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3F4" w:rsidRDefault="007D03F4" w:rsidP="007D03F4">
      <w:pPr>
        <w:pStyle w:val="Heading2"/>
        <w:jc w:val="right"/>
        <w:rPr>
          <w:rFonts w:ascii="Sylfaen" w:hAnsi="Sylfaen"/>
          <w:sz w:val="28"/>
          <w:lang w:val="ka-GE"/>
        </w:rPr>
      </w:pPr>
      <w:r>
        <w:rPr>
          <w:rFonts w:ascii="Sylfaen" w:hAnsi="Sylfaen"/>
          <w:sz w:val="28"/>
          <w:lang w:val="ka-GE"/>
        </w:rPr>
        <w:t>დანართი 3.</w:t>
      </w:r>
    </w:p>
    <w:p w:rsidR="00F763C3" w:rsidRPr="00F763C3" w:rsidRDefault="00F763C3" w:rsidP="00F763C3">
      <w:pPr>
        <w:pStyle w:val="Heading2"/>
        <w:rPr>
          <w:rFonts w:ascii="Sylfaen" w:hAnsi="Sylfaen"/>
          <w:sz w:val="28"/>
          <w:lang w:val="ka-GE"/>
        </w:rPr>
      </w:pPr>
      <w:r w:rsidRPr="00F763C3">
        <w:rPr>
          <w:rFonts w:ascii="Sylfaen" w:hAnsi="Sylfaen"/>
          <w:sz w:val="28"/>
          <w:lang w:val="ka-GE"/>
        </w:rPr>
        <w:t>ხმელეთზე სხ-ის მოძრაობის მარეგულირებელი სიგნალები</w:t>
      </w:r>
    </w:p>
    <w:p w:rsidR="00F763C3" w:rsidRPr="002334E3" w:rsidRDefault="00F763C3" w:rsidP="00F763C3">
      <w:pPr>
        <w:jc w:val="both"/>
        <w:rPr>
          <w:rFonts w:ascii="Sylfaen" w:eastAsia="Geo ABC" w:hAnsi="Sylfaen" w:cs="Sylfaen"/>
          <w:lang w:val="ka-GE"/>
        </w:rPr>
      </w:pPr>
      <w:r w:rsidRPr="002334E3">
        <w:rPr>
          <w:rFonts w:ascii="Sylfaen" w:eastAsia="Geo ABC" w:hAnsi="Sylfaen" w:cs="Sylfaen"/>
          <w:b/>
          <w:lang w:val="ka-GE"/>
        </w:rPr>
        <w:t>შენიშვნა 1</w:t>
      </w:r>
      <w:r w:rsidRPr="002334E3">
        <w:rPr>
          <w:rFonts w:ascii="Sylfaen" w:eastAsia="Geo ABC" w:hAnsi="Sylfaen" w:cs="Sylfaen"/>
          <w:lang w:val="ka-GE"/>
        </w:rPr>
        <w:t>: ეს სიგნალები გამოიყენება მესიგნალის მიერ აუცილებლობის შემთხვევაში ხელის განათებით, პილოტის მიერ სიგნალების დაკვირვების გაიოლების მიზნით. სხ-კენ სახით  მდგარი მესიგნალე აწვდის სიგნალს შემდეგ პოზიციაში:</w:t>
      </w:r>
    </w:p>
    <w:p w:rsidR="00F763C3" w:rsidRPr="00C86AA0" w:rsidRDefault="00F763C3" w:rsidP="00F763C3">
      <w:pPr>
        <w:jc w:val="both"/>
        <w:rPr>
          <w:rFonts w:ascii="Sylfaen" w:eastAsia="Geo ABC" w:hAnsi="Sylfaen" w:cs="Sylfaen"/>
          <w:lang w:val="ka-GE"/>
        </w:rPr>
      </w:pPr>
      <w:r w:rsidRPr="002334E3">
        <w:rPr>
          <w:rFonts w:ascii="Sylfaen" w:eastAsia="Geo ABC" w:hAnsi="Sylfaen" w:cs="Sylfaen"/>
          <w:lang w:val="ka-GE"/>
        </w:rPr>
        <w:t xml:space="preserve">ა) </w:t>
      </w:r>
      <w:proofErr w:type="spellStart"/>
      <w:r w:rsidRPr="002334E3">
        <w:rPr>
          <w:rFonts w:ascii="Sylfaen" w:eastAsia="Geo ABC" w:hAnsi="Sylfaen" w:cs="Sylfaen"/>
          <w:lang w:val="ka-GE"/>
        </w:rPr>
        <w:t>ფიქსირებულფრთიანი</w:t>
      </w:r>
      <w:proofErr w:type="spellEnd"/>
      <w:r w:rsidRPr="002334E3">
        <w:rPr>
          <w:rFonts w:ascii="Sylfaen" w:eastAsia="Geo ABC" w:hAnsi="Sylfaen" w:cs="Sylfaen"/>
          <w:lang w:val="ka-GE"/>
        </w:rPr>
        <w:t xml:space="preserve"> სხ-</w:t>
      </w:r>
      <w:r>
        <w:rPr>
          <w:rFonts w:ascii="Sylfaen" w:eastAsia="Geo ABC" w:hAnsi="Sylfaen" w:cs="Sylfaen"/>
          <w:lang w:val="ka-GE"/>
        </w:rPr>
        <w:t>ი</w:t>
      </w:r>
      <w:r w:rsidRPr="002334E3">
        <w:rPr>
          <w:rFonts w:ascii="Sylfaen" w:eastAsia="Geo ABC" w:hAnsi="Sylfaen" w:cs="Sylfaen"/>
          <w:lang w:val="ka-GE"/>
        </w:rPr>
        <w:t>ს შემთხვევაში – სხ-</w:t>
      </w:r>
      <w:r>
        <w:rPr>
          <w:rFonts w:ascii="Sylfaen" w:eastAsia="Geo ABC" w:hAnsi="Sylfaen" w:cs="Sylfaen"/>
          <w:lang w:val="ka-GE"/>
        </w:rPr>
        <w:t>ი</w:t>
      </w:r>
      <w:r w:rsidRPr="002334E3">
        <w:rPr>
          <w:rFonts w:ascii="Sylfaen" w:eastAsia="Geo ABC" w:hAnsi="Sylfaen" w:cs="Sylfaen"/>
          <w:lang w:val="ka-GE"/>
        </w:rPr>
        <w:t>ს მარცხენა მხარეს, საიდანაც პილოტი ყველაზე კარგად დაინახავს მას</w:t>
      </w:r>
      <w:r>
        <w:rPr>
          <w:rFonts w:ascii="Sylfaen" w:eastAsia="Geo ABC" w:hAnsi="Sylfaen" w:cs="Sylfaen"/>
          <w:lang w:val="ka-GE"/>
        </w:rPr>
        <w:t>;</w:t>
      </w:r>
    </w:p>
    <w:p w:rsidR="00F763C3" w:rsidRPr="002334E3" w:rsidRDefault="00F763C3" w:rsidP="00F763C3">
      <w:pPr>
        <w:jc w:val="both"/>
        <w:rPr>
          <w:rFonts w:ascii="Sylfaen" w:eastAsia="Geo ABC" w:hAnsi="Sylfaen" w:cs="Sylfaen"/>
          <w:lang w:val="ka-GE"/>
        </w:rPr>
      </w:pPr>
      <w:r w:rsidRPr="002334E3">
        <w:rPr>
          <w:rFonts w:ascii="Sylfaen" w:eastAsia="Geo ABC" w:hAnsi="Sylfaen" w:cs="Sylfaen"/>
          <w:lang w:val="ka-GE"/>
        </w:rPr>
        <w:t xml:space="preserve">ბ) შვეულმფრენის შემთხვევაში – იქ, სადაც პილოტს ყველაზე კარგად შეეძლება მისი დანახვა. </w:t>
      </w:r>
    </w:p>
    <w:p w:rsidR="00F763C3" w:rsidRPr="002334E3" w:rsidRDefault="00F763C3" w:rsidP="00F763C3">
      <w:pPr>
        <w:pStyle w:val="abzacixml"/>
      </w:pPr>
      <w:r w:rsidRPr="002334E3">
        <w:rPr>
          <w:b/>
        </w:rPr>
        <w:t>შენიშვნა 2</w:t>
      </w:r>
      <w:r w:rsidRPr="002334E3">
        <w:t xml:space="preserve">: მიუხედავად იმისა, თუ რას იყენებს მესიგნალე (ჩოგანს, მანათობელი კვერთხს ან ელექტროფანარს) სიგნალების მნიშვნელობა იგივე რჩება.  </w:t>
      </w:r>
    </w:p>
    <w:p w:rsidR="00F763C3" w:rsidRPr="007D03F4" w:rsidRDefault="00F763C3" w:rsidP="00F763C3">
      <w:pPr>
        <w:pStyle w:val="abzacixml"/>
        <w:rPr>
          <w:lang w:val="en-US"/>
        </w:rPr>
      </w:pPr>
      <w:r w:rsidRPr="002334E3">
        <w:rPr>
          <w:b/>
        </w:rPr>
        <w:t xml:space="preserve">შენიშვნა 3: </w:t>
      </w:r>
      <w:r w:rsidRPr="002334E3">
        <w:t>საჰაერო ხომალდისაკენ პირით მდგარი მესიგნალისათვის სხ-ის ძრავები დანომრილია მარჯვნიდან მარცხნივ (ანუ, საჰაერო ხომალდის  №1 ძრავი მდებარეობს სხ-</w:t>
      </w:r>
      <w:r>
        <w:t>ი</w:t>
      </w:r>
      <w:r w:rsidRPr="002334E3">
        <w:t>ს მარცხენა  კიდურა მხარეს)</w:t>
      </w:r>
      <w:r w:rsidR="007D03F4">
        <w:rPr>
          <w:lang w:val="en-US"/>
        </w:rPr>
        <w:t>.</w:t>
      </w:r>
    </w:p>
    <w:p w:rsidR="00F763C3" w:rsidRPr="002334E3" w:rsidRDefault="00F763C3" w:rsidP="00F763C3">
      <w:pPr>
        <w:pStyle w:val="abzacixml"/>
      </w:pPr>
      <w:r w:rsidRPr="002334E3">
        <w:rPr>
          <w:b/>
        </w:rPr>
        <w:t>შენიშვნა</w:t>
      </w:r>
      <w:r>
        <w:rPr>
          <w:b/>
        </w:rPr>
        <w:t xml:space="preserve"> </w:t>
      </w:r>
      <w:r w:rsidRPr="002334E3">
        <w:rPr>
          <w:b/>
        </w:rPr>
        <w:t>4:</w:t>
      </w:r>
      <w:r w:rsidRPr="002334E3">
        <w:t xml:space="preserve"> ვარსკვლავებით (*) აღნიშნული სიგნალები განკუთვნილია შვეულმფრენებისათვის დაკიდების</w:t>
      </w:r>
      <w:r>
        <w:t xml:space="preserve"> </w:t>
      </w:r>
      <w:r w:rsidRPr="002334E3">
        <w:t>რეჟიმში ყოფნისას.</w:t>
      </w:r>
    </w:p>
    <w:p w:rsidR="00F763C3" w:rsidRPr="002334E3" w:rsidRDefault="00F763C3" w:rsidP="00F763C3">
      <w:pPr>
        <w:pStyle w:val="abzacixml"/>
      </w:pPr>
      <w:r w:rsidRPr="002334E3">
        <w:rPr>
          <w:b/>
        </w:rPr>
        <w:t xml:space="preserve">შენიშვნა 5: </w:t>
      </w:r>
      <w:r w:rsidRPr="002334E3">
        <w:t xml:space="preserve">სიტყვა „კვერთხი“ ასევე გულისხმობს დღისით </w:t>
      </w:r>
      <w:proofErr w:type="spellStart"/>
      <w:r w:rsidRPr="002334E3">
        <w:t>ლუმინოესცენციური</w:t>
      </w:r>
      <w:proofErr w:type="spellEnd"/>
      <w:r w:rsidRPr="002334E3">
        <w:t xml:space="preserve"> ნათების ჩოგანს ან ხელთათმანებს (მხოლოდ დღისით გამოსაყენებლად).</w:t>
      </w:r>
    </w:p>
    <w:p w:rsidR="00F763C3" w:rsidRPr="002334E3" w:rsidRDefault="00F763C3" w:rsidP="00F763C3">
      <w:pPr>
        <w:pStyle w:val="abzacixml"/>
      </w:pPr>
      <w:r w:rsidRPr="002334E3">
        <w:rPr>
          <w:b/>
        </w:rPr>
        <w:t>შენიშვნა 6:</w:t>
      </w:r>
      <w:r w:rsidRPr="002334E3">
        <w:t xml:space="preserve"> ბევრი სხ-ის კონსტრუქცია ისეთია, რომ მისი ხმელეთზე მოძრაობისას, ყოველთვის არ არის შესაძლებელი ეკიპაჟის კაბინიდან ფრთის ქიმების, ძრავების და კიდურა ნაწილების  ვიზუალური კონტროლი.</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3160"/>
        <w:gridCol w:w="72"/>
        <w:gridCol w:w="6118"/>
      </w:tblGrid>
      <w:tr w:rsidR="00F763C3" w:rsidRPr="002334E3" w:rsidTr="00964DD0">
        <w:tc>
          <w:tcPr>
            <w:tcW w:w="5000" w:type="pct"/>
            <w:gridSpan w:val="3"/>
            <w:tcBorders>
              <w:right w:val="single" w:sz="4" w:space="0" w:color="auto"/>
            </w:tcBorders>
            <w:shd w:val="clear" w:color="auto" w:fill="D9D9D9"/>
          </w:tcPr>
          <w:p w:rsidR="00F763C3" w:rsidRPr="002334E3" w:rsidRDefault="00F763C3" w:rsidP="00964DD0">
            <w:pPr>
              <w:spacing w:after="0" w:line="240" w:lineRule="auto"/>
              <w:jc w:val="center"/>
              <w:rPr>
                <w:rFonts w:ascii="Sylfaen" w:hAnsi="Sylfaen"/>
                <w:lang w:val="ka-GE"/>
              </w:rPr>
            </w:pPr>
            <w:r w:rsidRPr="002334E3">
              <w:rPr>
                <w:rFonts w:ascii="Sylfaen" w:eastAsia="Geo ABC" w:hAnsi="Sylfaen" w:cs="Menlo Regular"/>
                <w:b/>
                <w:lang w:val="ka-GE"/>
              </w:rPr>
              <w:t>ხმელეთზე სხ-ის მოძრაობის მარეგულირებელი სიგნალები</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rPr>
            </w:pPr>
          </w:p>
          <w:p w:rsidR="00F763C3" w:rsidRPr="002334E3" w:rsidRDefault="00F763C3" w:rsidP="00964DD0">
            <w:pPr>
              <w:spacing w:after="0" w:line="240" w:lineRule="auto"/>
              <w:jc w:val="both"/>
              <w:rPr>
                <w:rFonts w:ascii="Sylfaen" w:hAnsi="Sylfaen"/>
              </w:rPr>
            </w:pPr>
            <w:r w:rsidRPr="002334E3">
              <w:rPr>
                <w:rFonts w:ascii="Sylfaen" w:hAnsi="Sylfaen"/>
                <w:noProof/>
              </w:rPr>
              <w:drawing>
                <wp:inline distT="0" distB="0" distL="0" distR="0" wp14:anchorId="7AC9F1AD" wp14:editId="304985AA">
                  <wp:extent cx="1542415" cy="1487805"/>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2415" cy="148780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spacing w:after="0" w:line="240" w:lineRule="auto"/>
              <w:jc w:val="both"/>
              <w:rPr>
                <w:rFonts w:ascii="Sylfaen" w:hAnsi="Sylfaen"/>
                <w:lang w:val="ka-GE"/>
              </w:rPr>
            </w:pPr>
            <w:r w:rsidRPr="002334E3">
              <w:rPr>
                <w:rFonts w:ascii="Sylfaen" w:hAnsi="Sylfaen"/>
                <w:lang w:val="ka-GE"/>
              </w:rPr>
              <w:t xml:space="preserve">1) </w:t>
            </w:r>
            <w:r w:rsidRPr="002334E3">
              <w:rPr>
                <w:rFonts w:ascii="Sylfaen" w:hAnsi="Sylfaen" w:cs="Menlo Regular"/>
                <w:lang w:val="ka-GE"/>
              </w:rPr>
              <w:t>გვერდითი</w:t>
            </w:r>
            <w:r w:rsidRPr="002334E3">
              <w:rPr>
                <w:rFonts w:ascii="Sylfaen" w:hAnsi="Sylfaen"/>
                <w:lang w:val="ka-GE"/>
              </w:rPr>
              <w:t xml:space="preserve"> </w:t>
            </w:r>
            <w:r w:rsidRPr="002334E3">
              <w:rPr>
                <w:rFonts w:ascii="Sylfaen" w:hAnsi="Sylfaen" w:cs="Menlo Regular"/>
                <w:lang w:val="ka-GE"/>
              </w:rPr>
              <w:t>თანმხლები</w:t>
            </w:r>
            <w:r w:rsidRPr="002334E3">
              <w:rPr>
                <w:rFonts w:ascii="Sylfaen" w:hAnsi="Sylfaen"/>
                <w:lang w:val="ka-GE"/>
              </w:rPr>
              <w:t xml:space="preserve"> / </w:t>
            </w:r>
            <w:r w:rsidRPr="002334E3">
              <w:rPr>
                <w:rFonts w:ascii="Sylfaen" w:hAnsi="Sylfaen" w:cs="Menlo Regular"/>
                <w:lang w:val="ka-GE"/>
              </w:rPr>
              <w:t>მიმართულების</w:t>
            </w:r>
            <w:r w:rsidRPr="002334E3">
              <w:rPr>
                <w:rFonts w:ascii="Sylfaen" w:hAnsi="Sylfaen"/>
                <w:lang w:val="ka-GE"/>
              </w:rPr>
              <w:t xml:space="preserve"> </w:t>
            </w:r>
            <w:r w:rsidRPr="002334E3">
              <w:rPr>
                <w:rFonts w:ascii="Sylfaen" w:hAnsi="Sylfaen" w:cs="Menlo Regular"/>
                <w:lang w:val="ka-GE"/>
              </w:rPr>
              <w:t>მიმცემი</w:t>
            </w:r>
          </w:p>
          <w:p w:rsidR="00F763C3" w:rsidRPr="002334E3" w:rsidRDefault="00F763C3" w:rsidP="00964DD0">
            <w:pPr>
              <w:spacing w:after="0" w:line="240" w:lineRule="auto"/>
              <w:jc w:val="both"/>
              <w:rPr>
                <w:rFonts w:ascii="Sylfaen" w:hAnsi="Sylfaen"/>
                <w:lang w:val="ka-GE"/>
              </w:rPr>
            </w:pPr>
            <w:r w:rsidRPr="002334E3">
              <w:rPr>
                <w:rFonts w:ascii="Sylfaen" w:hAnsi="Sylfaen"/>
                <w:lang w:val="ka-GE"/>
              </w:rPr>
              <w:t xml:space="preserve"> </w:t>
            </w:r>
          </w:p>
          <w:p w:rsidR="00F763C3" w:rsidRPr="002334E3" w:rsidRDefault="00F763C3" w:rsidP="00964DD0">
            <w:pPr>
              <w:spacing w:after="0" w:line="240" w:lineRule="auto"/>
              <w:jc w:val="both"/>
              <w:rPr>
                <w:rFonts w:ascii="Sylfaen" w:hAnsi="Sylfaen"/>
                <w:lang w:val="ka-GE"/>
              </w:rPr>
            </w:pPr>
            <w:r w:rsidRPr="002334E3">
              <w:rPr>
                <w:rFonts w:ascii="Sylfaen" w:hAnsi="Sylfaen" w:cs="Menlo Regular"/>
                <w:lang w:val="ka-GE"/>
              </w:rPr>
              <w:t>მარჯვენა</w:t>
            </w:r>
            <w:r w:rsidRPr="002334E3">
              <w:rPr>
                <w:rFonts w:ascii="Sylfaen" w:hAnsi="Sylfaen"/>
                <w:lang w:val="ka-GE"/>
              </w:rPr>
              <w:t xml:space="preserve"> </w:t>
            </w:r>
            <w:r w:rsidRPr="002334E3">
              <w:rPr>
                <w:rFonts w:ascii="Sylfaen" w:hAnsi="Sylfaen" w:cs="Menlo Regular"/>
                <w:lang w:val="ka-GE"/>
              </w:rPr>
              <w:t>ხელი</w:t>
            </w:r>
            <w:r w:rsidRPr="002334E3">
              <w:rPr>
                <w:rFonts w:ascii="Sylfaen" w:hAnsi="Sylfaen"/>
                <w:lang w:val="ka-GE"/>
              </w:rPr>
              <w:t xml:space="preserve"> </w:t>
            </w:r>
            <w:r w:rsidRPr="002334E3">
              <w:rPr>
                <w:rFonts w:ascii="Sylfaen" w:hAnsi="Sylfaen" w:cs="Menlo Regular"/>
                <w:lang w:val="ka-GE"/>
              </w:rPr>
              <w:t>აწეულია</w:t>
            </w:r>
            <w:r w:rsidRPr="002334E3">
              <w:rPr>
                <w:rFonts w:ascii="Sylfaen" w:hAnsi="Sylfaen"/>
                <w:lang w:val="ka-GE"/>
              </w:rPr>
              <w:t xml:space="preserve"> </w:t>
            </w:r>
            <w:r w:rsidRPr="002334E3">
              <w:rPr>
                <w:rFonts w:ascii="Sylfaen" w:hAnsi="Sylfaen" w:cs="Menlo Regular"/>
                <w:lang w:val="ka-GE"/>
              </w:rPr>
              <w:t>თავს</w:t>
            </w:r>
            <w:r w:rsidRPr="002334E3">
              <w:rPr>
                <w:rFonts w:ascii="Sylfaen" w:hAnsi="Sylfaen"/>
                <w:lang w:val="ka-GE"/>
              </w:rPr>
              <w:t xml:space="preserve"> </w:t>
            </w:r>
            <w:r w:rsidRPr="002334E3">
              <w:rPr>
                <w:rFonts w:ascii="Sylfaen" w:hAnsi="Sylfaen" w:cs="Menlo Regular"/>
                <w:lang w:val="ka-GE"/>
              </w:rPr>
              <w:t>ზემოთ</w:t>
            </w:r>
            <w:r w:rsidRPr="002334E3">
              <w:rPr>
                <w:rFonts w:ascii="Sylfaen" w:hAnsi="Sylfaen"/>
                <w:lang w:val="ka-GE"/>
              </w:rPr>
              <w:t xml:space="preserve"> </w:t>
            </w:r>
            <w:r w:rsidRPr="002334E3">
              <w:rPr>
                <w:rFonts w:ascii="Sylfaen" w:hAnsi="Sylfaen" w:cs="Menlo Regular"/>
                <w:lang w:val="ka-GE"/>
              </w:rPr>
              <w:t>შვეულად</w:t>
            </w:r>
            <w:r w:rsidRPr="002334E3">
              <w:rPr>
                <w:rFonts w:ascii="Sylfaen" w:hAnsi="Sylfaen"/>
                <w:lang w:val="ka-GE"/>
              </w:rPr>
              <w:t xml:space="preserve">, </w:t>
            </w:r>
            <w:r w:rsidRPr="002334E3">
              <w:rPr>
                <w:rFonts w:ascii="Sylfaen" w:hAnsi="Sylfaen" w:cs="Menlo Regular"/>
                <w:lang w:val="ka-GE"/>
              </w:rPr>
              <w:t>კვერთხით</w:t>
            </w:r>
            <w:r w:rsidRPr="002334E3">
              <w:rPr>
                <w:rFonts w:ascii="Sylfaen" w:hAnsi="Sylfaen"/>
                <w:lang w:val="ka-GE"/>
              </w:rPr>
              <w:t xml:space="preserve"> </w:t>
            </w:r>
            <w:r w:rsidRPr="002334E3">
              <w:rPr>
                <w:rFonts w:ascii="Sylfaen" w:hAnsi="Sylfaen" w:cs="Menlo Regular"/>
                <w:lang w:val="ka-GE"/>
              </w:rPr>
              <w:t>ზევით</w:t>
            </w:r>
            <w:r w:rsidRPr="002334E3">
              <w:rPr>
                <w:rFonts w:ascii="Sylfaen" w:hAnsi="Sylfaen"/>
                <w:lang w:val="ka-GE"/>
              </w:rPr>
              <w:t xml:space="preserve">, </w:t>
            </w:r>
            <w:r w:rsidRPr="002334E3">
              <w:rPr>
                <w:rFonts w:ascii="Sylfaen" w:hAnsi="Sylfaen" w:cs="Menlo Regular"/>
                <w:lang w:val="ka-GE"/>
              </w:rPr>
              <w:t>მარცხენა</w:t>
            </w:r>
            <w:r w:rsidRPr="002334E3">
              <w:rPr>
                <w:rFonts w:ascii="Sylfaen" w:hAnsi="Sylfaen"/>
                <w:lang w:val="ka-GE"/>
              </w:rPr>
              <w:t xml:space="preserve"> </w:t>
            </w:r>
            <w:r w:rsidRPr="002334E3">
              <w:rPr>
                <w:rFonts w:ascii="Sylfaen" w:hAnsi="Sylfaen" w:cs="Menlo Regular"/>
                <w:lang w:val="ka-GE"/>
              </w:rPr>
              <w:t>ხელი</w:t>
            </w:r>
            <w:r w:rsidRPr="002334E3">
              <w:rPr>
                <w:rFonts w:ascii="Sylfaen" w:hAnsi="Sylfaen"/>
                <w:lang w:val="ka-GE"/>
              </w:rPr>
              <w:t xml:space="preserve"> </w:t>
            </w:r>
            <w:r w:rsidRPr="002334E3">
              <w:rPr>
                <w:rFonts w:ascii="Sylfaen" w:hAnsi="Sylfaen" w:cs="Menlo Regular"/>
                <w:lang w:val="ka-GE"/>
              </w:rPr>
              <w:t>კვერთხით</w:t>
            </w:r>
            <w:r w:rsidRPr="002334E3">
              <w:rPr>
                <w:rFonts w:ascii="Sylfaen" w:hAnsi="Sylfaen"/>
                <w:lang w:val="ka-GE"/>
              </w:rPr>
              <w:t xml:space="preserve"> </w:t>
            </w:r>
            <w:r w:rsidRPr="002334E3">
              <w:rPr>
                <w:rFonts w:ascii="Sylfaen" w:hAnsi="Sylfaen" w:cs="Menlo Regular"/>
                <w:lang w:val="ka-GE"/>
              </w:rPr>
              <w:t>დაშვებულია</w:t>
            </w:r>
            <w:r w:rsidRPr="002334E3">
              <w:rPr>
                <w:rFonts w:ascii="Sylfaen" w:hAnsi="Sylfaen"/>
                <w:lang w:val="ka-GE"/>
              </w:rPr>
              <w:t xml:space="preserve"> </w:t>
            </w:r>
            <w:r w:rsidRPr="002334E3">
              <w:rPr>
                <w:rFonts w:ascii="Sylfaen" w:hAnsi="Sylfaen" w:cs="Menlo Regular"/>
                <w:lang w:val="ka-GE"/>
              </w:rPr>
              <w:t>ქვევით</w:t>
            </w:r>
            <w:r w:rsidRPr="002334E3">
              <w:rPr>
                <w:rFonts w:ascii="Sylfaen" w:hAnsi="Sylfaen"/>
                <w:lang w:val="ka-GE"/>
              </w:rPr>
              <w:t xml:space="preserve"> </w:t>
            </w:r>
            <w:r w:rsidRPr="002334E3">
              <w:rPr>
                <w:rFonts w:ascii="Sylfaen" w:hAnsi="Sylfaen" w:cs="Menlo Regular"/>
                <w:lang w:val="ka-GE"/>
              </w:rPr>
              <w:t>და</w:t>
            </w:r>
            <w:r w:rsidRPr="002334E3">
              <w:rPr>
                <w:rFonts w:ascii="Sylfaen" w:hAnsi="Sylfaen"/>
                <w:lang w:val="ka-GE"/>
              </w:rPr>
              <w:t xml:space="preserve"> </w:t>
            </w:r>
            <w:r w:rsidRPr="002334E3">
              <w:rPr>
                <w:rFonts w:ascii="Sylfaen" w:hAnsi="Sylfaen" w:cs="Menlo Regular"/>
                <w:lang w:val="ka-GE"/>
              </w:rPr>
              <w:t>იწყებს</w:t>
            </w:r>
            <w:r w:rsidRPr="002334E3">
              <w:rPr>
                <w:rFonts w:ascii="Sylfaen" w:hAnsi="Sylfaen"/>
                <w:lang w:val="ka-GE"/>
              </w:rPr>
              <w:t xml:space="preserve"> </w:t>
            </w:r>
            <w:r w:rsidRPr="002334E3">
              <w:rPr>
                <w:rFonts w:ascii="Sylfaen" w:hAnsi="Sylfaen" w:cs="Menlo Regular"/>
                <w:lang w:val="ka-GE"/>
              </w:rPr>
              <w:t>მოძრაობას</w:t>
            </w:r>
            <w:r w:rsidRPr="002334E3">
              <w:rPr>
                <w:rFonts w:ascii="Sylfaen" w:hAnsi="Sylfaen"/>
                <w:lang w:val="ka-GE"/>
              </w:rPr>
              <w:t xml:space="preserve"> </w:t>
            </w:r>
            <w:r w:rsidRPr="002334E3">
              <w:rPr>
                <w:rFonts w:ascii="Sylfaen" w:hAnsi="Sylfaen" w:cs="Menlo Regular"/>
                <w:lang w:val="ka-GE"/>
              </w:rPr>
              <w:t>ტანის</w:t>
            </w:r>
            <w:r w:rsidRPr="002334E3">
              <w:rPr>
                <w:rFonts w:ascii="Sylfaen" w:hAnsi="Sylfaen"/>
                <w:lang w:val="ka-GE"/>
              </w:rPr>
              <w:t xml:space="preserve"> </w:t>
            </w:r>
            <w:r w:rsidRPr="002334E3">
              <w:rPr>
                <w:rFonts w:ascii="Sylfaen" w:hAnsi="Sylfaen" w:cs="Menlo Regular"/>
                <w:lang w:val="ka-GE"/>
              </w:rPr>
              <w:t>მიმართულებით</w:t>
            </w:r>
            <w:r w:rsidRPr="002334E3">
              <w:rPr>
                <w:rFonts w:ascii="Sylfaen" w:hAnsi="Sylfaen"/>
                <w:lang w:val="ka-GE"/>
              </w:rPr>
              <w:t>.</w:t>
            </w:r>
          </w:p>
          <w:p w:rsidR="00F763C3" w:rsidRPr="002334E3" w:rsidRDefault="00F763C3" w:rsidP="00964DD0">
            <w:pPr>
              <w:spacing w:after="0" w:line="240" w:lineRule="auto"/>
              <w:jc w:val="both"/>
              <w:rPr>
                <w:rFonts w:ascii="Sylfaen" w:hAnsi="Sylfaen"/>
                <w:lang w:val="ka-GE"/>
              </w:rPr>
            </w:pPr>
            <w:r w:rsidRPr="002334E3">
              <w:rPr>
                <w:rFonts w:ascii="Sylfaen" w:hAnsi="Sylfaen" w:cs="Menlo Regular"/>
                <w:lang w:val="ka-GE"/>
              </w:rPr>
              <w:t>შენიშვნა:</w:t>
            </w:r>
            <w:r w:rsidRPr="002334E3">
              <w:rPr>
                <w:rFonts w:ascii="Sylfaen" w:hAnsi="Sylfaen"/>
                <w:lang w:val="ka-GE"/>
              </w:rPr>
              <w:t xml:space="preserve"> </w:t>
            </w:r>
            <w:r w:rsidRPr="002334E3">
              <w:rPr>
                <w:rFonts w:ascii="Sylfaen" w:hAnsi="Sylfaen" w:cs="Menlo Regular"/>
                <w:lang w:val="ka-GE"/>
              </w:rPr>
              <w:t>ეს</w:t>
            </w:r>
            <w:r w:rsidRPr="002334E3">
              <w:rPr>
                <w:rFonts w:ascii="Sylfaen" w:hAnsi="Sylfaen"/>
                <w:lang w:val="ka-GE"/>
              </w:rPr>
              <w:t xml:space="preserve"> </w:t>
            </w:r>
            <w:r w:rsidRPr="002334E3">
              <w:rPr>
                <w:rFonts w:ascii="Sylfaen" w:hAnsi="Sylfaen" w:cs="Menlo Regular"/>
                <w:lang w:val="ka-GE"/>
              </w:rPr>
              <w:t>სიგნალი</w:t>
            </w:r>
            <w:r w:rsidRPr="002334E3">
              <w:rPr>
                <w:rFonts w:ascii="Sylfaen" w:hAnsi="Sylfaen"/>
                <w:lang w:val="ka-GE"/>
              </w:rPr>
              <w:t xml:space="preserve"> </w:t>
            </w:r>
            <w:r w:rsidRPr="002334E3">
              <w:rPr>
                <w:rFonts w:ascii="Sylfaen" w:hAnsi="Sylfaen" w:cs="Menlo Regular"/>
                <w:lang w:val="ka-GE"/>
              </w:rPr>
              <w:t>განკუთვნილია</w:t>
            </w:r>
            <w:r w:rsidRPr="002334E3">
              <w:rPr>
                <w:rFonts w:ascii="Sylfaen" w:hAnsi="Sylfaen"/>
                <w:lang w:val="ka-GE"/>
              </w:rPr>
              <w:t xml:space="preserve">  </w:t>
            </w:r>
            <w:r w:rsidRPr="002334E3">
              <w:rPr>
                <w:rFonts w:ascii="Sylfaen" w:hAnsi="Sylfaen" w:cs="Menlo Regular"/>
                <w:lang w:val="ka-GE"/>
              </w:rPr>
              <w:t>სხ</w:t>
            </w:r>
            <w:r w:rsidRPr="002334E3">
              <w:rPr>
                <w:rFonts w:ascii="Sylfaen" w:hAnsi="Sylfaen"/>
                <w:lang w:val="ka-GE"/>
              </w:rPr>
              <w:t>-</w:t>
            </w:r>
            <w:r w:rsidR="007D03F4">
              <w:rPr>
                <w:rFonts w:ascii="Sylfaen" w:hAnsi="Sylfaen"/>
                <w:lang w:val="ka-GE"/>
              </w:rPr>
              <w:t>ი</w:t>
            </w:r>
            <w:bookmarkStart w:id="0" w:name="_GoBack"/>
            <w:bookmarkEnd w:id="0"/>
            <w:r w:rsidRPr="002334E3">
              <w:rPr>
                <w:rFonts w:ascii="Sylfaen" w:hAnsi="Sylfaen" w:cs="Menlo Regular"/>
                <w:lang w:val="ka-GE"/>
              </w:rPr>
              <w:t>ს</w:t>
            </w:r>
            <w:r w:rsidRPr="002334E3">
              <w:rPr>
                <w:rFonts w:ascii="Sylfaen" w:hAnsi="Sylfaen"/>
                <w:lang w:val="ka-GE"/>
              </w:rPr>
              <w:t xml:space="preserve"> </w:t>
            </w:r>
            <w:r w:rsidRPr="002334E3">
              <w:rPr>
                <w:rFonts w:ascii="Sylfaen" w:hAnsi="Sylfaen" w:cs="Menlo Regular"/>
                <w:lang w:val="ka-GE"/>
              </w:rPr>
              <w:t>ფრთის</w:t>
            </w:r>
            <w:r w:rsidRPr="002334E3">
              <w:rPr>
                <w:rFonts w:ascii="Sylfaen" w:hAnsi="Sylfaen"/>
                <w:lang w:val="ka-GE"/>
              </w:rPr>
              <w:t xml:space="preserve"> </w:t>
            </w:r>
            <w:r w:rsidRPr="002334E3">
              <w:rPr>
                <w:rFonts w:ascii="Sylfaen" w:hAnsi="Sylfaen" w:cs="Menlo Regular"/>
                <w:lang w:val="ka-GE"/>
              </w:rPr>
              <w:t>ქიმებთან</w:t>
            </w:r>
            <w:r w:rsidRPr="002334E3">
              <w:rPr>
                <w:rFonts w:ascii="Sylfaen" w:hAnsi="Sylfaen"/>
                <w:lang w:val="ka-GE"/>
              </w:rPr>
              <w:t xml:space="preserve"> </w:t>
            </w:r>
            <w:r w:rsidRPr="002334E3">
              <w:rPr>
                <w:rFonts w:ascii="Sylfaen" w:hAnsi="Sylfaen" w:cs="Menlo Regular"/>
                <w:lang w:val="ka-GE"/>
              </w:rPr>
              <w:t>მყოფ</w:t>
            </w:r>
            <w:r w:rsidRPr="002334E3">
              <w:rPr>
                <w:rFonts w:ascii="Sylfaen" w:hAnsi="Sylfaen"/>
                <w:lang w:val="ka-GE"/>
              </w:rPr>
              <w:t xml:space="preserve"> </w:t>
            </w:r>
            <w:r w:rsidRPr="002334E3">
              <w:rPr>
                <w:rFonts w:ascii="Sylfaen" w:hAnsi="Sylfaen" w:cs="Menlo Regular"/>
                <w:lang w:val="ka-GE"/>
              </w:rPr>
              <w:t>პირისთვის</w:t>
            </w:r>
            <w:r w:rsidRPr="002334E3">
              <w:rPr>
                <w:rFonts w:ascii="Sylfaen" w:hAnsi="Sylfaen"/>
                <w:lang w:val="ka-GE"/>
              </w:rPr>
              <w:t xml:space="preserve">, </w:t>
            </w:r>
            <w:r w:rsidRPr="002334E3">
              <w:rPr>
                <w:rFonts w:ascii="Sylfaen" w:hAnsi="Sylfaen" w:cs="Menlo Regular"/>
                <w:lang w:val="ka-GE"/>
              </w:rPr>
              <w:t>რომელიც</w:t>
            </w:r>
            <w:r w:rsidRPr="002334E3">
              <w:rPr>
                <w:rFonts w:ascii="Sylfaen" w:hAnsi="Sylfaen"/>
                <w:lang w:val="ka-GE"/>
              </w:rPr>
              <w:t xml:space="preserve">  </w:t>
            </w:r>
            <w:r w:rsidRPr="002334E3">
              <w:rPr>
                <w:rFonts w:ascii="Sylfaen" w:hAnsi="Sylfaen" w:cs="Menlo Regular"/>
                <w:lang w:val="ka-GE"/>
              </w:rPr>
              <w:t>მიუთითებს</w:t>
            </w:r>
            <w:r w:rsidRPr="002334E3">
              <w:rPr>
                <w:rFonts w:ascii="Sylfaen" w:hAnsi="Sylfaen"/>
                <w:lang w:val="ka-GE"/>
              </w:rPr>
              <w:t xml:space="preserve"> </w:t>
            </w:r>
            <w:r w:rsidRPr="002334E3">
              <w:rPr>
                <w:rFonts w:ascii="Sylfaen" w:hAnsi="Sylfaen" w:cs="Menlo Regular"/>
                <w:lang w:val="ka-GE"/>
              </w:rPr>
              <w:t>პილოტს</w:t>
            </w:r>
            <w:r w:rsidRPr="002334E3">
              <w:rPr>
                <w:rFonts w:ascii="Sylfaen" w:hAnsi="Sylfaen"/>
                <w:lang w:val="ka-GE"/>
              </w:rPr>
              <w:t>/</w:t>
            </w:r>
            <w:r w:rsidRPr="002334E3">
              <w:rPr>
                <w:rFonts w:ascii="Sylfaen" w:hAnsi="Sylfaen" w:cs="Menlo Regular"/>
                <w:lang w:val="ka-GE"/>
              </w:rPr>
              <w:t>მესიგნალეს</w:t>
            </w:r>
            <w:r w:rsidRPr="002334E3">
              <w:rPr>
                <w:rFonts w:ascii="Sylfaen" w:hAnsi="Sylfaen"/>
                <w:lang w:val="ka-GE"/>
              </w:rPr>
              <w:t>/</w:t>
            </w:r>
            <w:r w:rsidRPr="002334E3">
              <w:rPr>
                <w:rFonts w:ascii="Sylfaen" w:hAnsi="Sylfaen" w:cs="Menlo Regular"/>
                <w:lang w:val="ka-GE"/>
              </w:rPr>
              <w:t>ბუქსირების</w:t>
            </w:r>
            <w:r w:rsidRPr="002334E3">
              <w:rPr>
                <w:rFonts w:ascii="Sylfaen" w:hAnsi="Sylfaen"/>
                <w:lang w:val="ka-GE"/>
              </w:rPr>
              <w:t xml:space="preserve"> </w:t>
            </w:r>
            <w:r w:rsidRPr="002334E3">
              <w:rPr>
                <w:rFonts w:ascii="Sylfaen" w:hAnsi="Sylfaen" w:cs="Menlo Regular"/>
                <w:lang w:val="ka-GE"/>
              </w:rPr>
              <w:t>ოპერატორს</w:t>
            </w:r>
            <w:r w:rsidRPr="002334E3">
              <w:rPr>
                <w:rFonts w:ascii="Sylfaen" w:hAnsi="Sylfaen"/>
                <w:lang w:val="ka-GE"/>
              </w:rPr>
              <w:t xml:space="preserve">, </w:t>
            </w:r>
            <w:r w:rsidRPr="002334E3">
              <w:rPr>
                <w:rFonts w:ascii="Sylfaen" w:hAnsi="Sylfaen" w:cs="Menlo Regular"/>
                <w:lang w:val="ka-GE"/>
              </w:rPr>
              <w:t>რომ</w:t>
            </w:r>
            <w:r w:rsidRPr="002334E3">
              <w:rPr>
                <w:rFonts w:ascii="Sylfaen" w:hAnsi="Sylfaen"/>
                <w:lang w:val="ka-GE"/>
              </w:rPr>
              <w:t xml:space="preserve">  </w:t>
            </w:r>
            <w:r w:rsidRPr="002334E3">
              <w:rPr>
                <w:rFonts w:ascii="Sylfaen" w:hAnsi="Sylfaen" w:cs="Menlo Regular"/>
                <w:lang w:val="ka-GE"/>
              </w:rPr>
              <w:t>სხ</w:t>
            </w:r>
            <w:r w:rsidRPr="002334E3">
              <w:rPr>
                <w:rFonts w:ascii="Sylfaen" w:hAnsi="Sylfaen"/>
                <w:lang w:val="ka-GE"/>
              </w:rPr>
              <w:t>-</w:t>
            </w:r>
            <w:r>
              <w:rPr>
                <w:rFonts w:ascii="Sylfaen" w:hAnsi="Sylfaen"/>
                <w:lang w:val="ka-GE"/>
              </w:rPr>
              <w:t>ი</w:t>
            </w:r>
            <w:r w:rsidRPr="002334E3">
              <w:rPr>
                <w:rFonts w:ascii="Sylfaen" w:hAnsi="Sylfaen" w:cs="Menlo Regular"/>
                <w:lang w:val="ka-GE"/>
              </w:rPr>
              <w:t>ს</w:t>
            </w:r>
            <w:r w:rsidRPr="002334E3">
              <w:rPr>
                <w:rFonts w:ascii="Sylfaen" w:hAnsi="Sylfaen"/>
                <w:lang w:val="ka-GE"/>
              </w:rPr>
              <w:t xml:space="preserve">  </w:t>
            </w:r>
            <w:r w:rsidRPr="002334E3">
              <w:rPr>
                <w:rFonts w:ascii="Sylfaen" w:hAnsi="Sylfaen" w:cs="Menlo Regular"/>
                <w:lang w:val="ka-GE"/>
              </w:rPr>
              <w:t>მოძრაობა</w:t>
            </w:r>
            <w:r w:rsidRPr="002334E3">
              <w:rPr>
                <w:rFonts w:ascii="Sylfaen" w:hAnsi="Sylfaen"/>
                <w:lang w:val="ka-GE"/>
              </w:rPr>
              <w:t xml:space="preserve"> </w:t>
            </w:r>
            <w:r w:rsidRPr="002334E3">
              <w:rPr>
                <w:rFonts w:ascii="Sylfaen" w:hAnsi="Sylfaen" w:cs="Menlo Regular"/>
                <w:lang w:val="ka-GE"/>
              </w:rPr>
              <w:t>სადგომზე</w:t>
            </w:r>
            <w:r w:rsidRPr="002334E3">
              <w:rPr>
                <w:rFonts w:ascii="Sylfaen" w:hAnsi="Sylfaen"/>
                <w:lang w:val="ka-GE"/>
              </w:rPr>
              <w:t xml:space="preserve"> </w:t>
            </w:r>
            <w:r w:rsidRPr="002334E3">
              <w:rPr>
                <w:rFonts w:ascii="Sylfaen" w:hAnsi="Sylfaen" w:cs="Menlo Regular"/>
                <w:lang w:val="ka-GE"/>
              </w:rPr>
              <w:t>არის</w:t>
            </w:r>
            <w:r w:rsidRPr="002334E3">
              <w:rPr>
                <w:rFonts w:ascii="Sylfaen" w:hAnsi="Sylfaen"/>
                <w:lang w:val="ka-GE"/>
              </w:rPr>
              <w:t xml:space="preserve"> </w:t>
            </w:r>
            <w:r w:rsidRPr="002334E3">
              <w:rPr>
                <w:rFonts w:ascii="Sylfaen" w:hAnsi="Sylfaen" w:cs="Menlo Regular"/>
                <w:lang w:val="ka-GE"/>
              </w:rPr>
              <w:t>უსაფრთხო</w:t>
            </w:r>
            <w:r w:rsidRPr="002334E3">
              <w:rPr>
                <w:rFonts w:ascii="Sylfaen" w:hAnsi="Sylfaen"/>
                <w:lang w:val="ka-GE"/>
              </w:rPr>
              <w:t xml:space="preserve">. </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lang w:val="ka-GE"/>
              </w:rPr>
            </w:pPr>
            <w:r w:rsidRPr="002334E3">
              <w:rPr>
                <w:rFonts w:ascii="Sylfaen" w:hAnsi="Sylfaen"/>
                <w:noProof/>
              </w:rPr>
              <w:lastRenderedPageBreak/>
              <w:drawing>
                <wp:inline distT="0" distB="0" distL="0" distR="0" wp14:anchorId="0F99A281" wp14:editId="13FBD6E1">
                  <wp:extent cx="1521460" cy="1426210"/>
                  <wp:effectExtent l="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1460" cy="142621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2) სადგომის მითითება.</w:t>
            </w:r>
          </w:p>
          <w:p w:rsidR="00F763C3" w:rsidRPr="002334E3" w:rsidRDefault="00F763C3" w:rsidP="00964DD0">
            <w:pPr>
              <w:pStyle w:val="abzacixml"/>
            </w:pPr>
            <w:r w:rsidRPr="002334E3">
              <w:t>წინ გაშლილი ხელები იწევა თავს ზევით, ხელში ვერტიკალურად დაკავებული კვერთხებით.</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lang w:val="ka-GE"/>
              </w:rPr>
              <w:t xml:space="preserve"> </w:t>
            </w:r>
            <w:r w:rsidRPr="002334E3">
              <w:rPr>
                <w:rFonts w:ascii="Sylfaen" w:hAnsi="Sylfaen"/>
                <w:noProof/>
              </w:rPr>
              <w:drawing>
                <wp:inline distT="0" distB="0" distL="0" distR="0" wp14:anchorId="3F6F2911" wp14:editId="268734EA">
                  <wp:extent cx="1426210" cy="1426210"/>
                  <wp:effectExtent l="0" t="0" r="0" b="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6210" cy="142621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CA7BF5" w:rsidRDefault="00F763C3" w:rsidP="00964DD0">
            <w:pPr>
              <w:pStyle w:val="abzacixml"/>
            </w:pPr>
            <w:r w:rsidRPr="002334E3">
              <w:t xml:space="preserve">3) იმოძრავეთ შემდეგი მესიგნალისაკენ ან ტაუერის მეთვალყურის მითითებით ორივე ხელი აწეულია ზევით;  </w:t>
            </w:r>
          </w:p>
          <w:p w:rsidR="00F763C3" w:rsidRPr="002334E3" w:rsidRDefault="00F763C3" w:rsidP="00964DD0">
            <w:pPr>
              <w:pStyle w:val="abzacixml"/>
            </w:pPr>
            <w:r w:rsidRPr="002334E3">
              <w:t xml:space="preserve">შემდეგ ხელები ეშვება ჰორიზონტალურად და კვერთხებით  მიუთითებს შემდეგი მესიგნალის ან სამოძრაო არეს მიმართულებას. </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2C05B047" wp14:editId="71486144">
                  <wp:extent cx="1760855" cy="1603375"/>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0855" cy="160337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4) იმოძრავეთ წინ</w:t>
            </w:r>
          </w:p>
          <w:p w:rsidR="00F763C3" w:rsidRPr="002334E3" w:rsidRDefault="00F763C3" w:rsidP="00964DD0">
            <w:pPr>
              <w:pStyle w:val="abzacixml"/>
            </w:pPr>
            <w:r w:rsidRPr="002334E3">
              <w:t xml:space="preserve">იდაყვში მოხრილი  განზე გაწეული ხელები და მკერდის დონიდან თავისკენ ზევით-ქვევით კვერთხის მოძრაობა. </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00C866DE" wp14:editId="231EFB30">
                  <wp:extent cx="1801495" cy="1473835"/>
                  <wp:effectExtent l="0" t="0" r="0" b="0"/>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495" cy="147383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5) ა) მოხვევა მარცხნივ (პილოტის მხრიდან)</w:t>
            </w:r>
          </w:p>
          <w:p w:rsidR="00F763C3" w:rsidRPr="00C86AA0" w:rsidRDefault="00F763C3" w:rsidP="00964DD0">
            <w:pPr>
              <w:pStyle w:val="abzacixml"/>
            </w:pPr>
            <w:r w:rsidRPr="002334E3">
              <w:t>განზე, სხეულის მიმართ 90</w:t>
            </w:r>
            <w:r w:rsidRPr="002334E3">
              <w:rPr>
                <w:vertAlign w:val="superscript"/>
              </w:rPr>
              <w:t>0</w:t>
            </w:r>
            <w:r w:rsidRPr="002334E3">
              <w:t>-ით გაწეულია მარჯვენა ხელი კვერთხით. იდაყვში მოხრილი მარცხენა ხელით მიეწოდება სიგნალი „იმოძრავე“. მარცხენა ხელის მოძრაობის  ინტენსიობა მიუთითებს პილოტს მოხვევის კუთხეზე</w:t>
            </w:r>
            <w:r>
              <w:t>.</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rPr>
              <w:drawing>
                <wp:inline distT="0" distB="0" distL="0" distR="0" wp14:anchorId="76971E2D" wp14:editId="1E6DA377">
                  <wp:extent cx="1739900" cy="1487805"/>
                  <wp:effectExtent l="0" t="0" r="0" b="0"/>
                  <wp:docPr id="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9900" cy="148780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5) ბ) მოხვევა მარჯვნივ (პილოტის მხრიდან)</w:t>
            </w:r>
          </w:p>
          <w:p w:rsidR="00F763C3" w:rsidRPr="002334E3" w:rsidRDefault="00F763C3" w:rsidP="00964DD0">
            <w:pPr>
              <w:pStyle w:val="NoSpacing"/>
              <w:spacing w:after="200"/>
              <w:jc w:val="both"/>
              <w:rPr>
                <w:rFonts w:ascii="Sylfaen" w:eastAsia="Geo ABC" w:hAnsi="Sylfaen" w:cs="Sylfaen"/>
                <w:lang w:val="ka-GE" w:eastAsia="en-US"/>
              </w:rPr>
            </w:pPr>
            <w:r w:rsidRPr="002334E3">
              <w:rPr>
                <w:rFonts w:ascii="Sylfaen" w:eastAsia="Geo ABC" w:hAnsi="Sylfaen" w:cs="Sylfaen"/>
                <w:lang w:val="ka-GE" w:eastAsia="en-US"/>
              </w:rPr>
              <w:t>განზე, სხეულის მიმართ 90</w:t>
            </w:r>
            <w:r w:rsidRPr="00C86AA0">
              <w:rPr>
                <w:rFonts w:ascii="Sylfaen" w:eastAsia="Geo ABC" w:hAnsi="Sylfaen" w:cs="Sylfaen"/>
                <w:vertAlign w:val="superscript"/>
                <w:lang w:val="ka-GE" w:eastAsia="en-US"/>
              </w:rPr>
              <w:t>0</w:t>
            </w:r>
            <w:r w:rsidRPr="002334E3">
              <w:rPr>
                <w:rFonts w:ascii="Sylfaen" w:eastAsia="Geo ABC" w:hAnsi="Sylfaen" w:cs="Sylfaen"/>
                <w:lang w:val="ka-GE" w:eastAsia="en-US"/>
              </w:rPr>
              <w:t xml:space="preserve">-ით გაწეულია მარცხენა ხელი კვერთხით. იდაყვში მოხრილი მარჯვენა ხელით მიეწოდება სიგნალი „იმოძრავე“. მარჯვენა ხელის მოძრაობის  ინტენსიობა  მიუთითებს პილოტს მოხვევის კუთხეზე.  </w:t>
            </w:r>
          </w:p>
          <w:p w:rsidR="00F763C3" w:rsidRPr="002334E3" w:rsidRDefault="00F763C3" w:rsidP="00964DD0">
            <w:pPr>
              <w:pStyle w:val="NoSpacing"/>
              <w:spacing w:after="200"/>
              <w:jc w:val="both"/>
              <w:rPr>
                <w:rFonts w:ascii="Sylfaen" w:hAnsi="Sylfaen"/>
              </w:rPr>
            </w:pP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lastRenderedPageBreak/>
              <w:drawing>
                <wp:inline distT="0" distB="0" distL="0" distR="0" wp14:anchorId="6F24D8E1" wp14:editId="73A128F8">
                  <wp:extent cx="1562735" cy="1466850"/>
                  <wp:effectExtent l="0" t="0" r="0" b="0"/>
                  <wp:docPr id="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2735" cy="146685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 xml:space="preserve">6) ა) ჩვეულებრივი გაჩერება </w:t>
            </w:r>
          </w:p>
          <w:p w:rsidR="00F763C3" w:rsidRPr="002334E3" w:rsidRDefault="00F763C3" w:rsidP="00964DD0">
            <w:pPr>
              <w:pStyle w:val="abzacixml"/>
              <w:rPr>
                <w:noProof/>
              </w:rPr>
            </w:pPr>
            <w:r w:rsidRPr="002334E3">
              <w:t>განზე, სხეულის მიმართ 90</w:t>
            </w:r>
            <w:r w:rsidRPr="002334E3">
              <w:rPr>
                <w:vertAlign w:val="superscript"/>
              </w:rPr>
              <w:t>0</w:t>
            </w:r>
            <w:r w:rsidRPr="002334E3">
              <w:t xml:space="preserve">-ით გაწეული ხელები კვერთხებით და ხელების ნელი აწევა თავს ზემოთ </w:t>
            </w:r>
            <w:proofErr w:type="spellStart"/>
            <w:r w:rsidRPr="002334E3">
              <w:t>კვერთხების</w:t>
            </w:r>
            <w:proofErr w:type="spellEnd"/>
            <w:r w:rsidRPr="002334E3">
              <w:t xml:space="preserve"> </w:t>
            </w:r>
            <w:proofErr w:type="spellStart"/>
            <w:r w:rsidRPr="002334E3">
              <w:t>გადაჯვარედინებამდე</w:t>
            </w:r>
            <w:proofErr w:type="spellEnd"/>
            <w:r w:rsidRPr="002334E3">
              <w:t xml:space="preserve">. </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rPr>
              <w:drawing>
                <wp:inline distT="0" distB="0" distL="0" distR="0" wp14:anchorId="08ADAE67" wp14:editId="0A086616">
                  <wp:extent cx="1391920" cy="1478943"/>
                  <wp:effectExtent l="0" t="0" r="0" b="6985"/>
                  <wp:docPr id="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1997" cy="147902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 xml:space="preserve">6) ბ) ავარიული გაჩერება </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 xml:space="preserve">ხელების მკვეთრი აწევა-გაწევა თავს ზემოთ  და </w:t>
            </w:r>
            <w:proofErr w:type="spellStart"/>
            <w:r w:rsidRPr="002334E3">
              <w:rPr>
                <w:rFonts w:ascii="Sylfaen" w:eastAsia="Geo ABC" w:hAnsi="Sylfaen" w:cs="Sylfaen"/>
                <w:lang w:val="ka-GE"/>
              </w:rPr>
              <w:t>კვერთხების</w:t>
            </w:r>
            <w:proofErr w:type="spellEnd"/>
            <w:r w:rsidRPr="002334E3">
              <w:rPr>
                <w:rFonts w:ascii="Sylfaen" w:eastAsia="Geo ABC" w:hAnsi="Sylfaen" w:cs="Sylfaen"/>
                <w:lang w:val="ka-GE"/>
              </w:rPr>
              <w:t xml:space="preserve"> გადაჯვარედინება.</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7F410419" wp14:editId="7C47366E">
                  <wp:extent cx="1487805" cy="1487805"/>
                  <wp:effectExtent l="0" t="0" r="0" b="0"/>
                  <wp:docPr id="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7805" cy="148780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spacing w:line="240" w:lineRule="auto"/>
              <w:jc w:val="both"/>
              <w:rPr>
                <w:rFonts w:ascii="Sylfaen" w:eastAsia="Geo ABC" w:hAnsi="Sylfaen" w:cs="Sylfaen"/>
                <w:lang w:val="ka-GE"/>
              </w:rPr>
            </w:pPr>
            <w:r w:rsidRPr="002334E3">
              <w:rPr>
                <w:rFonts w:ascii="Sylfaen" w:eastAsia="Geo ABC" w:hAnsi="Sylfaen" w:cs="Sylfaen"/>
                <w:lang w:val="ka-GE"/>
              </w:rPr>
              <w:t>7) ა) მუხრუჭების ჩართვა</w:t>
            </w:r>
          </w:p>
          <w:p w:rsidR="00F763C3" w:rsidRPr="002334E3" w:rsidRDefault="00F763C3" w:rsidP="00964DD0">
            <w:pPr>
              <w:pStyle w:val="abzacixml"/>
            </w:pPr>
            <w:r w:rsidRPr="002334E3">
              <w:t>გაშლილი მტევნის აწევა მხრის ზევით. ეკიპაჟთან ვიზუალური კონტაქტის დამყარების შემდეგ, თითები იკვრება ერთ მუშტად. არ ინძრევა ეკიპაჟისგან დასტურის მიღებამდე, რაც გამოიხატება ეკიპაჟის მხრიდან ხელის ცერა თითის აწევით.</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noProof/>
              </w:rPr>
              <w:drawing>
                <wp:inline distT="0" distB="0" distL="0" distR="0" wp14:anchorId="530003D5" wp14:editId="429FF58B">
                  <wp:extent cx="1282700" cy="1508125"/>
                  <wp:effectExtent l="0" t="0" r="0" b="0"/>
                  <wp:docPr id="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2700" cy="150812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spacing w:line="240" w:lineRule="auto"/>
              <w:jc w:val="both"/>
              <w:rPr>
                <w:rFonts w:ascii="Sylfaen" w:eastAsia="Geo ABC" w:hAnsi="Sylfaen" w:cs="Sylfaen"/>
                <w:lang w:val="ka-GE"/>
              </w:rPr>
            </w:pPr>
            <w:r w:rsidRPr="002334E3">
              <w:rPr>
                <w:rFonts w:ascii="Sylfaen" w:eastAsia="Geo ABC" w:hAnsi="Sylfaen" w:cs="Sylfaen"/>
                <w:lang w:val="ka-GE"/>
              </w:rPr>
              <w:t>7) ბ) მუხრუჭების აშვება</w:t>
            </w:r>
          </w:p>
          <w:p w:rsidR="00F763C3" w:rsidRPr="002334E3" w:rsidRDefault="00F763C3" w:rsidP="00964DD0">
            <w:pPr>
              <w:pStyle w:val="abzacixml"/>
            </w:pPr>
            <w:r w:rsidRPr="002334E3">
              <w:t>მუშტად შეკრული ხელის აწევა მხრის ოდნავ ზევით. ეკიპაჟთან ვიზუალური კონტაქტის დამყარების შემდეგ, იშლება მუშტად შეკრული ხელის თითები. არ ინძრევა ეკიპაჟისგან დასტურის მიღებამდე, რაც გამოიხატება ეკიპაჟის მხრიდან ხელის ცერა თითის აწევით.</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0D9BB64F" wp14:editId="29AD9BE3">
                  <wp:extent cx="1296670" cy="1521460"/>
                  <wp:effectExtent l="0" t="0" r="0" b="0"/>
                  <wp:docPr id="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6670" cy="152146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8) ა) ხუნდების დაყენება</w:t>
            </w:r>
          </w:p>
          <w:p w:rsidR="00F763C3" w:rsidRPr="002334E3" w:rsidRDefault="00F763C3" w:rsidP="00964DD0">
            <w:pPr>
              <w:pStyle w:val="abzacixml"/>
            </w:pPr>
            <w:r w:rsidRPr="002334E3">
              <w:t xml:space="preserve">თავს ზემოთ აწეული ხელები და </w:t>
            </w:r>
            <w:proofErr w:type="spellStart"/>
            <w:r w:rsidRPr="002334E3">
              <w:t>კვერთხების</w:t>
            </w:r>
            <w:proofErr w:type="spellEnd"/>
            <w:r w:rsidRPr="002334E3">
              <w:t xml:space="preserve"> მიმართვა ერთმანეთისკენ.  </w:t>
            </w:r>
            <w:proofErr w:type="spellStart"/>
            <w:r w:rsidRPr="002334E3">
              <w:t>კვერთხების</w:t>
            </w:r>
            <w:proofErr w:type="spellEnd"/>
            <w:r w:rsidRPr="002334E3">
              <w:t xml:space="preserve"> მოძრაობა ერთმანეთის მიმართულებით</w:t>
            </w:r>
            <w:r>
              <w:t>,</w:t>
            </w:r>
            <w:r w:rsidRPr="002334E3">
              <w:t xml:space="preserve"> სანამ არ შეეხებიან ერთმანეთს. დარწმუნდეს ეკიპაჟისგან დასტურის მიღებაში.</w:t>
            </w:r>
          </w:p>
          <w:p w:rsidR="00F763C3" w:rsidRPr="002334E3" w:rsidRDefault="00F763C3" w:rsidP="00964DD0">
            <w:pPr>
              <w:pStyle w:val="abzacixml"/>
            </w:pPr>
          </w:p>
        </w:tc>
      </w:tr>
      <w:tr w:rsidR="00F763C3" w:rsidRPr="002334E3" w:rsidTr="00964DD0">
        <w:tc>
          <w:tcPr>
            <w:tcW w:w="1605" w:type="pct"/>
            <w:tcBorders>
              <w:bottom w:val="single" w:sz="4" w:space="0" w:color="auto"/>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rPr>
              <w:lastRenderedPageBreak/>
              <w:drawing>
                <wp:inline distT="0" distB="0" distL="0" distR="0" wp14:anchorId="04422D3C" wp14:editId="79CDFB22">
                  <wp:extent cx="1255395" cy="1515110"/>
                  <wp:effectExtent l="0" t="0" r="0" b="0"/>
                  <wp:docPr id="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5395" cy="1515110"/>
                          </a:xfrm>
                          <a:prstGeom prst="rect">
                            <a:avLst/>
                          </a:prstGeom>
                          <a:noFill/>
                          <a:ln>
                            <a:noFill/>
                          </a:ln>
                        </pic:spPr>
                      </pic:pic>
                    </a:graphicData>
                  </a:graphic>
                </wp:inline>
              </w:drawing>
            </w:r>
          </w:p>
        </w:tc>
        <w:tc>
          <w:tcPr>
            <w:tcW w:w="3395" w:type="pct"/>
            <w:gridSpan w:val="2"/>
            <w:tcBorders>
              <w:left w:val="nil"/>
              <w:bottom w:val="single" w:sz="4" w:space="0" w:color="auto"/>
              <w:right w:val="single" w:sz="4" w:space="0" w:color="auto"/>
            </w:tcBorders>
            <w:shd w:val="clear" w:color="auto" w:fill="auto"/>
          </w:tcPr>
          <w:p w:rsidR="00F763C3" w:rsidRPr="002334E3" w:rsidRDefault="00F763C3" w:rsidP="00964DD0">
            <w:pPr>
              <w:spacing w:line="240" w:lineRule="auto"/>
              <w:jc w:val="both"/>
              <w:rPr>
                <w:rFonts w:ascii="Sylfaen" w:eastAsia="Geo ABC" w:hAnsi="Sylfaen" w:cs="Sylfaen"/>
                <w:lang w:val="ka-GE"/>
              </w:rPr>
            </w:pPr>
            <w:r w:rsidRPr="002334E3">
              <w:rPr>
                <w:rFonts w:ascii="Sylfaen" w:eastAsia="Geo ABC" w:hAnsi="Sylfaen" w:cs="Sylfaen"/>
                <w:lang w:val="ka-GE"/>
              </w:rPr>
              <w:t xml:space="preserve">8) ბ) თავს ზევით აწეული ხელები და </w:t>
            </w:r>
            <w:proofErr w:type="spellStart"/>
            <w:r w:rsidRPr="002334E3">
              <w:rPr>
                <w:rFonts w:ascii="Sylfaen" w:eastAsia="Geo ABC" w:hAnsi="Sylfaen" w:cs="Sylfaen"/>
                <w:lang w:val="ka-GE"/>
              </w:rPr>
              <w:t>კვერთხების</w:t>
            </w:r>
            <w:proofErr w:type="spellEnd"/>
            <w:r w:rsidRPr="002334E3">
              <w:rPr>
                <w:rFonts w:ascii="Sylfaen" w:eastAsia="Geo ABC" w:hAnsi="Sylfaen" w:cs="Sylfaen"/>
                <w:lang w:val="ka-GE"/>
              </w:rPr>
              <w:t xml:space="preserve"> მიმართვა გარეთკენ. ხელების გაშლა და </w:t>
            </w:r>
            <w:proofErr w:type="spellStart"/>
            <w:r w:rsidRPr="002334E3">
              <w:rPr>
                <w:rFonts w:ascii="Sylfaen" w:eastAsia="Geo ABC" w:hAnsi="Sylfaen" w:cs="Sylfaen"/>
                <w:lang w:val="ka-GE"/>
              </w:rPr>
              <w:t>კვერთხების</w:t>
            </w:r>
            <w:proofErr w:type="spellEnd"/>
            <w:r w:rsidRPr="002334E3">
              <w:rPr>
                <w:rFonts w:ascii="Sylfaen" w:eastAsia="Geo ABC" w:hAnsi="Sylfaen" w:cs="Sylfaen"/>
                <w:lang w:val="ka-GE"/>
              </w:rPr>
              <w:t xml:space="preserve"> ერთმანეთისგან დაშორება. არ შეიძლება ხუნდების აღება, სანამ არ იქნება მიღებული დასტური ეკიპაჟისგან. </w:t>
            </w:r>
          </w:p>
        </w:tc>
      </w:tr>
      <w:tr w:rsidR="00F763C3" w:rsidRPr="002334E3" w:rsidTr="00964DD0">
        <w:tc>
          <w:tcPr>
            <w:tcW w:w="1605" w:type="pct"/>
            <w:tcBorders>
              <w:bottom w:val="single" w:sz="4" w:space="0" w:color="auto"/>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rPr>
              <w:drawing>
                <wp:inline distT="0" distB="0" distL="0" distR="0" wp14:anchorId="6E284B39" wp14:editId="1ADABDEC">
                  <wp:extent cx="1869440" cy="1515110"/>
                  <wp:effectExtent l="0" t="0" r="0" b="0"/>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69440" cy="1515110"/>
                          </a:xfrm>
                          <a:prstGeom prst="rect">
                            <a:avLst/>
                          </a:prstGeom>
                          <a:noFill/>
                          <a:ln>
                            <a:noFill/>
                          </a:ln>
                        </pic:spPr>
                      </pic:pic>
                    </a:graphicData>
                  </a:graphic>
                </wp:inline>
              </w:drawing>
            </w:r>
          </w:p>
        </w:tc>
        <w:tc>
          <w:tcPr>
            <w:tcW w:w="3395" w:type="pct"/>
            <w:gridSpan w:val="2"/>
            <w:tcBorders>
              <w:left w:val="nil"/>
              <w:bottom w:val="single" w:sz="4" w:space="0" w:color="auto"/>
              <w:right w:val="single" w:sz="4" w:space="0" w:color="auto"/>
            </w:tcBorders>
            <w:shd w:val="clear" w:color="auto" w:fill="auto"/>
          </w:tcPr>
          <w:p w:rsidR="00F763C3" w:rsidRPr="002334E3" w:rsidRDefault="00F763C3" w:rsidP="00964DD0">
            <w:pPr>
              <w:pStyle w:val="abzacixml"/>
            </w:pPr>
            <w:r w:rsidRPr="002334E3">
              <w:t>9) ძრავ(ებ)ის ჩართვა</w:t>
            </w:r>
          </w:p>
          <w:p w:rsidR="00F763C3" w:rsidRPr="002334E3" w:rsidRDefault="00F763C3" w:rsidP="00964DD0">
            <w:pPr>
              <w:pStyle w:val="abzacixml"/>
            </w:pPr>
            <w:r w:rsidRPr="002334E3">
              <w:t xml:space="preserve">მარჯვენა ხელი კვერთხით ზევით, აწეულია თავს ზემოთ და ასრულებს წრიულ მოძრაობებს. ამავდროულად, მარცხენა ხელი, რომელიც აწეულია თავს ზემოთ, მიუთითებს </w:t>
            </w:r>
            <w:proofErr w:type="spellStart"/>
            <w:r w:rsidRPr="002334E3">
              <w:t>ასამუშავებელ</w:t>
            </w:r>
            <w:proofErr w:type="spellEnd"/>
            <w:r w:rsidRPr="002334E3">
              <w:t xml:space="preserve"> ძრავს.</w:t>
            </w:r>
          </w:p>
          <w:p w:rsidR="00F763C3" w:rsidRPr="002334E3" w:rsidRDefault="00F763C3" w:rsidP="00964DD0">
            <w:pPr>
              <w:pStyle w:val="abzacixml"/>
            </w:pPr>
          </w:p>
        </w:tc>
      </w:tr>
      <w:tr w:rsidR="00F763C3" w:rsidRPr="002334E3" w:rsidTr="00964DD0">
        <w:tc>
          <w:tcPr>
            <w:tcW w:w="1605" w:type="pct"/>
            <w:tcBorders>
              <w:bottom w:val="single" w:sz="4" w:space="0" w:color="auto"/>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54B4D615" wp14:editId="3885CB2E">
                  <wp:extent cx="1515110" cy="1569720"/>
                  <wp:effectExtent l="0" t="0" r="0" b="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15110" cy="1569720"/>
                          </a:xfrm>
                          <a:prstGeom prst="rect">
                            <a:avLst/>
                          </a:prstGeom>
                          <a:noFill/>
                          <a:ln>
                            <a:noFill/>
                          </a:ln>
                        </pic:spPr>
                      </pic:pic>
                    </a:graphicData>
                  </a:graphic>
                </wp:inline>
              </w:drawing>
            </w:r>
          </w:p>
        </w:tc>
        <w:tc>
          <w:tcPr>
            <w:tcW w:w="3395" w:type="pct"/>
            <w:gridSpan w:val="2"/>
            <w:tcBorders>
              <w:left w:val="nil"/>
              <w:bottom w:val="single" w:sz="4" w:space="0" w:color="auto"/>
              <w:right w:val="single" w:sz="4" w:space="0" w:color="auto"/>
            </w:tcBorders>
            <w:shd w:val="clear" w:color="auto" w:fill="auto"/>
          </w:tcPr>
          <w:p w:rsidR="00F763C3" w:rsidRPr="002334E3" w:rsidRDefault="00F763C3" w:rsidP="00964DD0">
            <w:pPr>
              <w:pStyle w:val="abzacixml"/>
            </w:pPr>
            <w:r w:rsidRPr="002334E3">
              <w:t>10) გამორთეთ ძრავები</w:t>
            </w:r>
          </w:p>
          <w:p w:rsidR="00F763C3" w:rsidRPr="002334E3" w:rsidRDefault="00F763C3" w:rsidP="00964DD0">
            <w:pPr>
              <w:pStyle w:val="abzacixml"/>
            </w:pPr>
            <w:proofErr w:type="spellStart"/>
            <w:r w:rsidRPr="002334E3">
              <w:t>კვერთხიანი</w:t>
            </w:r>
            <w:proofErr w:type="spellEnd"/>
            <w:r w:rsidRPr="002334E3">
              <w:t xml:space="preserve"> ხელი გაწვდილია წინ მხრის სიმაღლეზე. </w:t>
            </w:r>
            <w:proofErr w:type="spellStart"/>
            <w:r w:rsidRPr="002334E3">
              <w:t>კვერთხიანი</w:t>
            </w:r>
            <w:proofErr w:type="spellEnd"/>
            <w:r w:rsidRPr="002334E3">
              <w:t xml:space="preserve"> ხელი იხრება მარცხენა მხრამდე და მოძრაობს  მარჯვენა მხრამდე, ყელის გასწვრივ.</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7FD07E98" wp14:editId="7C959A15">
                  <wp:extent cx="1515110" cy="1466850"/>
                  <wp:effectExtent l="0" t="0" r="0" b="0"/>
                  <wp:docPr id="2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15110" cy="146685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11) სიჩქარის შენელება</w:t>
            </w:r>
          </w:p>
          <w:p w:rsidR="00F763C3" w:rsidRPr="002334E3" w:rsidRDefault="00F763C3" w:rsidP="00964DD0">
            <w:pPr>
              <w:pStyle w:val="abzacixml"/>
            </w:pPr>
            <w:r w:rsidRPr="002334E3">
              <w:t>გაშლილი ხელები დაუშვით ქვემოთ. ამოძრავეთ კვერთხები  ზევით-ქვევით, წელიდან მუხლებამდე.</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rPr>
              <w:drawing>
                <wp:inline distT="0" distB="0" distL="0" distR="0" wp14:anchorId="1245040E" wp14:editId="7CB93A44">
                  <wp:extent cx="1125855" cy="1439545"/>
                  <wp:effectExtent l="0" t="0" r="0" b="0"/>
                  <wp:docPr id="3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25855" cy="143954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spacing w:line="240" w:lineRule="auto"/>
              <w:jc w:val="both"/>
              <w:rPr>
                <w:rFonts w:ascii="Sylfaen" w:eastAsia="Geo ABC" w:hAnsi="Sylfaen" w:cs="Sylfaen"/>
                <w:lang w:val="ka-GE"/>
              </w:rPr>
            </w:pPr>
            <w:r w:rsidRPr="002334E3">
              <w:rPr>
                <w:rFonts w:ascii="Sylfaen" w:eastAsia="Geo ABC" w:hAnsi="Sylfaen" w:cs="Sylfaen"/>
                <w:lang w:val="ka-GE"/>
              </w:rPr>
              <w:t>12) ძრავების ბრუნის სიხშირის შემცირება მითითებულ მხარეს.</w:t>
            </w:r>
          </w:p>
          <w:p w:rsidR="00F763C3" w:rsidRPr="002334E3" w:rsidRDefault="00F763C3" w:rsidP="00964DD0">
            <w:pPr>
              <w:pStyle w:val="abzacixml"/>
            </w:pPr>
            <w:r w:rsidRPr="002334E3">
              <w:t>ხელები დაშვებულია ქვევით მიწისკენ მიმართული კვერთხებით. მარჯვენა ან მარცხენა ხელი ასრულებს მოძრაობას ზევით-ქვევით, რაც მიანიშნებს შესაბამისად მარჯვენა თუ მარცხენა მხარეს ძრავების ბრუნთა სიხშირის შემცირებაზე.</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lang w:val="ka-GE"/>
              </w:rPr>
            </w:pPr>
            <w:r w:rsidRPr="002334E3">
              <w:rPr>
                <w:rFonts w:ascii="Sylfaen" w:hAnsi="Sylfaen"/>
                <w:noProof/>
              </w:rPr>
              <w:lastRenderedPageBreak/>
              <w:drawing>
                <wp:inline distT="0" distB="0" distL="0" distR="0" wp14:anchorId="68FD30D8" wp14:editId="5447CF45">
                  <wp:extent cx="1173480" cy="146685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73480" cy="146685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13) მოძრაობა უკან</w:t>
            </w:r>
          </w:p>
          <w:p w:rsidR="00F763C3" w:rsidRPr="002334E3" w:rsidRDefault="00F763C3" w:rsidP="00964DD0">
            <w:pPr>
              <w:pStyle w:val="abzacixml"/>
            </w:pPr>
            <w:r w:rsidRPr="002334E3">
              <w:t xml:space="preserve">ხელები უკავია სხეულის წინ წელის სიმაღლეზე, ასრულებს ხელების ბრუნვით მოძრაობას წინ. უკან მოძრაობის შესაჩერებლად გამოიყენება </w:t>
            </w:r>
            <w:r>
              <w:t>„</w:t>
            </w:r>
            <w:r w:rsidRPr="002334E3">
              <w:t xml:space="preserve">6a” ან </w:t>
            </w:r>
            <w:r>
              <w:t>„</w:t>
            </w:r>
            <w:r w:rsidRPr="002334E3">
              <w:t>6b” სიგნალები.</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61E76D1F" wp14:editId="06521D0D">
                  <wp:extent cx="1487805" cy="1583055"/>
                  <wp:effectExtent l="0" t="0" r="0" b="0"/>
                  <wp:docPr id="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7805" cy="158305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14) ა) უკუსვლით მოხვევა (სხ-</w:t>
            </w:r>
            <w:r>
              <w:t>ი</w:t>
            </w:r>
            <w:r w:rsidRPr="002334E3">
              <w:t>ს კუდით მარჯვნივ)</w:t>
            </w:r>
          </w:p>
          <w:p w:rsidR="00F763C3" w:rsidRPr="002334E3" w:rsidRDefault="00F763C3" w:rsidP="00964DD0">
            <w:pPr>
              <w:pStyle w:val="abzacixml"/>
            </w:pPr>
            <w:r w:rsidRPr="002334E3">
              <w:t>მარცხენა ხელი კვერთხით მიმართულია ქვევით, ხოლო მარჯვენა,  თავს ზემოთ აწეული ხელი  ასრულებს განმეორებად მოძრაობას ვერტიკალური მდებარეობიდან წინ ჰორიზონტალურში;</w:t>
            </w:r>
          </w:p>
          <w:p w:rsidR="00F763C3" w:rsidRPr="002334E3" w:rsidRDefault="00F763C3" w:rsidP="00964DD0">
            <w:pPr>
              <w:pStyle w:val="abzacixml"/>
            </w:pPr>
          </w:p>
          <w:p w:rsidR="00F763C3" w:rsidRPr="002334E3" w:rsidRDefault="00F763C3" w:rsidP="00964DD0">
            <w:pPr>
              <w:spacing w:after="0" w:line="240" w:lineRule="auto"/>
              <w:jc w:val="both"/>
              <w:rPr>
                <w:rFonts w:ascii="Sylfaen" w:hAnsi="Sylfaen"/>
                <w:noProof/>
                <w:lang w:val="ka-GE"/>
              </w:rPr>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17312696" wp14:editId="53A1F812">
                  <wp:extent cx="1187450" cy="1494155"/>
                  <wp:effectExtent l="0" t="0" r="0" b="0"/>
                  <wp:docPr id="3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7450" cy="149415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spacing w:line="240" w:lineRule="auto"/>
              <w:jc w:val="both"/>
              <w:rPr>
                <w:rFonts w:ascii="Sylfaen" w:eastAsia="Geo ABC" w:hAnsi="Sylfaen" w:cs="Sylfaen"/>
                <w:lang w:val="ka-GE"/>
              </w:rPr>
            </w:pPr>
            <w:r w:rsidRPr="002334E3">
              <w:rPr>
                <w:rFonts w:ascii="Sylfaen" w:eastAsia="Geo ABC" w:hAnsi="Sylfaen" w:cs="Sylfaen"/>
                <w:lang w:val="ka-GE"/>
              </w:rPr>
              <w:t>14) ბ) უკუსვლით მოხვევა (სხ-ის კუდით მარცხნივ)</w:t>
            </w:r>
          </w:p>
          <w:p w:rsidR="00F763C3" w:rsidRPr="002334E3" w:rsidRDefault="00F763C3" w:rsidP="00964DD0">
            <w:pPr>
              <w:pStyle w:val="abzacixml"/>
            </w:pPr>
            <w:r w:rsidRPr="002334E3">
              <w:t>მარჯვენა ხელი კვერთხით მიმართულია  ქვევით, ხოლო მარცხენა,  თავს ზემოთ აწეული ხელი  ასრულებს განმეორებად მოძრაობას ვერტიკალური მდებარეობიდან წინ ჰორიზონტალურში;</w:t>
            </w:r>
          </w:p>
          <w:p w:rsidR="00F763C3" w:rsidRPr="002334E3" w:rsidRDefault="00F763C3" w:rsidP="00964DD0">
            <w:pPr>
              <w:pStyle w:val="abzacixml"/>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07B6B17F" wp14:editId="06C3F848">
                  <wp:extent cx="1535430" cy="1494155"/>
                  <wp:effectExtent l="0" t="0" r="0" b="0"/>
                  <wp:docPr id="3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35430" cy="149415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15) დასტური/გზა თავისუფალია</w:t>
            </w:r>
          </w:p>
          <w:p w:rsidR="00F763C3" w:rsidRPr="002334E3" w:rsidRDefault="00F763C3" w:rsidP="00964DD0">
            <w:pPr>
              <w:pStyle w:val="abzacixml"/>
            </w:pPr>
            <w:r w:rsidRPr="002334E3">
              <w:t xml:space="preserve">მარჯვენა ხელი კვერთხით აწეულია ზევით, თავის სიმაღლეზე ან </w:t>
            </w:r>
            <w:proofErr w:type="spellStart"/>
            <w:r w:rsidRPr="002334E3">
              <w:t>გაშვერილია</w:t>
            </w:r>
            <w:proofErr w:type="spellEnd"/>
            <w:r w:rsidRPr="002334E3">
              <w:t xml:space="preserve"> ხელის მტევანი აწეული ცერით, ამასთან მარცხენა ხელი დაშვებულია და ეხება მუხლს. </w:t>
            </w:r>
          </w:p>
          <w:p w:rsidR="00F763C3" w:rsidRPr="002334E3" w:rsidRDefault="00F763C3" w:rsidP="00964DD0">
            <w:pPr>
              <w:pStyle w:val="abzacixml"/>
            </w:pPr>
            <w:r w:rsidRPr="002334E3">
              <w:rPr>
                <w:b/>
              </w:rPr>
              <w:t>შენიშვნა:</w:t>
            </w:r>
            <w:r w:rsidRPr="002334E3">
              <w:t xml:space="preserve"> ეს სიგნალი ასევე გამოიყენება, როგორც ტექნიკური/მომსახურების საკომუნიკაციო სიგნალი.</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27189CE7" wp14:editId="76480CFA">
                  <wp:extent cx="1774190" cy="1494155"/>
                  <wp:effectExtent l="0" t="0" r="0" b="0"/>
                  <wp:docPr id="3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74190" cy="149415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 xml:space="preserve">16)* დაკიდების რეჟიმი </w:t>
            </w:r>
          </w:p>
          <w:p w:rsidR="00F763C3" w:rsidRPr="002334E3" w:rsidRDefault="00F763C3" w:rsidP="00964DD0">
            <w:pPr>
              <w:pStyle w:val="abzacixml"/>
            </w:pPr>
            <w:r w:rsidRPr="002334E3">
              <w:t>ხელები კვერთხებით გაშლილია ჰორიზონტალურად სხეულის მიმართ 90</w:t>
            </w:r>
            <w:r w:rsidRPr="002334E3">
              <w:rPr>
                <w:vertAlign w:val="superscript"/>
              </w:rPr>
              <w:t>0</w:t>
            </w:r>
            <w:r w:rsidRPr="002334E3">
              <w:t>-იანი კუთხით.</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lastRenderedPageBreak/>
              <w:drawing>
                <wp:inline distT="0" distB="0" distL="0" distR="0" wp14:anchorId="4526C277" wp14:editId="7AFF1B94">
                  <wp:extent cx="1637665" cy="1678940"/>
                  <wp:effectExtent l="0" t="0" r="0" b="0"/>
                  <wp:docPr id="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37665" cy="167894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17)* აიწიეთ ზევით</w:t>
            </w:r>
          </w:p>
          <w:p w:rsidR="00F763C3" w:rsidRPr="002334E3" w:rsidRDefault="00F763C3" w:rsidP="00964DD0">
            <w:pPr>
              <w:pStyle w:val="abzacixml"/>
            </w:pPr>
            <w:r w:rsidRPr="002334E3">
              <w:t>ხელები კვერთხით გაშლილია მხრების სიგანეზე, სხეულის მიმართ 90</w:t>
            </w:r>
            <w:r w:rsidRPr="002334E3">
              <w:rPr>
                <w:vertAlign w:val="superscript"/>
              </w:rPr>
              <w:t>0</w:t>
            </w:r>
            <w:r w:rsidRPr="002334E3">
              <w:t>-იანი კუთხით ხელისგულებით ზევით და იწყებს მოძრაობას ზევით-ქვევით. ხელების მოძრაობის  ინტენსიობა  მიუთითებს აწევის სიჩქარეზე.</w:t>
            </w:r>
          </w:p>
          <w:p w:rsidR="00F763C3" w:rsidRPr="002334E3" w:rsidRDefault="00F763C3" w:rsidP="00964DD0">
            <w:pPr>
              <w:spacing w:after="0" w:line="240" w:lineRule="auto"/>
              <w:jc w:val="both"/>
              <w:rPr>
                <w:rFonts w:ascii="Sylfaen" w:hAnsi="Sylfaen"/>
                <w:lang w:val="ka-GE"/>
              </w:rPr>
            </w:pP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27D2007E" wp14:editId="3E69A1D6">
                  <wp:extent cx="1856105" cy="1473835"/>
                  <wp:effectExtent l="0" t="0" r="0" b="0"/>
                  <wp:docPr id="3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56105" cy="147383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 xml:space="preserve">18)* დაეშვით ქვევით </w:t>
            </w:r>
          </w:p>
          <w:p w:rsidR="00F763C3" w:rsidRPr="002334E3" w:rsidRDefault="00F763C3" w:rsidP="00964DD0">
            <w:pPr>
              <w:pStyle w:val="abzacixml"/>
              <w:rPr>
                <w:noProof/>
              </w:rPr>
            </w:pPr>
            <w:r w:rsidRPr="002334E3">
              <w:t>ხელები კვერთხით გაშლილია მხრების  სიგანეზე, სხეულის მიმართ 90</w:t>
            </w:r>
            <w:r w:rsidRPr="002334E3">
              <w:rPr>
                <w:vertAlign w:val="superscript"/>
              </w:rPr>
              <w:t>0</w:t>
            </w:r>
            <w:r w:rsidRPr="002334E3">
              <w:t>-იანი კუთხით,  ხელისგულებით ქვევით და იწყებს მოძრაობას ქვევით. ხელების მოძრაობის ინტენსიობა მიუთითებს დაშვების სიჩქარეზე.</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75727431" wp14:editId="42E079C1">
                  <wp:extent cx="1521460" cy="1466850"/>
                  <wp:effectExtent l="0" t="0" r="0" b="0"/>
                  <wp:docPr id="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1460" cy="1466850"/>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19)* ა) იმოძრავეთ ჰორიზონტალურად მარცხნივ (ეკიპაჟის მხრიდან)</w:t>
            </w:r>
          </w:p>
          <w:p w:rsidR="00F763C3" w:rsidRPr="002334E3" w:rsidRDefault="00F763C3" w:rsidP="00964DD0">
            <w:pPr>
              <w:pStyle w:val="abzacixml"/>
            </w:pPr>
            <w:r w:rsidRPr="002334E3">
              <w:t>მარჯვენა ხელი გაწვდილია ჰორიზონტალურად, სხეულთან 90</w:t>
            </w:r>
            <w:r w:rsidRPr="002334E3">
              <w:rPr>
                <w:vertAlign w:val="superscript"/>
              </w:rPr>
              <w:t>0</w:t>
            </w:r>
            <w:r w:rsidRPr="002334E3">
              <w:t>-იანი კუთხით. მეორე ხელი ასრულებს  განივ მოძრაობას  გაწვდილი ხელის მხარეს.</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38ABC7FE" wp14:editId="31241DD0">
                  <wp:extent cx="1460500" cy="1494155"/>
                  <wp:effectExtent l="0" t="0" r="0" b="0"/>
                  <wp:docPr id="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60500" cy="149415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19)* ბ) იმოძრავეთ ჰორიზონტალურად მარჯვნივ (ეკიპაჟის მხრიდან)</w:t>
            </w:r>
          </w:p>
          <w:p w:rsidR="00F763C3" w:rsidRPr="002334E3" w:rsidRDefault="00F763C3" w:rsidP="00964DD0">
            <w:pPr>
              <w:pStyle w:val="abzacixml"/>
            </w:pPr>
            <w:r w:rsidRPr="002334E3">
              <w:t>მარცხენა ხელი გაწვდილია ჰორიზონტალურად, სხეულთან 90</w:t>
            </w:r>
            <w:r w:rsidRPr="002334E3">
              <w:rPr>
                <w:vertAlign w:val="superscript"/>
              </w:rPr>
              <w:t>0</w:t>
            </w:r>
            <w:r w:rsidRPr="002334E3">
              <w:t>-იანი კუთხით. მეორე ხელი ასრულებს განივ მოძრაობას გაწვდილი ხელის მხარეს.</w:t>
            </w:r>
          </w:p>
        </w:tc>
      </w:tr>
      <w:tr w:rsidR="00F763C3" w:rsidRPr="002334E3" w:rsidTr="00964DD0">
        <w:tc>
          <w:tcPr>
            <w:tcW w:w="1605" w:type="pct"/>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5198736D" wp14:editId="609105A5">
                  <wp:extent cx="1466850" cy="1473835"/>
                  <wp:effectExtent l="0" t="0" r="0" b="0"/>
                  <wp:docPr id="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6850" cy="1473835"/>
                          </a:xfrm>
                          <a:prstGeom prst="rect">
                            <a:avLst/>
                          </a:prstGeom>
                          <a:noFill/>
                          <a:ln>
                            <a:noFill/>
                          </a:ln>
                        </pic:spPr>
                      </pic:pic>
                    </a:graphicData>
                  </a:graphic>
                </wp:inline>
              </w:drawing>
            </w:r>
          </w:p>
        </w:tc>
        <w:tc>
          <w:tcPr>
            <w:tcW w:w="3395" w:type="pct"/>
            <w:gridSpan w:val="2"/>
            <w:tcBorders>
              <w:left w:val="nil"/>
              <w:right w:val="single" w:sz="4" w:space="0" w:color="auto"/>
            </w:tcBorders>
            <w:shd w:val="clear" w:color="auto" w:fill="auto"/>
          </w:tcPr>
          <w:p w:rsidR="00F763C3" w:rsidRPr="002334E3" w:rsidRDefault="00F763C3" w:rsidP="00964DD0">
            <w:pPr>
              <w:pStyle w:val="abzacixml"/>
            </w:pPr>
            <w:r w:rsidRPr="002334E3">
              <w:t xml:space="preserve">20)* განახორციელეთ დაფრენა  </w:t>
            </w:r>
          </w:p>
          <w:p w:rsidR="00F763C3" w:rsidRPr="002334E3" w:rsidRDefault="00F763C3" w:rsidP="00964DD0">
            <w:pPr>
              <w:pStyle w:val="abzacixml"/>
            </w:pPr>
            <w:r w:rsidRPr="002334E3">
              <w:t>ხელები კვერთხებით დაშვებულია ქვევით და გადაჯვარედინებულია წინ.</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noProof/>
              </w:rPr>
              <w:lastRenderedPageBreak/>
              <w:drawing>
                <wp:inline distT="0" distB="0" distL="0" distR="0" wp14:anchorId="36927E1B" wp14:editId="2CFCB29E">
                  <wp:extent cx="1446530" cy="1494155"/>
                  <wp:effectExtent l="0" t="0" r="0" b="0"/>
                  <wp:docPr id="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46530" cy="1494155"/>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21) შეჩერდით არსებულ პოზიციაში / დაელოდეთ</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გაშლილი ხელები კვერთხებით დაშვებულია ქვევით, 45</w:t>
            </w:r>
            <w:r w:rsidRPr="00C86AA0">
              <w:rPr>
                <w:rFonts w:ascii="Sylfaen" w:eastAsia="Geo ABC" w:hAnsi="Sylfaen" w:cs="Sylfaen"/>
                <w:vertAlign w:val="superscript"/>
                <w:lang w:val="ka-GE"/>
              </w:rPr>
              <w:t>0</w:t>
            </w:r>
            <w:r w:rsidRPr="002334E3">
              <w:rPr>
                <w:rFonts w:ascii="Sylfaen" w:eastAsia="Geo ABC" w:hAnsi="Sylfaen" w:cs="Sylfaen"/>
                <w:lang w:val="ka-GE"/>
              </w:rPr>
              <w:t xml:space="preserve">-იანი კუთხით სხეულთან.  სხ ინარჩუნებს არსებულ მდგომარეობას შემდგომი მანევრის შესრულებაზე ნებართვის მიღებამდე. </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755D24F2" wp14:editId="115F580B">
                  <wp:extent cx="1439545" cy="1494155"/>
                  <wp:effectExtent l="0" t="0" r="0" b="0"/>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9545" cy="1494155"/>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22) სხ-</w:t>
            </w:r>
            <w:r>
              <w:rPr>
                <w:rFonts w:ascii="Sylfaen" w:eastAsia="Geo ABC" w:hAnsi="Sylfaen" w:cs="Sylfaen"/>
                <w:lang w:val="ka-GE"/>
              </w:rPr>
              <w:t>ი</w:t>
            </w:r>
            <w:r w:rsidRPr="002334E3">
              <w:rPr>
                <w:rFonts w:ascii="Sylfaen" w:eastAsia="Geo ABC" w:hAnsi="Sylfaen" w:cs="Sylfaen"/>
                <w:lang w:val="ka-GE"/>
              </w:rPr>
              <w:t>ს გასტუმრება</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hAnsi="Sylfaen"/>
                <w:noProof/>
                <w:lang w:val="ka-GE"/>
              </w:rPr>
            </w:pPr>
            <w:r w:rsidRPr="002334E3">
              <w:rPr>
                <w:rFonts w:ascii="Sylfaen" w:eastAsia="Geo ABC" w:hAnsi="Sylfaen" w:cs="Sylfaen"/>
                <w:lang w:val="ka-GE"/>
              </w:rPr>
              <w:t>შესრულდეს მხედრული სალამი მარჯვენა ხელით და/ან კვერთხით შუბლთან მიტანით. შეინარჩუნოს ვიზუალური კონტაქტი  ეკიპ</w:t>
            </w:r>
            <w:r>
              <w:rPr>
                <w:rFonts w:ascii="Sylfaen" w:eastAsia="Geo ABC" w:hAnsi="Sylfaen" w:cs="Sylfaen"/>
                <w:lang w:val="ka-GE"/>
              </w:rPr>
              <w:t>ა</w:t>
            </w:r>
            <w:r w:rsidRPr="002334E3">
              <w:rPr>
                <w:rFonts w:ascii="Sylfaen" w:eastAsia="Geo ABC" w:hAnsi="Sylfaen" w:cs="Sylfaen"/>
                <w:lang w:val="ka-GE"/>
              </w:rPr>
              <w:t>ჟთან, სანამ  სხ-</w:t>
            </w:r>
            <w:r>
              <w:rPr>
                <w:rFonts w:ascii="Sylfaen" w:eastAsia="Geo ABC" w:hAnsi="Sylfaen" w:cs="Sylfaen"/>
                <w:lang w:val="ka-GE"/>
              </w:rPr>
              <w:t>ი</w:t>
            </w:r>
            <w:r w:rsidRPr="002334E3">
              <w:rPr>
                <w:rFonts w:ascii="Sylfaen" w:eastAsia="Geo ABC" w:hAnsi="Sylfaen" w:cs="Sylfaen"/>
                <w:lang w:val="ka-GE"/>
              </w:rPr>
              <w:t xml:space="preserve"> არ დაიწყებს მიმოსვლ</w:t>
            </w:r>
            <w:r>
              <w:rPr>
                <w:rFonts w:ascii="Sylfaen" w:eastAsia="Geo ABC" w:hAnsi="Sylfaen" w:cs="Sylfaen"/>
                <w:lang w:val="ka-GE"/>
              </w:rPr>
              <w:t>ა</w:t>
            </w:r>
            <w:r w:rsidRPr="002334E3">
              <w:rPr>
                <w:rFonts w:ascii="Sylfaen" w:eastAsia="Geo ABC" w:hAnsi="Sylfaen" w:cs="Sylfaen"/>
                <w:lang w:val="ka-GE"/>
              </w:rPr>
              <w:t>ს.</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11C168DA" wp14:editId="43E03847">
                  <wp:extent cx="1330960" cy="1460500"/>
                  <wp:effectExtent l="0" t="0" r="0" b="0"/>
                  <wp:docPr id="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30960" cy="1460500"/>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23) არ შეეხოთ მართვის ბერკეტებს (ტექნიკური/მომსახურების საკომუნიკაციო სიგნალი)</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hAnsi="Sylfaen"/>
                <w:noProof/>
                <w:lang w:val="ka-GE"/>
              </w:rPr>
            </w:pPr>
            <w:r w:rsidRPr="002334E3">
              <w:rPr>
                <w:rFonts w:ascii="Sylfaen" w:eastAsia="Geo ABC" w:hAnsi="Sylfaen" w:cs="Sylfaen"/>
                <w:lang w:val="ka-GE"/>
              </w:rPr>
              <w:t>მარჯვენა ხელი აწეულია თავის ზემოთ, შეკრული მუშტი ან ჰორიზონტალურად დაჭერილი კვერთხი, ამასთან მარცხენა ხელი დაშვებულია და ეხება მუხლს.</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0BDBE7C5" wp14:editId="0E571A3B">
                  <wp:extent cx="1664970" cy="1466850"/>
                  <wp:effectExtent l="0" t="0" r="0" b="0"/>
                  <wp:docPr id="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64970" cy="1466850"/>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24) ჩართე სააეროდრომო კვება (ტექნიკური/მომსახურების საკომუნიკაციო სიგნალი)</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 xml:space="preserve">ხელები </w:t>
            </w:r>
            <w:proofErr w:type="spellStart"/>
            <w:r w:rsidRPr="002334E3">
              <w:rPr>
                <w:rFonts w:ascii="Sylfaen" w:eastAsia="Geo ABC" w:hAnsi="Sylfaen" w:cs="Sylfaen"/>
                <w:lang w:val="ka-GE"/>
              </w:rPr>
              <w:t>აწვდილია</w:t>
            </w:r>
            <w:proofErr w:type="spellEnd"/>
            <w:r w:rsidRPr="002334E3">
              <w:rPr>
                <w:rFonts w:ascii="Sylfaen" w:eastAsia="Geo ABC" w:hAnsi="Sylfaen" w:cs="Sylfaen"/>
                <w:lang w:val="ka-GE"/>
              </w:rPr>
              <w:t xml:space="preserve"> თავს ზემოთ, მარცხენა ხელისგული ჰორიზონტალურ მდგომარეობაშია და მარჯვენა ხელის მტევნის თითებით იწყება მოძრაობა გაშლილი ხელისგულის შეხებამდე („T“ ასოს გამოსახვით). ღამის საათებში მანათობელი კვერთხები შეიძლება გამოყენებულ იქნეს თავს ზემოთ „T“ ასოს გამოსახვის მიზნით. </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3E95FC9C" wp14:editId="1B08C8D6">
                  <wp:extent cx="1590040" cy="1494155"/>
                  <wp:effectExtent l="0" t="0" r="0" b="0"/>
                  <wp:docPr id="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90040" cy="1494155"/>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25) გამორთე სააეროდრომო კვება (ტექნიკური/მომსახურების საკომუნიკაციო სიგნალი)</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 xml:space="preserve">ხელები </w:t>
            </w:r>
            <w:proofErr w:type="spellStart"/>
            <w:r w:rsidRPr="002334E3">
              <w:rPr>
                <w:rFonts w:ascii="Sylfaen" w:eastAsia="Geo ABC" w:hAnsi="Sylfaen" w:cs="Sylfaen"/>
                <w:lang w:val="ka-GE"/>
              </w:rPr>
              <w:t>აწვდილია</w:t>
            </w:r>
            <w:proofErr w:type="spellEnd"/>
            <w:r w:rsidRPr="002334E3">
              <w:rPr>
                <w:rFonts w:ascii="Sylfaen" w:eastAsia="Geo ABC" w:hAnsi="Sylfaen" w:cs="Sylfaen"/>
                <w:lang w:val="ka-GE"/>
              </w:rPr>
              <w:t xml:space="preserve"> თავს ზემოთ, მარჯვენა ხელის მტევნის თითები ეხება მარცხენა ხელისგულს, რომელიც ჰორიზონტალურ მდგომარეობაშია (წარმოქმნის „T“ ასოს) და მარჯვენა მტევანი იწყებს მოძრაობა</w:t>
            </w:r>
            <w:r>
              <w:rPr>
                <w:rFonts w:ascii="Sylfaen" w:eastAsia="Geo ABC" w:hAnsi="Sylfaen" w:cs="Sylfaen"/>
                <w:lang w:val="ka-GE"/>
              </w:rPr>
              <w:t>ს</w:t>
            </w:r>
            <w:r w:rsidRPr="002334E3">
              <w:rPr>
                <w:rFonts w:ascii="Sylfaen" w:eastAsia="Geo ABC" w:hAnsi="Sylfaen" w:cs="Sylfaen"/>
                <w:lang w:val="ka-GE"/>
              </w:rPr>
              <w:t xml:space="preserve"> ქვევით მარცხენა მტევნიდან.  არ უნდა გამორთოს სააეროდრომო კვება, სანამ არ მიიღებს ეკიპაჟის თანხმობას. ღამის საათებში მანათობელი კვერთხები შეიძლება </w:t>
            </w:r>
            <w:r>
              <w:rPr>
                <w:rFonts w:ascii="Sylfaen" w:eastAsia="Geo ABC" w:hAnsi="Sylfaen" w:cs="Sylfaen"/>
                <w:lang w:val="ka-GE"/>
              </w:rPr>
              <w:t>გამოყენებულ</w:t>
            </w:r>
            <w:r w:rsidRPr="002334E3">
              <w:rPr>
                <w:rFonts w:ascii="Sylfaen" w:eastAsia="Geo ABC" w:hAnsi="Sylfaen" w:cs="Sylfaen"/>
                <w:lang w:val="ka-GE"/>
              </w:rPr>
              <w:t xml:space="preserve"> იქნეს თავს ზემოთ „T“ ასოს გამოსახვის მიზნით.</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lastRenderedPageBreak/>
              <w:drawing>
                <wp:inline distT="0" distB="0" distL="0" distR="0" wp14:anchorId="3B0D7D41" wp14:editId="0F8AF358">
                  <wp:extent cx="1569720" cy="1466850"/>
                  <wp:effectExtent l="0" t="0" r="0"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69720" cy="1466850"/>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26) უარყოფითი პასუხი (ტექნიკური/მომსახურების საკომუნიკაციო სიგნალი)</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მარჯვენა ხელი გაწვდილია მხრის სიგანეზე, სხეულთან 90</w:t>
            </w:r>
            <w:r w:rsidRPr="00C86AA0">
              <w:rPr>
                <w:rFonts w:ascii="Sylfaen" w:eastAsia="Geo ABC" w:hAnsi="Sylfaen" w:cs="Sylfaen"/>
                <w:vertAlign w:val="superscript"/>
                <w:lang w:val="ka-GE"/>
              </w:rPr>
              <w:t>0</w:t>
            </w:r>
            <w:r w:rsidRPr="002334E3">
              <w:rPr>
                <w:rFonts w:ascii="Sylfaen" w:eastAsia="Geo ABC" w:hAnsi="Sylfaen" w:cs="Sylfaen"/>
                <w:lang w:val="ka-GE"/>
              </w:rPr>
              <w:t>-იანი კუთხით, კვერთხით ან ცერა თითით მიუთითებს მიმართულებას ქვევით, ამასთან მარცხენა ხელი დაშვებულია და ეხება მუხლს.</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hAnsi="Sylfaen"/>
                <w:noProof/>
              </w:rPr>
            </w:pPr>
            <w:r w:rsidRPr="002334E3">
              <w:rPr>
                <w:rFonts w:ascii="Sylfaen" w:hAnsi="Sylfaen"/>
                <w:noProof/>
              </w:rPr>
              <w:drawing>
                <wp:inline distT="0" distB="0" distL="0" distR="0" wp14:anchorId="60A62A71" wp14:editId="61B72916">
                  <wp:extent cx="1692275" cy="1508125"/>
                  <wp:effectExtent l="0" t="0" r="0" b="0"/>
                  <wp:docPr id="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92275" cy="1508125"/>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27) კავშირის დამყარება, შიდა კავშირის სისტემის გამოყენებით (ტექნიკური/მომსახურების საკომუნიკაციო სიგნალი)</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ორივე ხელი გაწვდილია განზე, სხეულთან 90</w:t>
            </w:r>
            <w:r w:rsidRPr="00C86AA0">
              <w:rPr>
                <w:rFonts w:ascii="Sylfaen" w:eastAsia="Geo ABC" w:hAnsi="Sylfaen" w:cs="Sylfaen"/>
                <w:vertAlign w:val="superscript"/>
                <w:lang w:val="ka-GE"/>
              </w:rPr>
              <w:t>0</w:t>
            </w:r>
            <w:r w:rsidRPr="002334E3">
              <w:rPr>
                <w:rFonts w:ascii="Sylfaen" w:eastAsia="Geo ABC" w:hAnsi="Sylfaen" w:cs="Sylfaen"/>
                <w:lang w:val="ka-GE"/>
              </w:rPr>
              <w:t>-იანი კუთხით და ხელისგულებით ეხება ყურებს.</w:t>
            </w:r>
          </w:p>
        </w:tc>
      </w:tr>
      <w:tr w:rsidR="00F763C3" w:rsidRPr="002334E3" w:rsidTr="00964DD0">
        <w:tc>
          <w:tcPr>
            <w:tcW w:w="1673" w:type="pct"/>
            <w:gridSpan w:val="2"/>
            <w:tcBorders>
              <w:right w:val="nil"/>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noProof/>
              </w:rPr>
              <w:drawing>
                <wp:inline distT="0" distB="0" distL="0" distR="0" wp14:anchorId="4AB00A62" wp14:editId="5E8B1FD3">
                  <wp:extent cx="1200785" cy="1466850"/>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0785" cy="1466850"/>
                          </a:xfrm>
                          <a:prstGeom prst="rect">
                            <a:avLst/>
                          </a:prstGeom>
                          <a:noFill/>
                          <a:ln>
                            <a:noFill/>
                          </a:ln>
                        </pic:spPr>
                      </pic:pic>
                    </a:graphicData>
                  </a:graphic>
                </wp:inline>
              </w:drawing>
            </w:r>
          </w:p>
        </w:tc>
        <w:tc>
          <w:tcPr>
            <w:tcW w:w="3327" w:type="pct"/>
            <w:tcBorders>
              <w:left w:val="nil"/>
              <w:right w:val="single" w:sz="4" w:space="0" w:color="auto"/>
            </w:tcBorders>
            <w:shd w:val="clear" w:color="auto" w:fill="auto"/>
          </w:tcPr>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28) ტრაპი გახსნილია / დაკეტილია (ტექნიკური/მომსახურების საკომუნიკაციო სიგნალი)</w:t>
            </w:r>
          </w:p>
          <w:p w:rsidR="00F763C3" w:rsidRPr="002334E3" w:rsidRDefault="00F763C3" w:rsidP="00964DD0">
            <w:pPr>
              <w:spacing w:after="0" w:line="240" w:lineRule="auto"/>
              <w:jc w:val="both"/>
              <w:rPr>
                <w:rFonts w:ascii="Sylfaen" w:eastAsia="Geo ABC" w:hAnsi="Sylfaen" w:cs="Sylfaen"/>
                <w:lang w:val="ka-GE"/>
              </w:rPr>
            </w:pP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მარჯვენა ხელი დაშვებულია ქვევით და მარცხენა ხელი, რომელიც აწეულია თავს ზევით, სხეულთან ქმნის 45</w:t>
            </w:r>
            <w:r w:rsidRPr="00C86AA0">
              <w:rPr>
                <w:rFonts w:ascii="Sylfaen" w:eastAsia="Geo ABC" w:hAnsi="Sylfaen" w:cs="Sylfaen"/>
                <w:vertAlign w:val="superscript"/>
                <w:lang w:val="ka-GE"/>
              </w:rPr>
              <w:t>0</w:t>
            </w:r>
            <w:r w:rsidRPr="002334E3">
              <w:rPr>
                <w:rFonts w:ascii="Sylfaen" w:eastAsia="Geo ABC" w:hAnsi="Sylfaen" w:cs="Sylfaen"/>
                <w:lang w:val="ka-GE"/>
              </w:rPr>
              <w:t>-იანი კუთხეს. მარჯვენა ხელით სრულდება მოძრაობა მარცხენა მხრის მიმართულებით.</w:t>
            </w:r>
          </w:p>
          <w:p w:rsidR="00F763C3" w:rsidRPr="002334E3" w:rsidRDefault="00F763C3" w:rsidP="00964DD0">
            <w:pPr>
              <w:spacing w:after="0" w:line="240" w:lineRule="auto"/>
              <w:jc w:val="both"/>
              <w:rPr>
                <w:rFonts w:ascii="Sylfaen" w:eastAsia="Geo ABC" w:hAnsi="Sylfaen" w:cs="Sylfaen"/>
                <w:lang w:val="ka-GE"/>
              </w:rPr>
            </w:pPr>
            <w:r w:rsidRPr="002334E3">
              <w:rPr>
                <w:rFonts w:ascii="Sylfaen" w:eastAsia="Geo ABC" w:hAnsi="Sylfaen" w:cs="Sylfaen"/>
                <w:lang w:val="ka-GE"/>
              </w:rPr>
              <w:t xml:space="preserve">შენიშვნა: ეს სიგნალი ძირითადად განკუთვნილია სხ-თვის, რომლის წინა ნაწილშიც ჩამონტაჟებულია ტრაპი. </w:t>
            </w:r>
          </w:p>
        </w:tc>
      </w:tr>
    </w:tbl>
    <w:p w:rsidR="00F763C3" w:rsidRDefault="00F763C3" w:rsidP="00F763C3">
      <w:pPr>
        <w:pStyle w:val="abzacixml"/>
      </w:pPr>
    </w:p>
    <w:p w:rsidR="00BE431D" w:rsidRDefault="00BE431D"/>
    <w:sectPr w:rsidR="00BE43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 ABC">
    <w:altName w:val="Bahnschrift Light"/>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enlo Regular">
    <w:altName w:val="Arial"/>
    <w:charset w:val="00"/>
    <w:family w:val="auto"/>
    <w:pitch w:val="variable"/>
    <w:sig w:usb0="00000000" w:usb1="D200F9FB" w:usb2="02000028"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679EA"/>
    <w:multiLevelType w:val="hybridMultilevel"/>
    <w:tmpl w:val="E11A3F52"/>
    <w:lvl w:ilvl="0" w:tplc="8D66ECF8">
      <w:start w:val="1"/>
      <w:numFmt w:val="decimal"/>
      <w:pStyle w:val="Title"/>
      <w:lvlText w:val="დანართი № %1."/>
      <w:lvlJc w:val="left"/>
      <w:pPr>
        <w:ind w:left="1778" w:hanging="360"/>
      </w:pPr>
      <w:rPr>
        <w:sz w:val="28"/>
        <w:szCs w:val="28"/>
      </w:rPr>
    </w:lvl>
    <w:lvl w:ilvl="1" w:tplc="04090019" w:tentative="1">
      <w:start w:val="1"/>
      <w:numFmt w:val="lowerLetter"/>
      <w:lvlText w:val="%2."/>
      <w:lvlJc w:val="left"/>
      <w:pPr>
        <w:ind w:left="15840" w:hanging="360"/>
      </w:pPr>
    </w:lvl>
    <w:lvl w:ilvl="2" w:tplc="0409001B" w:tentative="1">
      <w:start w:val="1"/>
      <w:numFmt w:val="lowerRoman"/>
      <w:lvlText w:val="%3."/>
      <w:lvlJc w:val="right"/>
      <w:pPr>
        <w:ind w:left="16560" w:hanging="180"/>
      </w:pPr>
    </w:lvl>
    <w:lvl w:ilvl="3" w:tplc="0409000F" w:tentative="1">
      <w:start w:val="1"/>
      <w:numFmt w:val="decimal"/>
      <w:lvlText w:val="%4."/>
      <w:lvlJc w:val="left"/>
      <w:pPr>
        <w:ind w:left="17280" w:hanging="360"/>
      </w:pPr>
    </w:lvl>
    <w:lvl w:ilvl="4" w:tplc="04090019" w:tentative="1">
      <w:start w:val="1"/>
      <w:numFmt w:val="lowerLetter"/>
      <w:lvlText w:val="%5."/>
      <w:lvlJc w:val="left"/>
      <w:pPr>
        <w:ind w:left="18000" w:hanging="360"/>
      </w:pPr>
    </w:lvl>
    <w:lvl w:ilvl="5" w:tplc="0409001B" w:tentative="1">
      <w:start w:val="1"/>
      <w:numFmt w:val="lowerRoman"/>
      <w:lvlText w:val="%6."/>
      <w:lvlJc w:val="right"/>
      <w:pPr>
        <w:ind w:left="18720" w:hanging="180"/>
      </w:pPr>
    </w:lvl>
    <w:lvl w:ilvl="6" w:tplc="0409000F" w:tentative="1">
      <w:start w:val="1"/>
      <w:numFmt w:val="decimal"/>
      <w:lvlText w:val="%7."/>
      <w:lvlJc w:val="left"/>
      <w:pPr>
        <w:ind w:left="19440" w:hanging="360"/>
      </w:pPr>
    </w:lvl>
    <w:lvl w:ilvl="7" w:tplc="04090019" w:tentative="1">
      <w:start w:val="1"/>
      <w:numFmt w:val="lowerLetter"/>
      <w:lvlText w:val="%8."/>
      <w:lvlJc w:val="left"/>
      <w:pPr>
        <w:ind w:left="20160" w:hanging="360"/>
      </w:pPr>
    </w:lvl>
    <w:lvl w:ilvl="8" w:tplc="0409001B" w:tentative="1">
      <w:start w:val="1"/>
      <w:numFmt w:val="lowerRoman"/>
      <w:lvlText w:val="%9."/>
      <w:lvlJc w:val="right"/>
      <w:pPr>
        <w:ind w:left="208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F5F"/>
    <w:rsid w:val="007D03F4"/>
    <w:rsid w:val="00BE431D"/>
    <w:rsid w:val="00F00F5F"/>
    <w:rsid w:val="00F76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8550B"/>
  <w15:chartTrackingRefBased/>
  <w15:docId w15:val="{1951631F-206E-44BB-8488-B86BAAA7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3C3"/>
    <w:pPr>
      <w:spacing w:after="200" w:line="276" w:lineRule="auto"/>
    </w:pPr>
    <w:rPr>
      <w:rFonts w:ascii="Calibri" w:eastAsia="Calibri" w:hAnsi="Calibri"/>
    </w:rPr>
  </w:style>
  <w:style w:type="paragraph" w:styleId="Heading2">
    <w:name w:val="heading 2"/>
    <w:basedOn w:val="Normal"/>
    <w:next w:val="Normal"/>
    <w:link w:val="Heading2Char"/>
    <w:uiPriority w:val="9"/>
    <w:unhideWhenUsed/>
    <w:qFormat/>
    <w:rsid w:val="00F763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63C3"/>
    <w:pPr>
      <w:spacing w:after="0" w:line="240" w:lineRule="auto"/>
    </w:pPr>
    <w:rPr>
      <w:rFonts w:ascii="Calibri" w:eastAsia="MS Mincho" w:hAnsi="Calibri"/>
      <w:lang w:eastAsia="ja-JP"/>
    </w:rPr>
  </w:style>
  <w:style w:type="character" w:customStyle="1" w:styleId="NoSpacingChar">
    <w:name w:val="No Spacing Char"/>
    <w:link w:val="NoSpacing"/>
    <w:uiPriority w:val="1"/>
    <w:rsid w:val="00F763C3"/>
    <w:rPr>
      <w:rFonts w:ascii="Calibri" w:eastAsia="MS Mincho" w:hAnsi="Calibri"/>
      <w:lang w:eastAsia="ja-JP"/>
    </w:rPr>
  </w:style>
  <w:style w:type="paragraph" w:customStyle="1" w:styleId="abzacixml">
    <w:name w:val="abzaci_xml"/>
    <w:basedOn w:val="PlainText"/>
    <w:link w:val="abzacixmlChar"/>
    <w:autoRedefine/>
    <w:rsid w:val="00F763C3"/>
    <w:pPr>
      <w:spacing w:after="240"/>
      <w:ind w:left="360"/>
      <w:jc w:val="both"/>
    </w:pPr>
    <w:rPr>
      <w:rFonts w:ascii="Sylfaen" w:eastAsia="Geo ABC" w:hAnsi="Sylfaen" w:cs="Sylfaen"/>
      <w:sz w:val="22"/>
      <w:szCs w:val="22"/>
      <w:lang w:val="ka-GE"/>
    </w:rPr>
  </w:style>
  <w:style w:type="character" w:customStyle="1" w:styleId="abzacixmlChar">
    <w:name w:val="abzaci_xml Char"/>
    <w:link w:val="abzacixml"/>
    <w:locked/>
    <w:rsid w:val="00F763C3"/>
    <w:rPr>
      <w:rFonts w:eastAsia="Geo ABC" w:cs="Sylfaen"/>
      <w:lang w:val="ka-GE"/>
    </w:rPr>
  </w:style>
  <w:style w:type="paragraph" w:styleId="Title">
    <w:name w:val="Title"/>
    <w:basedOn w:val="Normal"/>
    <w:next w:val="Normal"/>
    <w:link w:val="TitleChar"/>
    <w:uiPriority w:val="10"/>
    <w:qFormat/>
    <w:rsid w:val="00F763C3"/>
    <w:pPr>
      <w:pageBreakBefore/>
      <w:numPr>
        <w:numId w:val="1"/>
      </w:numPr>
      <w:spacing w:before="240" w:after="240" w:line="240" w:lineRule="auto"/>
      <w:ind w:left="2070" w:hanging="2070"/>
      <w:jc w:val="both"/>
      <w:outlineLvl w:val="0"/>
    </w:pPr>
    <w:rPr>
      <w:rFonts w:ascii="Sylfaen" w:eastAsia="Geo ABC" w:hAnsi="Sylfaen" w:cs="Sylfaen"/>
      <w:b/>
      <w:bCs/>
      <w:kern w:val="28"/>
      <w:sz w:val="28"/>
      <w:szCs w:val="28"/>
      <w:lang w:val="ka-GE"/>
    </w:rPr>
  </w:style>
  <w:style w:type="character" w:customStyle="1" w:styleId="TitleChar">
    <w:name w:val="Title Char"/>
    <w:basedOn w:val="DefaultParagraphFont"/>
    <w:link w:val="Title"/>
    <w:uiPriority w:val="10"/>
    <w:rsid w:val="00F763C3"/>
    <w:rPr>
      <w:rFonts w:eastAsia="Geo ABC" w:cs="Sylfaen"/>
      <w:b/>
      <w:bCs/>
      <w:kern w:val="28"/>
      <w:sz w:val="28"/>
      <w:szCs w:val="28"/>
      <w:lang w:val="ka-GE"/>
    </w:rPr>
  </w:style>
  <w:style w:type="paragraph" w:styleId="PlainText">
    <w:name w:val="Plain Text"/>
    <w:basedOn w:val="Normal"/>
    <w:link w:val="PlainTextChar"/>
    <w:uiPriority w:val="99"/>
    <w:semiHidden/>
    <w:unhideWhenUsed/>
    <w:rsid w:val="00F763C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763C3"/>
    <w:rPr>
      <w:rFonts w:ascii="Consolas" w:eastAsia="Calibri" w:hAnsi="Consolas"/>
      <w:sz w:val="21"/>
      <w:szCs w:val="21"/>
    </w:rPr>
  </w:style>
  <w:style w:type="character" w:customStyle="1" w:styleId="Heading2Char">
    <w:name w:val="Heading 2 Char"/>
    <w:basedOn w:val="DefaultParagraphFont"/>
    <w:link w:val="Heading2"/>
    <w:uiPriority w:val="9"/>
    <w:rsid w:val="00F763C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fontTable" Target="fontTable.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1270</Words>
  <Characters>7239</Characters>
  <Application>Microsoft Office Word</Application>
  <DocSecurity>0</DocSecurity>
  <Lines>60</Lines>
  <Paragraphs>16</Paragraphs>
  <ScaleCrop>false</ScaleCrop>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Cheishvili</dc:creator>
  <cp:keywords/>
  <dc:description/>
  <cp:lastModifiedBy>Natalia Varadashvili</cp:lastModifiedBy>
  <cp:revision>3</cp:revision>
  <dcterms:created xsi:type="dcterms:W3CDTF">2026-03-13T07:46:00Z</dcterms:created>
  <dcterms:modified xsi:type="dcterms:W3CDTF">2026-04-01T13:35:00Z</dcterms:modified>
</cp:coreProperties>
</file>