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09CD7" w14:textId="499A7E7D" w:rsidR="001A18D9" w:rsidRPr="007E3BB0" w:rsidRDefault="001A18D9" w:rsidP="001A18D9">
      <w:pPr>
        <w:tabs>
          <w:tab w:val="left" w:pos="360"/>
        </w:tabs>
        <w:ind w:left="180" w:hanging="180"/>
        <w:jc w:val="center"/>
        <w:rPr>
          <w:rFonts w:ascii="Sylfaen" w:hAnsi="Sylfaen"/>
          <w:b/>
          <w:sz w:val="20"/>
          <w:szCs w:val="20"/>
          <w:lang w:val="ka-GE"/>
        </w:rPr>
      </w:pPr>
      <w:bookmarkStart w:id="0" w:name="_Hlk180497503"/>
      <w:bookmarkStart w:id="1" w:name="_GoBack"/>
      <w:bookmarkEnd w:id="1"/>
    </w:p>
    <w:tbl>
      <w:tblPr>
        <w:tblpPr w:leftFromText="180" w:rightFromText="180" w:vertAnchor="text" w:horzAnchor="page" w:tblpX="558" w:tblpY="2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
      </w:tblGrid>
      <w:tr w:rsidR="001A18D9" w:rsidRPr="002F7BB1" w14:paraId="3D094761" w14:textId="77777777" w:rsidTr="00AD379B">
        <w:trPr>
          <w:cantSplit/>
          <w:trHeight w:val="10067"/>
        </w:trPr>
        <w:tc>
          <w:tcPr>
            <w:tcW w:w="506" w:type="dxa"/>
            <w:textDirection w:val="btLr"/>
            <w:vAlign w:val="bottom"/>
          </w:tcPr>
          <w:p w14:paraId="08DDB8DA" w14:textId="77777777" w:rsidR="001A18D9" w:rsidRPr="002F7BB1" w:rsidRDefault="001A18D9" w:rsidP="00AD379B">
            <w:pPr>
              <w:tabs>
                <w:tab w:val="left" w:pos="360"/>
              </w:tabs>
              <w:spacing w:after="0" w:line="240" w:lineRule="auto"/>
              <w:ind w:left="187" w:right="115" w:hanging="187"/>
              <w:rPr>
                <w:rFonts w:ascii="Sylfaen" w:hAnsi="Sylfaen"/>
                <w:sz w:val="16"/>
                <w:szCs w:val="16"/>
                <w:lang w:val="ka-GE"/>
              </w:rPr>
            </w:pPr>
            <w:bookmarkStart w:id="2" w:name="_Hlk180497477"/>
            <w:bookmarkEnd w:id="0"/>
            <w:r>
              <w:rPr>
                <w:rFonts w:ascii="Sylfaen" w:hAnsi="Sylfaen"/>
                <w:sz w:val="16"/>
                <w:szCs w:val="16"/>
              </w:rPr>
              <w:t xml:space="preserve">                              </w:t>
            </w:r>
            <w:r w:rsidRPr="002F7BB1">
              <w:rPr>
                <w:rFonts w:ascii="Sylfaen" w:hAnsi="Sylfaen"/>
                <w:sz w:val="16"/>
                <w:szCs w:val="16"/>
                <w:lang w:val="ka-GE"/>
              </w:rPr>
              <w:t xml:space="preserve">ნაწილი I : იმპორტირებული ტვირთის დეტალები/Part I: Details of dispatched consignment </w:t>
            </w:r>
          </w:p>
        </w:tc>
      </w:tr>
    </w:tbl>
    <w:bookmarkEnd w:id="2"/>
    <w:p w14:paraId="32CACE25" w14:textId="77777777" w:rsidR="001A18D9" w:rsidRPr="007E3BB0" w:rsidRDefault="001A18D9" w:rsidP="001A18D9">
      <w:pPr>
        <w:tabs>
          <w:tab w:val="left" w:pos="360"/>
        </w:tabs>
        <w:ind w:left="180" w:hanging="180"/>
        <w:jc w:val="right"/>
        <w:rPr>
          <w:rFonts w:ascii="Sylfaen" w:hAnsi="Sylfaen"/>
          <w:b/>
          <w:sz w:val="20"/>
          <w:szCs w:val="20"/>
          <w:lang w:val="ka-GE"/>
        </w:rPr>
      </w:pPr>
      <w:r w:rsidRPr="007E3BB0">
        <w:rPr>
          <w:rFonts w:ascii="Sylfaen" w:hAnsi="Sylfaen"/>
          <w:b/>
          <w:sz w:val="20"/>
          <w:szCs w:val="20"/>
          <w:lang w:val="ka-GE"/>
        </w:rPr>
        <w:t>დანართი №17</w:t>
      </w:r>
    </w:p>
    <w:p w14:paraId="24BF4A48" w14:textId="7963A755" w:rsidR="001A18D9" w:rsidRPr="001A18D9" w:rsidRDefault="001A18D9" w:rsidP="001A18D9">
      <w:pPr>
        <w:tabs>
          <w:tab w:val="left" w:pos="360"/>
        </w:tabs>
        <w:ind w:left="180" w:hanging="180"/>
        <w:jc w:val="center"/>
        <w:rPr>
          <w:rFonts w:ascii="Sylfaen" w:hAnsi="Sylfaen"/>
          <w:b/>
          <w:sz w:val="20"/>
          <w:szCs w:val="20"/>
          <w:lang w:val="ka-GE"/>
        </w:rPr>
      </w:pPr>
      <w:r w:rsidRPr="007E3BB0">
        <w:rPr>
          <w:rFonts w:ascii="Sylfaen" w:hAnsi="Sylfaen"/>
          <w:b/>
          <w:sz w:val="20"/>
          <w:szCs w:val="20"/>
          <w:lang w:val="ka-GE"/>
        </w:rPr>
        <w:t>ვეტერინარული (ჯანმრთელობის) სერტიფიკატი</w:t>
      </w:r>
    </w:p>
    <w:p w14:paraId="28043951" w14:textId="70403908" w:rsidR="001A18D9" w:rsidRDefault="001A18D9" w:rsidP="001A18D9">
      <w:pPr>
        <w:tabs>
          <w:tab w:val="left" w:pos="360"/>
        </w:tabs>
        <w:ind w:left="180" w:hanging="180"/>
        <w:jc w:val="center"/>
        <w:rPr>
          <w:rFonts w:ascii="Sylfaen" w:hAnsi="Sylfaen"/>
          <w:b/>
          <w:sz w:val="16"/>
          <w:szCs w:val="16"/>
          <w:lang w:val="ka-GE"/>
        </w:rPr>
      </w:pPr>
      <w:r w:rsidRPr="002F7BB1">
        <w:rPr>
          <w:rFonts w:ascii="Sylfaen" w:hAnsi="Sylfaen"/>
          <w:b/>
          <w:sz w:val="16"/>
          <w:szCs w:val="16"/>
          <w:lang w:val="ka-GE"/>
        </w:rPr>
        <w:t>სისხლის იმ პროდუქტებისათვის, რომელიც არ არის გამიზნული ადამიანის მიერ მოხმარებისათვის და შესაძლებელია გამოყენებული იქნეს, როგორც ცხოველის საკვების მასალა</w:t>
      </w:r>
      <w:r w:rsidR="000B7484">
        <w:rPr>
          <w:rFonts w:ascii="Sylfaen" w:hAnsi="Sylfaen"/>
          <w:b/>
          <w:sz w:val="16"/>
          <w:szCs w:val="16"/>
          <w:lang w:val="ka-GE"/>
        </w:rPr>
        <w:t xml:space="preserve">, </w:t>
      </w:r>
      <w:r w:rsidR="000B7484" w:rsidRPr="002F7BB1">
        <w:rPr>
          <w:rFonts w:ascii="Sylfaen" w:hAnsi="Sylfaen"/>
          <w:b/>
          <w:sz w:val="16"/>
          <w:szCs w:val="16"/>
          <w:lang w:val="ka-GE"/>
        </w:rPr>
        <w:t>საქ</w:t>
      </w:r>
      <w:r w:rsidR="000B7484">
        <w:rPr>
          <w:rFonts w:ascii="Sylfaen" w:hAnsi="Sylfaen"/>
          <w:b/>
          <w:sz w:val="16"/>
          <w:szCs w:val="16"/>
          <w:lang w:val="ka-GE"/>
        </w:rPr>
        <w:t>ა</w:t>
      </w:r>
      <w:r w:rsidR="000B7484" w:rsidRPr="002F7BB1">
        <w:rPr>
          <w:rFonts w:ascii="Sylfaen" w:hAnsi="Sylfaen"/>
          <w:b/>
          <w:sz w:val="16"/>
          <w:szCs w:val="16"/>
          <w:lang w:val="ka-GE"/>
        </w:rPr>
        <w:t>რთველოში იმპორტის ან ტრანზიტისათვის(</w:t>
      </w:r>
      <w:r w:rsidR="000B7484" w:rsidRPr="002F7BB1">
        <w:rPr>
          <w:rFonts w:ascii="Sylfaen" w:hAnsi="Sylfaen"/>
          <w:b/>
          <w:sz w:val="16"/>
          <w:szCs w:val="16"/>
          <w:vertAlign w:val="superscript"/>
          <w:lang w:val="ka-GE"/>
        </w:rPr>
        <w:t>2</w:t>
      </w:r>
      <w:r w:rsidR="000B7484" w:rsidRPr="002F7BB1">
        <w:rPr>
          <w:rFonts w:ascii="Sylfaen" w:hAnsi="Sylfaen"/>
          <w:b/>
          <w:sz w:val="16"/>
          <w:szCs w:val="16"/>
          <w:lang w:val="ka-GE"/>
        </w:rPr>
        <w:t xml:space="preserve">) </w:t>
      </w:r>
      <w:r w:rsidRPr="002F7BB1">
        <w:rPr>
          <w:rFonts w:ascii="Sylfaen" w:hAnsi="Sylfaen"/>
          <w:b/>
          <w:sz w:val="16"/>
          <w:szCs w:val="16"/>
          <w:lang w:val="ka-GE"/>
        </w:rPr>
        <w:t>/ health certificate for blood products not intended for human consumption that could be used as feed material , intended for dispatch to or for transit through(</w:t>
      </w:r>
      <w:r w:rsidRPr="002F7BB1">
        <w:rPr>
          <w:rFonts w:ascii="Sylfaen" w:hAnsi="Sylfaen"/>
          <w:b/>
          <w:sz w:val="16"/>
          <w:szCs w:val="16"/>
          <w:vertAlign w:val="superscript"/>
          <w:lang w:val="ka-GE"/>
        </w:rPr>
        <w:t>2</w:t>
      </w:r>
      <w:r w:rsidRPr="002F7BB1">
        <w:rPr>
          <w:rFonts w:ascii="Sylfaen" w:hAnsi="Sylfaen"/>
          <w:b/>
          <w:sz w:val="16"/>
          <w:szCs w:val="16"/>
          <w:lang w:val="ka-GE"/>
        </w:rPr>
        <w:t>) Georgia</w:t>
      </w:r>
    </w:p>
    <w:p w14:paraId="394F8A2D" w14:textId="77777777" w:rsidR="001A18D9" w:rsidRPr="002F7BB1" w:rsidRDefault="001A18D9" w:rsidP="001A18D9">
      <w:pPr>
        <w:tabs>
          <w:tab w:val="left" w:pos="360"/>
        </w:tabs>
        <w:ind w:left="180" w:hanging="180"/>
        <w:jc w:val="center"/>
        <w:rPr>
          <w:rFonts w:ascii="Sylfaen" w:hAnsi="Sylfaen"/>
          <w:b/>
          <w:sz w:val="16"/>
          <w:szCs w:val="16"/>
          <w:lang w:val="ka-GE"/>
        </w:rPr>
      </w:pP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0"/>
        <w:gridCol w:w="1294"/>
        <w:gridCol w:w="1480"/>
        <w:gridCol w:w="1526"/>
        <w:gridCol w:w="1212"/>
        <w:gridCol w:w="942"/>
        <w:gridCol w:w="242"/>
        <w:gridCol w:w="1770"/>
        <w:gridCol w:w="874"/>
      </w:tblGrid>
      <w:tr w:rsidR="001A18D9" w:rsidRPr="002F7BB1" w14:paraId="3430437F" w14:textId="77777777" w:rsidTr="00AD379B">
        <w:trPr>
          <w:trHeight w:val="368"/>
        </w:trPr>
        <w:tc>
          <w:tcPr>
            <w:tcW w:w="5400" w:type="dxa"/>
            <w:gridSpan w:val="4"/>
            <w:vMerge w:val="restart"/>
            <w:tcBorders>
              <w:top w:val="single" w:sz="4" w:space="0" w:color="auto"/>
              <w:left w:val="single" w:sz="4" w:space="0" w:color="auto"/>
              <w:bottom w:val="single" w:sz="4" w:space="0" w:color="auto"/>
              <w:right w:val="single" w:sz="4" w:space="0" w:color="auto"/>
            </w:tcBorders>
          </w:tcPr>
          <w:p w14:paraId="3B74C068"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1.1 ტვირთის გამგზავნი/ Consignor</w:t>
            </w:r>
          </w:p>
          <w:p w14:paraId="09062A61" w14:textId="1CBFE97B"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w:t>
            </w:r>
            <w:r w:rsidR="00F807C9">
              <w:rPr>
                <w:rFonts w:ascii="Sylfaen" w:hAnsi="Sylfaen"/>
                <w:sz w:val="16"/>
                <w:szCs w:val="16"/>
                <w:lang w:val="ka-GE"/>
              </w:rPr>
              <w:t>დასახელება</w:t>
            </w:r>
            <w:r w:rsidRPr="002F7BB1">
              <w:rPr>
                <w:rFonts w:ascii="Sylfaen" w:hAnsi="Sylfaen"/>
                <w:sz w:val="16"/>
                <w:szCs w:val="16"/>
                <w:lang w:val="ka-GE"/>
              </w:rPr>
              <w:t>/Name</w:t>
            </w:r>
          </w:p>
          <w:p w14:paraId="4C94817C"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მისამართი/Address</w:t>
            </w:r>
          </w:p>
          <w:p w14:paraId="78385F5D"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ტელეფონის ნომერი/Tel.</w:t>
            </w:r>
          </w:p>
        </w:tc>
        <w:tc>
          <w:tcPr>
            <w:tcW w:w="2154" w:type="dxa"/>
            <w:gridSpan w:val="2"/>
            <w:tcBorders>
              <w:top w:val="single" w:sz="4" w:space="0" w:color="auto"/>
              <w:left w:val="single" w:sz="4" w:space="0" w:color="auto"/>
              <w:bottom w:val="single" w:sz="4" w:space="0" w:color="auto"/>
              <w:right w:val="single" w:sz="4" w:space="0" w:color="auto"/>
            </w:tcBorders>
          </w:tcPr>
          <w:p w14:paraId="25AF7384"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1.2 სერტიფიკატის ნომერი/Certificate reference No</w:t>
            </w:r>
          </w:p>
        </w:tc>
        <w:tc>
          <w:tcPr>
            <w:tcW w:w="2886" w:type="dxa"/>
            <w:gridSpan w:val="3"/>
            <w:tcBorders>
              <w:top w:val="single" w:sz="4" w:space="0" w:color="auto"/>
              <w:left w:val="single" w:sz="4" w:space="0" w:color="auto"/>
              <w:bottom w:val="single" w:sz="4" w:space="0" w:color="auto"/>
              <w:right w:val="single" w:sz="4" w:space="0" w:color="auto"/>
              <w:tr2bl w:val="single" w:sz="4" w:space="0" w:color="auto"/>
            </w:tcBorders>
          </w:tcPr>
          <w:p w14:paraId="56EF44D3" w14:textId="391C352C"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1.2.ა</w:t>
            </w:r>
            <w:r w:rsidR="00731E0C">
              <w:rPr>
                <w:rFonts w:ascii="Sylfaen" w:hAnsi="Sylfaen"/>
                <w:sz w:val="16"/>
                <w:szCs w:val="16"/>
                <w:lang w:val="ka-GE"/>
              </w:rPr>
              <w:t>/1.2</w:t>
            </w:r>
            <w:r w:rsidR="00731E0C">
              <w:rPr>
                <w:rFonts w:ascii="Sylfaen" w:hAnsi="Sylfaen"/>
                <w:sz w:val="16"/>
                <w:szCs w:val="16"/>
              </w:rPr>
              <w:t>.a</w:t>
            </w:r>
          </w:p>
        </w:tc>
      </w:tr>
      <w:tr w:rsidR="001A18D9" w:rsidRPr="002F7BB1" w14:paraId="063EB850" w14:textId="77777777" w:rsidTr="00AD379B">
        <w:trPr>
          <w:trHeight w:val="375"/>
        </w:trPr>
        <w:tc>
          <w:tcPr>
            <w:tcW w:w="5400" w:type="dxa"/>
            <w:gridSpan w:val="4"/>
            <w:vMerge/>
            <w:tcBorders>
              <w:top w:val="single" w:sz="4" w:space="0" w:color="auto"/>
              <w:left w:val="single" w:sz="4" w:space="0" w:color="auto"/>
              <w:bottom w:val="single" w:sz="4" w:space="0" w:color="auto"/>
              <w:right w:val="single" w:sz="4" w:space="0" w:color="auto"/>
            </w:tcBorders>
          </w:tcPr>
          <w:p w14:paraId="3A9A27BE"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5040" w:type="dxa"/>
            <w:gridSpan w:val="5"/>
            <w:tcBorders>
              <w:top w:val="single" w:sz="4" w:space="0" w:color="auto"/>
              <w:left w:val="single" w:sz="4" w:space="0" w:color="auto"/>
              <w:bottom w:val="single" w:sz="4" w:space="0" w:color="auto"/>
              <w:right w:val="single" w:sz="4" w:space="0" w:color="auto"/>
            </w:tcBorders>
          </w:tcPr>
          <w:p w14:paraId="46F37E3D"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1.3. ცენტრალური კომპეტენტური ორგანო /Central competent authority</w:t>
            </w:r>
          </w:p>
        </w:tc>
      </w:tr>
      <w:tr w:rsidR="001A18D9" w:rsidRPr="002F7BB1" w14:paraId="08062FF9" w14:textId="77777777" w:rsidTr="00AD379B">
        <w:trPr>
          <w:trHeight w:val="438"/>
        </w:trPr>
        <w:tc>
          <w:tcPr>
            <w:tcW w:w="5400" w:type="dxa"/>
            <w:gridSpan w:val="4"/>
            <w:vMerge/>
            <w:tcBorders>
              <w:top w:val="single" w:sz="4" w:space="0" w:color="auto"/>
              <w:left w:val="single" w:sz="4" w:space="0" w:color="auto"/>
              <w:bottom w:val="single" w:sz="4" w:space="0" w:color="auto"/>
              <w:right w:val="single" w:sz="4" w:space="0" w:color="auto"/>
            </w:tcBorders>
          </w:tcPr>
          <w:p w14:paraId="2F3199D9"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5040" w:type="dxa"/>
            <w:gridSpan w:val="5"/>
            <w:tcBorders>
              <w:top w:val="single" w:sz="4" w:space="0" w:color="auto"/>
              <w:left w:val="single" w:sz="4" w:space="0" w:color="auto"/>
              <w:bottom w:val="single" w:sz="4" w:space="0" w:color="auto"/>
              <w:right w:val="single" w:sz="4" w:space="0" w:color="auto"/>
            </w:tcBorders>
          </w:tcPr>
          <w:p w14:paraId="1CE7E9EF"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1.4.ადგილობრივი კომპეტენტური ორგანო /Local competent authority</w:t>
            </w:r>
          </w:p>
        </w:tc>
      </w:tr>
      <w:tr w:rsidR="001A18D9" w:rsidRPr="002F7BB1" w14:paraId="692D1D96" w14:textId="77777777" w:rsidTr="00AD379B">
        <w:trPr>
          <w:trHeight w:val="1738"/>
        </w:trPr>
        <w:tc>
          <w:tcPr>
            <w:tcW w:w="5400" w:type="dxa"/>
            <w:gridSpan w:val="4"/>
            <w:tcBorders>
              <w:top w:val="single" w:sz="4" w:space="0" w:color="auto"/>
              <w:left w:val="single" w:sz="4" w:space="0" w:color="auto"/>
              <w:bottom w:val="single" w:sz="4" w:space="0" w:color="auto"/>
              <w:right w:val="single" w:sz="4" w:space="0" w:color="auto"/>
            </w:tcBorders>
          </w:tcPr>
          <w:p w14:paraId="706B1522"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1.5. ტვირთის მიმღები/Consignee</w:t>
            </w:r>
          </w:p>
          <w:p w14:paraId="5716A399" w14:textId="0124DAD3"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w:t>
            </w:r>
            <w:r w:rsidR="00F807C9">
              <w:rPr>
                <w:rFonts w:ascii="Sylfaen" w:hAnsi="Sylfaen"/>
                <w:sz w:val="16"/>
                <w:szCs w:val="16"/>
                <w:lang w:val="ka-GE"/>
              </w:rPr>
              <w:t>დასახელება</w:t>
            </w:r>
            <w:r w:rsidRPr="002F7BB1">
              <w:rPr>
                <w:rFonts w:ascii="Sylfaen" w:hAnsi="Sylfaen"/>
                <w:sz w:val="16"/>
                <w:szCs w:val="16"/>
                <w:lang w:val="ka-GE"/>
              </w:rPr>
              <w:t>/Name</w:t>
            </w:r>
          </w:p>
          <w:p w14:paraId="1A8F144D"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მისამართი/Address</w:t>
            </w:r>
          </w:p>
          <w:p w14:paraId="7E0AA124"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საფოსტო ინდექსი/Postcode</w:t>
            </w:r>
          </w:p>
          <w:p w14:paraId="78D4D3BE"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ტელეფონის ნომერი/Tel.</w:t>
            </w:r>
          </w:p>
        </w:tc>
        <w:tc>
          <w:tcPr>
            <w:tcW w:w="5040" w:type="dxa"/>
            <w:gridSpan w:val="5"/>
            <w:tcBorders>
              <w:top w:val="single" w:sz="4" w:space="0" w:color="auto"/>
              <w:left w:val="single" w:sz="4" w:space="0" w:color="auto"/>
              <w:bottom w:val="single" w:sz="4" w:space="0" w:color="auto"/>
              <w:right w:val="single" w:sz="4" w:space="0" w:color="auto"/>
            </w:tcBorders>
          </w:tcPr>
          <w:p w14:paraId="17CC0EFF" w14:textId="2E5BE59F"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1.6</w:t>
            </w:r>
            <w:r w:rsidR="002D1243" w:rsidRPr="002D1243">
              <w:rPr>
                <w:rFonts w:ascii="Sylfaen" w:hAnsi="Sylfaen"/>
                <w:sz w:val="16"/>
                <w:szCs w:val="16"/>
                <w:lang w:val="ka-GE"/>
              </w:rPr>
              <w:t xml:space="preserve">. საქართველოში </w:t>
            </w:r>
            <w:r w:rsidR="0011772F">
              <w:rPr>
                <w:rFonts w:ascii="Sylfaen" w:hAnsi="Sylfaen"/>
                <w:sz w:val="16"/>
                <w:szCs w:val="16"/>
                <w:lang w:val="ka-GE"/>
              </w:rPr>
              <w:t xml:space="preserve">ტვირთზე </w:t>
            </w:r>
            <w:r w:rsidR="002D1243" w:rsidRPr="002D1243">
              <w:rPr>
                <w:rFonts w:ascii="Sylfaen" w:hAnsi="Sylfaen"/>
                <w:sz w:val="16"/>
                <w:szCs w:val="16"/>
                <w:lang w:val="ka-GE"/>
              </w:rPr>
              <w:t xml:space="preserve">პასუხისმგებელი პირი </w:t>
            </w:r>
            <w:r w:rsidRPr="002F7BB1">
              <w:rPr>
                <w:rFonts w:ascii="Sylfaen" w:hAnsi="Sylfaen"/>
                <w:sz w:val="16"/>
                <w:szCs w:val="16"/>
                <w:lang w:val="ka-GE"/>
              </w:rPr>
              <w:t xml:space="preserve">/Person responsible for the load in </w:t>
            </w:r>
            <w:r w:rsidR="00FF6F47">
              <w:rPr>
                <w:rFonts w:ascii="Sylfaen" w:hAnsi="Sylfaen"/>
                <w:sz w:val="16"/>
                <w:szCs w:val="16"/>
              </w:rPr>
              <w:t>Georgia</w:t>
            </w:r>
          </w:p>
          <w:p w14:paraId="0A680091" w14:textId="73447F3F"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w:t>
            </w:r>
            <w:r w:rsidR="006C2C8E">
              <w:rPr>
                <w:rFonts w:ascii="Sylfaen" w:hAnsi="Sylfaen"/>
                <w:sz w:val="16"/>
                <w:szCs w:val="16"/>
                <w:lang w:val="ka-GE"/>
              </w:rPr>
              <w:t xml:space="preserve">დასახელება </w:t>
            </w:r>
            <w:r w:rsidRPr="002F7BB1">
              <w:rPr>
                <w:rFonts w:ascii="Sylfaen" w:hAnsi="Sylfaen"/>
                <w:sz w:val="16"/>
                <w:szCs w:val="16"/>
                <w:lang w:val="ka-GE"/>
              </w:rPr>
              <w:t>/Name</w:t>
            </w:r>
          </w:p>
          <w:p w14:paraId="52EA696E"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მისამართი/Address</w:t>
            </w:r>
          </w:p>
          <w:p w14:paraId="05DB87FE"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საფოსტო ინდექსი/Postcode</w:t>
            </w:r>
          </w:p>
          <w:p w14:paraId="51FCC562"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 ტელეფონის ნომერი/Tel.</w:t>
            </w:r>
          </w:p>
        </w:tc>
      </w:tr>
      <w:tr w:rsidR="001A18D9" w:rsidRPr="002F7BB1" w14:paraId="632ED467" w14:textId="77777777" w:rsidTr="00AD379B">
        <w:trPr>
          <w:trHeight w:val="1349"/>
        </w:trPr>
        <w:tc>
          <w:tcPr>
            <w:tcW w:w="1100" w:type="dxa"/>
            <w:tcBorders>
              <w:top w:val="single" w:sz="4" w:space="0" w:color="auto"/>
              <w:left w:val="single" w:sz="4" w:space="0" w:color="auto"/>
              <w:bottom w:val="single" w:sz="4" w:space="0" w:color="auto"/>
              <w:right w:val="single" w:sz="4" w:space="0" w:color="auto"/>
            </w:tcBorders>
          </w:tcPr>
          <w:p w14:paraId="02D4ED4C"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1.7. წარმოშობის</w:t>
            </w:r>
          </w:p>
          <w:p w14:paraId="3DA01C01"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ქვეყანა/ </w:t>
            </w:r>
          </w:p>
          <w:p w14:paraId="425F3053"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Country of origin</w:t>
            </w:r>
          </w:p>
        </w:tc>
        <w:tc>
          <w:tcPr>
            <w:tcW w:w="1294" w:type="dxa"/>
            <w:tcBorders>
              <w:top w:val="single" w:sz="4" w:space="0" w:color="auto"/>
              <w:left w:val="single" w:sz="4" w:space="0" w:color="auto"/>
              <w:bottom w:val="single" w:sz="4" w:space="0" w:color="auto"/>
              <w:right w:val="single" w:sz="4" w:space="0" w:color="auto"/>
            </w:tcBorders>
          </w:tcPr>
          <w:p w14:paraId="58CDC874"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ISO კოდი /ISO code </w:t>
            </w:r>
          </w:p>
          <w:p w14:paraId="698FDDFC"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1480" w:type="dxa"/>
            <w:tcBorders>
              <w:top w:val="single" w:sz="4" w:space="0" w:color="auto"/>
              <w:left w:val="single" w:sz="4" w:space="0" w:color="auto"/>
              <w:bottom w:val="single" w:sz="4" w:space="0" w:color="auto"/>
              <w:right w:val="single" w:sz="4" w:space="0" w:color="auto"/>
            </w:tcBorders>
          </w:tcPr>
          <w:p w14:paraId="4F43F033"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1.8. წარმოშობის</w:t>
            </w:r>
          </w:p>
          <w:p w14:paraId="7C62C4B1"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რეგიონი / </w:t>
            </w:r>
          </w:p>
          <w:p w14:paraId="7420B747"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Region of origin</w:t>
            </w:r>
          </w:p>
        </w:tc>
        <w:tc>
          <w:tcPr>
            <w:tcW w:w="1526" w:type="dxa"/>
            <w:tcBorders>
              <w:top w:val="single" w:sz="4" w:space="0" w:color="auto"/>
              <w:left w:val="single" w:sz="4" w:space="0" w:color="auto"/>
              <w:bottom w:val="single" w:sz="4" w:space="0" w:color="auto"/>
              <w:right w:val="single" w:sz="4" w:space="0" w:color="auto"/>
            </w:tcBorders>
          </w:tcPr>
          <w:p w14:paraId="26241E19"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კოდი /Code</w:t>
            </w:r>
          </w:p>
          <w:p w14:paraId="52A36FEF"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1212" w:type="dxa"/>
            <w:tcBorders>
              <w:top w:val="single" w:sz="4" w:space="0" w:color="auto"/>
              <w:left w:val="single" w:sz="4" w:space="0" w:color="auto"/>
              <w:bottom w:val="single" w:sz="4" w:space="0" w:color="auto"/>
              <w:right w:val="single" w:sz="4" w:space="0" w:color="auto"/>
            </w:tcBorders>
          </w:tcPr>
          <w:p w14:paraId="630A0F45"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1.9. დანიშნულების </w:t>
            </w:r>
          </w:p>
          <w:p w14:paraId="13F8B60B"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ქვეყანა/ </w:t>
            </w:r>
          </w:p>
          <w:p w14:paraId="476C6DA8"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Country of destination</w:t>
            </w:r>
          </w:p>
          <w:p w14:paraId="25B79F93"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1184" w:type="dxa"/>
            <w:gridSpan w:val="2"/>
            <w:tcBorders>
              <w:top w:val="single" w:sz="4" w:space="0" w:color="auto"/>
              <w:left w:val="single" w:sz="4" w:space="0" w:color="auto"/>
              <w:bottom w:val="single" w:sz="4" w:space="0" w:color="auto"/>
              <w:right w:val="single" w:sz="4" w:space="0" w:color="auto"/>
            </w:tcBorders>
          </w:tcPr>
          <w:p w14:paraId="10718034"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ISO კოდი/ISO Code </w:t>
            </w:r>
          </w:p>
        </w:tc>
        <w:tc>
          <w:tcPr>
            <w:tcW w:w="1770" w:type="dxa"/>
            <w:tcBorders>
              <w:top w:val="single" w:sz="4" w:space="0" w:color="auto"/>
              <w:left w:val="single" w:sz="4" w:space="0" w:color="auto"/>
              <w:bottom w:val="single" w:sz="4" w:space="0" w:color="auto"/>
              <w:right w:val="single" w:sz="4" w:space="0" w:color="auto"/>
            </w:tcBorders>
          </w:tcPr>
          <w:p w14:paraId="6D500E66"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1.10. დანიშნულების </w:t>
            </w:r>
          </w:p>
          <w:p w14:paraId="33455225"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რეგიონი/ </w:t>
            </w:r>
          </w:p>
          <w:p w14:paraId="056D2F49"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Region of destination</w:t>
            </w:r>
          </w:p>
        </w:tc>
        <w:tc>
          <w:tcPr>
            <w:tcW w:w="874" w:type="dxa"/>
            <w:tcBorders>
              <w:top w:val="single" w:sz="4" w:space="0" w:color="auto"/>
              <w:left w:val="single" w:sz="4" w:space="0" w:color="auto"/>
              <w:bottom w:val="single" w:sz="4" w:space="0" w:color="auto"/>
              <w:right w:val="single" w:sz="4" w:space="0" w:color="auto"/>
            </w:tcBorders>
          </w:tcPr>
          <w:p w14:paraId="48BBAED4"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კოდი/Code</w:t>
            </w:r>
          </w:p>
        </w:tc>
      </w:tr>
      <w:tr w:rsidR="001A18D9" w:rsidRPr="00A57B0C" w14:paraId="6F57189A" w14:textId="77777777" w:rsidTr="00AD379B">
        <w:trPr>
          <w:trHeight w:val="1554"/>
        </w:trPr>
        <w:tc>
          <w:tcPr>
            <w:tcW w:w="5400" w:type="dxa"/>
            <w:gridSpan w:val="4"/>
            <w:tcBorders>
              <w:top w:val="single" w:sz="4" w:space="0" w:color="auto"/>
              <w:left w:val="single" w:sz="4" w:space="0" w:color="auto"/>
              <w:bottom w:val="single" w:sz="4" w:space="0" w:color="auto"/>
              <w:right w:val="single" w:sz="4" w:space="0" w:color="auto"/>
            </w:tcBorders>
          </w:tcPr>
          <w:p w14:paraId="16976802" w14:textId="77777777" w:rsidR="001A18D9" w:rsidRPr="002F7BB1" w:rsidRDefault="001A18D9" w:rsidP="00AD379B">
            <w:pPr>
              <w:tabs>
                <w:tab w:val="left" w:pos="360"/>
              </w:tabs>
              <w:spacing w:after="0"/>
              <w:ind w:left="180" w:hanging="180"/>
              <w:rPr>
                <w:rFonts w:ascii="Sylfaen" w:hAnsi="Sylfaen"/>
                <w:sz w:val="16"/>
                <w:szCs w:val="16"/>
                <w:lang w:val="ka-GE"/>
              </w:rPr>
            </w:pPr>
          </w:p>
          <w:p w14:paraId="497DE07B" w14:textId="77777777" w:rsidR="001A18D9" w:rsidRPr="002F7BB1" w:rsidRDefault="001A18D9" w:rsidP="00AD379B">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1.11. წარმოშობის ადგილი/Place of origin</w:t>
            </w:r>
          </w:p>
          <w:p w14:paraId="7D199AA8" w14:textId="77777777" w:rsidR="001A18D9" w:rsidRPr="002F7BB1" w:rsidRDefault="001A18D9" w:rsidP="00AD379B">
            <w:pPr>
              <w:tabs>
                <w:tab w:val="left" w:pos="360"/>
              </w:tabs>
              <w:spacing w:after="0"/>
              <w:ind w:left="180" w:hanging="180"/>
              <w:rPr>
                <w:rFonts w:ascii="Sylfaen" w:hAnsi="Sylfaen"/>
                <w:sz w:val="16"/>
                <w:szCs w:val="16"/>
                <w:lang w:val="ka-GE"/>
              </w:rPr>
            </w:pPr>
          </w:p>
          <w:p w14:paraId="5A4F2647" w14:textId="38811847" w:rsidR="001A18D9" w:rsidRPr="002F7BB1" w:rsidRDefault="00F807C9" w:rsidP="00AD379B">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001A18D9" w:rsidRPr="002F7BB1">
              <w:rPr>
                <w:rFonts w:ascii="Sylfaen" w:hAnsi="Sylfaen"/>
                <w:sz w:val="16"/>
                <w:szCs w:val="16"/>
                <w:lang w:val="ka-GE"/>
              </w:rPr>
              <w:t xml:space="preserve"> /Name </w:t>
            </w:r>
          </w:p>
          <w:p w14:paraId="297C4664" w14:textId="272D7089" w:rsidR="001A18D9" w:rsidRPr="002F7BB1" w:rsidRDefault="001A18D9" w:rsidP="00F807C9">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მისამართი/Address </w:t>
            </w:r>
            <w:r w:rsidR="00F807C9">
              <w:rPr>
                <w:rFonts w:ascii="Sylfaen" w:hAnsi="Sylfaen"/>
                <w:sz w:val="16"/>
                <w:szCs w:val="16"/>
                <w:lang w:val="ka-GE"/>
              </w:rPr>
              <w:t xml:space="preserve">                 </w:t>
            </w:r>
            <w:r w:rsidR="00FF6F47" w:rsidRPr="002F7BB1">
              <w:rPr>
                <w:rFonts w:ascii="Sylfaen" w:hAnsi="Sylfaen"/>
                <w:sz w:val="16"/>
                <w:szCs w:val="16"/>
                <w:lang w:val="ka-GE"/>
              </w:rPr>
              <w:t>აღიარების ნომერი</w:t>
            </w:r>
            <w:r w:rsidR="00FF6F47">
              <w:rPr>
                <w:rFonts w:ascii="Sylfaen" w:hAnsi="Sylfaen"/>
                <w:sz w:val="16"/>
                <w:szCs w:val="16"/>
                <w:lang w:val="ka-GE"/>
              </w:rPr>
              <w:t>/</w:t>
            </w:r>
            <w:r w:rsidRPr="002F7BB1">
              <w:rPr>
                <w:rFonts w:ascii="Sylfaen" w:hAnsi="Sylfaen"/>
                <w:sz w:val="16"/>
                <w:szCs w:val="16"/>
                <w:lang w:val="ka-GE"/>
              </w:rPr>
              <w:t>Approval number</w:t>
            </w:r>
          </w:p>
          <w:p w14:paraId="1FA52094" w14:textId="77777777" w:rsidR="001A18D9" w:rsidRPr="002F7BB1" w:rsidRDefault="001A18D9" w:rsidP="00AD379B">
            <w:pPr>
              <w:tabs>
                <w:tab w:val="left" w:pos="360"/>
              </w:tabs>
              <w:spacing w:after="0"/>
              <w:ind w:left="180" w:hanging="180"/>
              <w:rPr>
                <w:rFonts w:ascii="Sylfaen" w:hAnsi="Sylfaen"/>
                <w:sz w:val="16"/>
                <w:szCs w:val="16"/>
                <w:lang w:val="ka-GE"/>
              </w:rPr>
            </w:pPr>
          </w:p>
          <w:p w14:paraId="1CDF94BA" w14:textId="6F2F9AA6" w:rsidR="001A18D9" w:rsidRPr="002F7BB1" w:rsidRDefault="00F807C9" w:rsidP="00AD379B">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001A18D9" w:rsidRPr="002F7BB1">
              <w:rPr>
                <w:rFonts w:ascii="Sylfaen" w:hAnsi="Sylfaen"/>
                <w:sz w:val="16"/>
                <w:szCs w:val="16"/>
                <w:lang w:val="ka-GE"/>
              </w:rPr>
              <w:t xml:space="preserve"> /Name </w:t>
            </w:r>
          </w:p>
          <w:p w14:paraId="48595792" w14:textId="70A8E029" w:rsidR="001A18D9" w:rsidRPr="002F7BB1" w:rsidRDefault="001A18D9" w:rsidP="00F807C9">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მისამართი/Address </w:t>
            </w:r>
            <w:r w:rsidR="00F807C9">
              <w:rPr>
                <w:rFonts w:ascii="Sylfaen" w:hAnsi="Sylfaen"/>
                <w:sz w:val="16"/>
                <w:szCs w:val="16"/>
                <w:lang w:val="ka-GE"/>
              </w:rPr>
              <w:t xml:space="preserve">                </w:t>
            </w:r>
            <w:r w:rsidR="00FF6F47" w:rsidRPr="002F7BB1">
              <w:rPr>
                <w:rFonts w:ascii="Sylfaen" w:hAnsi="Sylfaen"/>
                <w:sz w:val="16"/>
                <w:szCs w:val="16"/>
                <w:lang w:val="ka-GE"/>
              </w:rPr>
              <w:t>აღიარების ნომერი</w:t>
            </w:r>
            <w:r w:rsidR="00FF6F47">
              <w:rPr>
                <w:rFonts w:ascii="Sylfaen" w:hAnsi="Sylfaen"/>
                <w:sz w:val="16"/>
                <w:szCs w:val="16"/>
                <w:lang w:val="ka-GE"/>
              </w:rPr>
              <w:t>/</w:t>
            </w:r>
            <w:r w:rsidRPr="002F7BB1">
              <w:rPr>
                <w:rFonts w:ascii="Sylfaen" w:hAnsi="Sylfaen"/>
                <w:sz w:val="16"/>
                <w:szCs w:val="16"/>
                <w:lang w:val="ka-GE"/>
              </w:rPr>
              <w:t>Approval number</w:t>
            </w:r>
          </w:p>
          <w:p w14:paraId="26815821" w14:textId="77777777" w:rsidR="001A18D9" w:rsidRPr="002F7BB1" w:rsidRDefault="001A18D9" w:rsidP="00AD379B">
            <w:pPr>
              <w:tabs>
                <w:tab w:val="left" w:pos="360"/>
              </w:tabs>
              <w:spacing w:after="0"/>
              <w:ind w:left="180" w:hanging="180"/>
              <w:rPr>
                <w:rFonts w:ascii="Sylfaen" w:hAnsi="Sylfaen"/>
                <w:sz w:val="16"/>
                <w:szCs w:val="16"/>
                <w:lang w:val="ka-GE"/>
              </w:rPr>
            </w:pPr>
          </w:p>
          <w:p w14:paraId="4B1EA688" w14:textId="64A11645" w:rsidR="001A18D9" w:rsidRPr="002F7BB1" w:rsidRDefault="00F807C9" w:rsidP="00AD379B">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001A18D9" w:rsidRPr="002F7BB1">
              <w:rPr>
                <w:rFonts w:ascii="Sylfaen" w:hAnsi="Sylfaen"/>
                <w:sz w:val="16"/>
                <w:szCs w:val="16"/>
                <w:lang w:val="ka-GE"/>
              </w:rPr>
              <w:t xml:space="preserve"> /Name </w:t>
            </w:r>
          </w:p>
          <w:p w14:paraId="71E78040" w14:textId="79D8FC2A" w:rsidR="001A18D9" w:rsidRPr="002F7BB1" w:rsidRDefault="001A18D9" w:rsidP="00F807C9">
            <w:pPr>
              <w:tabs>
                <w:tab w:val="left" w:pos="360"/>
              </w:tabs>
              <w:spacing w:after="0"/>
              <w:ind w:left="180" w:hanging="180"/>
              <w:rPr>
                <w:rFonts w:ascii="Sylfaen" w:hAnsi="Sylfaen"/>
                <w:sz w:val="16"/>
                <w:szCs w:val="16"/>
                <w:lang w:val="ka-GE"/>
              </w:rPr>
            </w:pPr>
            <w:r w:rsidRPr="002F7BB1">
              <w:rPr>
                <w:rFonts w:ascii="Sylfaen" w:hAnsi="Sylfaen"/>
                <w:sz w:val="16"/>
                <w:szCs w:val="16"/>
                <w:lang w:val="ka-GE"/>
              </w:rPr>
              <w:t xml:space="preserve">მისამართი/Address </w:t>
            </w:r>
            <w:r w:rsidR="00F807C9">
              <w:rPr>
                <w:rFonts w:ascii="Sylfaen" w:hAnsi="Sylfaen"/>
                <w:sz w:val="16"/>
                <w:szCs w:val="16"/>
                <w:lang w:val="ka-GE"/>
              </w:rPr>
              <w:t xml:space="preserve">                </w:t>
            </w:r>
            <w:r w:rsidR="00FF6F47" w:rsidRPr="002F7BB1">
              <w:rPr>
                <w:rFonts w:ascii="Sylfaen" w:hAnsi="Sylfaen"/>
                <w:sz w:val="16"/>
                <w:szCs w:val="16"/>
                <w:lang w:val="ka-GE"/>
              </w:rPr>
              <w:t>აღიარების ნომერი</w:t>
            </w:r>
            <w:r w:rsidR="00FF6F47">
              <w:rPr>
                <w:rFonts w:ascii="Sylfaen" w:hAnsi="Sylfaen"/>
                <w:sz w:val="16"/>
                <w:szCs w:val="16"/>
                <w:lang w:val="ka-GE"/>
              </w:rPr>
              <w:t>/</w:t>
            </w:r>
            <w:r w:rsidRPr="002F7BB1">
              <w:rPr>
                <w:rFonts w:ascii="Sylfaen" w:hAnsi="Sylfaen"/>
                <w:sz w:val="16"/>
                <w:szCs w:val="16"/>
                <w:lang w:val="ka-GE"/>
              </w:rPr>
              <w:t>Approval number</w:t>
            </w:r>
          </w:p>
          <w:p w14:paraId="59301714" w14:textId="77777777" w:rsidR="001A18D9" w:rsidRPr="002F7BB1" w:rsidRDefault="001A18D9" w:rsidP="00AD379B">
            <w:pPr>
              <w:tabs>
                <w:tab w:val="left" w:pos="360"/>
              </w:tabs>
              <w:spacing w:after="0"/>
              <w:ind w:left="180" w:hanging="180"/>
              <w:rPr>
                <w:rFonts w:ascii="Sylfaen" w:hAnsi="Sylfaen"/>
                <w:sz w:val="16"/>
                <w:szCs w:val="16"/>
                <w:lang w:val="ka-GE"/>
              </w:rPr>
            </w:pPr>
          </w:p>
        </w:tc>
        <w:tc>
          <w:tcPr>
            <w:tcW w:w="5040" w:type="dxa"/>
            <w:gridSpan w:val="5"/>
            <w:tcBorders>
              <w:top w:val="single" w:sz="4" w:space="0" w:color="auto"/>
              <w:left w:val="single" w:sz="4" w:space="0" w:color="auto"/>
              <w:bottom w:val="single" w:sz="4" w:space="0" w:color="auto"/>
              <w:right w:val="single" w:sz="4" w:space="0" w:color="auto"/>
            </w:tcBorders>
          </w:tcPr>
          <w:p w14:paraId="27CDDD8C" w14:textId="77777777" w:rsidR="00A57B0C" w:rsidRPr="00A57B0C" w:rsidRDefault="00A57B0C" w:rsidP="00A57B0C">
            <w:pPr>
              <w:tabs>
                <w:tab w:val="left" w:pos="360"/>
              </w:tabs>
              <w:spacing w:after="0"/>
              <w:ind w:left="180" w:hanging="180"/>
              <w:rPr>
                <w:rFonts w:ascii="Sylfaen" w:hAnsi="Sylfaen"/>
                <w:sz w:val="16"/>
                <w:szCs w:val="16"/>
                <w:lang w:val="ka-GE"/>
              </w:rPr>
            </w:pPr>
            <w:r w:rsidRPr="00A57B0C">
              <w:rPr>
                <w:rFonts w:ascii="Sylfaen" w:hAnsi="Sylfaen"/>
                <w:sz w:val="16"/>
                <w:szCs w:val="16"/>
                <w:lang w:val="ka-GE"/>
              </w:rPr>
              <w:t>1.12. დანიშნულების ადგილი/Place of destination</w:t>
            </w:r>
          </w:p>
          <w:p w14:paraId="1FB906D9" w14:textId="77777777" w:rsidR="00A57B0C" w:rsidRPr="00A57B0C" w:rsidRDefault="00A57B0C" w:rsidP="00A57B0C">
            <w:pPr>
              <w:tabs>
                <w:tab w:val="left" w:pos="360"/>
              </w:tabs>
              <w:spacing w:after="0"/>
              <w:ind w:left="180" w:hanging="180"/>
              <w:rPr>
                <w:rFonts w:ascii="Sylfaen" w:hAnsi="Sylfaen"/>
                <w:sz w:val="16"/>
                <w:szCs w:val="16"/>
                <w:lang w:val="ka-GE"/>
              </w:rPr>
            </w:pPr>
          </w:p>
          <w:p w14:paraId="18487525" w14:textId="77777777" w:rsidR="00A57B0C" w:rsidRPr="00A57B0C" w:rsidRDefault="00A57B0C" w:rsidP="00A57B0C">
            <w:pPr>
              <w:tabs>
                <w:tab w:val="left" w:pos="360"/>
              </w:tabs>
              <w:spacing w:after="0"/>
              <w:ind w:left="180" w:hanging="180"/>
              <w:rPr>
                <w:rFonts w:ascii="Sylfaen" w:hAnsi="Sylfaen"/>
                <w:sz w:val="16"/>
                <w:szCs w:val="16"/>
                <w:lang w:val="ka-GE"/>
              </w:rPr>
            </w:pPr>
            <w:r w:rsidRPr="00A57B0C">
              <w:rPr>
                <w:rFonts w:ascii="Sylfaen" w:hAnsi="Sylfaen"/>
                <w:sz w:val="16"/>
                <w:szCs w:val="16"/>
                <w:lang w:val="ka-GE"/>
              </w:rPr>
              <w:t xml:space="preserve">მისამართი/address                     </w:t>
            </w:r>
          </w:p>
          <w:p w14:paraId="2EC2DCC4" w14:textId="77777777" w:rsidR="00A57B0C" w:rsidRPr="00A57B0C" w:rsidRDefault="00A57B0C" w:rsidP="00A57B0C">
            <w:pPr>
              <w:tabs>
                <w:tab w:val="left" w:pos="360"/>
              </w:tabs>
              <w:spacing w:after="0"/>
              <w:ind w:left="180" w:hanging="180"/>
              <w:rPr>
                <w:rFonts w:ascii="Sylfaen" w:hAnsi="Sylfaen"/>
                <w:sz w:val="16"/>
                <w:szCs w:val="16"/>
                <w:lang w:val="ka-GE"/>
              </w:rPr>
            </w:pPr>
            <w:r w:rsidRPr="00A57B0C">
              <w:rPr>
                <w:rFonts w:ascii="Sylfaen" w:hAnsi="Sylfaen"/>
                <w:sz w:val="16"/>
                <w:szCs w:val="16"/>
                <w:lang w:val="ka-GE"/>
              </w:rPr>
              <w:t xml:space="preserve">                                                             </w:t>
            </w:r>
          </w:p>
          <w:p w14:paraId="049C1A42" w14:textId="64F8B558" w:rsidR="00A57B0C" w:rsidRPr="00A57B0C" w:rsidRDefault="00F807C9" w:rsidP="00A57B0C">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დასახელება </w:t>
            </w:r>
            <w:r w:rsidR="00A57B0C" w:rsidRPr="00A57B0C">
              <w:rPr>
                <w:rFonts w:ascii="Sylfaen" w:hAnsi="Sylfaen"/>
                <w:sz w:val="16"/>
                <w:szCs w:val="16"/>
                <w:lang w:val="ka-GE"/>
              </w:rPr>
              <w:t xml:space="preserve">/Name       </w:t>
            </w:r>
          </w:p>
          <w:p w14:paraId="73A7FB4A" w14:textId="77777777" w:rsidR="00A57B0C" w:rsidRPr="00A57B0C" w:rsidRDefault="00A57B0C" w:rsidP="00A57B0C">
            <w:pPr>
              <w:tabs>
                <w:tab w:val="left" w:pos="360"/>
              </w:tabs>
              <w:spacing w:after="0"/>
              <w:jc w:val="right"/>
              <w:rPr>
                <w:rFonts w:ascii="Sylfaen" w:hAnsi="Sylfaen"/>
                <w:sz w:val="16"/>
                <w:szCs w:val="16"/>
                <w:lang w:val="ka-GE"/>
              </w:rPr>
            </w:pPr>
            <w:r w:rsidRPr="00A57B0C">
              <w:rPr>
                <w:rFonts w:ascii="Sylfaen" w:hAnsi="Sylfaen"/>
                <w:sz w:val="16"/>
                <w:szCs w:val="16"/>
                <w:lang w:val="ka-GE"/>
              </w:rPr>
              <w:t xml:space="preserve">საბაჟო საწყობის აღიარების ნომერი/                                                        Custom warehouse Approval number </w:t>
            </w:r>
            <w:r w:rsidRPr="00A57B0C">
              <w:rPr>
                <w:rFonts w:ascii="Sylfaen" w:hAnsi="Sylfaen"/>
                <w:sz w:val="16"/>
                <w:szCs w:val="16"/>
                <w:lang w:val="ka-GE"/>
              </w:rPr>
              <w:sym w:font="Symbol" w:char="F0A0"/>
            </w:r>
          </w:p>
          <w:p w14:paraId="0E603142" w14:textId="77777777" w:rsidR="00A57B0C" w:rsidRPr="00A57B0C" w:rsidRDefault="00A57B0C" w:rsidP="00A57B0C">
            <w:pPr>
              <w:tabs>
                <w:tab w:val="left" w:pos="360"/>
              </w:tabs>
              <w:spacing w:after="0"/>
              <w:ind w:left="180" w:hanging="180"/>
              <w:rPr>
                <w:rFonts w:ascii="Sylfaen" w:hAnsi="Sylfaen"/>
                <w:sz w:val="16"/>
                <w:szCs w:val="16"/>
                <w:lang w:val="ka-GE"/>
              </w:rPr>
            </w:pPr>
          </w:p>
          <w:p w14:paraId="524655D1" w14:textId="1B4E6FB2" w:rsidR="001A18D9" w:rsidRPr="002F7BB1" w:rsidRDefault="00A57B0C" w:rsidP="00A57B0C">
            <w:pPr>
              <w:tabs>
                <w:tab w:val="left" w:pos="360"/>
              </w:tabs>
              <w:spacing w:after="0"/>
              <w:ind w:left="180" w:hanging="180"/>
              <w:rPr>
                <w:rFonts w:ascii="Sylfaen" w:hAnsi="Sylfaen"/>
                <w:sz w:val="16"/>
                <w:szCs w:val="16"/>
                <w:lang w:val="ka-GE"/>
              </w:rPr>
            </w:pPr>
            <w:r w:rsidRPr="00A57B0C">
              <w:rPr>
                <w:rFonts w:ascii="Sylfaen" w:hAnsi="Sylfaen"/>
                <w:sz w:val="16"/>
                <w:szCs w:val="16"/>
                <w:lang w:val="ka-GE"/>
              </w:rPr>
              <w:t>საფოსტო ინდექსი/Postcode</w:t>
            </w:r>
          </w:p>
        </w:tc>
      </w:tr>
    </w:tbl>
    <w:p w14:paraId="65C4E7E3" w14:textId="0A4EEF76" w:rsidR="001A18D9" w:rsidRDefault="001A18D9">
      <w:pPr>
        <w:rPr>
          <w:lang w:val="ka-GE"/>
        </w:rPr>
      </w:pPr>
    </w:p>
    <w:p w14:paraId="1145490D" w14:textId="77777777" w:rsidR="004B00C6" w:rsidRDefault="004B00C6">
      <w:pPr>
        <w:rPr>
          <w:lang w:val="ka-GE"/>
        </w:rPr>
      </w:pP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42"/>
        <w:gridCol w:w="558"/>
        <w:gridCol w:w="1218"/>
        <w:gridCol w:w="3822"/>
      </w:tblGrid>
      <w:tr w:rsidR="001A18D9" w:rsidRPr="001A18D9" w14:paraId="7886ABBC" w14:textId="77777777" w:rsidTr="00C76A30">
        <w:trPr>
          <w:trHeight w:val="926"/>
        </w:trPr>
        <w:tc>
          <w:tcPr>
            <w:tcW w:w="5400" w:type="dxa"/>
            <w:gridSpan w:val="2"/>
            <w:tcBorders>
              <w:top w:val="single" w:sz="4" w:space="0" w:color="auto"/>
              <w:left w:val="single" w:sz="4" w:space="0" w:color="auto"/>
              <w:bottom w:val="single" w:sz="4" w:space="0" w:color="auto"/>
              <w:right w:val="single" w:sz="4" w:space="0" w:color="auto"/>
            </w:tcBorders>
          </w:tcPr>
          <w:p w14:paraId="09219FE0"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1.13. დატვირთვის ადგილი/Place of loading</w:t>
            </w:r>
          </w:p>
        </w:tc>
        <w:tc>
          <w:tcPr>
            <w:tcW w:w="5040" w:type="dxa"/>
            <w:gridSpan w:val="2"/>
            <w:tcBorders>
              <w:top w:val="single" w:sz="4" w:space="0" w:color="auto"/>
              <w:left w:val="single" w:sz="4" w:space="0" w:color="auto"/>
              <w:bottom w:val="single" w:sz="4" w:space="0" w:color="auto"/>
              <w:right w:val="single" w:sz="4" w:space="0" w:color="auto"/>
            </w:tcBorders>
          </w:tcPr>
          <w:p w14:paraId="69FF0C45"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1.14. გაგზავნის თარიღი/Date of departure</w:t>
            </w:r>
          </w:p>
        </w:tc>
      </w:tr>
      <w:tr w:rsidR="001A18D9" w:rsidRPr="001A18D9" w14:paraId="5A4AC642" w14:textId="77777777" w:rsidTr="00AD379B">
        <w:trPr>
          <w:trHeight w:val="1285"/>
        </w:trPr>
        <w:tc>
          <w:tcPr>
            <w:tcW w:w="5400" w:type="dxa"/>
            <w:gridSpan w:val="2"/>
            <w:vMerge w:val="restart"/>
            <w:tcBorders>
              <w:top w:val="single" w:sz="4" w:space="0" w:color="auto"/>
              <w:left w:val="single" w:sz="4" w:space="0" w:color="auto"/>
              <w:bottom w:val="single" w:sz="4" w:space="0" w:color="auto"/>
              <w:right w:val="single" w:sz="4" w:space="0" w:color="auto"/>
            </w:tcBorders>
          </w:tcPr>
          <w:p w14:paraId="61774CC5" w14:textId="2FA76B5C"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lastRenderedPageBreak/>
              <w:t>1.15</w:t>
            </w:r>
            <w:r w:rsidR="00731E0C">
              <w:rPr>
                <w:rFonts w:ascii="Sylfaen" w:hAnsi="Sylfaen"/>
                <w:sz w:val="16"/>
                <w:szCs w:val="16"/>
                <w:lang w:val="ka-GE"/>
              </w:rPr>
              <w:t xml:space="preserve"> სა</w:t>
            </w:r>
            <w:r w:rsidRPr="001A18D9">
              <w:rPr>
                <w:rFonts w:ascii="Sylfaen" w:hAnsi="Sylfaen"/>
                <w:sz w:val="16"/>
                <w:szCs w:val="16"/>
                <w:lang w:val="ka-GE"/>
              </w:rPr>
              <w:t>ტრანსპორტის სა</w:t>
            </w:r>
            <w:r w:rsidR="00F807C9">
              <w:rPr>
                <w:rFonts w:ascii="Sylfaen" w:hAnsi="Sylfaen"/>
                <w:sz w:val="16"/>
                <w:szCs w:val="16"/>
                <w:lang w:val="ka-GE"/>
              </w:rPr>
              <w:t>შუალება</w:t>
            </w:r>
            <w:r w:rsidRPr="001A18D9">
              <w:rPr>
                <w:rFonts w:ascii="Sylfaen" w:hAnsi="Sylfaen"/>
                <w:sz w:val="16"/>
                <w:szCs w:val="16"/>
                <w:lang w:val="ka-GE"/>
              </w:rPr>
              <w:t>/Means of transport</w:t>
            </w:r>
          </w:p>
          <w:p w14:paraId="38C91CF9"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თვითმფრინავი/Aeroplane </w:t>
            </w:r>
            <w:r w:rsidRPr="001A18D9">
              <w:rPr>
                <w:rFonts w:ascii="Sylfaen" w:hAnsi="Sylfaen"/>
                <w:sz w:val="16"/>
                <w:szCs w:val="16"/>
                <w:lang w:val="ka-GE"/>
              </w:rPr>
              <w:sym w:font="Symbol" w:char="F0A0"/>
            </w:r>
            <w:r w:rsidRPr="001A18D9">
              <w:rPr>
                <w:rFonts w:ascii="Sylfaen" w:hAnsi="Sylfaen"/>
                <w:sz w:val="16"/>
                <w:szCs w:val="16"/>
                <w:lang w:val="ka-GE"/>
              </w:rPr>
              <w:t xml:space="preserve"> </w:t>
            </w:r>
          </w:p>
          <w:p w14:paraId="16695C85"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გემი /Ship </w:t>
            </w:r>
            <w:r w:rsidRPr="001A18D9">
              <w:rPr>
                <w:rFonts w:ascii="Sylfaen" w:hAnsi="Sylfaen"/>
                <w:sz w:val="16"/>
                <w:szCs w:val="16"/>
                <w:lang w:val="ka-GE"/>
              </w:rPr>
              <w:sym w:font="Symbol" w:char="F0A0"/>
            </w:r>
            <w:r w:rsidRPr="001A18D9">
              <w:rPr>
                <w:rFonts w:ascii="Sylfaen" w:hAnsi="Sylfaen"/>
                <w:sz w:val="16"/>
                <w:szCs w:val="16"/>
                <w:lang w:val="ka-GE"/>
              </w:rPr>
              <w:t xml:space="preserve"> </w:t>
            </w:r>
          </w:p>
          <w:p w14:paraId="630F088C"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სარკინიგზო ვაგონი/Railway wagon </w:t>
            </w:r>
            <w:r w:rsidRPr="001A18D9">
              <w:rPr>
                <w:rFonts w:ascii="Sylfaen" w:hAnsi="Sylfaen"/>
                <w:sz w:val="16"/>
                <w:szCs w:val="16"/>
                <w:lang w:val="ka-GE"/>
              </w:rPr>
              <w:sym w:font="Symbol" w:char="F0A0"/>
            </w:r>
          </w:p>
          <w:p w14:paraId="52C7BF78"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საგზაო ავტოტრანსპორტი/Road vehicle </w:t>
            </w:r>
            <w:r w:rsidRPr="001A18D9">
              <w:rPr>
                <w:rFonts w:ascii="Sylfaen" w:hAnsi="Sylfaen"/>
                <w:sz w:val="16"/>
                <w:szCs w:val="16"/>
                <w:lang w:val="ka-GE"/>
              </w:rPr>
              <w:sym w:font="Symbol" w:char="F0A0"/>
            </w:r>
          </w:p>
          <w:p w14:paraId="54094BEA" w14:textId="0C447C47" w:rsid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სხვა/Other </w:t>
            </w:r>
            <w:r w:rsidRPr="001A18D9">
              <w:rPr>
                <w:rFonts w:ascii="Sylfaen" w:hAnsi="Sylfaen"/>
                <w:sz w:val="16"/>
                <w:szCs w:val="16"/>
                <w:lang w:val="ka-GE"/>
              </w:rPr>
              <w:sym w:font="Symbol" w:char="F0A0"/>
            </w:r>
          </w:p>
          <w:p w14:paraId="3A605B41" w14:textId="77777777" w:rsidR="00F807C9" w:rsidRPr="001A18D9" w:rsidRDefault="00F807C9" w:rsidP="001A18D9">
            <w:pPr>
              <w:tabs>
                <w:tab w:val="left" w:pos="360"/>
              </w:tabs>
              <w:spacing w:after="0"/>
              <w:ind w:left="180" w:hanging="180"/>
              <w:rPr>
                <w:rFonts w:ascii="Sylfaen" w:hAnsi="Sylfaen"/>
                <w:sz w:val="16"/>
                <w:szCs w:val="16"/>
                <w:lang w:val="ka-GE"/>
              </w:rPr>
            </w:pPr>
          </w:p>
          <w:p w14:paraId="03B22A60"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იდენტიფიკაცია/Identification</w:t>
            </w:r>
          </w:p>
          <w:p w14:paraId="65105A99" w14:textId="7BCD4C1F"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საცნობარო დოკუმენტაცია/Document references</w:t>
            </w:r>
          </w:p>
        </w:tc>
        <w:tc>
          <w:tcPr>
            <w:tcW w:w="5040" w:type="dxa"/>
            <w:gridSpan w:val="2"/>
            <w:tcBorders>
              <w:top w:val="single" w:sz="4" w:space="0" w:color="auto"/>
              <w:left w:val="single" w:sz="4" w:space="0" w:color="auto"/>
              <w:bottom w:val="single" w:sz="4" w:space="0" w:color="auto"/>
              <w:right w:val="single" w:sz="4" w:space="0" w:color="auto"/>
            </w:tcBorders>
          </w:tcPr>
          <w:p w14:paraId="3F70827D" w14:textId="46D46EA8"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1.16. </w:t>
            </w:r>
            <w:r w:rsidR="009C2A24" w:rsidRPr="009C2A24">
              <w:rPr>
                <w:rFonts w:ascii="Sylfaen" w:hAnsi="Sylfaen"/>
                <w:sz w:val="16"/>
                <w:szCs w:val="16"/>
                <w:lang w:val="ka-GE"/>
              </w:rPr>
              <w:t xml:space="preserve">სასაზღვრო მიმღები პუნქტი საქართველოში </w:t>
            </w:r>
            <w:r w:rsidR="009C2A24">
              <w:rPr>
                <w:rFonts w:ascii="Sylfaen" w:hAnsi="Sylfaen"/>
                <w:sz w:val="16"/>
                <w:szCs w:val="16"/>
                <w:lang w:val="ka-GE"/>
              </w:rPr>
              <w:t xml:space="preserve">/ </w:t>
            </w:r>
            <w:r w:rsidRPr="001A18D9">
              <w:rPr>
                <w:rFonts w:ascii="Sylfaen" w:hAnsi="Sylfaen"/>
                <w:sz w:val="16"/>
                <w:szCs w:val="16"/>
                <w:lang w:val="ka-GE"/>
              </w:rPr>
              <w:t>Entry BIP in GE</w:t>
            </w:r>
          </w:p>
        </w:tc>
      </w:tr>
      <w:tr w:rsidR="001A18D9" w:rsidRPr="001A18D9" w14:paraId="5187AF85" w14:textId="77777777" w:rsidTr="00AD379B">
        <w:trPr>
          <w:trHeight w:val="1079"/>
        </w:trPr>
        <w:tc>
          <w:tcPr>
            <w:tcW w:w="5400" w:type="dxa"/>
            <w:gridSpan w:val="2"/>
            <w:vMerge/>
            <w:tcBorders>
              <w:top w:val="single" w:sz="4" w:space="0" w:color="auto"/>
              <w:left w:val="single" w:sz="4" w:space="0" w:color="auto"/>
              <w:bottom w:val="single" w:sz="4" w:space="0" w:color="auto"/>
              <w:right w:val="single" w:sz="4" w:space="0" w:color="auto"/>
            </w:tcBorders>
          </w:tcPr>
          <w:p w14:paraId="01A4AB72" w14:textId="77777777" w:rsidR="001A18D9" w:rsidRPr="001A18D9" w:rsidRDefault="001A18D9" w:rsidP="001A18D9">
            <w:pPr>
              <w:tabs>
                <w:tab w:val="left" w:pos="360"/>
              </w:tabs>
              <w:spacing w:after="0"/>
              <w:ind w:left="180" w:hanging="180"/>
              <w:rPr>
                <w:rFonts w:ascii="Sylfaen" w:hAnsi="Sylfaen"/>
                <w:sz w:val="16"/>
                <w:szCs w:val="16"/>
                <w:lang w:val="ka-GE"/>
              </w:rPr>
            </w:pPr>
          </w:p>
        </w:tc>
        <w:tc>
          <w:tcPr>
            <w:tcW w:w="5040" w:type="dxa"/>
            <w:gridSpan w:val="2"/>
            <w:tcBorders>
              <w:top w:val="single" w:sz="4" w:space="0" w:color="auto"/>
              <w:left w:val="single" w:sz="4" w:space="0" w:color="auto"/>
              <w:bottom w:val="single" w:sz="4" w:space="0" w:color="auto"/>
              <w:right w:val="single" w:sz="4" w:space="0" w:color="auto"/>
              <w:tr2bl w:val="single" w:sz="4" w:space="0" w:color="auto"/>
            </w:tcBorders>
          </w:tcPr>
          <w:p w14:paraId="2551E33F"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1.17.</w:t>
            </w:r>
          </w:p>
        </w:tc>
      </w:tr>
      <w:tr w:rsidR="001A18D9" w:rsidRPr="001A18D9" w14:paraId="650D37C6" w14:textId="77777777" w:rsidTr="00AD379B">
        <w:tblPrEx>
          <w:tblLook w:val="0000" w:firstRow="0" w:lastRow="0" w:firstColumn="0" w:lastColumn="0" w:noHBand="0" w:noVBand="0"/>
        </w:tblPrEx>
        <w:trPr>
          <w:trHeight w:val="960"/>
        </w:trPr>
        <w:tc>
          <w:tcPr>
            <w:tcW w:w="6618" w:type="dxa"/>
            <w:gridSpan w:val="3"/>
            <w:vMerge w:val="restart"/>
            <w:tcBorders>
              <w:top w:val="single" w:sz="4" w:space="0" w:color="auto"/>
              <w:left w:val="single" w:sz="4" w:space="0" w:color="auto"/>
              <w:bottom w:val="single" w:sz="4" w:space="0" w:color="auto"/>
              <w:right w:val="single" w:sz="4" w:space="0" w:color="auto"/>
            </w:tcBorders>
          </w:tcPr>
          <w:p w14:paraId="5D65592B"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 1.18. საქონლის აღწერა /Description of commodity </w:t>
            </w:r>
          </w:p>
          <w:p w14:paraId="141AB2AC"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 </w:t>
            </w:r>
          </w:p>
          <w:p w14:paraId="5F45211C"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 </w:t>
            </w:r>
          </w:p>
        </w:tc>
        <w:tc>
          <w:tcPr>
            <w:tcW w:w="3822" w:type="dxa"/>
            <w:tcBorders>
              <w:top w:val="single" w:sz="4" w:space="0" w:color="auto"/>
              <w:left w:val="single" w:sz="4" w:space="0" w:color="auto"/>
              <w:bottom w:val="single" w:sz="4" w:space="0" w:color="auto"/>
              <w:right w:val="single" w:sz="4" w:space="0" w:color="auto"/>
            </w:tcBorders>
          </w:tcPr>
          <w:p w14:paraId="7A142AF3"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1.19. საქონლის კოდი(</w:t>
            </w:r>
            <w:r w:rsidRPr="001A18D9">
              <w:rPr>
                <w:rFonts w:ascii="Sylfaen" w:hAnsi="Sylfaen" w:cs="Helvetica"/>
                <w:bCs/>
                <w:color w:val="333333"/>
                <w:sz w:val="16"/>
                <w:szCs w:val="16"/>
                <w:lang w:val="ka-GE"/>
              </w:rPr>
              <w:t xml:space="preserve"> </w:t>
            </w:r>
            <w:r w:rsidRPr="001A18D9">
              <w:rPr>
                <w:rFonts w:ascii="Sylfaen" w:hAnsi="Sylfaen" w:cs="Sylfaen"/>
                <w:bCs/>
                <w:color w:val="333333"/>
                <w:sz w:val="16"/>
                <w:szCs w:val="16"/>
                <w:lang w:val="ka-GE"/>
              </w:rPr>
              <w:t>სეს</w:t>
            </w:r>
            <w:r w:rsidRPr="001A18D9">
              <w:rPr>
                <w:rFonts w:ascii="Sylfaen" w:hAnsi="Sylfaen" w:cs="Helvetica"/>
                <w:bCs/>
                <w:color w:val="333333"/>
                <w:sz w:val="16"/>
                <w:szCs w:val="16"/>
                <w:lang w:val="ka-GE"/>
              </w:rPr>
              <w:t xml:space="preserve"> </w:t>
            </w:r>
            <w:r w:rsidRPr="001A18D9">
              <w:rPr>
                <w:rFonts w:ascii="Sylfaen" w:hAnsi="Sylfaen" w:cs="Sylfaen"/>
                <w:bCs/>
                <w:color w:val="333333"/>
                <w:sz w:val="16"/>
                <w:szCs w:val="16"/>
                <w:lang w:val="ka-GE"/>
              </w:rPr>
              <w:t>ესნ</w:t>
            </w:r>
            <w:r w:rsidRPr="001A18D9">
              <w:rPr>
                <w:rFonts w:ascii="Sylfaen" w:hAnsi="Sylfaen"/>
                <w:sz w:val="16"/>
                <w:szCs w:val="16"/>
                <w:lang w:val="ka-GE"/>
              </w:rPr>
              <w:t xml:space="preserve"> კოდი)/Commodity code(HS code)</w:t>
            </w:r>
          </w:p>
          <w:p w14:paraId="72C0AF2D" w14:textId="77777777" w:rsidR="001A18D9" w:rsidRPr="001A18D9" w:rsidRDefault="001A18D9" w:rsidP="001A18D9">
            <w:pPr>
              <w:tabs>
                <w:tab w:val="left" w:pos="360"/>
              </w:tabs>
              <w:spacing w:after="0"/>
              <w:ind w:left="180" w:hanging="180"/>
              <w:rPr>
                <w:rFonts w:ascii="Sylfaen" w:hAnsi="Sylfaen"/>
                <w:sz w:val="16"/>
                <w:szCs w:val="16"/>
                <w:lang w:val="ka-GE"/>
              </w:rPr>
            </w:pPr>
          </w:p>
        </w:tc>
      </w:tr>
      <w:tr w:rsidR="001A18D9" w:rsidRPr="001A18D9" w14:paraId="0A179F7F" w14:textId="77777777" w:rsidTr="00AD379B">
        <w:tblPrEx>
          <w:tblLook w:val="0000" w:firstRow="0" w:lastRow="0" w:firstColumn="0" w:lastColumn="0" w:noHBand="0" w:noVBand="0"/>
        </w:tblPrEx>
        <w:trPr>
          <w:trHeight w:val="803"/>
        </w:trPr>
        <w:tc>
          <w:tcPr>
            <w:tcW w:w="6618" w:type="dxa"/>
            <w:gridSpan w:val="3"/>
            <w:vMerge/>
            <w:tcBorders>
              <w:top w:val="single" w:sz="4" w:space="0" w:color="auto"/>
              <w:left w:val="single" w:sz="4" w:space="0" w:color="auto"/>
              <w:bottom w:val="single" w:sz="4" w:space="0" w:color="auto"/>
              <w:right w:val="single" w:sz="4" w:space="0" w:color="auto"/>
            </w:tcBorders>
          </w:tcPr>
          <w:p w14:paraId="47218C75" w14:textId="77777777" w:rsidR="001A18D9" w:rsidRPr="001A18D9" w:rsidRDefault="001A18D9" w:rsidP="001A18D9">
            <w:pPr>
              <w:tabs>
                <w:tab w:val="left" w:pos="360"/>
              </w:tabs>
              <w:spacing w:after="0"/>
              <w:ind w:left="180" w:hanging="180"/>
              <w:rPr>
                <w:rFonts w:ascii="Sylfaen" w:hAnsi="Sylfaen"/>
                <w:sz w:val="16"/>
                <w:szCs w:val="16"/>
                <w:lang w:val="ka-GE"/>
              </w:rPr>
            </w:pPr>
          </w:p>
        </w:tc>
        <w:tc>
          <w:tcPr>
            <w:tcW w:w="3822" w:type="dxa"/>
            <w:tcBorders>
              <w:top w:val="single" w:sz="4" w:space="0" w:color="auto"/>
              <w:left w:val="single" w:sz="4" w:space="0" w:color="auto"/>
              <w:bottom w:val="single" w:sz="4" w:space="0" w:color="auto"/>
              <w:right w:val="single" w:sz="4" w:space="0" w:color="auto"/>
            </w:tcBorders>
          </w:tcPr>
          <w:p w14:paraId="6D164310"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1.20. რაოდენობა/Quantity</w:t>
            </w:r>
          </w:p>
        </w:tc>
      </w:tr>
      <w:tr w:rsidR="001A18D9" w:rsidRPr="001A18D9" w14:paraId="1C2B8730" w14:textId="77777777" w:rsidTr="00AD379B">
        <w:tblPrEx>
          <w:tblLook w:val="0000" w:firstRow="0" w:lastRow="0" w:firstColumn="0" w:lastColumn="0" w:noHBand="0" w:noVBand="0"/>
        </w:tblPrEx>
        <w:trPr>
          <w:trHeight w:val="1070"/>
        </w:trPr>
        <w:tc>
          <w:tcPr>
            <w:tcW w:w="6618" w:type="dxa"/>
            <w:gridSpan w:val="3"/>
            <w:tcBorders>
              <w:top w:val="single" w:sz="4" w:space="0" w:color="auto"/>
              <w:left w:val="single" w:sz="4" w:space="0" w:color="auto"/>
              <w:bottom w:val="single" w:sz="4" w:space="0" w:color="auto"/>
              <w:right w:val="single" w:sz="4" w:space="0" w:color="auto"/>
            </w:tcBorders>
          </w:tcPr>
          <w:p w14:paraId="474E8727" w14:textId="77777777" w:rsidR="001A18D9" w:rsidRPr="001A18D9" w:rsidRDefault="001A18D9" w:rsidP="00C76A30">
            <w:pPr>
              <w:numPr>
                <w:ilvl w:val="1"/>
                <w:numId w:val="1"/>
              </w:numPr>
              <w:tabs>
                <w:tab w:val="left" w:pos="360"/>
              </w:tabs>
              <w:spacing w:after="0"/>
              <w:ind w:left="180" w:hanging="180"/>
              <w:rPr>
                <w:rFonts w:ascii="Sylfaen" w:hAnsi="Sylfaen"/>
                <w:sz w:val="16"/>
                <w:szCs w:val="16"/>
                <w:lang w:val="ka-GE"/>
              </w:rPr>
            </w:pPr>
            <w:r w:rsidRPr="001A18D9">
              <w:rPr>
                <w:rFonts w:ascii="Sylfaen" w:hAnsi="Sylfaen" w:cs="Sylfaen"/>
                <w:sz w:val="16"/>
                <w:szCs w:val="16"/>
                <w:lang w:val="ka-GE"/>
              </w:rPr>
              <w:t xml:space="preserve"> პროდუქტის</w:t>
            </w:r>
            <w:r w:rsidRPr="001A18D9">
              <w:rPr>
                <w:rFonts w:ascii="Sylfaen" w:hAnsi="Sylfaen"/>
                <w:sz w:val="16"/>
                <w:szCs w:val="16"/>
                <w:lang w:val="ka-GE"/>
              </w:rPr>
              <w:t xml:space="preserve"> ტემპერატურა/Temperature of product</w:t>
            </w:r>
          </w:p>
          <w:p w14:paraId="2AA3CFF7"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გარემოს ტემპერატურა/Ambient </w:t>
            </w:r>
            <w:r w:rsidRPr="001A18D9">
              <w:rPr>
                <w:rFonts w:ascii="Sylfaen" w:hAnsi="Sylfaen"/>
                <w:sz w:val="16"/>
                <w:szCs w:val="16"/>
                <w:lang w:val="ka-GE"/>
              </w:rPr>
              <w:sym w:font="Symbol" w:char="F0A0"/>
            </w:r>
          </w:p>
          <w:p w14:paraId="696E06AD"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გაციებული/Chilled </w:t>
            </w:r>
            <w:r w:rsidRPr="001A18D9">
              <w:rPr>
                <w:rFonts w:ascii="Sylfaen" w:hAnsi="Sylfaen"/>
                <w:sz w:val="16"/>
                <w:szCs w:val="16"/>
                <w:lang w:val="ka-GE"/>
              </w:rPr>
              <w:sym w:font="Symbol" w:char="F0A0"/>
            </w:r>
          </w:p>
          <w:p w14:paraId="3D0313C8"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გაყინული/Frozen </w:t>
            </w:r>
            <w:r w:rsidRPr="001A18D9">
              <w:rPr>
                <w:rFonts w:ascii="Sylfaen" w:hAnsi="Sylfaen"/>
                <w:sz w:val="16"/>
                <w:szCs w:val="16"/>
                <w:lang w:val="ka-GE"/>
              </w:rPr>
              <w:sym w:font="Symbol" w:char="F0A0"/>
            </w:r>
          </w:p>
          <w:p w14:paraId="3A1ABFF1" w14:textId="77777777" w:rsidR="001A18D9" w:rsidRPr="001A18D9" w:rsidRDefault="001A18D9" w:rsidP="001A18D9">
            <w:pPr>
              <w:tabs>
                <w:tab w:val="left" w:pos="360"/>
              </w:tabs>
              <w:spacing w:after="0"/>
              <w:ind w:left="180" w:hanging="180"/>
              <w:rPr>
                <w:rFonts w:ascii="Sylfaen" w:hAnsi="Sylfaen"/>
                <w:sz w:val="16"/>
                <w:szCs w:val="16"/>
                <w:lang w:val="ka-GE"/>
              </w:rPr>
            </w:pPr>
          </w:p>
        </w:tc>
        <w:tc>
          <w:tcPr>
            <w:tcW w:w="3822" w:type="dxa"/>
            <w:tcBorders>
              <w:top w:val="single" w:sz="4" w:space="0" w:color="auto"/>
              <w:left w:val="single" w:sz="4" w:space="0" w:color="auto"/>
              <w:bottom w:val="single" w:sz="4" w:space="0" w:color="auto"/>
              <w:right w:val="single" w:sz="4" w:space="0" w:color="auto"/>
            </w:tcBorders>
          </w:tcPr>
          <w:p w14:paraId="2F4243B0"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1.22. შეფუთვების რაოდენობა/Number of packages</w:t>
            </w:r>
          </w:p>
        </w:tc>
      </w:tr>
      <w:tr w:rsidR="001A18D9" w:rsidRPr="001A18D9" w14:paraId="6DFF6D88" w14:textId="77777777" w:rsidTr="00AD379B">
        <w:tblPrEx>
          <w:tblLook w:val="0000" w:firstRow="0" w:lastRow="0" w:firstColumn="0" w:lastColumn="0" w:noHBand="0" w:noVBand="0"/>
        </w:tblPrEx>
        <w:trPr>
          <w:trHeight w:val="1250"/>
        </w:trPr>
        <w:tc>
          <w:tcPr>
            <w:tcW w:w="6618" w:type="dxa"/>
            <w:gridSpan w:val="3"/>
            <w:tcBorders>
              <w:top w:val="single" w:sz="4" w:space="0" w:color="auto"/>
              <w:left w:val="single" w:sz="4" w:space="0" w:color="auto"/>
              <w:bottom w:val="single" w:sz="4" w:space="0" w:color="auto"/>
              <w:right w:val="single" w:sz="4" w:space="0" w:color="auto"/>
            </w:tcBorders>
          </w:tcPr>
          <w:p w14:paraId="4CEE0485"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1.23. კონტეინერის/ლუქი No/Seal/Container No</w:t>
            </w:r>
          </w:p>
        </w:tc>
        <w:tc>
          <w:tcPr>
            <w:tcW w:w="3822" w:type="dxa"/>
            <w:tcBorders>
              <w:top w:val="single" w:sz="4" w:space="0" w:color="auto"/>
              <w:left w:val="single" w:sz="4" w:space="0" w:color="auto"/>
              <w:bottom w:val="single" w:sz="4" w:space="0" w:color="auto"/>
              <w:right w:val="single" w:sz="4" w:space="0" w:color="auto"/>
            </w:tcBorders>
          </w:tcPr>
          <w:p w14:paraId="6230321D"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1.24. შეფუთვის ტიპი/Type of packaging</w:t>
            </w:r>
          </w:p>
        </w:tc>
      </w:tr>
      <w:tr w:rsidR="001A18D9" w:rsidRPr="001A18D9" w14:paraId="44234A56" w14:textId="77777777" w:rsidTr="00AD379B">
        <w:tblPrEx>
          <w:tblLook w:val="0000" w:firstRow="0" w:lastRow="0" w:firstColumn="0" w:lastColumn="0" w:noHBand="0" w:noVBand="0"/>
        </w:tblPrEx>
        <w:trPr>
          <w:trHeight w:val="1160"/>
        </w:trPr>
        <w:tc>
          <w:tcPr>
            <w:tcW w:w="10440" w:type="dxa"/>
            <w:gridSpan w:val="4"/>
            <w:tcBorders>
              <w:top w:val="single" w:sz="4" w:space="0" w:color="auto"/>
              <w:left w:val="single" w:sz="4" w:space="0" w:color="auto"/>
              <w:bottom w:val="single" w:sz="4" w:space="0" w:color="auto"/>
              <w:right w:val="single" w:sz="4" w:space="0" w:color="auto"/>
            </w:tcBorders>
          </w:tcPr>
          <w:p w14:paraId="7B19E2EE" w14:textId="2A1EF990"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1.25. საქონელი </w:t>
            </w:r>
            <w:r w:rsidR="00731E0C">
              <w:rPr>
                <w:rFonts w:ascii="Sylfaen" w:hAnsi="Sylfaen"/>
                <w:sz w:val="16"/>
                <w:szCs w:val="16"/>
                <w:lang w:val="ka-GE"/>
              </w:rPr>
              <w:t>სერტიფიცირებულია</w:t>
            </w:r>
            <w:r w:rsidRPr="001A18D9">
              <w:rPr>
                <w:rFonts w:ascii="Sylfaen" w:hAnsi="Sylfaen"/>
                <w:sz w:val="16"/>
                <w:szCs w:val="16"/>
                <w:lang w:val="ka-GE"/>
              </w:rPr>
              <w:t>:/Commodities certified for:</w:t>
            </w:r>
          </w:p>
          <w:p w14:paraId="2B23AD4A"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ცხოველის საკვები პროდუქტებისთვის/Animal feedingstuff </w:t>
            </w:r>
            <w:r w:rsidRPr="001A18D9">
              <w:rPr>
                <w:rFonts w:ascii="Sylfaen" w:hAnsi="Sylfaen"/>
                <w:sz w:val="16"/>
                <w:szCs w:val="16"/>
                <w:lang w:val="ka-GE"/>
              </w:rPr>
              <w:sym w:font="Symbol" w:char="F0A0"/>
            </w:r>
          </w:p>
          <w:p w14:paraId="327719C9" w14:textId="77777777" w:rsid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ტექნიკური გამოყენებისთვის/Technical use </w:t>
            </w:r>
            <w:r w:rsidRPr="001A18D9">
              <w:rPr>
                <w:rFonts w:ascii="Sylfaen" w:hAnsi="Sylfaen"/>
                <w:sz w:val="16"/>
                <w:szCs w:val="16"/>
                <w:lang w:val="ka-GE"/>
              </w:rPr>
              <w:sym w:font="Symbol" w:char="F0A0"/>
            </w:r>
          </w:p>
          <w:p w14:paraId="12BBA7DB" w14:textId="434E0B9D" w:rsidR="0091169E" w:rsidRPr="009C2A24" w:rsidRDefault="00FF6F47" w:rsidP="001A18D9">
            <w:pPr>
              <w:tabs>
                <w:tab w:val="left" w:pos="360"/>
              </w:tabs>
              <w:spacing w:after="0"/>
              <w:ind w:left="180" w:hanging="180"/>
              <w:rPr>
                <w:rFonts w:ascii="Sylfaen" w:hAnsi="Sylfaen"/>
                <w:sz w:val="16"/>
                <w:szCs w:val="16"/>
              </w:rPr>
            </w:pPr>
            <w:r>
              <w:rPr>
                <w:rFonts w:ascii="Sylfaen" w:hAnsi="Sylfaen"/>
                <w:sz w:val="16"/>
                <w:szCs w:val="16"/>
                <w:lang w:val="ka-GE"/>
              </w:rPr>
              <w:t>ცხოველის საკვები</w:t>
            </w:r>
            <w:r w:rsidR="00E8584E">
              <w:rPr>
                <w:rFonts w:ascii="Sylfaen" w:hAnsi="Sylfaen"/>
                <w:sz w:val="16"/>
                <w:szCs w:val="16"/>
                <w:lang w:val="ka-GE"/>
              </w:rPr>
              <w:t xml:space="preserve">ს </w:t>
            </w:r>
            <w:r>
              <w:rPr>
                <w:rFonts w:ascii="Sylfaen" w:hAnsi="Sylfaen"/>
                <w:sz w:val="16"/>
                <w:szCs w:val="16"/>
                <w:lang w:val="ka-GE"/>
              </w:rPr>
              <w:t>წარმოებისთვის/</w:t>
            </w:r>
            <w:r w:rsidR="0091169E">
              <w:rPr>
                <w:rFonts w:ascii="Sylfaen" w:hAnsi="Sylfaen"/>
                <w:sz w:val="16"/>
                <w:szCs w:val="16"/>
              </w:rPr>
              <w:t>Manufacture of petfood</w:t>
            </w:r>
          </w:p>
        </w:tc>
      </w:tr>
      <w:tr w:rsidR="001A18D9" w:rsidRPr="001A18D9" w14:paraId="7C89C57E" w14:textId="77777777" w:rsidTr="00AD379B">
        <w:tblPrEx>
          <w:tblLook w:val="0000" w:firstRow="0" w:lastRow="0" w:firstColumn="0" w:lastColumn="0" w:noHBand="0" w:noVBand="0"/>
        </w:tblPrEx>
        <w:trPr>
          <w:trHeight w:val="1070"/>
        </w:trPr>
        <w:tc>
          <w:tcPr>
            <w:tcW w:w="4842" w:type="dxa"/>
            <w:tcBorders>
              <w:top w:val="single" w:sz="4" w:space="0" w:color="auto"/>
              <w:left w:val="single" w:sz="4" w:space="0" w:color="auto"/>
              <w:bottom w:val="single" w:sz="4" w:space="0" w:color="auto"/>
              <w:right w:val="single" w:sz="4" w:space="0" w:color="auto"/>
            </w:tcBorders>
          </w:tcPr>
          <w:p w14:paraId="121C2A1C" w14:textId="77777777" w:rsidR="00491D49" w:rsidRPr="00491D49" w:rsidRDefault="001A18D9" w:rsidP="00491D4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1.26. </w:t>
            </w:r>
            <w:r w:rsidR="00491D49" w:rsidRPr="00491D49">
              <w:rPr>
                <w:rFonts w:ascii="Sylfaen" w:hAnsi="Sylfaen"/>
                <w:sz w:val="16"/>
                <w:szCs w:val="16"/>
                <w:lang w:val="ka-GE"/>
              </w:rPr>
              <w:t xml:space="preserve">საქართველოს გავლით სხვა ქვეყანაში ტრანზიტისთვის/For transit through GE </w:t>
            </w:r>
            <w:r w:rsidR="00491D49" w:rsidRPr="00491D49">
              <w:rPr>
                <w:rFonts w:ascii="Sylfaen" w:hAnsi="Sylfaen"/>
                <w:sz w:val="16"/>
                <w:szCs w:val="16"/>
              </w:rPr>
              <w:t>to other country</w:t>
            </w:r>
            <w:r w:rsidR="00491D49" w:rsidRPr="00491D49">
              <w:rPr>
                <w:rFonts w:ascii="Sylfaen" w:hAnsi="Sylfaen"/>
                <w:sz w:val="16"/>
                <w:szCs w:val="16"/>
                <w:lang w:val="ka-GE"/>
              </w:rPr>
              <w:t xml:space="preserve"> </w:t>
            </w:r>
            <w:r w:rsidR="00491D49" w:rsidRPr="00491D49">
              <w:rPr>
                <w:rFonts w:ascii="Sylfaen" w:hAnsi="Sylfaen"/>
                <w:sz w:val="16"/>
                <w:szCs w:val="16"/>
                <w:lang w:val="ka-GE"/>
              </w:rPr>
              <w:sym w:font="Symbol" w:char="F0A0"/>
            </w:r>
          </w:p>
          <w:p w14:paraId="5D8821E0" w14:textId="77777777" w:rsidR="00491D49" w:rsidRPr="00491D49" w:rsidRDefault="00491D49" w:rsidP="00491D49">
            <w:pPr>
              <w:tabs>
                <w:tab w:val="left" w:pos="360"/>
              </w:tabs>
              <w:spacing w:after="0"/>
              <w:ind w:left="180" w:hanging="180"/>
              <w:rPr>
                <w:rFonts w:ascii="Sylfaen" w:hAnsi="Sylfaen"/>
                <w:sz w:val="16"/>
                <w:szCs w:val="16"/>
                <w:lang w:val="ka-GE"/>
              </w:rPr>
            </w:pPr>
          </w:p>
          <w:p w14:paraId="31712AF3" w14:textId="4A8886EF" w:rsidR="001A18D9" w:rsidRPr="001A18D9" w:rsidRDefault="00491D49" w:rsidP="00491D49">
            <w:pPr>
              <w:tabs>
                <w:tab w:val="left" w:pos="360"/>
              </w:tabs>
              <w:spacing w:after="0"/>
              <w:ind w:left="180" w:hanging="180"/>
              <w:rPr>
                <w:rFonts w:ascii="Sylfaen" w:hAnsi="Sylfaen"/>
                <w:sz w:val="16"/>
                <w:szCs w:val="16"/>
                <w:lang w:val="ka-GE"/>
              </w:rPr>
            </w:pPr>
            <w:r w:rsidRPr="00491D49">
              <w:rPr>
                <w:rFonts w:ascii="Sylfaen" w:hAnsi="Sylfaen"/>
                <w:sz w:val="16"/>
                <w:szCs w:val="16"/>
                <w:lang w:val="ka-GE"/>
              </w:rPr>
              <w:t xml:space="preserve">სხვა  ქვეყანა / </w:t>
            </w:r>
            <w:r w:rsidRPr="00491D49">
              <w:rPr>
                <w:rFonts w:ascii="Sylfaen" w:hAnsi="Sylfaen"/>
                <w:sz w:val="16"/>
                <w:szCs w:val="16"/>
              </w:rPr>
              <w:t xml:space="preserve"> other </w:t>
            </w:r>
            <w:r w:rsidRPr="00491D49">
              <w:rPr>
                <w:rFonts w:ascii="Sylfaen" w:hAnsi="Sylfaen"/>
                <w:sz w:val="16"/>
                <w:szCs w:val="16"/>
                <w:lang w:val="ka-GE"/>
              </w:rPr>
              <w:t>country                  ISO კოდი/ISO code</w:t>
            </w:r>
          </w:p>
        </w:tc>
        <w:tc>
          <w:tcPr>
            <w:tcW w:w="5598" w:type="dxa"/>
            <w:gridSpan w:val="3"/>
            <w:tcBorders>
              <w:top w:val="single" w:sz="4" w:space="0" w:color="auto"/>
              <w:left w:val="single" w:sz="4" w:space="0" w:color="auto"/>
              <w:bottom w:val="single" w:sz="4" w:space="0" w:color="auto"/>
              <w:right w:val="single" w:sz="4" w:space="0" w:color="auto"/>
            </w:tcBorders>
          </w:tcPr>
          <w:p w14:paraId="5D896F90" w14:textId="77777777" w:rsidR="001A18D9" w:rsidRPr="001A18D9" w:rsidRDefault="001A18D9" w:rsidP="001A18D9">
            <w:pPr>
              <w:tabs>
                <w:tab w:val="left" w:pos="360"/>
              </w:tabs>
              <w:spacing w:after="0"/>
              <w:ind w:left="180" w:hanging="180"/>
              <w:rPr>
                <w:rFonts w:ascii="Sylfaen" w:hAnsi="Sylfaen"/>
                <w:sz w:val="16"/>
                <w:szCs w:val="16"/>
                <w:lang w:val="ka-GE"/>
              </w:rPr>
            </w:pPr>
            <w:r w:rsidRPr="001A18D9">
              <w:rPr>
                <w:rFonts w:ascii="Sylfaen" w:hAnsi="Sylfaen"/>
                <w:sz w:val="16"/>
                <w:szCs w:val="16"/>
                <w:lang w:val="ka-GE"/>
              </w:rPr>
              <w:t xml:space="preserve">1.27. საქართველოში იმპორტის ან დაშვებისთვის/For import or admission into GE </w:t>
            </w:r>
            <w:r w:rsidRPr="001A18D9">
              <w:rPr>
                <w:rFonts w:ascii="Sylfaen" w:hAnsi="Sylfaen"/>
                <w:sz w:val="16"/>
                <w:szCs w:val="16"/>
                <w:lang w:val="ka-GE"/>
              </w:rPr>
              <w:sym w:font="Symbol" w:char="F0A0"/>
            </w:r>
          </w:p>
        </w:tc>
      </w:tr>
      <w:tr w:rsidR="001A18D9" w:rsidRPr="00450C2E" w14:paraId="122D1E04" w14:textId="77777777" w:rsidTr="00AD379B">
        <w:tblPrEx>
          <w:tblLook w:val="0000" w:firstRow="0" w:lastRow="0" w:firstColumn="0" w:lastColumn="0" w:noHBand="0" w:noVBand="0"/>
        </w:tblPrEx>
        <w:trPr>
          <w:trHeight w:val="974"/>
        </w:trPr>
        <w:tc>
          <w:tcPr>
            <w:tcW w:w="10440" w:type="dxa"/>
            <w:gridSpan w:val="4"/>
            <w:tcBorders>
              <w:top w:val="single" w:sz="4" w:space="0" w:color="auto"/>
              <w:left w:val="single" w:sz="4" w:space="0" w:color="auto"/>
              <w:bottom w:val="single" w:sz="4" w:space="0" w:color="auto"/>
              <w:right w:val="single" w:sz="4" w:space="0" w:color="auto"/>
            </w:tcBorders>
          </w:tcPr>
          <w:p w14:paraId="536D157A" w14:textId="77777777" w:rsidR="00B01A18" w:rsidRPr="00B01A18" w:rsidRDefault="00B01A18" w:rsidP="00B01A18">
            <w:pPr>
              <w:tabs>
                <w:tab w:val="left" w:pos="360"/>
              </w:tabs>
              <w:spacing w:after="0"/>
              <w:ind w:left="180" w:hanging="180"/>
              <w:rPr>
                <w:rFonts w:ascii="Sylfaen" w:hAnsi="Sylfaen"/>
                <w:sz w:val="16"/>
                <w:szCs w:val="16"/>
                <w:lang w:val="ka-GE"/>
              </w:rPr>
            </w:pPr>
            <w:r w:rsidRPr="00B01A18">
              <w:rPr>
                <w:rFonts w:ascii="Sylfaen" w:hAnsi="Sylfaen"/>
                <w:sz w:val="16"/>
                <w:szCs w:val="16"/>
                <w:lang w:val="ka-GE"/>
              </w:rPr>
              <w:t>1.28. საქონლის იდენტიფიცირება/Identification of the commodities</w:t>
            </w:r>
          </w:p>
          <w:p w14:paraId="1ADDC675" w14:textId="77777777" w:rsidR="00B01A18" w:rsidRPr="00B01A18" w:rsidRDefault="00B01A18" w:rsidP="00B01A18">
            <w:pPr>
              <w:tabs>
                <w:tab w:val="left" w:pos="360"/>
              </w:tabs>
              <w:spacing w:after="0"/>
              <w:ind w:left="180" w:hanging="180"/>
              <w:rPr>
                <w:rFonts w:ascii="Sylfaen" w:hAnsi="Sylfaen"/>
                <w:sz w:val="16"/>
                <w:szCs w:val="16"/>
                <w:lang w:val="ka-GE"/>
              </w:rPr>
            </w:pPr>
          </w:p>
          <w:p w14:paraId="491347E0" w14:textId="77777777" w:rsidR="00B01A18" w:rsidRPr="00B01A18" w:rsidRDefault="00B01A18" w:rsidP="00B01A18">
            <w:pPr>
              <w:tabs>
                <w:tab w:val="left" w:pos="360"/>
              </w:tabs>
              <w:spacing w:after="0"/>
              <w:ind w:left="180" w:hanging="180"/>
              <w:rPr>
                <w:rFonts w:ascii="Sylfaen" w:hAnsi="Sylfaen"/>
                <w:sz w:val="16"/>
                <w:szCs w:val="16"/>
                <w:lang w:val="ka-GE"/>
              </w:rPr>
            </w:pPr>
            <w:r w:rsidRPr="00B01A18">
              <w:rPr>
                <w:rFonts w:ascii="Sylfaen" w:hAnsi="Sylfaen"/>
                <w:sz w:val="16"/>
                <w:szCs w:val="16"/>
                <w:lang w:val="ka-GE"/>
              </w:rPr>
              <w:t>საწარმოთა აღიარების ნომერი/</w:t>
            </w:r>
          </w:p>
          <w:p w14:paraId="03B94042" w14:textId="6FCFB53A" w:rsidR="00B01A18" w:rsidRPr="00B01A18" w:rsidRDefault="00B01A18" w:rsidP="00B01A18">
            <w:pPr>
              <w:tabs>
                <w:tab w:val="left" w:pos="360"/>
              </w:tabs>
              <w:spacing w:after="0"/>
              <w:ind w:left="180" w:hanging="180"/>
              <w:rPr>
                <w:rFonts w:ascii="Sylfaen" w:hAnsi="Sylfaen"/>
                <w:sz w:val="16"/>
                <w:szCs w:val="16"/>
                <w:lang w:val="ka-GE"/>
              </w:rPr>
            </w:pPr>
            <w:r w:rsidRPr="00B01A18">
              <w:rPr>
                <w:rFonts w:ascii="Sylfaen" w:hAnsi="Sylfaen"/>
                <w:sz w:val="16"/>
                <w:szCs w:val="16"/>
                <w:lang w:val="ka-GE"/>
              </w:rPr>
              <w:t>Approval number of establishments            სახეობა(სამეცნიერო დასახელება)/Species (Scientific name)</w:t>
            </w:r>
            <w:r w:rsidRPr="00B01A18">
              <w:rPr>
                <w:rFonts w:ascii="Sylfaen" w:hAnsi="Sylfaen"/>
                <w:sz w:val="16"/>
                <w:szCs w:val="16"/>
              </w:rPr>
              <w:t xml:space="preserve">         </w:t>
            </w:r>
            <w:r w:rsidRPr="00B01A18">
              <w:rPr>
                <w:rFonts w:ascii="Sylfaen" w:hAnsi="Sylfaen"/>
                <w:sz w:val="16"/>
                <w:szCs w:val="16"/>
                <w:lang w:val="ka-GE"/>
              </w:rPr>
              <w:t xml:space="preserve"> </w:t>
            </w:r>
            <w:r w:rsidR="00FF6F47">
              <w:rPr>
                <w:rFonts w:ascii="Sylfaen" w:hAnsi="Sylfaen"/>
                <w:sz w:val="16"/>
                <w:szCs w:val="16"/>
                <w:lang w:val="ka-GE"/>
              </w:rPr>
              <w:t>საქონლის სახე/</w:t>
            </w:r>
            <w:r w:rsidRPr="00B01A18">
              <w:rPr>
                <w:rFonts w:ascii="Sylfaen" w:hAnsi="Sylfaen"/>
                <w:sz w:val="16"/>
                <w:szCs w:val="16"/>
                <w:lang w:val="ka-GE"/>
              </w:rPr>
              <w:t>Nature o</w:t>
            </w:r>
            <w:r w:rsidR="00C6037C">
              <w:rPr>
                <w:rFonts w:ascii="Sylfaen" w:hAnsi="Sylfaen"/>
                <w:sz w:val="16"/>
                <w:szCs w:val="16"/>
              </w:rPr>
              <w:t>f</w:t>
            </w:r>
            <w:r w:rsidRPr="00B01A18">
              <w:rPr>
                <w:rFonts w:ascii="Sylfaen" w:hAnsi="Sylfaen"/>
                <w:sz w:val="16"/>
                <w:szCs w:val="16"/>
                <w:lang w:val="ka-GE"/>
              </w:rPr>
              <w:t>commodity</w:t>
            </w:r>
          </w:p>
          <w:p w14:paraId="74E2DC52" w14:textId="77777777" w:rsidR="00B01A18" w:rsidRPr="00B01A18" w:rsidRDefault="00B01A18" w:rsidP="00B01A18">
            <w:pPr>
              <w:tabs>
                <w:tab w:val="left" w:pos="360"/>
              </w:tabs>
              <w:spacing w:after="0"/>
              <w:ind w:left="180" w:hanging="180"/>
              <w:rPr>
                <w:rFonts w:ascii="Sylfaen" w:hAnsi="Sylfaen"/>
                <w:sz w:val="16"/>
                <w:szCs w:val="16"/>
                <w:lang w:val="ka-GE"/>
              </w:rPr>
            </w:pPr>
          </w:p>
          <w:p w14:paraId="3E2B2668" w14:textId="78C2F620" w:rsidR="00B01A18" w:rsidRPr="00B01A18" w:rsidRDefault="00B01A18" w:rsidP="00B01A18">
            <w:pPr>
              <w:tabs>
                <w:tab w:val="left" w:pos="360"/>
              </w:tabs>
              <w:spacing w:after="0"/>
              <w:ind w:left="180" w:hanging="180"/>
              <w:rPr>
                <w:rFonts w:ascii="Sylfaen" w:hAnsi="Sylfaen"/>
                <w:sz w:val="16"/>
                <w:szCs w:val="16"/>
                <w:lang w:val="ka-GE"/>
              </w:rPr>
            </w:pPr>
            <w:r w:rsidRPr="00B01A18">
              <w:rPr>
                <w:rFonts w:ascii="Sylfaen" w:hAnsi="Sylfaen"/>
                <w:sz w:val="16"/>
                <w:szCs w:val="16"/>
                <w:lang w:val="ka-GE"/>
              </w:rPr>
              <w:t xml:space="preserve">მწარმოებელი საამქრო/Manufacturing plant                                         </w:t>
            </w:r>
          </w:p>
          <w:p w14:paraId="186D3DEC" w14:textId="77777777" w:rsidR="00B01A18" w:rsidRPr="00B01A18" w:rsidRDefault="00B01A18" w:rsidP="00B01A18">
            <w:pPr>
              <w:tabs>
                <w:tab w:val="left" w:pos="360"/>
              </w:tabs>
              <w:spacing w:after="0"/>
              <w:ind w:left="180" w:hanging="180"/>
              <w:rPr>
                <w:rFonts w:ascii="Sylfaen" w:hAnsi="Sylfaen"/>
                <w:sz w:val="16"/>
                <w:szCs w:val="16"/>
                <w:lang w:val="ka-GE"/>
              </w:rPr>
            </w:pPr>
          </w:p>
          <w:p w14:paraId="696992AE" w14:textId="44587577" w:rsidR="001A18D9" w:rsidRPr="001A18D9" w:rsidRDefault="00B01A18" w:rsidP="009C2A24">
            <w:pPr>
              <w:tabs>
                <w:tab w:val="left" w:pos="360"/>
              </w:tabs>
              <w:spacing w:after="0"/>
              <w:rPr>
                <w:rFonts w:ascii="Sylfaen" w:hAnsi="Sylfaen"/>
                <w:sz w:val="16"/>
                <w:szCs w:val="16"/>
                <w:lang w:val="ka-GE"/>
              </w:rPr>
            </w:pPr>
            <w:r w:rsidRPr="00B01A18">
              <w:rPr>
                <w:rFonts w:ascii="Sylfaen" w:hAnsi="Sylfaen"/>
                <w:sz w:val="16"/>
                <w:szCs w:val="16"/>
                <w:lang w:val="ka-GE"/>
              </w:rPr>
              <w:t>მასა ნეტო/</w:t>
            </w:r>
            <w:r w:rsidR="009C2A24">
              <w:rPr>
                <w:rFonts w:ascii="Sylfaen" w:hAnsi="Sylfaen"/>
                <w:sz w:val="16"/>
                <w:szCs w:val="16"/>
                <w:lang w:val="ka-GE"/>
              </w:rPr>
              <w:t xml:space="preserve"> </w:t>
            </w:r>
            <w:r w:rsidRPr="00B01A18">
              <w:rPr>
                <w:rFonts w:ascii="Sylfaen" w:hAnsi="Sylfaen"/>
                <w:sz w:val="16"/>
                <w:szCs w:val="16"/>
                <w:lang w:val="ka-GE"/>
              </w:rPr>
              <w:t>Net weight</w:t>
            </w:r>
            <w:r w:rsidRPr="00B01A18">
              <w:rPr>
                <w:rFonts w:ascii="Sylfaen" w:hAnsi="Sylfaen"/>
                <w:sz w:val="16"/>
                <w:szCs w:val="16"/>
                <w:lang w:val="ka-GE"/>
              </w:rPr>
              <w:tab/>
              <w:t xml:space="preserve">                                                                     </w:t>
            </w:r>
            <w:r w:rsidR="009C2A24">
              <w:rPr>
                <w:rFonts w:ascii="Sylfaen" w:hAnsi="Sylfaen"/>
                <w:sz w:val="16"/>
                <w:szCs w:val="16"/>
                <w:lang w:val="ka-GE"/>
              </w:rPr>
              <w:t xml:space="preserve">                                                               </w:t>
            </w:r>
            <w:r w:rsidRPr="00B01A18">
              <w:rPr>
                <w:rFonts w:ascii="Sylfaen" w:hAnsi="Sylfaen"/>
                <w:sz w:val="16"/>
                <w:szCs w:val="16"/>
                <w:lang w:val="ka-GE"/>
              </w:rPr>
              <w:t>პარტიის ნომერი/Batch number</w:t>
            </w:r>
            <w:r w:rsidR="001A18D9" w:rsidRPr="001A18D9">
              <w:rPr>
                <w:rFonts w:ascii="Sylfaen" w:hAnsi="Sylfaen"/>
                <w:sz w:val="16"/>
                <w:szCs w:val="16"/>
                <w:lang w:val="ka-GE"/>
              </w:rPr>
              <w:t xml:space="preserve"> </w:t>
            </w:r>
          </w:p>
        </w:tc>
      </w:tr>
    </w:tbl>
    <w:p w14:paraId="67E53C25" w14:textId="77777777" w:rsidR="001A18D9" w:rsidRPr="001A18D9" w:rsidRDefault="001A18D9" w:rsidP="001A18D9">
      <w:pPr>
        <w:tabs>
          <w:tab w:val="left" w:pos="360"/>
        </w:tabs>
        <w:ind w:left="180" w:hanging="180"/>
        <w:rPr>
          <w:rFonts w:ascii="Sylfaen" w:hAnsi="Sylfaen"/>
          <w:sz w:val="20"/>
          <w:szCs w:val="20"/>
          <w:lang w:val="ka-GE"/>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170"/>
      </w:tblGrid>
      <w:tr w:rsidR="001A18D9" w:rsidRPr="001A18D9" w14:paraId="2AD44A49" w14:textId="77777777" w:rsidTr="00450C2E">
        <w:trPr>
          <w:trHeight w:val="4850"/>
        </w:trPr>
        <w:tc>
          <w:tcPr>
            <w:tcW w:w="10170" w:type="dxa"/>
            <w:tcBorders>
              <w:top w:val="single" w:sz="4" w:space="0" w:color="auto"/>
              <w:left w:val="single" w:sz="4" w:space="0" w:color="auto"/>
              <w:bottom w:val="single" w:sz="4" w:space="0" w:color="auto"/>
              <w:right w:val="single" w:sz="4" w:space="0" w:color="auto"/>
            </w:tcBorders>
          </w:tcPr>
          <w:tbl>
            <w:tblPr>
              <w:tblW w:w="5193" w:type="dxa"/>
              <w:tblInd w:w="5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3"/>
              <w:gridCol w:w="2610"/>
            </w:tblGrid>
            <w:tr w:rsidR="00731E0C" w:rsidRPr="00450C2E" w14:paraId="7E0F6D2B" w14:textId="77777777" w:rsidTr="009B40F1">
              <w:trPr>
                <w:trHeight w:val="613"/>
              </w:trPr>
              <w:tc>
                <w:tcPr>
                  <w:tcW w:w="2583" w:type="dxa"/>
                  <w:tcBorders>
                    <w:top w:val="single" w:sz="4" w:space="0" w:color="auto"/>
                    <w:left w:val="single" w:sz="4" w:space="0" w:color="auto"/>
                    <w:bottom w:val="single" w:sz="4" w:space="0" w:color="auto"/>
                    <w:right w:val="single" w:sz="4" w:space="0" w:color="auto"/>
                  </w:tcBorders>
                </w:tcPr>
                <w:p w14:paraId="33C362E5" w14:textId="77777777" w:rsidR="00731E0C" w:rsidRPr="007430D4" w:rsidRDefault="00731E0C" w:rsidP="00731E0C">
                  <w:pPr>
                    <w:tabs>
                      <w:tab w:val="left" w:pos="360"/>
                    </w:tabs>
                    <w:ind w:left="180" w:hanging="180"/>
                    <w:rPr>
                      <w:rFonts w:ascii="Sylfaen" w:hAnsi="Sylfaen"/>
                      <w:sz w:val="16"/>
                      <w:szCs w:val="16"/>
                      <w:lang w:val="ka-GE"/>
                    </w:rPr>
                  </w:pPr>
                  <w:r w:rsidRPr="007430D4">
                    <w:rPr>
                      <w:rFonts w:ascii="Sylfaen" w:hAnsi="Sylfaen"/>
                      <w:sz w:val="16"/>
                      <w:szCs w:val="16"/>
                      <w:lang w:val="ka-GE"/>
                    </w:rPr>
                    <w:lastRenderedPageBreak/>
                    <w:t>II.ა სერტიფიკატის No/</w:t>
                  </w:r>
                  <w:r>
                    <w:rPr>
                      <w:rFonts w:ascii="Sylfaen" w:hAnsi="Sylfaen"/>
                      <w:sz w:val="16"/>
                      <w:szCs w:val="16"/>
                    </w:rPr>
                    <w:t xml:space="preserve">II.a </w:t>
                  </w:r>
                  <w:r w:rsidRPr="007430D4">
                    <w:rPr>
                      <w:rFonts w:ascii="Sylfaen" w:hAnsi="Sylfaen"/>
                      <w:sz w:val="16"/>
                      <w:szCs w:val="16"/>
                      <w:lang w:val="ka-GE"/>
                    </w:rPr>
                    <w:t>Certificate reference No</w:t>
                  </w:r>
                </w:p>
              </w:tc>
              <w:tc>
                <w:tcPr>
                  <w:tcW w:w="2610" w:type="dxa"/>
                  <w:tcBorders>
                    <w:top w:val="single" w:sz="4" w:space="0" w:color="auto"/>
                    <w:left w:val="single" w:sz="4" w:space="0" w:color="auto"/>
                    <w:bottom w:val="single" w:sz="4" w:space="0" w:color="auto"/>
                    <w:right w:val="single" w:sz="4" w:space="0" w:color="auto"/>
                    <w:tr2bl w:val="single" w:sz="4" w:space="0" w:color="auto"/>
                  </w:tcBorders>
                </w:tcPr>
                <w:p w14:paraId="69B5C9E6" w14:textId="77777777" w:rsidR="00731E0C" w:rsidRPr="009B40F1" w:rsidRDefault="00731E0C" w:rsidP="00731E0C">
                  <w:pPr>
                    <w:tabs>
                      <w:tab w:val="left" w:pos="360"/>
                    </w:tabs>
                    <w:ind w:left="180" w:hanging="180"/>
                    <w:rPr>
                      <w:rFonts w:ascii="Sylfaen" w:hAnsi="Sylfaen"/>
                      <w:sz w:val="16"/>
                      <w:szCs w:val="16"/>
                      <w:lang w:val="ka-GE"/>
                    </w:rPr>
                  </w:pPr>
                  <w:r w:rsidRPr="007430D4">
                    <w:rPr>
                      <w:rFonts w:ascii="Sylfaen" w:hAnsi="Sylfaen"/>
                      <w:sz w:val="16"/>
                      <w:szCs w:val="16"/>
                      <w:lang w:val="ka-GE"/>
                    </w:rPr>
                    <w:t>II.ბ</w:t>
                  </w:r>
                  <w:r>
                    <w:rPr>
                      <w:rFonts w:ascii="Sylfaen" w:hAnsi="Sylfaen"/>
                      <w:sz w:val="16"/>
                      <w:szCs w:val="16"/>
                      <w:lang w:val="ka-GE"/>
                    </w:rPr>
                    <w:t>/</w:t>
                  </w:r>
                  <w:r w:rsidRPr="009B40F1">
                    <w:rPr>
                      <w:rFonts w:ascii="Sylfaen" w:hAnsi="Sylfaen"/>
                      <w:sz w:val="16"/>
                      <w:szCs w:val="16"/>
                      <w:lang w:val="ka-GE"/>
                    </w:rPr>
                    <w:t>II.b</w:t>
                  </w:r>
                </w:p>
              </w:tc>
            </w:tr>
          </w:tbl>
          <w:p w14:paraId="60DDE6F3" w14:textId="77777777" w:rsidR="00731E0C" w:rsidRDefault="00731E0C" w:rsidP="001A18D9">
            <w:pPr>
              <w:tabs>
                <w:tab w:val="left" w:pos="360"/>
              </w:tabs>
              <w:spacing w:after="0"/>
              <w:ind w:left="180" w:hanging="180"/>
              <w:rPr>
                <w:rFonts w:ascii="Sylfaen" w:hAnsi="Sylfaen"/>
                <w:b/>
                <w:sz w:val="16"/>
                <w:szCs w:val="16"/>
                <w:lang w:val="ka-GE"/>
              </w:rPr>
            </w:pPr>
          </w:p>
          <w:p w14:paraId="32D908D5" w14:textId="69490E1C" w:rsidR="001A18D9" w:rsidRDefault="001A18D9" w:rsidP="00731E0C">
            <w:pPr>
              <w:tabs>
                <w:tab w:val="left" w:pos="360"/>
              </w:tabs>
              <w:spacing w:after="0"/>
              <w:ind w:left="180" w:hanging="180"/>
              <w:rPr>
                <w:rFonts w:ascii="Sylfaen" w:hAnsi="Sylfaen"/>
                <w:b/>
                <w:sz w:val="16"/>
                <w:szCs w:val="16"/>
                <w:lang w:val="ka-GE"/>
              </w:rPr>
            </w:pPr>
            <w:r w:rsidRPr="001A18D9">
              <w:rPr>
                <w:rFonts w:ascii="Sylfaen" w:hAnsi="Sylfaen"/>
                <w:b/>
                <w:sz w:val="16"/>
                <w:szCs w:val="16"/>
                <w:lang w:val="ka-GE"/>
              </w:rPr>
              <w:t>II.</w:t>
            </w:r>
            <w:r w:rsidR="00731E0C">
              <w:rPr>
                <w:rFonts w:ascii="Sylfaen" w:hAnsi="Sylfaen"/>
                <w:b/>
                <w:sz w:val="16"/>
                <w:szCs w:val="16"/>
                <w:lang w:val="ka-GE"/>
              </w:rPr>
              <w:t xml:space="preserve"> </w:t>
            </w:r>
            <w:r w:rsidRPr="001A18D9">
              <w:rPr>
                <w:rFonts w:ascii="Sylfaen" w:hAnsi="Sylfaen"/>
                <w:b/>
                <w:sz w:val="16"/>
                <w:szCs w:val="16"/>
                <w:lang w:val="ka-GE"/>
              </w:rPr>
              <w:t xml:space="preserve">ინფორმაცია ჯანმრთელობის შესახებ </w:t>
            </w:r>
          </w:p>
          <w:p w14:paraId="4B34B48F" w14:textId="574E00AD" w:rsidR="001A18D9" w:rsidRPr="001A18D9" w:rsidRDefault="00E74A66" w:rsidP="00E74A66">
            <w:pPr>
              <w:tabs>
                <w:tab w:val="left" w:pos="360"/>
              </w:tabs>
              <w:spacing w:after="0"/>
              <w:jc w:val="both"/>
              <w:rPr>
                <w:rFonts w:ascii="Sylfaen" w:hAnsi="Sylfaen"/>
                <w:sz w:val="16"/>
                <w:szCs w:val="16"/>
                <w:lang w:val="ka-GE"/>
              </w:rPr>
            </w:pPr>
            <w:r w:rsidRPr="00E74A66">
              <w:rPr>
                <w:rFonts w:ascii="Sylfaen" w:eastAsia="Calibri" w:hAnsi="Sylfaen"/>
                <w:sz w:val="16"/>
                <w:szCs w:val="16"/>
                <w:lang w:val="ka-GE"/>
              </w:rPr>
              <w:t xml:space="preserve">მე, </w:t>
            </w:r>
            <w:r w:rsidRPr="00E74A66">
              <w:rPr>
                <w:rFonts w:ascii="Sylfaen" w:eastAsia="Calibri" w:hAnsi="Sylfaen" w:cs="Sylfaen"/>
                <w:sz w:val="16"/>
                <w:szCs w:val="16"/>
                <w:lang w:val="ka-GE"/>
              </w:rPr>
              <w:t>ქვემოთ</w:t>
            </w:r>
            <w:r w:rsidRPr="00E74A66">
              <w:rPr>
                <w:rFonts w:ascii="Sylfaen" w:eastAsia="Calibri" w:hAnsi="Sylfaen" w:cs="Helvetica"/>
                <w:sz w:val="16"/>
                <w:szCs w:val="16"/>
                <w:lang w:val="ka-GE"/>
              </w:rPr>
              <w:t xml:space="preserve"> </w:t>
            </w:r>
            <w:r w:rsidRPr="00E74A66">
              <w:rPr>
                <w:rFonts w:ascii="Sylfaen" w:eastAsia="Calibri" w:hAnsi="Sylfaen" w:cs="Sylfaen"/>
                <w:sz w:val="16"/>
                <w:szCs w:val="16"/>
                <w:lang w:val="ka-GE"/>
              </w:rPr>
              <w:t>ხელის</w:t>
            </w:r>
            <w:r w:rsidRPr="00E74A66">
              <w:rPr>
                <w:rFonts w:ascii="Sylfaen" w:eastAsia="Calibri" w:hAnsi="Sylfaen" w:cs="Helvetica"/>
                <w:sz w:val="16"/>
                <w:szCs w:val="16"/>
                <w:lang w:val="ka-GE"/>
              </w:rPr>
              <w:t xml:space="preserve"> </w:t>
            </w:r>
            <w:r w:rsidRPr="00E74A66">
              <w:rPr>
                <w:rFonts w:ascii="Sylfaen" w:eastAsia="Calibri" w:hAnsi="Sylfaen" w:cs="Sylfaen"/>
                <w:sz w:val="16"/>
                <w:szCs w:val="16"/>
                <w:lang w:val="ka-GE"/>
              </w:rPr>
              <w:t>მომწერი</w:t>
            </w:r>
            <w:r w:rsidRPr="00E74A66">
              <w:rPr>
                <w:rFonts w:ascii="Sylfaen" w:eastAsia="Calibri" w:hAnsi="Sylfaen"/>
                <w:sz w:val="16"/>
                <w:szCs w:val="16"/>
                <w:lang w:val="ka-GE"/>
              </w:rPr>
              <w:t xml:space="preserve"> სახელმწიფო ვეტერინარი ვაცხადებ, რომ გავეცანი „ტექნიკური რეგლამენტის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w:t>
            </w:r>
            <w:r>
              <w:rPr>
                <w:rFonts w:ascii="Sylfaen" w:eastAsia="Calibri" w:hAnsi="Sylfaen"/>
                <w:sz w:val="16"/>
                <w:szCs w:val="16"/>
                <w:lang w:val="ka-GE"/>
              </w:rPr>
              <w:t xml:space="preserve"> </w:t>
            </w:r>
            <w:r w:rsidRPr="00E74A66">
              <w:rPr>
                <w:rFonts w:ascii="Sylfaen" w:eastAsia="Calibri" w:hAnsi="Sylfaen"/>
                <w:sz w:val="16"/>
                <w:szCs w:val="16"/>
                <w:lang w:val="ka-GE"/>
              </w:rPr>
              <w:t>(ევროპარლამენტისა და ევროსაბჭოს No 1069/2009 რეგულაციას (</w:t>
            </w:r>
            <w:r w:rsidRPr="00E74A66">
              <w:rPr>
                <w:rFonts w:ascii="Sylfaen" w:eastAsia="Calibri" w:hAnsi="Sylfaen"/>
                <w:sz w:val="16"/>
                <w:szCs w:val="16"/>
                <w:vertAlign w:val="superscript"/>
                <w:lang w:val="ka-GE"/>
              </w:rPr>
              <w:t>1ა</w:t>
            </w:r>
            <w:r w:rsidRPr="00E74A66">
              <w:rPr>
                <w:rFonts w:ascii="Sylfaen" w:eastAsia="Calibri" w:hAnsi="Sylfaen"/>
                <w:sz w:val="16"/>
                <w:szCs w:val="16"/>
                <w:lang w:val="ka-GE"/>
              </w:rPr>
              <w:t>)</w:t>
            </w:r>
            <w:r>
              <w:rPr>
                <w:rFonts w:ascii="Sylfaen" w:eastAsia="Calibri" w:hAnsi="Sylfaen"/>
                <w:sz w:val="16"/>
                <w:szCs w:val="16"/>
                <w:lang w:val="ka-GE"/>
              </w:rPr>
              <w:t xml:space="preserve"> </w:t>
            </w:r>
            <w:r w:rsidRPr="00E74A66">
              <w:rPr>
                <w:rFonts w:ascii="Sylfaen" w:eastAsia="Calibri" w:hAnsi="Sylfaen"/>
                <w:sz w:val="16"/>
                <w:szCs w:val="16"/>
                <w:lang w:val="ka-GE"/>
              </w:rPr>
              <w:t>და ევროკომისიის No 142/2011 რეგულაციას (</w:t>
            </w:r>
            <w:r w:rsidRPr="00E74A66">
              <w:rPr>
                <w:rFonts w:ascii="Sylfaen" w:eastAsia="Calibri" w:hAnsi="Sylfaen"/>
                <w:sz w:val="16"/>
                <w:szCs w:val="16"/>
                <w:vertAlign w:val="superscript"/>
                <w:lang w:val="ka-GE"/>
              </w:rPr>
              <w:t>1ბ</w:t>
            </w:r>
            <w:r w:rsidRPr="00E74A66">
              <w:rPr>
                <w:rFonts w:ascii="Sylfaen" w:eastAsia="Calibri" w:hAnsi="Sylfaen"/>
                <w:sz w:val="16"/>
                <w:szCs w:val="16"/>
                <w:lang w:val="ka-GE"/>
              </w:rPr>
              <w:t>)</w:t>
            </w:r>
            <w:r>
              <w:rPr>
                <w:rFonts w:ascii="Sylfaen" w:eastAsia="Calibri" w:hAnsi="Sylfaen"/>
                <w:sz w:val="16"/>
                <w:szCs w:val="16"/>
                <w:lang w:val="ka-GE"/>
              </w:rPr>
              <w:t xml:space="preserve"> )</w:t>
            </w:r>
            <w:r w:rsidRPr="00E74A66">
              <w:rPr>
                <w:rFonts w:ascii="Sylfaen" w:eastAsia="Calibri" w:hAnsi="Sylfaen"/>
                <w:sz w:val="16"/>
                <w:szCs w:val="16"/>
                <w:lang w:val="ka-GE"/>
              </w:rPr>
              <w:t xml:space="preserve"> და ვადასტურებ, რომ ზემოაღნიშნული </w:t>
            </w:r>
            <w:r>
              <w:rPr>
                <w:rFonts w:ascii="Sylfaen" w:eastAsia="Calibri" w:hAnsi="Sylfaen"/>
                <w:sz w:val="16"/>
                <w:szCs w:val="16"/>
                <w:lang w:val="ka-GE"/>
              </w:rPr>
              <w:t>სისხლის პროდუქტები</w:t>
            </w:r>
            <w:r w:rsidRPr="00E74A66">
              <w:rPr>
                <w:rFonts w:ascii="Sylfaen" w:eastAsia="Calibri" w:hAnsi="Sylfaen"/>
                <w:sz w:val="16"/>
                <w:szCs w:val="16"/>
                <w:lang w:val="ka-GE"/>
              </w:rPr>
              <w:t>:</w:t>
            </w:r>
            <w:r w:rsidR="00D802D6">
              <w:rPr>
                <w:rFonts w:ascii="Sylfaen" w:eastAsia="Calibri" w:hAnsi="Sylfaen"/>
                <w:sz w:val="16"/>
                <w:szCs w:val="16"/>
                <w:lang w:val="ka-GE"/>
              </w:rPr>
              <w:t xml:space="preserve"> / </w:t>
            </w:r>
            <w:r w:rsidRPr="00E74A66">
              <w:rPr>
                <w:rFonts w:ascii="Sylfaen" w:hAnsi="Sylfaen"/>
                <w:sz w:val="16"/>
                <w:szCs w:val="16"/>
                <w:lang w:val="ka-GE"/>
              </w:rPr>
              <w:t>I, the undersigned official veterinarian, declare that I have read and understood the Decree №605 of December 2</w:t>
            </w:r>
            <w:r w:rsidR="003B460F" w:rsidRPr="003B460F">
              <w:rPr>
                <w:rFonts w:ascii="Sylfaen" w:hAnsi="Sylfaen"/>
                <w:sz w:val="16"/>
                <w:szCs w:val="16"/>
                <w:lang w:val="ka-GE"/>
              </w:rPr>
              <w:t>9</w:t>
            </w:r>
            <w:r w:rsidRPr="00E74A66">
              <w:rPr>
                <w:rFonts w:ascii="Sylfaen" w:hAnsi="Sylfae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(Regulation (EC) No 1069/2009 of the European Parliament and of the Council(</w:t>
            </w:r>
            <w:r w:rsidRPr="00E74A66">
              <w:rPr>
                <w:rFonts w:ascii="Sylfaen" w:hAnsi="Sylfaen"/>
                <w:sz w:val="16"/>
                <w:szCs w:val="16"/>
                <w:vertAlign w:val="superscript"/>
                <w:lang w:val="ka-GE"/>
              </w:rPr>
              <w:t>Ia</w:t>
            </w:r>
            <w:r w:rsidRPr="00E74A66">
              <w:rPr>
                <w:rFonts w:ascii="Sylfaen" w:hAnsi="Sylfaen"/>
                <w:sz w:val="16"/>
                <w:szCs w:val="16"/>
                <w:lang w:val="ka-GE"/>
              </w:rPr>
              <w:t>) and  Commission Regulation (EU) No 142/2011 (</w:t>
            </w:r>
            <w:r w:rsidRPr="00E74A66">
              <w:rPr>
                <w:rFonts w:ascii="Sylfaen" w:hAnsi="Sylfaen"/>
                <w:sz w:val="16"/>
                <w:szCs w:val="16"/>
                <w:vertAlign w:val="superscript"/>
                <w:lang w:val="ka-GE"/>
              </w:rPr>
              <w:t>1b</w:t>
            </w:r>
            <w:r w:rsidRPr="00E74A66">
              <w:rPr>
                <w:rFonts w:ascii="Sylfaen" w:hAnsi="Sylfaen"/>
                <w:sz w:val="16"/>
                <w:szCs w:val="16"/>
                <w:lang w:val="ka-GE"/>
              </w:rPr>
              <w:t>)</w:t>
            </w:r>
            <w:r>
              <w:rPr>
                <w:rFonts w:ascii="Sylfaen" w:hAnsi="Sylfaen"/>
                <w:sz w:val="16"/>
                <w:szCs w:val="16"/>
                <w:lang w:val="ka-GE"/>
              </w:rPr>
              <w:t xml:space="preserve"> )</w:t>
            </w:r>
            <w:r w:rsidRPr="00E74A66">
              <w:rPr>
                <w:rFonts w:ascii="Sylfaen" w:hAnsi="Sylfaen"/>
                <w:sz w:val="16"/>
                <w:szCs w:val="16"/>
                <w:lang w:val="ka-GE"/>
              </w:rPr>
              <w:t>, thereto,</w:t>
            </w:r>
            <w:r>
              <w:rPr>
                <w:rFonts w:ascii="Sylfaen" w:hAnsi="Sylfaen"/>
                <w:sz w:val="16"/>
                <w:szCs w:val="16"/>
                <w:lang w:val="ka-GE"/>
              </w:rPr>
              <w:t xml:space="preserve"> </w:t>
            </w:r>
            <w:r w:rsidR="001A18D9" w:rsidRPr="001A18D9">
              <w:rPr>
                <w:rFonts w:ascii="Sylfaen" w:hAnsi="Sylfaen"/>
                <w:sz w:val="16"/>
                <w:szCs w:val="16"/>
                <w:lang w:val="ka-GE"/>
              </w:rPr>
              <w:t>and certify that the blood products described above::</w:t>
            </w:r>
          </w:p>
          <w:p w14:paraId="3FFFC258"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1CF6F20"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II.1 შედგება სისხლის პროდუქტებისგან, რომელიც აკმაყოფილებს ქვემოთ ჩამოთვლილ ჯანმრთელობასთან დაკავშირებულ მოთხოვნებს;/consist of blood products that satisfy the health requirements below;</w:t>
            </w:r>
          </w:p>
          <w:p w14:paraId="1DE71191"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4499B394"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78B0EAE"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II.2 შედგება მხოლოდ იმ სისხლის პროდუქტებისგან, რომელიც არ არის გამიზნული ადამიანის მიერ მოხმარებისთვის ;/consist exclusively of blood products not intended for human consumption </w:t>
            </w:r>
          </w:p>
          <w:p w14:paraId="0CBF01DB"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16B6DD77" w14:textId="0C405E41"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II.3 </w:t>
            </w:r>
            <w:r w:rsidR="00E74A66" w:rsidRPr="00E74A66">
              <w:rPr>
                <w:rFonts w:ascii="Sylfaen" w:hAnsi="Sylfaen"/>
                <w:sz w:val="16"/>
                <w:szCs w:val="16"/>
                <w:lang w:val="ka-GE"/>
              </w:rPr>
              <w:t>მომზადდა და ინახებოდა კომპეტენტური ორგანოს მიერ №605 დადგენილებით დამტკიცებული წესის 28-ე მუხლის (ევროპის პარლამენტისა და ევროსაბჭოს (EC) No 1069/2009 რეგულაციის 24-ე მუხლის) შესაბამისად აღიარებულ და ზედამხედველობას დაქვემდებარებულ საწარმოში ან საამქროში/has been prepared and stored in an establishment or plant approved and supervised by the competent authority in accordance with article 28 of the rule approved by the Decree №605 (Article 24 of Regulation (EC) No 1069/2009).</w:t>
            </w:r>
          </w:p>
          <w:p w14:paraId="005AECD6"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3B3C6F9C"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II.4 მომზადდა მხოლოდ შემდეგი ცწადპ-ით: /have been prepared exclusively with the following animal by-products:</w:t>
            </w:r>
          </w:p>
          <w:p w14:paraId="18929169"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49E133EC"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F91C936" w14:textId="0BD92B72"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xml:space="preserve">)ან/either [დაკლული ცხოველების სისხლით, რომელიც ვარგისია ადამიანის მიერ მოხმარებისათვის საქართველოს კანონმდებლობის </w:t>
            </w:r>
            <w:r w:rsidR="00735D9B">
              <w:rPr>
                <w:rFonts w:ascii="Sylfaen" w:hAnsi="Sylfaen"/>
                <w:sz w:val="16"/>
                <w:szCs w:val="16"/>
                <w:lang w:val="ka-GE"/>
              </w:rPr>
              <w:t>შესაბამისად</w:t>
            </w:r>
            <w:r w:rsidRPr="001A18D9">
              <w:rPr>
                <w:rFonts w:ascii="Sylfaen" w:hAnsi="Sylfaen"/>
                <w:sz w:val="16"/>
                <w:szCs w:val="16"/>
                <w:lang w:val="ka-GE"/>
              </w:rPr>
              <w:t>, მაგრამ არ არის გამიზნული ადამიანის მიერ მოხმარებისათვის კომერციული მიზეზებიდან გამომდინარე./blood of slaughtered animals, which is fit for human consumption in accordance with Georgian legislation, but is not intended for human consumption for commercial reasons;]</w:t>
            </w:r>
          </w:p>
          <w:p w14:paraId="76E10CB5"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32B171C4" w14:textId="2BCDA350"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w:t>
            </w:r>
            <w:r w:rsidR="009644EF">
              <w:rPr>
                <w:rFonts w:ascii="Sylfaen" w:hAnsi="Sylfaen"/>
                <w:sz w:val="16"/>
                <w:szCs w:val="16"/>
                <w:lang w:val="ka-GE"/>
              </w:rPr>
              <w:t>და/</w:t>
            </w:r>
            <w:r w:rsidRPr="001A18D9">
              <w:rPr>
                <w:rFonts w:ascii="Sylfaen" w:hAnsi="Sylfaen"/>
                <w:sz w:val="16"/>
                <w:szCs w:val="16"/>
                <w:lang w:val="ka-GE"/>
              </w:rPr>
              <w:t>ან//and/or [დაკლული ცხოველების სისხლით, რომელიც მიჩნეულ იქნა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ამჟღავნებს ადამიანზე ან ცხოველზე გადამდები დაავადების ნიშნებს და მიღებულია სასაკლაოზე დაკლული ცხოველის ტანხორციდან, რომელიც მიჩნეულია ვარგისად ადამიანის მიერ მოხმარებისათვის საქართველოს კანონმდებლობის შესაბამისად განხორციელებული დაკვლისწინა შემოწმების შედეგად;/blood of slaughtered animals, which is</w:t>
            </w:r>
            <w:r w:rsidR="004B00C6" w:rsidRPr="00731E0C">
              <w:rPr>
                <w:rFonts w:ascii="Sylfaen" w:hAnsi="Sylfaen"/>
                <w:sz w:val="16"/>
                <w:szCs w:val="16"/>
                <w:lang w:val="ka-GE"/>
              </w:rPr>
              <w:t xml:space="preserve"> rejected as</w:t>
            </w:r>
            <w:r w:rsidRPr="001A18D9">
              <w:rPr>
                <w:rFonts w:ascii="Sylfaen" w:hAnsi="Sylfaen"/>
                <w:sz w:val="16"/>
                <w:szCs w:val="16"/>
                <w:lang w:val="ka-GE"/>
              </w:rPr>
              <w:t xml:space="preserve"> unfit for human consumption in accordance with Georgian legislation, but which did not show any signs of diseases communicable to humans or animals, derived from carcases that have been slaughtered in a slaughterhouse and were considered fit for human consumption following an ante-mortem inspection in accordance with Georgian legislation]] </w:t>
            </w:r>
          </w:p>
          <w:p w14:paraId="5C664956"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B185FFA"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126DDB3"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II.5 პათოგენური აგენტების </w:t>
            </w:r>
            <w:r w:rsidRPr="004B00C6">
              <w:rPr>
                <w:rFonts w:ascii="Sylfaen" w:hAnsi="Sylfaen"/>
                <w:sz w:val="16"/>
                <w:szCs w:val="16"/>
                <w:lang w:val="ka-GE"/>
              </w:rPr>
              <w:t>ინაქტივაციისათვის,</w:t>
            </w:r>
            <w:r w:rsidRPr="001A18D9">
              <w:rPr>
                <w:rFonts w:ascii="Sylfaen" w:hAnsi="Sylfaen"/>
                <w:sz w:val="16"/>
                <w:szCs w:val="16"/>
                <w:lang w:val="ka-GE"/>
              </w:rPr>
              <w:t xml:space="preserve"> დაექვემდებარა /in order to inactivate pathogenic agents, have been submitted</w:t>
            </w:r>
          </w:p>
          <w:p w14:paraId="5B13FABC"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29A06ECB" w14:textId="26E26DEB" w:rsidR="0057731F" w:rsidRDefault="001A18D9">
            <w:pPr>
              <w:tabs>
                <w:tab w:val="left" w:pos="360"/>
              </w:tabs>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w:t>
            </w:r>
            <w:r w:rsidR="0057731F" w:rsidRPr="0057731F">
              <w:rPr>
                <w:rFonts w:ascii="Sylfaen" w:eastAsiaTheme="minorHAnsi" w:hAnsi="Sylfaen" w:cstheme="minorBidi"/>
                <w:i/>
                <w:sz w:val="16"/>
                <w:szCs w:val="16"/>
                <w:lang w:val="ka-GE"/>
              </w:rPr>
              <w:t xml:space="preserve"> </w:t>
            </w:r>
            <w:r w:rsidR="0057731F" w:rsidRPr="0057731F">
              <w:rPr>
                <w:rFonts w:ascii="Sylfaen" w:hAnsi="Sylfaen"/>
                <w:i/>
                <w:sz w:val="16"/>
                <w:szCs w:val="16"/>
                <w:lang w:val="ka-GE"/>
              </w:rPr>
              <w:t>ან/or</w:t>
            </w:r>
            <w:r w:rsidR="0057731F" w:rsidRPr="0057731F">
              <w:rPr>
                <w:rFonts w:ascii="Sylfaen" w:hAnsi="Sylfaen"/>
                <w:sz w:val="16"/>
                <w:szCs w:val="16"/>
                <w:lang w:val="ka-GE"/>
              </w:rPr>
              <w:t xml:space="preserve"> [</w:t>
            </w:r>
            <w:r w:rsidR="0057731F">
              <w:rPr>
                <w:rFonts w:ascii="Sylfaen" w:hAnsi="Sylfaen"/>
                <w:sz w:val="16"/>
                <w:szCs w:val="16"/>
                <w:lang w:val="ka-GE"/>
              </w:rPr>
              <w:t xml:space="preserve"> გადამუშავებას, </w:t>
            </w:r>
            <w:r w:rsidR="0057731F" w:rsidRPr="0057731F">
              <w:rPr>
                <w:rFonts w:ascii="Sylfaen" w:hAnsi="Sylfaen"/>
                <w:sz w:val="16"/>
                <w:szCs w:val="16"/>
                <w:lang w:val="ka-GE"/>
              </w:rPr>
              <w:t>№605 დადგენილებით დამტკიცებული წესის 81-</w:t>
            </w:r>
            <w:r w:rsidR="00D802D6">
              <w:rPr>
                <w:rFonts w:ascii="Sylfaen" w:hAnsi="Sylfaen"/>
                <w:sz w:val="16"/>
                <w:szCs w:val="16"/>
                <w:lang w:val="ka-GE"/>
              </w:rPr>
              <w:t>85-</w:t>
            </w:r>
            <w:r w:rsidR="0057731F" w:rsidRPr="0057731F">
              <w:rPr>
                <w:rFonts w:ascii="Sylfaen" w:hAnsi="Sylfaen"/>
                <w:sz w:val="16"/>
                <w:szCs w:val="16"/>
                <w:lang w:val="ka-GE"/>
              </w:rPr>
              <w:t>ე</w:t>
            </w:r>
            <w:r w:rsidR="0057731F">
              <w:rPr>
                <w:rFonts w:ascii="Sylfaen" w:hAnsi="Sylfaen"/>
                <w:sz w:val="16"/>
                <w:szCs w:val="16"/>
                <w:lang w:val="ka-GE"/>
              </w:rPr>
              <w:t xml:space="preserve"> </w:t>
            </w:r>
            <w:r w:rsidR="0057731F" w:rsidRPr="0057731F">
              <w:rPr>
                <w:rFonts w:ascii="Sylfaen" w:hAnsi="Sylfaen"/>
                <w:sz w:val="16"/>
                <w:szCs w:val="16"/>
                <w:lang w:val="ka-GE"/>
              </w:rPr>
              <w:t>და 87-ე მუხლებით (რეგულაცია (EU) No 142/2011-ის IV დანართის III თავი) დადგენილი გადამუშავების მეთოდი</w:t>
            </w:r>
            <w:r w:rsidR="00D802D6">
              <w:rPr>
                <w:rFonts w:ascii="Sylfaen" w:hAnsi="Sylfaen"/>
                <w:sz w:val="16"/>
                <w:szCs w:val="16"/>
                <w:lang w:val="ka-GE"/>
              </w:rPr>
              <w:t>თ</w:t>
            </w:r>
            <w:r w:rsidR="0057731F" w:rsidRPr="0057731F">
              <w:rPr>
                <w:rFonts w:ascii="Sylfaen" w:hAnsi="Sylfaen"/>
                <w:sz w:val="16"/>
                <w:szCs w:val="16"/>
                <w:lang w:val="ka-GE"/>
              </w:rPr>
              <w:t xml:space="preserve"> .......................</w:t>
            </w:r>
            <w:r w:rsidR="003B460F" w:rsidRPr="003B460F">
              <w:rPr>
                <w:rFonts w:ascii="Sylfaen" w:hAnsi="Sylfaen"/>
                <w:sz w:val="16"/>
                <w:szCs w:val="16"/>
                <w:lang w:val="ka-GE"/>
              </w:rPr>
              <w:t xml:space="preserve"> (</w:t>
            </w:r>
            <w:r w:rsidR="003B460F">
              <w:rPr>
                <w:rFonts w:ascii="Sylfaen" w:hAnsi="Sylfaen"/>
                <w:sz w:val="16"/>
                <w:szCs w:val="16"/>
                <w:vertAlign w:val="superscript"/>
              </w:rPr>
              <w:t>3</w:t>
            </w:r>
            <w:r w:rsidR="003B460F">
              <w:rPr>
                <w:rFonts w:ascii="Sylfaen" w:hAnsi="Sylfaen"/>
                <w:sz w:val="16"/>
                <w:szCs w:val="16"/>
              </w:rPr>
              <w:t>)</w:t>
            </w:r>
            <w:r w:rsidR="0057731F" w:rsidRPr="0057731F">
              <w:rPr>
                <w:rFonts w:ascii="Sylfaen" w:hAnsi="Sylfaen"/>
                <w:sz w:val="16"/>
                <w:szCs w:val="16"/>
                <w:lang w:val="ka-GE"/>
              </w:rPr>
              <w:t>(მიუთითეთ გადამუშავების მეთოდი)</w:t>
            </w:r>
            <w:r w:rsidR="0057731F">
              <w:rPr>
                <w:rFonts w:ascii="Sylfaen" w:hAnsi="Sylfaen"/>
                <w:sz w:val="16"/>
                <w:szCs w:val="16"/>
                <w:lang w:val="ka-GE"/>
              </w:rPr>
              <w:t xml:space="preserve">/ </w:t>
            </w:r>
            <w:r w:rsidR="0057731F">
              <w:rPr>
                <w:rFonts w:ascii="Sylfaen" w:hAnsi="Sylfaen"/>
                <w:sz w:val="16"/>
                <w:szCs w:val="16"/>
              </w:rPr>
              <w:t>to</w:t>
            </w:r>
            <w:r w:rsidR="0057731F" w:rsidRPr="0057731F">
              <w:rPr>
                <w:rFonts w:ascii="Sylfaen" w:hAnsi="Sylfaen"/>
                <w:sz w:val="16"/>
                <w:szCs w:val="16"/>
                <w:lang w:val="ka-GE"/>
              </w:rPr>
              <w:t xml:space="preserve"> processing in accordance with processing method</w:t>
            </w:r>
            <w:r w:rsidR="0057731F">
              <w:rPr>
                <w:rFonts w:ascii="Sylfaen" w:hAnsi="Sylfaen"/>
                <w:sz w:val="16"/>
                <w:szCs w:val="16"/>
              </w:rPr>
              <w:t xml:space="preserve"> </w:t>
            </w:r>
            <w:r w:rsidR="0057731F" w:rsidRPr="0057731F">
              <w:rPr>
                <w:rFonts w:ascii="Sylfaen" w:hAnsi="Sylfaen"/>
                <w:sz w:val="16"/>
                <w:szCs w:val="16"/>
                <w:lang w:val="ka-GE"/>
              </w:rPr>
              <w:t xml:space="preserve"> ………………… </w:t>
            </w:r>
            <w:r w:rsidR="003B460F" w:rsidRPr="003B460F">
              <w:rPr>
                <w:rFonts w:ascii="Sylfaen" w:hAnsi="Sylfaen"/>
                <w:sz w:val="16"/>
                <w:szCs w:val="16"/>
                <w:lang w:val="ka-GE"/>
              </w:rPr>
              <w:t>(</w:t>
            </w:r>
            <w:r w:rsidR="003B460F" w:rsidRPr="003B460F">
              <w:rPr>
                <w:rFonts w:ascii="Sylfaen" w:hAnsi="Sylfaen"/>
                <w:sz w:val="16"/>
                <w:szCs w:val="16"/>
                <w:vertAlign w:val="superscript"/>
              </w:rPr>
              <w:t>3</w:t>
            </w:r>
            <w:r w:rsidR="003B460F" w:rsidRPr="003B460F">
              <w:rPr>
                <w:rFonts w:ascii="Sylfaen" w:hAnsi="Sylfaen"/>
                <w:sz w:val="16"/>
                <w:szCs w:val="16"/>
              </w:rPr>
              <w:t>)</w:t>
            </w:r>
            <w:r w:rsidR="0057731F" w:rsidRPr="0057731F">
              <w:rPr>
                <w:rFonts w:ascii="Sylfaen" w:hAnsi="Sylfaen"/>
                <w:sz w:val="16"/>
                <w:szCs w:val="16"/>
                <w:lang w:val="ka-GE"/>
              </w:rPr>
              <w:t xml:space="preserve">as set out in Articles 81-85 and 87 of </w:t>
            </w:r>
            <w:r w:rsidR="0057731F" w:rsidRPr="0057731F">
              <w:rPr>
                <w:rFonts w:ascii="Sylfaen" w:hAnsi="Sylfaen"/>
                <w:sz w:val="16"/>
                <w:szCs w:val="16"/>
              </w:rPr>
              <w:t xml:space="preserve">the </w:t>
            </w:r>
            <w:r w:rsidR="00D802D6">
              <w:rPr>
                <w:rFonts w:ascii="Sylfaen" w:hAnsi="Sylfaen"/>
                <w:sz w:val="16"/>
                <w:szCs w:val="16"/>
              </w:rPr>
              <w:t>r</w:t>
            </w:r>
            <w:r w:rsidR="0057731F" w:rsidRPr="0057731F">
              <w:rPr>
                <w:rFonts w:ascii="Sylfaen" w:hAnsi="Sylfaen"/>
                <w:sz w:val="16"/>
                <w:szCs w:val="16"/>
              </w:rPr>
              <w:t xml:space="preserve">ule approved by the Decree </w:t>
            </w:r>
            <w:r w:rsidR="0057731F" w:rsidRPr="0057731F">
              <w:rPr>
                <w:rFonts w:ascii="Sylfaen" w:hAnsi="Sylfaen"/>
                <w:sz w:val="16"/>
                <w:szCs w:val="16"/>
                <w:lang w:val="ka-GE"/>
              </w:rPr>
              <w:t>№605 (Chapter III of Annex IV to Regulation (EU) No 142/2011);]</w:t>
            </w:r>
          </w:p>
          <w:p w14:paraId="2D2309ED" w14:textId="77777777" w:rsidR="001A18D9" w:rsidRPr="001A18D9" w:rsidRDefault="001A18D9" w:rsidP="00D54213">
            <w:pPr>
              <w:tabs>
                <w:tab w:val="left" w:pos="360"/>
              </w:tabs>
              <w:spacing w:after="0"/>
              <w:jc w:val="both"/>
              <w:rPr>
                <w:rFonts w:ascii="Sylfaen" w:hAnsi="Sylfaen"/>
                <w:sz w:val="16"/>
                <w:szCs w:val="16"/>
                <w:lang w:val="ka-GE"/>
              </w:rPr>
            </w:pPr>
          </w:p>
          <w:tbl>
            <w:tblP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1A18D9" w:rsidRPr="00450C2E" w14:paraId="00B21CFB" w14:textId="77777777" w:rsidTr="00AD379B">
              <w:trPr>
                <w:trHeight w:val="872"/>
              </w:trPr>
              <w:tc>
                <w:tcPr>
                  <w:tcW w:w="4832" w:type="dxa"/>
                  <w:tcBorders>
                    <w:top w:val="single" w:sz="4" w:space="0" w:color="auto"/>
                    <w:left w:val="single" w:sz="4" w:space="0" w:color="auto"/>
                    <w:bottom w:val="single" w:sz="4" w:space="0" w:color="auto"/>
                    <w:right w:val="single" w:sz="4" w:space="0" w:color="auto"/>
                  </w:tcBorders>
                </w:tcPr>
                <w:p w14:paraId="34409873" w14:textId="77777777" w:rsidR="001A18D9" w:rsidRPr="001A18D9" w:rsidRDefault="001A18D9" w:rsidP="001A18D9">
                  <w:pPr>
                    <w:tabs>
                      <w:tab w:val="left" w:pos="360"/>
                    </w:tabs>
                    <w:ind w:left="180" w:hanging="180"/>
                    <w:rPr>
                      <w:rFonts w:ascii="Sylfaen" w:hAnsi="Sylfaen"/>
                      <w:sz w:val="16"/>
                      <w:szCs w:val="16"/>
                      <w:lang w:val="ka-GE"/>
                    </w:rPr>
                  </w:pPr>
                  <w:r w:rsidRPr="001A18D9">
                    <w:rPr>
                      <w:rFonts w:ascii="Sylfaen" w:hAnsi="Sylfaen"/>
                      <w:sz w:val="16"/>
                      <w:szCs w:val="16"/>
                      <w:lang w:val="ka-GE"/>
                    </w:rPr>
                    <w:lastRenderedPageBreak/>
                    <w:t>II. ინფორმაცია ჯანმრთელობის შესახებ /Health information</w:t>
                  </w:r>
                </w:p>
                <w:p w14:paraId="2D2534F7" w14:textId="77777777" w:rsidR="001A18D9" w:rsidRPr="001A18D9" w:rsidRDefault="001A18D9" w:rsidP="001A18D9">
                  <w:pPr>
                    <w:tabs>
                      <w:tab w:val="left" w:pos="360"/>
                    </w:tabs>
                    <w:spacing w:after="0"/>
                    <w:ind w:left="180" w:hanging="180"/>
                    <w:jc w:val="both"/>
                    <w:rPr>
                      <w:rFonts w:ascii="Sylfaen" w:hAnsi="Sylfae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76DC29F" w14:textId="28DB0F6B"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II.ა სერტიფიკატის No/</w:t>
                  </w:r>
                  <w:r w:rsidR="00731E0C">
                    <w:rPr>
                      <w:rFonts w:ascii="Sylfaen" w:hAnsi="Sylfaen"/>
                      <w:sz w:val="16"/>
                      <w:szCs w:val="16"/>
                    </w:rPr>
                    <w:t xml:space="preserve">II.a </w:t>
                  </w:r>
                  <w:r w:rsidRPr="001A18D9">
                    <w:rPr>
                      <w:rFonts w:ascii="Sylfaen" w:hAnsi="Sylfae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18D00DE7" w14:textId="693D9B64" w:rsidR="001A18D9" w:rsidRPr="002D1243"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II.ბ</w:t>
                  </w:r>
                  <w:r w:rsidR="00731E0C" w:rsidRPr="002D1243">
                    <w:rPr>
                      <w:rFonts w:ascii="Sylfaen" w:hAnsi="Sylfaen"/>
                      <w:sz w:val="16"/>
                      <w:szCs w:val="16"/>
                      <w:lang w:val="ka-GE"/>
                    </w:rPr>
                    <w:t xml:space="preserve">/II.b </w:t>
                  </w:r>
                </w:p>
              </w:tc>
            </w:tr>
          </w:tbl>
          <w:p w14:paraId="4C0E764A"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280EBA50" w14:textId="036DB011" w:rsidR="00D54213" w:rsidRPr="001A18D9" w:rsidRDefault="00D54213" w:rsidP="00D54213">
            <w:pPr>
              <w:tabs>
                <w:tab w:val="left" w:pos="360"/>
              </w:tabs>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)ან/or [მეთოდებსა და პარამეტრებს იმაში დასარწმუნებლად, რომ პროდუქტი შეესაბამება ამ წესის 141-ე მუხლით</w:t>
            </w:r>
            <w:r>
              <w:rPr>
                <w:rFonts w:ascii="Sylfaen" w:hAnsi="Sylfaen"/>
                <w:sz w:val="16"/>
                <w:szCs w:val="16"/>
                <w:lang w:val="ka-GE"/>
              </w:rPr>
              <w:t xml:space="preserve"> (</w:t>
            </w:r>
            <w:r w:rsidRPr="00737B52">
              <w:rPr>
                <w:rFonts w:ascii="Sylfaen" w:hAnsi="Sylfaen"/>
                <w:sz w:val="16"/>
                <w:szCs w:val="16"/>
                <w:lang w:val="ka-GE"/>
              </w:rPr>
              <w:t>ევროკომისიის რეგულაციის  (EU) No 142/2011, X დანართის, I მუხლით</w:t>
            </w:r>
            <w:r>
              <w:rPr>
                <w:rFonts w:ascii="Sylfaen" w:hAnsi="Sylfaen"/>
                <w:sz w:val="16"/>
                <w:szCs w:val="16"/>
                <w:lang w:val="ka-GE"/>
              </w:rPr>
              <w:t xml:space="preserve">) </w:t>
            </w:r>
            <w:r w:rsidRPr="001A18D9">
              <w:rPr>
                <w:rFonts w:ascii="Sylfaen" w:hAnsi="Sylfaen"/>
                <w:sz w:val="16"/>
                <w:szCs w:val="16"/>
                <w:lang w:val="ka-GE"/>
              </w:rPr>
              <w:t>განსაზღვრულ მიკრობიოლოგიურ მაჩვენებლებს</w:t>
            </w:r>
            <w:r>
              <w:rPr>
                <w:rFonts w:ascii="Sylfaen" w:hAnsi="Sylfaen"/>
                <w:sz w:val="16"/>
                <w:szCs w:val="16"/>
                <w:lang w:val="ka-GE"/>
              </w:rPr>
              <w:t xml:space="preserve"> </w:t>
            </w:r>
            <w:r w:rsidRPr="001A18D9">
              <w:rPr>
                <w:rFonts w:ascii="Sylfaen" w:hAnsi="Sylfaen"/>
                <w:sz w:val="16"/>
                <w:szCs w:val="16"/>
                <w:lang w:val="ka-GE"/>
              </w:rPr>
              <w:t>/</w:t>
            </w:r>
            <w:r w:rsidRPr="00737B52">
              <w:rPr>
                <w:rFonts w:ascii="Sylfaen" w:hAnsi="Sylfaen"/>
                <w:sz w:val="16"/>
                <w:szCs w:val="16"/>
                <w:lang w:val="ka-GE"/>
              </w:rPr>
              <w:t xml:space="preserve"> </w:t>
            </w:r>
            <w:r w:rsidRPr="001A18D9">
              <w:rPr>
                <w:rFonts w:ascii="Sylfaen" w:hAnsi="Sylfaen"/>
                <w:sz w:val="16"/>
                <w:szCs w:val="16"/>
                <w:lang w:val="ka-GE"/>
              </w:rPr>
              <w:t>to a method and parameters which ensure that the product complies with the microbiological standards set</w:t>
            </w:r>
            <w:r w:rsidRPr="00BA39C7">
              <w:rPr>
                <w:rFonts w:ascii="Sylfaen" w:hAnsi="Sylfaen"/>
                <w:sz w:val="16"/>
                <w:szCs w:val="16"/>
                <w:lang w:val="ka-GE"/>
              </w:rPr>
              <w:t xml:space="preserve">in </w:t>
            </w:r>
            <w:r w:rsidRPr="001A18D9">
              <w:rPr>
                <w:rFonts w:ascii="Sylfaen" w:hAnsi="Sylfaen"/>
                <w:sz w:val="16"/>
                <w:szCs w:val="16"/>
                <w:lang w:val="ka-GE"/>
              </w:rPr>
              <w:t xml:space="preserve">article 141 of this </w:t>
            </w:r>
            <w:r w:rsidR="00BB1E3A" w:rsidRPr="00731E0C">
              <w:rPr>
                <w:rFonts w:ascii="Sylfaen" w:hAnsi="Sylfaen"/>
                <w:sz w:val="16"/>
                <w:szCs w:val="16"/>
                <w:lang w:val="ka-GE"/>
              </w:rPr>
              <w:t>R</w:t>
            </w:r>
            <w:r w:rsidRPr="001A18D9">
              <w:rPr>
                <w:rFonts w:ascii="Sylfaen" w:hAnsi="Sylfaen"/>
                <w:sz w:val="16"/>
                <w:szCs w:val="16"/>
                <w:lang w:val="ka-GE"/>
              </w:rPr>
              <w:t xml:space="preserve">ule </w:t>
            </w:r>
            <w:r>
              <w:rPr>
                <w:rFonts w:ascii="Sylfaen" w:hAnsi="Sylfaen"/>
                <w:sz w:val="16"/>
                <w:szCs w:val="16"/>
                <w:lang w:val="ka-GE"/>
              </w:rPr>
              <w:t>(</w:t>
            </w:r>
            <w:r w:rsidRPr="00BA39C7">
              <w:rPr>
                <w:rFonts w:ascii="Sylfaen" w:hAnsi="Sylfaen"/>
                <w:sz w:val="16"/>
                <w:szCs w:val="16"/>
                <w:lang w:val="ka-GE"/>
              </w:rPr>
              <w:t>Chapter I of Annex X to Regulation (EU) No 142/2011</w:t>
            </w:r>
            <w:r>
              <w:rPr>
                <w:rFonts w:ascii="Sylfaen" w:hAnsi="Sylfaen"/>
                <w:sz w:val="16"/>
                <w:szCs w:val="16"/>
                <w:lang w:val="ka-GE"/>
              </w:rPr>
              <w:t>);</w:t>
            </w:r>
          </w:p>
          <w:p w14:paraId="61DCDC0F" w14:textId="77777777" w:rsidR="001A18D9" w:rsidRPr="00BB1E3A" w:rsidRDefault="001A18D9" w:rsidP="001A18D9">
            <w:pPr>
              <w:tabs>
                <w:tab w:val="left" w:pos="360"/>
              </w:tabs>
              <w:spacing w:after="0"/>
              <w:ind w:left="180" w:hanging="180"/>
              <w:jc w:val="both"/>
              <w:rPr>
                <w:rFonts w:ascii="Sylfaen" w:hAnsi="Sylfaen"/>
                <w:sz w:val="16"/>
                <w:szCs w:val="16"/>
                <w:lang w:val="ka-GE"/>
              </w:rPr>
            </w:pPr>
          </w:p>
          <w:p w14:paraId="70F31552" w14:textId="093E90AE" w:rsidR="001A18D9" w:rsidRPr="00BB1E3A" w:rsidRDefault="001A18D9" w:rsidP="001A18D9">
            <w:pPr>
              <w:tabs>
                <w:tab w:val="left" w:pos="360"/>
              </w:tabs>
              <w:spacing w:after="0"/>
              <w:ind w:left="180" w:hanging="180"/>
              <w:jc w:val="both"/>
              <w:rPr>
                <w:rFonts w:ascii="Sylfaen" w:hAnsi="Sylfaen"/>
                <w:sz w:val="16"/>
                <w:szCs w:val="16"/>
                <w:lang w:val="ka-GE"/>
              </w:rPr>
            </w:pPr>
            <w:r w:rsidRPr="00BB1E3A">
              <w:rPr>
                <w:rFonts w:ascii="Sylfaen" w:hAnsi="Sylfaen"/>
                <w:sz w:val="16"/>
                <w:szCs w:val="16"/>
                <w:lang w:val="ka-GE"/>
              </w:rPr>
              <w:t>(</w:t>
            </w:r>
            <w:r w:rsidRPr="00BB1E3A">
              <w:rPr>
                <w:rFonts w:ascii="Sylfaen" w:hAnsi="Sylfaen"/>
                <w:sz w:val="16"/>
                <w:szCs w:val="16"/>
                <w:vertAlign w:val="superscript"/>
                <w:lang w:val="ka-GE"/>
              </w:rPr>
              <w:t>2</w:t>
            </w:r>
            <w:r w:rsidRPr="00BB1E3A">
              <w:rPr>
                <w:rFonts w:ascii="Sylfaen" w:hAnsi="Sylfaen"/>
                <w:sz w:val="16"/>
                <w:szCs w:val="16"/>
                <w:lang w:val="ka-GE"/>
              </w:rPr>
              <w:t>)ან/or [ღორის გამოსაკვებად გამიზნული ღორის სისხლის პროდუქტების, მათ შორის მშრალი სისხლის აეროზოლისა და სისხლის პ</w:t>
            </w:r>
            <w:r w:rsidRPr="006A01B0">
              <w:rPr>
                <w:rFonts w:ascii="Sylfaen" w:hAnsi="Sylfaen"/>
                <w:sz w:val="16"/>
                <w:szCs w:val="16"/>
                <w:lang w:val="ka-GE"/>
              </w:rPr>
              <w:t>ლაზმის შემთხვევაში, თბურ დამუშავებას მთლიან ნივთიერებაში</w:t>
            </w:r>
            <w:r w:rsidR="00AE4CED" w:rsidRPr="005D2B4C">
              <w:rPr>
                <w:rFonts w:ascii="Sylfaen" w:hAnsi="Sylfaen"/>
                <w:sz w:val="16"/>
                <w:szCs w:val="16"/>
                <w:lang w:val="ka-GE"/>
              </w:rPr>
              <w:t xml:space="preserve"> </w:t>
            </w:r>
            <w:r w:rsidRPr="005F2AE9">
              <w:rPr>
                <w:rFonts w:ascii="Sylfaen" w:hAnsi="Sylfaen"/>
                <w:sz w:val="16"/>
                <w:szCs w:val="16"/>
                <w:lang w:val="ka-GE"/>
              </w:rPr>
              <w:t>(სუბსტანციაში) სულ მცირე 80</w:t>
            </w:r>
            <w:r w:rsidRPr="005F2AE9">
              <w:rPr>
                <w:rFonts w:ascii="Sylfaen" w:hAnsi="Sylfaen"/>
                <w:sz w:val="16"/>
                <w:szCs w:val="16"/>
                <w:vertAlign w:val="superscript"/>
                <w:lang w:val="ka-GE"/>
              </w:rPr>
              <w:t>0</w:t>
            </w:r>
            <w:r w:rsidRPr="005107F1">
              <w:rPr>
                <w:rFonts w:ascii="Sylfaen" w:hAnsi="Sylfaen"/>
                <w:sz w:val="16"/>
                <w:szCs w:val="16"/>
                <w:lang w:val="ka-GE"/>
              </w:rPr>
              <w:t xml:space="preserve"> C ტემპერატურაზე და მშრალი სისხლი და სისხლის პლაზმა არ არის 8% ზე მეტი ტენიანობის 0.60-ზე ნაკლები წყლის (Aw) აქტივობით./ in the case of blood products, including spray dried blood and blood plasma, of porcine origin intended for the feeding of porcine anim</w:t>
            </w:r>
            <w:r w:rsidRPr="00BB1E3A">
              <w:rPr>
                <w:rFonts w:ascii="Sylfaen" w:hAnsi="Sylfaen"/>
                <w:sz w:val="16"/>
                <w:szCs w:val="16"/>
                <w:lang w:val="ka-GE"/>
              </w:rPr>
              <w:t xml:space="preserve">als, to a heat treatment at a temperature of at least 80 </w:t>
            </w:r>
            <w:r w:rsidRPr="00BB1E3A">
              <w:rPr>
                <w:rFonts w:ascii="Sylfaen" w:hAnsi="Sylfaen"/>
                <w:sz w:val="16"/>
                <w:szCs w:val="16"/>
                <w:vertAlign w:val="superscript"/>
                <w:lang w:val="ka-GE"/>
              </w:rPr>
              <w:t>0</w:t>
            </w:r>
            <w:r w:rsidRPr="00BB1E3A">
              <w:rPr>
                <w:rFonts w:ascii="Sylfaen" w:hAnsi="Sylfaen"/>
                <w:sz w:val="16"/>
                <w:szCs w:val="16"/>
                <w:lang w:val="ka-GE"/>
              </w:rPr>
              <w:t xml:space="preserve"> C throughout the substance and the dry blood and blood plasma </w:t>
            </w:r>
            <w:r w:rsidR="00EB0F7B" w:rsidRPr="00BB1E3A">
              <w:rPr>
                <w:rFonts w:ascii="Sylfaen" w:hAnsi="Sylfaen"/>
                <w:sz w:val="16"/>
                <w:szCs w:val="16"/>
                <w:lang w:val="ka-GE"/>
              </w:rPr>
              <w:t xml:space="preserve">does </w:t>
            </w:r>
            <w:r w:rsidRPr="00BB1E3A">
              <w:rPr>
                <w:rFonts w:ascii="Sylfaen" w:hAnsi="Sylfaen"/>
                <w:sz w:val="16"/>
                <w:szCs w:val="16"/>
                <w:lang w:val="ka-GE"/>
              </w:rPr>
              <w:t xml:space="preserve">not </w:t>
            </w:r>
            <w:r w:rsidR="00EB0F7B" w:rsidRPr="00BB1E3A">
              <w:rPr>
                <w:rFonts w:ascii="Sylfaen" w:hAnsi="Sylfaen"/>
                <w:sz w:val="16"/>
                <w:szCs w:val="16"/>
                <w:lang w:val="ka-GE"/>
              </w:rPr>
              <w:t xml:space="preserve">contain </w:t>
            </w:r>
            <w:r w:rsidRPr="00BB1E3A">
              <w:rPr>
                <w:rFonts w:ascii="Sylfaen" w:hAnsi="Sylfaen"/>
                <w:sz w:val="16"/>
                <w:szCs w:val="16"/>
                <w:lang w:val="ka-GE"/>
              </w:rPr>
              <w:t xml:space="preserve">more that 8% </w:t>
            </w:r>
            <w:r w:rsidR="00EB0F7B" w:rsidRPr="00BB1E3A">
              <w:rPr>
                <w:rFonts w:ascii="Sylfaen" w:hAnsi="Sylfaen"/>
                <w:sz w:val="16"/>
                <w:szCs w:val="16"/>
                <w:lang w:val="ka-GE"/>
              </w:rPr>
              <w:t xml:space="preserve">w/w </w:t>
            </w:r>
            <w:r w:rsidRPr="00BB1E3A">
              <w:rPr>
                <w:rFonts w:ascii="Sylfaen" w:hAnsi="Sylfaen"/>
                <w:sz w:val="16"/>
                <w:szCs w:val="16"/>
                <w:lang w:val="ka-GE"/>
              </w:rPr>
              <w:t xml:space="preserve">moisture with a water activity(Aw) of less than 0.60.] </w:t>
            </w:r>
          </w:p>
          <w:p w14:paraId="190CFC75" w14:textId="77777777" w:rsidR="001A18D9" w:rsidRPr="001A18D9" w:rsidRDefault="001A18D9" w:rsidP="00096D14">
            <w:pPr>
              <w:tabs>
                <w:tab w:val="left" w:pos="360"/>
              </w:tabs>
              <w:spacing w:after="0"/>
              <w:jc w:val="both"/>
              <w:rPr>
                <w:rFonts w:ascii="Sylfaen" w:hAnsi="Sylfaen"/>
                <w:sz w:val="16"/>
                <w:szCs w:val="16"/>
                <w:lang w:val="ka-GE"/>
              </w:rPr>
            </w:pPr>
          </w:p>
          <w:p w14:paraId="223DCEF3"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38390DD4" w14:textId="3A8C4FE4" w:rsidR="001A18D9" w:rsidRPr="002B3BB7" w:rsidRDefault="001A18D9" w:rsidP="001A18D9">
            <w:pPr>
              <w:tabs>
                <w:tab w:val="left" w:pos="360"/>
              </w:tabs>
              <w:spacing w:after="0"/>
              <w:ind w:left="180" w:hanging="180"/>
              <w:jc w:val="both"/>
              <w:rPr>
                <w:rFonts w:ascii="Sylfaen" w:hAnsi="Sylfaen"/>
                <w:sz w:val="16"/>
                <w:szCs w:val="16"/>
              </w:rPr>
            </w:pPr>
            <w:r w:rsidRPr="001A18D9">
              <w:rPr>
                <w:rFonts w:ascii="Sylfaen" w:hAnsi="Sylfaen"/>
                <w:sz w:val="16"/>
                <w:szCs w:val="16"/>
                <w:lang w:val="ka-GE"/>
              </w:rPr>
              <w:t>II.</w:t>
            </w:r>
            <w:r w:rsidR="00BB1E3A">
              <w:rPr>
                <w:rFonts w:ascii="Sylfaen" w:hAnsi="Sylfaen"/>
                <w:sz w:val="16"/>
                <w:szCs w:val="16"/>
              </w:rPr>
              <w:t>6</w:t>
            </w:r>
            <w:r w:rsidRPr="001A18D9">
              <w:rPr>
                <w:rFonts w:ascii="Sylfaen" w:hAnsi="Sylfaen"/>
                <w:sz w:val="16"/>
                <w:szCs w:val="16"/>
                <w:lang w:val="ka-GE"/>
              </w:rPr>
              <w:t xml:space="preserve"> საბოლოო პროდუქტი</w:t>
            </w:r>
            <w:r w:rsidR="00716E41">
              <w:rPr>
                <w:rFonts w:ascii="Sylfaen" w:hAnsi="Sylfaen"/>
                <w:sz w:val="16"/>
                <w:szCs w:val="16"/>
                <w:lang w:val="ka-GE"/>
              </w:rPr>
              <w:t xml:space="preserve"> იყო</w:t>
            </w:r>
            <w:r w:rsidRPr="001A18D9">
              <w:rPr>
                <w:rFonts w:ascii="Sylfaen" w:hAnsi="Sylfaen"/>
                <w:sz w:val="16"/>
                <w:szCs w:val="16"/>
                <w:lang w:val="ka-GE"/>
              </w:rPr>
              <w:t xml:space="preserve">:/the end product </w:t>
            </w:r>
            <w:r w:rsidR="002B3BB7">
              <w:rPr>
                <w:rFonts w:ascii="Sylfaen" w:hAnsi="Sylfaen"/>
                <w:sz w:val="16"/>
                <w:szCs w:val="16"/>
              </w:rPr>
              <w:t>was:</w:t>
            </w:r>
          </w:p>
          <w:p w14:paraId="7FD457C7" w14:textId="345BC750"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ან/either [მოთავსებულიახალ ან სტერილურ ტომრებში</w:t>
            </w:r>
            <w:r w:rsidRPr="001A18D9">
              <w:rPr>
                <w:rFonts w:ascii="Sylfaen" w:hAnsi="Sylfaen"/>
                <w:color w:val="FF0000"/>
                <w:sz w:val="16"/>
                <w:szCs w:val="16"/>
                <w:lang w:val="ka-GE"/>
              </w:rPr>
              <w:t xml:space="preserve"> </w:t>
            </w:r>
            <w:r w:rsidRPr="001A18D9">
              <w:rPr>
                <w:rFonts w:ascii="Sylfaen" w:hAnsi="Sylfaen"/>
                <w:color w:val="000000"/>
                <w:sz w:val="16"/>
                <w:szCs w:val="16"/>
                <w:lang w:val="ka-GE"/>
              </w:rPr>
              <w:t>/ packed in new or sterilized bags</w:t>
            </w:r>
            <w:r w:rsidRPr="001A18D9">
              <w:rPr>
                <w:rFonts w:ascii="Sylfaen" w:hAnsi="Sylfaen"/>
                <w:sz w:val="16"/>
                <w:szCs w:val="16"/>
                <w:lang w:val="ka-GE"/>
              </w:rPr>
              <w:t>]</w:t>
            </w:r>
          </w:p>
          <w:p w14:paraId="10385E5D"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5D88CD01" w14:textId="7B7F4B14"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ან/or [ტრანსპორტირებულინაყარის სახით, გამოყენებამდე კომპეტენტური ორგანოს მიერ რეგისტრირებული დეზინფექტანტებით ზედმიწევნით დასუფთავებული და დეზინფიცირებული კონტეინერებით ან სხვა სატრანსპორტო საშუალებებით;</w:t>
            </w:r>
            <w:r w:rsidR="002B3BB7" w:rsidRPr="002B3BB7">
              <w:rPr>
                <w:rFonts w:ascii="Sylfaen" w:hAnsi="Sylfaen"/>
                <w:sz w:val="16"/>
                <w:szCs w:val="16"/>
                <w:lang w:val="ka-GE"/>
              </w:rPr>
              <w:t>/</w:t>
            </w:r>
            <w:r w:rsidRPr="001A18D9">
              <w:rPr>
                <w:rFonts w:ascii="Sylfaen" w:hAnsi="Sylfaen"/>
                <w:sz w:val="16"/>
                <w:szCs w:val="16"/>
                <w:lang w:val="ka-GE"/>
              </w:rPr>
              <w:t>transported in bulk in containers or other means of transport that were thoroughly cleaned and disinfected with a disinfectant approved by the competent authority before use ]</w:t>
            </w:r>
          </w:p>
          <w:p w14:paraId="642D9A8B"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448EB803"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 და ეტიკეტზე მითითებულია </w:t>
            </w:r>
            <w:r w:rsidRPr="001A18D9">
              <w:rPr>
                <w:rFonts w:ascii="Sylfaen" w:hAnsi="Sylfaen"/>
                <w:b/>
                <w:sz w:val="16"/>
                <w:szCs w:val="16"/>
                <w:lang w:val="ka-GE"/>
              </w:rPr>
              <w:t>,,არ გამოიყენება ადამიანის მიერ მოხმარებისათვის“</w:t>
            </w:r>
            <w:r w:rsidRPr="001A18D9">
              <w:rPr>
                <w:rFonts w:ascii="Sylfaen" w:hAnsi="Sylfaen"/>
                <w:sz w:val="16"/>
                <w:szCs w:val="16"/>
                <w:lang w:val="ka-GE"/>
              </w:rPr>
              <w:t xml:space="preserve"> / and which bear labels indicating ‘ NOT FOR HUMAN CONSUMPTION’</w:t>
            </w:r>
          </w:p>
          <w:p w14:paraId="6344A3D8" w14:textId="77777777" w:rsidR="001A18D9" w:rsidRPr="001A18D9" w:rsidRDefault="001A18D9" w:rsidP="00731E0C">
            <w:pPr>
              <w:tabs>
                <w:tab w:val="left" w:pos="360"/>
              </w:tabs>
              <w:spacing w:after="0"/>
              <w:jc w:val="both"/>
              <w:rPr>
                <w:rFonts w:ascii="Sylfaen" w:hAnsi="Sylfaen"/>
                <w:sz w:val="16"/>
                <w:szCs w:val="16"/>
                <w:lang w:val="ka-GE"/>
              </w:rPr>
            </w:pPr>
          </w:p>
          <w:p w14:paraId="5B4E8D5A" w14:textId="3D09DD34" w:rsid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w:t>
            </w:r>
            <w:r w:rsidR="00BB1E3A">
              <w:rPr>
                <w:rFonts w:ascii="Sylfaen" w:hAnsi="Sylfaen"/>
                <w:sz w:val="16"/>
                <w:szCs w:val="16"/>
              </w:rPr>
              <w:t>7</w:t>
            </w:r>
            <w:r w:rsidRPr="001A18D9">
              <w:rPr>
                <w:rFonts w:ascii="Sylfaen" w:hAnsi="Sylfaen"/>
                <w:sz w:val="16"/>
                <w:szCs w:val="16"/>
                <w:lang w:val="ka-GE"/>
              </w:rPr>
              <w:t xml:space="preserve"> საბოლოო პროდუქტი შენახულ იქნა დახურულ სათავსოში/ the end product was stored in enclosed storage;</w:t>
            </w:r>
          </w:p>
          <w:p w14:paraId="155F4BE6" w14:textId="7B35490D" w:rsidR="00BB1E3A" w:rsidRDefault="00BB1E3A" w:rsidP="001A18D9">
            <w:pPr>
              <w:tabs>
                <w:tab w:val="left" w:pos="360"/>
              </w:tabs>
              <w:spacing w:after="0"/>
              <w:ind w:left="180" w:hanging="180"/>
              <w:jc w:val="both"/>
              <w:rPr>
                <w:rFonts w:ascii="Sylfaen" w:hAnsi="Sylfaen"/>
                <w:sz w:val="16"/>
                <w:szCs w:val="16"/>
                <w:lang w:val="ka-GE"/>
              </w:rPr>
            </w:pPr>
          </w:p>
          <w:p w14:paraId="46406651" w14:textId="77777777" w:rsidR="0046275F" w:rsidRDefault="0046275F" w:rsidP="001A18D9">
            <w:pPr>
              <w:tabs>
                <w:tab w:val="left" w:pos="360"/>
              </w:tabs>
              <w:spacing w:after="0"/>
              <w:ind w:left="180" w:hanging="180"/>
              <w:jc w:val="both"/>
              <w:rPr>
                <w:rFonts w:ascii="Sylfaen" w:hAnsi="Sylfaen"/>
                <w:sz w:val="16"/>
                <w:szCs w:val="16"/>
                <w:lang w:val="ka-GE"/>
              </w:rPr>
            </w:pPr>
          </w:p>
          <w:p w14:paraId="436AF101" w14:textId="17C324CC" w:rsidR="0046275F" w:rsidRDefault="0046275F" w:rsidP="0046275F">
            <w:pPr>
              <w:tabs>
                <w:tab w:val="left" w:pos="360"/>
              </w:tabs>
              <w:spacing w:after="0"/>
              <w:jc w:val="both"/>
              <w:rPr>
                <w:rFonts w:ascii="Sylfaen" w:hAnsi="Sylfaen"/>
                <w:sz w:val="16"/>
                <w:szCs w:val="16"/>
                <w:lang w:val="ka-GE"/>
              </w:rPr>
            </w:pPr>
            <w:r w:rsidRPr="001A18D9">
              <w:rPr>
                <w:rFonts w:ascii="Sylfaen" w:hAnsi="Sylfaen"/>
                <w:sz w:val="16"/>
                <w:szCs w:val="16"/>
                <w:lang w:val="ka-GE"/>
              </w:rPr>
              <w:t>II.</w:t>
            </w:r>
            <w:r w:rsidRPr="002B3BB7">
              <w:rPr>
                <w:rFonts w:ascii="Sylfaen" w:hAnsi="Sylfaen"/>
                <w:sz w:val="16"/>
                <w:szCs w:val="16"/>
                <w:lang w:val="ka-GE"/>
              </w:rPr>
              <w:t>8</w:t>
            </w:r>
            <w:r w:rsidRPr="001A18D9">
              <w:rPr>
                <w:rFonts w:ascii="Sylfaen" w:hAnsi="Sylfaen"/>
                <w:sz w:val="16"/>
                <w:szCs w:val="16"/>
                <w:lang w:val="ka-GE"/>
              </w:rPr>
              <w:t xml:space="preserve"> დამუშავების შემდეგ პათოგენებით დაბინძურების თავიდან ასაცილებლად პროდუქტმა გაიარა ყველა სახის სიფრთხილის ზომა./the product has undergone all precautions to avoid contamination with pathogenic agents after treatment</w:t>
            </w:r>
          </w:p>
          <w:p w14:paraId="34675504" w14:textId="77777777" w:rsidR="0046275F" w:rsidRPr="001A18D9" w:rsidRDefault="0046275F" w:rsidP="0046275F">
            <w:pPr>
              <w:tabs>
                <w:tab w:val="left" w:pos="360"/>
              </w:tabs>
              <w:spacing w:after="0"/>
              <w:jc w:val="both"/>
              <w:rPr>
                <w:rFonts w:ascii="Sylfaen" w:hAnsi="Sylfaen"/>
                <w:sz w:val="16"/>
                <w:szCs w:val="16"/>
                <w:lang w:val="ka-GE"/>
              </w:rPr>
            </w:pPr>
          </w:p>
          <w:p w14:paraId="78AC9B6F" w14:textId="77777777" w:rsidR="0046275F" w:rsidRPr="001A18D9" w:rsidRDefault="0046275F" w:rsidP="0046275F">
            <w:pPr>
              <w:tabs>
                <w:tab w:val="left" w:pos="360"/>
              </w:tabs>
              <w:spacing w:after="0"/>
              <w:ind w:left="180" w:hanging="180"/>
              <w:jc w:val="both"/>
              <w:rPr>
                <w:rFonts w:ascii="Sylfaen" w:hAnsi="Sylfaen"/>
                <w:sz w:val="16"/>
                <w:szCs w:val="16"/>
                <w:lang w:val="ka-GE"/>
              </w:rPr>
            </w:pPr>
          </w:p>
          <w:p w14:paraId="10D3FCFE" w14:textId="77777777" w:rsidR="0046275F" w:rsidRPr="001A18D9" w:rsidRDefault="0046275F" w:rsidP="0046275F">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და/and [ღორის გამოსაკვებად გამიზნული ღორის სისხლის პროდუქტების, მათ შორის მშრალი სისხლის აეროზოლისა და სისხლის პლაზმის შემთხვევაში, შენახულ იქნა ოთახის ტემპერატურაზე, მშრალ საწყობში, სულ მცირე 6 კვირა./in the case of blood products, including spray dried blood and blood plasma, of porcine origin intended for the feeding of porcine animals, has been stored in dry warehouse conditions under room temperature for at least 6 weeks;]</w:t>
            </w:r>
          </w:p>
          <w:p w14:paraId="3E10ADC6" w14:textId="167B6042" w:rsidR="0046275F" w:rsidRDefault="0046275F" w:rsidP="001A18D9">
            <w:pPr>
              <w:tabs>
                <w:tab w:val="left" w:pos="360"/>
              </w:tabs>
              <w:spacing w:after="0"/>
              <w:ind w:left="180" w:hanging="180"/>
              <w:jc w:val="both"/>
              <w:rPr>
                <w:rFonts w:ascii="Sylfaen" w:hAnsi="Sylfaen"/>
                <w:sz w:val="16"/>
                <w:szCs w:val="16"/>
                <w:lang w:val="ka-GE"/>
              </w:rPr>
            </w:pPr>
          </w:p>
          <w:p w14:paraId="1628908E" w14:textId="2D3E637D" w:rsidR="0046275F" w:rsidRDefault="0046275F" w:rsidP="001A18D9">
            <w:pPr>
              <w:tabs>
                <w:tab w:val="left" w:pos="360"/>
              </w:tabs>
              <w:spacing w:after="0"/>
              <w:ind w:left="180" w:hanging="180"/>
              <w:jc w:val="both"/>
              <w:rPr>
                <w:rFonts w:ascii="Sylfaen" w:hAnsi="Sylfaen"/>
                <w:sz w:val="16"/>
                <w:szCs w:val="16"/>
                <w:lang w:val="ka-GE"/>
              </w:rPr>
            </w:pPr>
          </w:p>
          <w:p w14:paraId="4D7B8C53" w14:textId="77777777" w:rsidR="0046275F" w:rsidRDefault="0046275F" w:rsidP="001A18D9">
            <w:pPr>
              <w:tabs>
                <w:tab w:val="left" w:pos="360"/>
              </w:tabs>
              <w:spacing w:after="0"/>
              <w:ind w:left="180" w:hanging="180"/>
              <w:jc w:val="both"/>
              <w:rPr>
                <w:rFonts w:ascii="Sylfaen" w:hAnsi="Sylfaen"/>
                <w:sz w:val="16"/>
                <w:szCs w:val="16"/>
                <w:lang w:val="ka-GE"/>
              </w:rPr>
            </w:pPr>
          </w:p>
          <w:p w14:paraId="3251D750" w14:textId="7654BD38" w:rsidR="00BB1E3A" w:rsidRPr="00096D14" w:rsidRDefault="00BB1E3A" w:rsidP="00BB1E3A">
            <w:pPr>
              <w:tabs>
                <w:tab w:val="left" w:pos="360"/>
              </w:tabs>
              <w:spacing w:after="0"/>
              <w:ind w:left="180" w:hanging="180"/>
              <w:jc w:val="both"/>
              <w:rPr>
                <w:rFonts w:ascii="Sylfaen" w:hAnsi="Sylfaen"/>
                <w:sz w:val="16"/>
                <w:szCs w:val="16"/>
                <w:lang w:val="ka-GE"/>
              </w:rPr>
            </w:pPr>
            <w:r w:rsidRPr="00096D14">
              <w:rPr>
                <w:rFonts w:ascii="Sylfaen" w:hAnsi="Sylfaen"/>
                <w:sz w:val="16"/>
                <w:szCs w:val="16"/>
                <w:lang w:val="ka-GE"/>
              </w:rPr>
              <w:t>II.</w:t>
            </w:r>
            <w:r>
              <w:rPr>
                <w:rFonts w:ascii="Sylfaen" w:hAnsi="Sylfaen"/>
                <w:sz w:val="16"/>
                <w:szCs w:val="16"/>
              </w:rPr>
              <w:t>9</w:t>
            </w:r>
            <w:r w:rsidRPr="00096D14">
              <w:rPr>
                <w:rFonts w:ascii="Sylfaen" w:hAnsi="Sylfaen"/>
                <w:sz w:val="16"/>
                <w:szCs w:val="16"/>
                <w:lang w:val="ka-GE"/>
              </w:rPr>
              <w:t xml:space="preserve"> კომპეტენტური ორგანოს მიერ გაგზავნამდე შემთხვევითი შერჩევით აღებული ნიმუშის გამოკვლევის შედეგად მიჩნეულ იქნა, რომ ის შეესაბამება შემდეგ სტანდარტებს (</w:t>
            </w:r>
            <w:r w:rsidR="00901BCE">
              <w:rPr>
                <w:rFonts w:ascii="Sylfaen" w:hAnsi="Sylfaen"/>
                <w:sz w:val="16"/>
                <w:szCs w:val="16"/>
                <w:vertAlign w:val="superscript"/>
              </w:rPr>
              <w:t>4</w:t>
            </w:r>
            <w:r w:rsidRPr="00096D14">
              <w:rPr>
                <w:rFonts w:ascii="Sylfaen" w:hAnsi="Sylfaen"/>
                <w:sz w:val="16"/>
                <w:szCs w:val="16"/>
                <w:lang w:val="ka-GE"/>
              </w:rPr>
              <w:t>)/ have been examined prior of dispatch under the responsibility</w:t>
            </w:r>
            <w:r w:rsidRPr="00096D14">
              <w:rPr>
                <w:rFonts w:ascii="Sylfaen" w:hAnsi="Sylfaen"/>
                <w:sz w:val="16"/>
                <w:szCs w:val="16"/>
              </w:rPr>
              <w:t xml:space="preserve"> of </w:t>
            </w:r>
            <w:r w:rsidRPr="00096D14">
              <w:rPr>
                <w:rFonts w:ascii="Sylfaen" w:hAnsi="Sylfaen"/>
                <w:sz w:val="16"/>
                <w:szCs w:val="16"/>
                <w:lang w:val="ka-GE"/>
              </w:rPr>
              <w:t xml:space="preserve">the competent authority </w:t>
            </w:r>
            <w:r w:rsidRPr="00096D14">
              <w:rPr>
                <w:rFonts w:ascii="Sylfaen" w:hAnsi="Sylfaen"/>
                <w:sz w:val="16"/>
                <w:szCs w:val="16"/>
              </w:rPr>
              <w:t xml:space="preserve">by </w:t>
            </w:r>
            <w:r w:rsidRPr="00096D14">
              <w:rPr>
                <w:rFonts w:ascii="Sylfaen" w:hAnsi="Sylfaen"/>
                <w:sz w:val="16"/>
                <w:szCs w:val="16"/>
                <w:lang w:val="ka-GE"/>
              </w:rPr>
              <w:t xml:space="preserve">taking a random sample </w:t>
            </w:r>
            <w:r w:rsidRPr="00096D14">
              <w:rPr>
                <w:rFonts w:ascii="Sylfaen" w:hAnsi="Sylfaen"/>
                <w:sz w:val="16"/>
                <w:szCs w:val="16"/>
              </w:rPr>
              <w:t xml:space="preserve">during or on removal from storage which was </w:t>
            </w:r>
            <w:r w:rsidRPr="00096D14">
              <w:rPr>
                <w:rFonts w:ascii="Sylfaen" w:hAnsi="Sylfaen"/>
                <w:sz w:val="16"/>
                <w:szCs w:val="16"/>
                <w:lang w:val="ka-GE"/>
              </w:rPr>
              <w:t xml:space="preserve"> found  to comply with the following standards(</w:t>
            </w:r>
            <w:r w:rsidRPr="00096D14">
              <w:rPr>
                <w:rFonts w:ascii="Sylfaen" w:hAnsi="Sylfaen"/>
                <w:sz w:val="16"/>
                <w:szCs w:val="16"/>
                <w:vertAlign w:val="superscript"/>
                <w:lang w:val="ka-GE"/>
              </w:rPr>
              <w:t>4</w:t>
            </w:r>
            <w:r w:rsidRPr="00096D14">
              <w:rPr>
                <w:rFonts w:ascii="Sylfaen" w:hAnsi="Sylfaen"/>
                <w:sz w:val="16"/>
                <w:szCs w:val="16"/>
                <w:lang w:val="ka-GE"/>
              </w:rPr>
              <w:t>)</w:t>
            </w:r>
          </w:p>
          <w:p w14:paraId="08BDF20E" w14:textId="77777777" w:rsidR="00BB1E3A" w:rsidRPr="00096D14" w:rsidRDefault="00BB1E3A" w:rsidP="00BB1E3A">
            <w:pPr>
              <w:tabs>
                <w:tab w:val="left" w:pos="360"/>
              </w:tabs>
              <w:spacing w:after="0"/>
              <w:ind w:left="180" w:hanging="180"/>
              <w:jc w:val="both"/>
              <w:rPr>
                <w:rFonts w:ascii="Sylfaen" w:hAnsi="Sylfaen"/>
                <w:sz w:val="16"/>
                <w:szCs w:val="16"/>
                <w:lang w:val="ka-GE"/>
              </w:rPr>
            </w:pPr>
          </w:p>
          <w:p w14:paraId="79FBBC54" w14:textId="77777777" w:rsidR="00BB1E3A" w:rsidRPr="00096D14" w:rsidRDefault="00BB1E3A" w:rsidP="00BB1E3A">
            <w:pPr>
              <w:tabs>
                <w:tab w:val="left" w:pos="360"/>
              </w:tabs>
              <w:spacing w:after="0"/>
              <w:ind w:left="180" w:hanging="180"/>
              <w:jc w:val="both"/>
              <w:rPr>
                <w:rFonts w:ascii="Sylfaen" w:hAnsi="Sylfaen"/>
                <w:sz w:val="16"/>
                <w:szCs w:val="16"/>
                <w:lang w:val="ka-GE"/>
              </w:rPr>
            </w:pPr>
            <w:r>
              <w:rPr>
                <w:rFonts w:ascii="Sylfaen" w:hAnsi="Sylfaen"/>
                <w:sz w:val="16"/>
                <w:szCs w:val="16"/>
                <w:lang w:val="ka-GE"/>
              </w:rPr>
              <w:t>სალმონელა/</w:t>
            </w:r>
            <w:r w:rsidRPr="00096D14">
              <w:rPr>
                <w:rFonts w:ascii="Sylfaen" w:hAnsi="Sylfaen"/>
                <w:sz w:val="16"/>
                <w:szCs w:val="16"/>
                <w:lang w:val="ka-GE"/>
              </w:rPr>
              <w:t>salmonella: არ აღმოჩნდა 25 გრამში : n=5, c=0, m=0 M=0 /Absence in 25 g: n-5, c=0, m=0, M=0</w:t>
            </w:r>
          </w:p>
          <w:p w14:paraId="4974DA07" w14:textId="77777777" w:rsidR="00BB1E3A" w:rsidRPr="00096D14" w:rsidRDefault="00BB1E3A" w:rsidP="00BB1E3A">
            <w:pPr>
              <w:tabs>
                <w:tab w:val="left" w:pos="360"/>
              </w:tabs>
              <w:spacing w:after="0"/>
              <w:ind w:left="180" w:hanging="180"/>
              <w:jc w:val="both"/>
              <w:rPr>
                <w:rFonts w:ascii="Sylfaen" w:hAnsi="Sylfaen"/>
                <w:sz w:val="16"/>
                <w:szCs w:val="16"/>
                <w:lang w:val="ka-GE"/>
              </w:rPr>
            </w:pPr>
            <w:r>
              <w:rPr>
                <w:rFonts w:ascii="Sylfaen" w:hAnsi="Sylfaen"/>
                <w:sz w:val="16"/>
                <w:szCs w:val="16"/>
                <w:lang w:val="ka-GE"/>
              </w:rPr>
              <w:t>ენტერობაქტერიები/</w:t>
            </w:r>
            <w:r w:rsidRPr="00096D14">
              <w:rPr>
                <w:rFonts w:ascii="Sylfaen" w:hAnsi="Sylfaen"/>
                <w:sz w:val="16"/>
                <w:szCs w:val="16"/>
                <w:lang w:val="ka-GE"/>
              </w:rPr>
              <w:t>Enterobacteriaceae : n=5, c=2, m=10, M=300 1 გრამში/ n=5, c=2, m=10, M=300 in 1 g;</w:t>
            </w:r>
          </w:p>
          <w:p w14:paraId="7236907C" w14:textId="77777777" w:rsidR="00BB1E3A" w:rsidRPr="001A18D9" w:rsidRDefault="00BB1E3A" w:rsidP="001A18D9">
            <w:pPr>
              <w:tabs>
                <w:tab w:val="left" w:pos="360"/>
              </w:tabs>
              <w:spacing w:after="0"/>
              <w:ind w:left="180" w:hanging="180"/>
              <w:jc w:val="both"/>
              <w:rPr>
                <w:rFonts w:ascii="Sylfaen" w:hAnsi="Sylfaen"/>
                <w:sz w:val="16"/>
                <w:szCs w:val="16"/>
                <w:lang w:val="ka-GE"/>
              </w:rPr>
            </w:pPr>
          </w:p>
          <w:p w14:paraId="6F91A782"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0E915D9D" w14:textId="79C0F6C5" w:rsidR="0046275F" w:rsidRDefault="0046275F" w:rsidP="00731E0C">
            <w:pPr>
              <w:tabs>
                <w:tab w:val="left" w:pos="360"/>
              </w:tabs>
              <w:spacing w:after="0"/>
              <w:jc w:val="both"/>
              <w:rPr>
                <w:rFonts w:ascii="Sylfaen" w:hAnsi="Sylfaen"/>
                <w:sz w:val="16"/>
                <w:szCs w:val="16"/>
                <w:lang w:val="ka-GE"/>
              </w:rPr>
            </w:pPr>
          </w:p>
          <w:tbl>
            <w:tblP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46275F" w:rsidRPr="00450C2E" w14:paraId="611A85FB" w14:textId="77777777" w:rsidTr="009206AE">
              <w:trPr>
                <w:trHeight w:val="569"/>
              </w:trPr>
              <w:tc>
                <w:tcPr>
                  <w:tcW w:w="4832" w:type="dxa"/>
                  <w:tcBorders>
                    <w:top w:val="single" w:sz="4" w:space="0" w:color="auto"/>
                    <w:left w:val="single" w:sz="4" w:space="0" w:color="auto"/>
                    <w:bottom w:val="single" w:sz="4" w:space="0" w:color="auto"/>
                    <w:right w:val="single" w:sz="4" w:space="0" w:color="auto"/>
                  </w:tcBorders>
                </w:tcPr>
                <w:p w14:paraId="60F2B451" w14:textId="77777777" w:rsidR="0046275F" w:rsidRPr="001A18D9" w:rsidRDefault="0046275F" w:rsidP="0046275F">
                  <w:pPr>
                    <w:tabs>
                      <w:tab w:val="left" w:pos="360"/>
                    </w:tabs>
                    <w:ind w:left="180" w:hanging="180"/>
                    <w:rPr>
                      <w:rFonts w:ascii="Sylfaen" w:hAnsi="Sylfaen"/>
                      <w:sz w:val="16"/>
                      <w:szCs w:val="16"/>
                      <w:lang w:val="ka-GE"/>
                    </w:rPr>
                  </w:pPr>
                  <w:r w:rsidRPr="001A18D9">
                    <w:rPr>
                      <w:rFonts w:ascii="Sylfaen" w:hAnsi="Sylfaen"/>
                      <w:sz w:val="16"/>
                      <w:szCs w:val="16"/>
                      <w:lang w:val="ka-GE"/>
                    </w:rPr>
                    <w:t>II. ინფორმაცია ჯანმრთელობის შესახებ /Health information</w:t>
                  </w:r>
                </w:p>
                <w:p w14:paraId="59FC62C3" w14:textId="77777777" w:rsidR="0046275F" w:rsidRPr="001A18D9" w:rsidRDefault="0046275F" w:rsidP="0046275F">
                  <w:pPr>
                    <w:tabs>
                      <w:tab w:val="left" w:pos="360"/>
                    </w:tabs>
                    <w:spacing w:after="0"/>
                    <w:ind w:left="180" w:hanging="180"/>
                    <w:jc w:val="both"/>
                    <w:rPr>
                      <w:rFonts w:ascii="Sylfaen" w:hAnsi="Sylfae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4265BCCA" w14:textId="28EEA22C" w:rsidR="0046275F" w:rsidRPr="001A18D9" w:rsidRDefault="0046275F" w:rsidP="0046275F">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II.ა სერტიფიკატის No/</w:t>
                  </w:r>
                  <w:r w:rsidR="00731E0C">
                    <w:rPr>
                      <w:rFonts w:ascii="Sylfaen" w:hAnsi="Sylfaen"/>
                      <w:sz w:val="16"/>
                      <w:szCs w:val="16"/>
                    </w:rPr>
                    <w:t xml:space="preserve">II.a </w:t>
                  </w:r>
                  <w:r w:rsidRPr="001A18D9">
                    <w:rPr>
                      <w:rFonts w:ascii="Sylfaen" w:hAnsi="Sylfae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54086514" w14:textId="767BE52F" w:rsidR="0046275F" w:rsidRPr="002D1243" w:rsidRDefault="0046275F" w:rsidP="0046275F">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II.ბ</w:t>
                  </w:r>
                  <w:r w:rsidR="00731E0C" w:rsidRPr="002D1243">
                    <w:rPr>
                      <w:rFonts w:ascii="Sylfaen" w:hAnsi="Sylfaen"/>
                      <w:sz w:val="16"/>
                      <w:szCs w:val="16"/>
                      <w:lang w:val="ka-GE"/>
                    </w:rPr>
                    <w:t>/II.b</w:t>
                  </w:r>
                </w:p>
              </w:tc>
            </w:tr>
          </w:tbl>
          <w:p w14:paraId="61D1CB24" w14:textId="77777777" w:rsidR="00096D14" w:rsidRDefault="00096D14" w:rsidP="00096D14">
            <w:pPr>
              <w:tabs>
                <w:tab w:val="left" w:pos="360"/>
              </w:tabs>
              <w:spacing w:after="0"/>
              <w:jc w:val="both"/>
              <w:rPr>
                <w:rFonts w:ascii="Sylfaen" w:hAnsi="Sylfaen"/>
                <w:sz w:val="16"/>
                <w:szCs w:val="16"/>
                <w:lang w:val="ka-GE"/>
              </w:rPr>
            </w:pPr>
          </w:p>
          <w:p w14:paraId="7A4C63CA" w14:textId="182C30CE" w:rsidR="00466D74" w:rsidRPr="00641419" w:rsidRDefault="001A18D9" w:rsidP="00466D74">
            <w:pPr>
              <w:tabs>
                <w:tab w:val="left" w:pos="360"/>
              </w:tabs>
              <w:ind w:left="180" w:hanging="180"/>
              <w:jc w:val="both"/>
              <w:rPr>
                <w:rFonts w:ascii="Sylfaen" w:hAnsi="Sylfaen"/>
                <w:sz w:val="16"/>
                <w:szCs w:val="16"/>
                <w:lang w:val="ka-GE"/>
              </w:rPr>
            </w:pPr>
            <w:r w:rsidRPr="001A18D9">
              <w:rPr>
                <w:rFonts w:ascii="Sylfaen" w:hAnsi="Sylfaen"/>
                <w:sz w:val="16"/>
                <w:szCs w:val="16"/>
                <w:lang w:val="ka-GE"/>
              </w:rPr>
              <w:t xml:space="preserve">II.10 </w:t>
            </w:r>
            <w:r w:rsidR="0013561F">
              <w:rPr>
                <w:rFonts w:ascii="Sylfaen" w:hAnsi="Sylfaen"/>
                <w:sz w:val="16"/>
                <w:szCs w:val="16"/>
                <w:lang w:val="ka-GE"/>
              </w:rPr>
              <w:t>ზემოთ აღწერილი სისხლის პროდუქტები</w:t>
            </w:r>
            <w:r w:rsidR="00AE4CED">
              <w:rPr>
                <w:rFonts w:ascii="Sylfaen" w:hAnsi="Sylfaen"/>
                <w:sz w:val="16"/>
                <w:szCs w:val="16"/>
                <w:lang w:val="ka-GE"/>
              </w:rPr>
              <w:t>:</w:t>
            </w:r>
            <w:r w:rsidR="0013561F">
              <w:rPr>
                <w:rFonts w:ascii="Sylfaen" w:hAnsi="Sylfaen"/>
                <w:sz w:val="16"/>
                <w:szCs w:val="16"/>
                <w:lang w:val="ka-GE"/>
              </w:rPr>
              <w:t>/</w:t>
            </w:r>
            <w:r w:rsidR="00466D74" w:rsidRPr="00D802D6">
              <w:rPr>
                <w:rFonts w:ascii="Sylfaen" w:hAnsi="Sylfaen"/>
                <w:sz w:val="16"/>
                <w:szCs w:val="16"/>
                <w:lang w:val="ka-GE"/>
              </w:rPr>
              <w:t>the blood products described above</w:t>
            </w:r>
            <w:r w:rsidR="00AE4CED">
              <w:rPr>
                <w:rFonts w:ascii="Sylfaen" w:hAnsi="Sylfaen"/>
                <w:sz w:val="16"/>
                <w:szCs w:val="16"/>
                <w:lang w:val="ka-GE"/>
              </w:rPr>
              <w:t>:</w:t>
            </w:r>
          </w:p>
          <w:p w14:paraId="078DF0A6" w14:textId="2BEC08C1" w:rsidR="00466D74" w:rsidRPr="00555CCF" w:rsidRDefault="00466D74" w:rsidP="00466D74">
            <w:pPr>
              <w:tabs>
                <w:tab w:val="left" w:pos="360"/>
              </w:tabs>
              <w:ind w:left="180" w:hanging="180"/>
              <w:jc w:val="both"/>
              <w:rPr>
                <w:rFonts w:ascii="Sylfaen" w:hAnsi="Sylfaen"/>
                <w:sz w:val="16"/>
                <w:szCs w:val="16"/>
                <w:lang w:val="ka-GE"/>
              </w:rPr>
            </w:pPr>
            <w:r w:rsidRPr="00555CCF">
              <w:rPr>
                <w:rFonts w:ascii="Sylfaen" w:hAnsi="Sylfaen"/>
                <w:sz w:val="16"/>
                <w:szCs w:val="16"/>
                <w:lang w:val="ka-GE"/>
              </w:rPr>
              <w:t xml:space="preserve"> </w:t>
            </w:r>
            <w:r w:rsidRPr="00466D74">
              <w:rPr>
                <w:rFonts w:ascii="Sylfaen" w:hAnsi="Sylfaen"/>
                <w:sz w:val="16"/>
                <w:szCs w:val="16"/>
                <w:lang w:val="ka-GE"/>
              </w:rPr>
              <w:t>(</w:t>
            </w:r>
            <w:r w:rsidRPr="00466D74">
              <w:rPr>
                <w:rFonts w:ascii="Sylfaen" w:hAnsi="Sylfaen"/>
                <w:sz w:val="16"/>
                <w:szCs w:val="16"/>
                <w:vertAlign w:val="superscript"/>
                <w:lang w:val="ka-GE"/>
              </w:rPr>
              <w:t>2</w:t>
            </w:r>
            <w:r w:rsidRPr="00466D74">
              <w:rPr>
                <w:rFonts w:ascii="Sylfaen" w:hAnsi="Sylfaen"/>
                <w:sz w:val="16"/>
                <w:szCs w:val="16"/>
                <w:lang w:val="ka-GE"/>
              </w:rPr>
              <w:t>) ან/either</w:t>
            </w:r>
            <w:r w:rsidR="0013561F">
              <w:rPr>
                <w:rFonts w:ascii="Sylfaen" w:hAnsi="Sylfaen"/>
                <w:sz w:val="16"/>
                <w:szCs w:val="16"/>
                <w:lang w:val="ka-GE"/>
              </w:rPr>
              <w:t xml:space="preserve"> </w:t>
            </w:r>
            <w:r w:rsidR="00555CCF" w:rsidRPr="00555CCF">
              <w:rPr>
                <w:rFonts w:ascii="Sylfaen" w:hAnsi="Sylfaen"/>
                <w:sz w:val="16"/>
                <w:szCs w:val="16"/>
                <w:lang w:val="ka-GE"/>
              </w:rPr>
              <w:t xml:space="preserve">[მიღებულია სხვა მცოხნავი ცხოველისაგან, გარდა მსხვილფეხა საქონლისა, ცხვრისა </w:t>
            </w:r>
            <w:r w:rsidR="0011772F">
              <w:rPr>
                <w:rFonts w:ascii="Sylfaen" w:hAnsi="Sylfaen"/>
                <w:sz w:val="16"/>
                <w:szCs w:val="16"/>
                <w:lang w:val="ka-GE"/>
              </w:rPr>
              <w:t>ან</w:t>
            </w:r>
            <w:r w:rsidR="0011772F" w:rsidRPr="00555CCF">
              <w:rPr>
                <w:rFonts w:ascii="Sylfaen" w:hAnsi="Sylfaen"/>
                <w:sz w:val="16"/>
                <w:szCs w:val="16"/>
                <w:lang w:val="ka-GE"/>
              </w:rPr>
              <w:t xml:space="preserve"> </w:t>
            </w:r>
            <w:r w:rsidR="00555CCF" w:rsidRPr="00555CCF">
              <w:rPr>
                <w:rFonts w:ascii="Sylfaen" w:hAnsi="Sylfaen"/>
                <w:sz w:val="16"/>
                <w:szCs w:val="16"/>
                <w:lang w:val="ka-GE"/>
              </w:rPr>
              <w:t>თხისა</w:t>
            </w:r>
            <w:r w:rsidR="008A4DC9" w:rsidRPr="008A4DC9">
              <w:rPr>
                <w:rFonts w:ascii="Sylfaen" w:hAnsi="Sylfaen"/>
                <w:sz w:val="16"/>
                <w:szCs w:val="16"/>
                <w:lang w:val="ka-GE"/>
              </w:rPr>
              <w:t xml:space="preserve"> </w:t>
            </w:r>
            <w:r w:rsidR="00555CCF" w:rsidRPr="00555CCF">
              <w:rPr>
                <w:rFonts w:ascii="Sylfaen" w:hAnsi="Sylfaen"/>
                <w:sz w:val="16"/>
                <w:szCs w:val="16"/>
                <w:lang w:val="ka-GE"/>
              </w:rPr>
              <w:t>/</w:t>
            </w:r>
            <w:r w:rsidR="008A4DC9" w:rsidRPr="008A4DC9">
              <w:rPr>
                <w:rFonts w:ascii="Sylfaen" w:hAnsi="Sylfaen"/>
                <w:sz w:val="16"/>
                <w:szCs w:val="16"/>
                <w:lang w:val="ka-GE"/>
              </w:rPr>
              <w:t xml:space="preserve"> </w:t>
            </w:r>
            <w:r w:rsidRPr="00555CCF">
              <w:rPr>
                <w:rFonts w:ascii="Sylfaen" w:hAnsi="Sylfaen"/>
                <w:sz w:val="16"/>
                <w:szCs w:val="16"/>
                <w:lang w:val="ka-GE"/>
              </w:rPr>
              <w:t>is derived from other ruminants than bovine, ovine or caprine animals.]</w:t>
            </w:r>
          </w:p>
          <w:p w14:paraId="4431BA78" w14:textId="19188DE3" w:rsidR="008B0949" w:rsidRDefault="008B0949" w:rsidP="008B0949">
            <w:pPr>
              <w:tabs>
                <w:tab w:val="left" w:pos="360"/>
              </w:tabs>
              <w:ind w:left="180" w:hanging="180"/>
              <w:jc w:val="both"/>
              <w:rPr>
                <w:rFonts w:ascii="Sylfaen" w:hAnsi="Sylfaen"/>
                <w:sz w:val="16"/>
                <w:szCs w:val="16"/>
                <w:lang w:val="ka-GE"/>
              </w:rPr>
            </w:pPr>
            <w:r w:rsidRPr="008B0949">
              <w:rPr>
                <w:rFonts w:ascii="Sylfaen" w:hAnsi="Sylfaen"/>
                <w:sz w:val="16"/>
                <w:szCs w:val="16"/>
                <w:lang w:val="ka-GE"/>
              </w:rPr>
              <w:t>(</w:t>
            </w:r>
            <w:r w:rsidRPr="008B0949">
              <w:rPr>
                <w:rFonts w:ascii="Sylfaen" w:hAnsi="Sylfaen"/>
                <w:sz w:val="16"/>
                <w:szCs w:val="16"/>
                <w:vertAlign w:val="superscript"/>
                <w:lang w:val="ka-GE"/>
              </w:rPr>
              <w:t>2</w:t>
            </w:r>
            <w:r w:rsidRPr="008B0949">
              <w:rPr>
                <w:rFonts w:ascii="Sylfaen" w:hAnsi="Sylfaen"/>
                <w:sz w:val="16"/>
                <w:szCs w:val="16"/>
                <w:lang w:val="ka-GE"/>
              </w:rPr>
              <w:t xml:space="preserve">) </w:t>
            </w:r>
            <w:r w:rsidRPr="008B0949">
              <w:rPr>
                <w:rFonts w:ascii="Sylfaen" w:hAnsi="Sylfaen"/>
                <w:i/>
                <w:sz w:val="16"/>
                <w:szCs w:val="16"/>
                <w:lang w:val="ka-GE"/>
              </w:rPr>
              <w:t>ან/or</w:t>
            </w:r>
            <w:r w:rsidRPr="008B0949">
              <w:rPr>
                <w:rFonts w:ascii="Sylfaen" w:hAnsi="Sylfaen"/>
                <w:sz w:val="16"/>
                <w:szCs w:val="16"/>
                <w:lang w:val="ka-GE"/>
              </w:rPr>
              <w:t xml:space="preserve"> [მიღებულია მსხვილფეხა საქონლისაგან, ცხვრისა </w:t>
            </w:r>
            <w:r w:rsidR="0011772F">
              <w:rPr>
                <w:rFonts w:ascii="Sylfaen" w:hAnsi="Sylfaen"/>
                <w:sz w:val="16"/>
                <w:szCs w:val="16"/>
                <w:lang w:val="ka-GE"/>
              </w:rPr>
              <w:t>ან</w:t>
            </w:r>
            <w:r w:rsidR="0011772F" w:rsidRPr="008B0949">
              <w:rPr>
                <w:rFonts w:ascii="Sylfaen" w:hAnsi="Sylfaen"/>
                <w:sz w:val="16"/>
                <w:szCs w:val="16"/>
                <w:lang w:val="ka-GE"/>
              </w:rPr>
              <w:t xml:space="preserve"> </w:t>
            </w:r>
            <w:r w:rsidRPr="008B0949">
              <w:rPr>
                <w:rFonts w:ascii="Sylfaen" w:hAnsi="Sylfaen"/>
                <w:sz w:val="16"/>
                <w:szCs w:val="16"/>
                <w:lang w:val="ka-GE"/>
              </w:rPr>
              <w:t>თხისგან და არ შეიცავს და არ არის მიღებული: / is derived from bovine, ovine or caprine animals and does not contain and is not derived from:</w:t>
            </w:r>
          </w:p>
          <w:p w14:paraId="047AA295" w14:textId="17B663FB" w:rsidR="008A4DC9" w:rsidRPr="008A4DC9" w:rsidRDefault="008A4DC9" w:rsidP="008A4DC9">
            <w:pPr>
              <w:tabs>
                <w:tab w:val="left" w:pos="360"/>
              </w:tabs>
              <w:ind w:left="180" w:hanging="180"/>
              <w:jc w:val="both"/>
              <w:rPr>
                <w:rFonts w:ascii="Sylfaen" w:hAnsi="Sylfaen"/>
                <w:sz w:val="16"/>
                <w:szCs w:val="16"/>
                <w:lang w:val="ka-GE"/>
              </w:rPr>
            </w:pPr>
            <w:r w:rsidRPr="008A4DC9">
              <w:rPr>
                <w:rFonts w:ascii="Sylfaen" w:hAnsi="Sylfaen"/>
                <w:sz w:val="16"/>
                <w:szCs w:val="16"/>
                <w:lang w:val="ka-GE"/>
              </w:rPr>
              <w:t>(</w:t>
            </w:r>
            <w:r w:rsidRPr="008A4DC9">
              <w:rPr>
                <w:rFonts w:ascii="Sylfaen" w:hAnsi="Sylfaen"/>
                <w:sz w:val="16"/>
                <w:szCs w:val="16"/>
                <w:vertAlign w:val="superscript"/>
                <w:lang w:val="ka-GE"/>
              </w:rPr>
              <w:t>2</w:t>
            </w:r>
            <w:r w:rsidRPr="008A4DC9">
              <w:rPr>
                <w:rFonts w:ascii="Sylfaen" w:hAnsi="Sylfaen"/>
                <w:sz w:val="16"/>
                <w:szCs w:val="16"/>
                <w:lang w:val="ka-GE"/>
              </w:rPr>
              <w:t xml:space="preserve">) </w:t>
            </w:r>
            <w:r w:rsidRPr="008A4DC9">
              <w:rPr>
                <w:rFonts w:ascii="Sylfaen" w:hAnsi="Sylfaen"/>
                <w:i/>
                <w:sz w:val="16"/>
                <w:szCs w:val="16"/>
                <w:lang w:val="ka-GE"/>
              </w:rPr>
              <w:t>ან/either</w:t>
            </w:r>
            <w:r w:rsidRPr="008A4DC9">
              <w:rPr>
                <w:rFonts w:ascii="Sylfaen" w:hAnsi="Sylfaen"/>
                <w:sz w:val="16"/>
                <w:szCs w:val="16"/>
                <w:lang w:val="ka-GE"/>
              </w:rPr>
              <w:t xml:space="preserve"> [მსხვილფეხა საქონლის, ცხვრისა და თხის მასალებისაგან, გარდა იმ მასალებისა, რომლებიც მიღებულია მსხვილფეხა საქონლის მსღე-ზე (BSE) კლასიფიცირებულ უმნიშვნელო რისკის მქონე ქვეყანაში ან რეგიონში დაბადებული, გაზრდილი,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 ]]</w:t>
            </w:r>
          </w:p>
          <w:p w14:paraId="6441A107" w14:textId="0F0F6CF9" w:rsidR="00F67078" w:rsidRDefault="008A4DC9" w:rsidP="00F67078">
            <w:pPr>
              <w:tabs>
                <w:tab w:val="left" w:pos="360"/>
              </w:tabs>
              <w:ind w:left="180" w:hanging="180"/>
              <w:jc w:val="both"/>
              <w:rPr>
                <w:rFonts w:ascii="Sylfaen" w:hAnsi="Sylfaen"/>
                <w:sz w:val="16"/>
                <w:szCs w:val="16"/>
                <w:lang w:val="ka-GE"/>
              </w:rPr>
            </w:pPr>
            <w:r w:rsidRPr="008A4DC9">
              <w:rPr>
                <w:rFonts w:ascii="Sylfaen" w:hAnsi="Sylfaen"/>
                <w:sz w:val="16"/>
                <w:szCs w:val="16"/>
                <w:lang w:val="ka-GE"/>
              </w:rPr>
              <w:t>(</w:t>
            </w:r>
            <w:r w:rsidRPr="008A4DC9">
              <w:rPr>
                <w:rFonts w:ascii="Sylfaen" w:hAnsi="Sylfaen"/>
                <w:sz w:val="16"/>
                <w:szCs w:val="16"/>
                <w:vertAlign w:val="superscript"/>
                <w:lang w:val="ka-GE"/>
              </w:rPr>
              <w:t>2</w:t>
            </w:r>
            <w:r w:rsidRPr="008A4DC9">
              <w:rPr>
                <w:rFonts w:ascii="Sylfaen" w:hAnsi="Sylfaen"/>
                <w:sz w:val="16"/>
                <w:szCs w:val="16"/>
                <w:lang w:val="ka-GE"/>
              </w:rPr>
              <w:t xml:space="preserve">) </w:t>
            </w:r>
            <w:r w:rsidRPr="008A4DC9">
              <w:rPr>
                <w:rFonts w:ascii="Sylfaen" w:hAnsi="Sylfaen"/>
                <w:i/>
                <w:sz w:val="16"/>
                <w:szCs w:val="16"/>
                <w:lang w:val="ka-GE"/>
              </w:rPr>
              <w:t>ან/or</w:t>
            </w:r>
            <w:r w:rsidRPr="008A4DC9">
              <w:rPr>
                <w:rFonts w:ascii="Sylfaen" w:hAnsi="Sylfaen"/>
                <w:sz w:val="16"/>
                <w:szCs w:val="16"/>
                <w:lang w:val="ka-GE"/>
              </w:rPr>
              <w:t xml:space="preserve"> [(ა/a) განსაკუთრებული რისკის მასალისაგან, როგორც აღნიშნული განმარტებულია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მთავრობის 2016 წლის 28 დეკემბრის N600 დადგენილებით დამტკიცებული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მე-3 მუხლის,,ზ“ ქვეპუნქტში (ევროპის პარლამენტისა და ევროსაბჭოს (EC) No 999/2001 რეგულაციის(</w:t>
            </w:r>
            <w:r w:rsidR="00901BCE" w:rsidRPr="00901BCE">
              <w:rPr>
                <w:rFonts w:ascii="Sylfaen" w:hAnsi="Sylfaen"/>
                <w:sz w:val="16"/>
                <w:szCs w:val="16"/>
                <w:vertAlign w:val="superscript"/>
                <w:lang w:val="ka-GE"/>
              </w:rPr>
              <w:t>5</w:t>
            </w:r>
            <w:r w:rsidRPr="008A4DC9">
              <w:rPr>
                <w:rFonts w:ascii="Sylfaen" w:hAnsi="Sylfaen"/>
                <w:sz w:val="16"/>
                <w:szCs w:val="16"/>
                <w:lang w:val="ka-GE"/>
              </w:rPr>
              <w:t>) V დანართის პირველ პუნქტში)/(a) specified risk material as defined in subparagraph „g“ of paragraph 1st, article 3 of „technical regulation- on approval of rule on prevention, control and eradication of certain transmissible spongiform encephalopathies” approved by the decree N 600, of December 28</w:t>
            </w:r>
            <w:r w:rsidRPr="008A4DC9">
              <w:rPr>
                <w:rFonts w:ascii="Sylfaen" w:hAnsi="Sylfaen"/>
                <w:sz w:val="16"/>
                <w:szCs w:val="16"/>
                <w:vertAlign w:val="superscript"/>
                <w:lang w:val="ka-GE"/>
              </w:rPr>
              <w:t>th</w:t>
            </w:r>
            <w:r w:rsidRPr="008A4DC9">
              <w:rPr>
                <w:rFonts w:ascii="Sylfaen" w:hAnsi="Sylfaen"/>
                <w:sz w:val="16"/>
                <w:szCs w:val="16"/>
                <w:lang w:val="ka-GE"/>
              </w:rPr>
              <w:t>, 2016, of Government of Georgia „technical regulation- on approval of rule on prevention, control and eradication of certain transmissible spongiform encephalopathies” (Point 1 of Annex V to Regulation (EC) No 999/2001 of the European Parliament and of the Council(</w:t>
            </w:r>
            <w:r w:rsidR="00901BCE" w:rsidRPr="00901BCE">
              <w:rPr>
                <w:rFonts w:ascii="Sylfaen" w:hAnsi="Sylfaen"/>
                <w:sz w:val="16"/>
                <w:szCs w:val="16"/>
                <w:vertAlign w:val="superscript"/>
                <w:lang w:val="ka-GE"/>
              </w:rPr>
              <w:t>5</w:t>
            </w:r>
            <w:r w:rsidRPr="008A4DC9">
              <w:rPr>
                <w:rFonts w:ascii="Sylfaen" w:hAnsi="Sylfaen"/>
                <w:sz w:val="16"/>
                <w:szCs w:val="16"/>
                <w:lang w:val="ka-GE"/>
              </w:rPr>
              <w:t>));</w:t>
            </w:r>
          </w:p>
          <w:p w14:paraId="1AD064A4" w14:textId="5DD453F0" w:rsidR="00F67078" w:rsidRDefault="00F67078" w:rsidP="00F67078">
            <w:pPr>
              <w:tabs>
                <w:tab w:val="left" w:pos="360"/>
              </w:tabs>
              <w:ind w:left="180" w:hanging="180"/>
              <w:jc w:val="both"/>
              <w:rPr>
                <w:rFonts w:ascii="Sylfaen" w:hAnsi="Sylfaen"/>
                <w:sz w:val="16"/>
                <w:szCs w:val="16"/>
                <w:lang w:val="ka-GE"/>
              </w:rPr>
            </w:pPr>
            <w:r w:rsidRPr="00F67078">
              <w:rPr>
                <w:rFonts w:ascii="Sylfaen" w:hAnsi="Sylfaen"/>
                <w:sz w:val="16"/>
                <w:szCs w:val="16"/>
                <w:lang w:val="ka-GE"/>
              </w:rPr>
              <w:t xml:space="preserve">(ბ/b) მექანიკურად განცალკევებული ხორცისაგან, რომელიც მიღებულია მსხვილფეხა საქონლის, ცხვრისა </w:t>
            </w:r>
            <w:r w:rsidR="0011772F">
              <w:rPr>
                <w:rFonts w:ascii="Sylfaen" w:hAnsi="Sylfaen"/>
                <w:sz w:val="16"/>
                <w:szCs w:val="16"/>
                <w:lang w:val="ka-GE"/>
              </w:rPr>
              <w:t>ან</w:t>
            </w:r>
            <w:r w:rsidR="0011772F" w:rsidRPr="00F67078">
              <w:rPr>
                <w:rFonts w:ascii="Sylfaen" w:hAnsi="Sylfaen"/>
                <w:sz w:val="16"/>
                <w:szCs w:val="16"/>
                <w:lang w:val="ka-GE"/>
              </w:rPr>
              <w:t xml:space="preserve"> </w:t>
            </w:r>
            <w:r w:rsidRPr="00F67078">
              <w:rPr>
                <w:rFonts w:ascii="Sylfaen" w:hAnsi="Sylfaen"/>
                <w:sz w:val="16"/>
                <w:szCs w:val="16"/>
                <w:lang w:val="ka-GE"/>
              </w:rPr>
              <w:t>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მსღე-ზე (BSE) კლასიფიცირებულ უმნიშვნელო რისკის მქონე ქვეყანაში ან რეგიონში, რომელშიც არ დაფიქსირდა მსხვილფეხა საქონლის მსღე-ს (BSE) ადგილობრივი შემთხვევა/(b)mechanically separated meat obtained from bones of bovine, ovine or caprine animals, except from those animals that were born, continuously reared and slaughtered in a country or region classified as posing a negligible BSE risk which there has been no indigenous BSE case,</w:t>
            </w:r>
          </w:p>
          <w:p w14:paraId="51E5B3BF" w14:textId="35A502F8" w:rsidR="00F67078" w:rsidRPr="00F67078" w:rsidRDefault="009C1BDD" w:rsidP="00461F15">
            <w:pPr>
              <w:tabs>
                <w:tab w:val="left" w:pos="360"/>
              </w:tabs>
              <w:ind w:left="180" w:hanging="180"/>
              <w:jc w:val="both"/>
              <w:rPr>
                <w:rFonts w:ascii="Sylfaen" w:hAnsi="Sylfaen"/>
                <w:sz w:val="16"/>
                <w:szCs w:val="16"/>
                <w:lang w:val="ka-GE"/>
              </w:rPr>
            </w:pPr>
            <w:r w:rsidRPr="009C1BDD">
              <w:rPr>
                <w:rFonts w:ascii="Sylfaen" w:hAnsi="Sylfaen"/>
                <w:sz w:val="16"/>
                <w:szCs w:val="16"/>
                <w:lang w:val="ka-GE"/>
              </w:rPr>
              <w:t xml:space="preserve">(გ/c) ცწადპ-გან ან მეორეული პროდუქტიდან, რომელიც მიღებულია მსხვილფეხა საქონლის, ცხვრისა </w:t>
            </w:r>
            <w:r w:rsidR="0011772F">
              <w:rPr>
                <w:rFonts w:ascii="Sylfaen" w:hAnsi="Sylfaen"/>
                <w:sz w:val="16"/>
                <w:szCs w:val="16"/>
                <w:lang w:val="ka-GE"/>
              </w:rPr>
              <w:t>ან</w:t>
            </w:r>
            <w:r w:rsidR="0011772F" w:rsidRPr="009C1BDD">
              <w:rPr>
                <w:rFonts w:ascii="Sylfaen" w:hAnsi="Sylfaen"/>
                <w:sz w:val="16"/>
                <w:szCs w:val="16"/>
                <w:lang w:val="ka-GE"/>
              </w:rPr>
              <w:t xml:space="preserve"> </w:t>
            </w:r>
            <w:r w:rsidRPr="009C1BDD">
              <w:rPr>
                <w:rFonts w:ascii="Sylfaen" w:hAnsi="Sylfaen"/>
                <w:sz w:val="16"/>
                <w:szCs w:val="16"/>
                <w:lang w:val="ka-GE"/>
              </w:rPr>
              <w:t>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მსღე-ზე (BSE) კლასიფიცირებულ უმნიშვნელო რისკის კლასიფიკაციის მქონე ქვეყანაში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r>
              <w:rPr>
                <w:rFonts w:ascii="Sylfaen" w:hAnsi="Sylfaen"/>
                <w:sz w:val="16"/>
                <w:szCs w:val="16"/>
                <w:lang w:val="ka-GE"/>
              </w:rPr>
              <w:t xml:space="preserve"> </w:t>
            </w:r>
            <w:r w:rsidRPr="009C1BDD">
              <w:rPr>
                <w:rFonts w:ascii="Sylfaen" w:hAnsi="Sylfaen"/>
                <w:sz w:val="16"/>
                <w:szCs w:val="16"/>
                <w:lang w:val="ka-GE"/>
              </w:rPr>
              <w:t>]]]</w:t>
            </w:r>
          </w:p>
          <w:p w14:paraId="199537EA" w14:textId="12D1A137" w:rsidR="001758EC" w:rsidRPr="001758EC" w:rsidRDefault="001758EC" w:rsidP="001758EC">
            <w:pPr>
              <w:tabs>
                <w:tab w:val="left" w:pos="360"/>
              </w:tabs>
              <w:ind w:left="180" w:hanging="180"/>
              <w:jc w:val="both"/>
              <w:rPr>
                <w:rFonts w:ascii="Sylfaen" w:hAnsi="Sylfaen"/>
                <w:sz w:val="16"/>
                <w:szCs w:val="16"/>
              </w:rPr>
            </w:pPr>
            <w:r w:rsidRPr="001758EC">
              <w:rPr>
                <w:rFonts w:ascii="Sylfaen" w:hAnsi="Sylfaen"/>
                <w:sz w:val="16"/>
                <w:szCs w:val="16"/>
              </w:rPr>
              <w:t>II.11.</w:t>
            </w:r>
            <w:r w:rsidR="00F3290A">
              <w:t xml:space="preserve"> </w:t>
            </w:r>
            <w:r w:rsidR="00F3290A" w:rsidRPr="00F3290A">
              <w:rPr>
                <w:rFonts w:ascii="Sylfaen" w:hAnsi="Sylfaen"/>
                <w:sz w:val="16"/>
                <w:szCs w:val="16"/>
              </w:rPr>
              <w:t>ზემ</w:t>
            </w:r>
            <w:r w:rsidR="009C1BDD">
              <w:rPr>
                <w:rFonts w:ascii="Sylfaen" w:hAnsi="Sylfaen"/>
                <w:sz w:val="16"/>
                <w:szCs w:val="16"/>
                <w:lang w:val="ka-GE"/>
              </w:rPr>
              <w:t>ო</w:t>
            </w:r>
            <w:r w:rsidR="00F3290A" w:rsidRPr="00F3290A">
              <w:rPr>
                <w:rFonts w:ascii="Sylfaen" w:hAnsi="Sylfaen"/>
                <w:sz w:val="16"/>
                <w:szCs w:val="16"/>
              </w:rPr>
              <w:t>აღ</w:t>
            </w:r>
            <w:r w:rsidR="009C1BDD">
              <w:rPr>
                <w:rFonts w:ascii="Sylfaen" w:hAnsi="Sylfaen"/>
                <w:sz w:val="16"/>
                <w:szCs w:val="16"/>
                <w:lang w:val="ka-GE"/>
              </w:rPr>
              <w:t>ნიშნული</w:t>
            </w:r>
            <w:r w:rsidR="00F3290A" w:rsidRPr="00F3290A">
              <w:rPr>
                <w:rFonts w:ascii="Sylfaen" w:hAnsi="Sylfaen"/>
                <w:sz w:val="16"/>
                <w:szCs w:val="16"/>
              </w:rPr>
              <w:t xml:space="preserve"> სისხლის პროდუქტები</w:t>
            </w:r>
            <w:r w:rsidR="009C1BDD">
              <w:rPr>
                <w:rFonts w:ascii="Sylfaen" w:hAnsi="Sylfaen"/>
                <w:sz w:val="16"/>
                <w:szCs w:val="16"/>
                <w:lang w:val="ka-GE"/>
              </w:rPr>
              <w:t xml:space="preserve"> </w:t>
            </w:r>
            <w:r w:rsidR="00F3290A" w:rsidRPr="00F3290A">
              <w:rPr>
                <w:rFonts w:ascii="Sylfaen" w:hAnsi="Sylfaen"/>
                <w:sz w:val="16"/>
                <w:szCs w:val="16"/>
              </w:rPr>
              <w:t>/</w:t>
            </w:r>
            <w:r>
              <w:rPr>
                <w:rFonts w:ascii="Sylfaen" w:hAnsi="Sylfaen"/>
                <w:sz w:val="16"/>
                <w:szCs w:val="16"/>
              </w:rPr>
              <w:t xml:space="preserve"> </w:t>
            </w:r>
            <w:r w:rsidRPr="001758EC">
              <w:rPr>
                <w:rFonts w:ascii="Sylfaen" w:hAnsi="Sylfaen"/>
                <w:sz w:val="16"/>
                <w:szCs w:val="16"/>
              </w:rPr>
              <w:t>the blood products described above:</w:t>
            </w:r>
          </w:p>
          <w:p w14:paraId="5C577E14" w14:textId="3363ADCD" w:rsidR="001758EC" w:rsidRPr="001758EC" w:rsidRDefault="00B46384" w:rsidP="00FC161F">
            <w:pPr>
              <w:tabs>
                <w:tab w:val="left" w:pos="360"/>
              </w:tabs>
              <w:ind w:left="180" w:hanging="180"/>
              <w:jc w:val="both"/>
              <w:rPr>
                <w:rFonts w:ascii="Sylfaen" w:hAnsi="Sylfaen"/>
                <w:sz w:val="16"/>
                <w:szCs w:val="16"/>
              </w:rPr>
            </w:pPr>
            <w:r w:rsidRPr="00B46384">
              <w:rPr>
                <w:rFonts w:ascii="Sylfaen" w:hAnsi="Sylfaen"/>
                <w:sz w:val="16"/>
                <w:szCs w:val="16"/>
                <w:lang w:val="ka-GE"/>
              </w:rPr>
              <w:t>(</w:t>
            </w:r>
            <w:r w:rsidRPr="00B46384">
              <w:rPr>
                <w:rFonts w:ascii="Sylfaen" w:hAnsi="Sylfaen"/>
                <w:sz w:val="16"/>
                <w:szCs w:val="16"/>
                <w:vertAlign w:val="superscript"/>
                <w:lang w:val="ka-GE"/>
              </w:rPr>
              <w:t>2</w:t>
            </w:r>
            <w:r w:rsidRPr="00B46384">
              <w:rPr>
                <w:rFonts w:ascii="Sylfaen" w:hAnsi="Sylfaen"/>
                <w:sz w:val="16"/>
                <w:szCs w:val="16"/>
                <w:lang w:val="ka-GE"/>
              </w:rPr>
              <w:t>)</w:t>
            </w:r>
            <w:r w:rsidRPr="00B46384">
              <w:rPr>
                <w:rFonts w:ascii="Sylfaen" w:hAnsi="Sylfaen"/>
                <w:i/>
                <w:iCs/>
                <w:sz w:val="16"/>
                <w:szCs w:val="16"/>
                <w:lang w:val="ka-GE"/>
              </w:rPr>
              <w:t xml:space="preserve"> ან/either </w:t>
            </w:r>
            <w:r w:rsidRPr="00B46384">
              <w:rPr>
                <w:rFonts w:ascii="Sylfaen" w:hAnsi="Sylfaen"/>
                <w:sz w:val="16"/>
                <w:szCs w:val="16"/>
                <w:lang w:val="ka-GE"/>
              </w:rPr>
              <w:t>[არ შეიცავს ცხვრისა ან თხისგან მიღებულ ცხოველური წარმოშობის რძეს ან რძის პროდუქტს ან განკუთვნილი არ არის ფერმის ცხოველების გამოსაკვებად, გარდა საბეწვე ცხოველებისა/</w:t>
            </w:r>
            <w:r w:rsidR="001758EC" w:rsidRPr="001758EC">
              <w:rPr>
                <w:rFonts w:ascii="Sylfaen" w:hAnsi="Sylfaen"/>
                <w:sz w:val="16"/>
                <w:szCs w:val="16"/>
              </w:rPr>
              <w:t>[do not contain milk or milk products of ovine or caprine animal origin or is not intended for feed for farmed animals, other than fur animals.]</w:t>
            </w:r>
          </w:p>
          <w:p w14:paraId="66980B45" w14:textId="2BD6B0B9" w:rsidR="001758EC" w:rsidRPr="001758EC" w:rsidRDefault="00CD15A2" w:rsidP="00CD15A2">
            <w:pPr>
              <w:tabs>
                <w:tab w:val="left" w:pos="360"/>
              </w:tabs>
              <w:ind w:left="180" w:hanging="180"/>
              <w:rPr>
                <w:rFonts w:ascii="Sylfaen" w:hAnsi="Sylfaen"/>
                <w:sz w:val="16"/>
                <w:szCs w:val="16"/>
              </w:rPr>
            </w:pPr>
            <w:r w:rsidRPr="00CD15A2">
              <w:rPr>
                <w:rFonts w:ascii="Sylfaen" w:hAnsi="Sylfaen"/>
                <w:sz w:val="16"/>
                <w:szCs w:val="16"/>
                <w:lang w:val="ka-GE"/>
              </w:rPr>
              <w:t>(</w:t>
            </w:r>
            <w:r w:rsidRPr="00CD15A2">
              <w:rPr>
                <w:rFonts w:ascii="Sylfaen" w:hAnsi="Sylfaen"/>
                <w:sz w:val="16"/>
                <w:szCs w:val="16"/>
                <w:vertAlign w:val="superscript"/>
                <w:lang w:val="ka-GE"/>
              </w:rPr>
              <w:t>2</w:t>
            </w:r>
            <w:r w:rsidRPr="00CD15A2">
              <w:rPr>
                <w:rFonts w:ascii="Sylfaen" w:hAnsi="Sylfaen"/>
                <w:sz w:val="16"/>
                <w:szCs w:val="16"/>
                <w:lang w:val="ka-GE"/>
              </w:rPr>
              <w:t xml:space="preserve">) </w:t>
            </w:r>
            <w:r w:rsidRPr="00CD15A2">
              <w:rPr>
                <w:rFonts w:ascii="Sylfaen" w:hAnsi="Sylfaen"/>
                <w:i/>
                <w:sz w:val="16"/>
                <w:szCs w:val="16"/>
                <w:lang w:val="ka-GE"/>
              </w:rPr>
              <w:t>ან/or</w:t>
            </w:r>
            <w:r w:rsidRPr="00CD15A2">
              <w:rPr>
                <w:rFonts w:ascii="Sylfaen" w:hAnsi="Sylfaen"/>
                <w:sz w:val="16"/>
                <w:szCs w:val="16"/>
                <w:lang w:val="ka-GE"/>
              </w:rPr>
              <w:t xml:space="preserve"> [შეიცავს ცხვრისა ან თხისგან მიღებულ ცხოველური წარმოშობის რძეს ან რძის პროდუქტს და განკუთვნილი არის ფერმის ცხოველების გამოსაკვებად, გარდა საბეწვე ცხოველების</w:t>
            </w:r>
            <w:r>
              <w:rPr>
                <w:rFonts w:ascii="Sylfaen" w:hAnsi="Sylfaen"/>
                <w:sz w:val="16"/>
                <w:szCs w:val="16"/>
                <w:lang w:val="ka-GE"/>
              </w:rPr>
              <w:t xml:space="preserve">ა, რომლებიც: </w:t>
            </w:r>
            <w:r w:rsidR="00A73296">
              <w:rPr>
                <w:rFonts w:ascii="Sylfaen" w:hAnsi="Sylfaen"/>
                <w:sz w:val="16"/>
                <w:szCs w:val="16"/>
                <w:lang w:val="ka-GE"/>
              </w:rPr>
              <w:t>/</w:t>
            </w:r>
            <w:r w:rsidR="001758EC" w:rsidRPr="001758EC">
              <w:rPr>
                <w:rFonts w:ascii="Sylfaen" w:hAnsi="Sylfaen"/>
                <w:sz w:val="16"/>
                <w:szCs w:val="16"/>
              </w:rPr>
              <w:t>contain milk or milk products of ovine or caprine animal origin and is intended for feed for farmed animals, other than fur animals, which</w:t>
            </w:r>
            <w:r>
              <w:rPr>
                <w:rFonts w:ascii="Sylfaen" w:hAnsi="Sylfaen"/>
                <w:sz w:val="16"/>
                <w:szCs w:val="16"/>
                <w:lang w:val="ka-GE"/>
              </w:rPr>
              <w:t>]</w:t>
            </w:r>
            <w:r w:rsidR="001758EC" w:rsidRPr="001758EC">
              <w:rPr>
                <w:rFonts w:ascii="Sylfaen" w:hAnsi="Sylfaen"/>
                <w:sz w:val="16"/>
                <w:szCs w:val="16"/>
              </w:rPr>
              <w:t>:</w:t>
            </w:r>
          </w:p>
          <w:p w14:paraId="0640447D" w14:textId="2607DE7E" w:rsidR="0036617E" w:rsidRPr="0036617E" w:rsidRDefault="0036617E" w:rsidP="0036617E">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r w:rsidRPr="0036617E">
              <w:rPr>
                <w:rFonts w:ascii="Sylfaen" w:hAnsi="Sylfaen"/>
                <w:sz w:val="16"/>
                <w:szCs w:val="16"/>
                <w:lang w:val="ka-GE"/>
              </w:rPr>
              <w:t>(ა/a) მიღებულია იმ ცხვრისა და თხისგან, რომლებიც დაბადები</w:t>
            </w:r>
            <w:r w:rsidR="00656E40">
              <w:rPr>
                <w:rFonts w:ascii="Sylfaen" w:hAnsi="Sylfaen"/>
                <w:sz w:val="16"/>
                <w:szCs w:val="16"/>
                <w:lang w:val="ka-GE"/>
              </w:rPr>
              <w:t xml:space="preserve">დან </w:t>
            </w:r>
            <w:r w:rsidRPr="0036617E">
              <w:rPr>
                <w:rFonts w:ascii="Sylfaen" w:hAnsi="Sylfaen"/>
                <w:sz w:val="16"/>
                <w:szCs w:val="16"/>
                <w:lang w:val="ka-GE"/>
              </w:rPr>
              <w:t>ხანგრძლივი დროის განმავლობაში 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06CCB5E7" w14:textId="77777777" w:rsidR="0003194D" w:rsidRPr="0003194D" w:rsidRDefault="0003194D" w:rsidP="0003194D">
            <w:pPr>
              <w:tabs>
                <w:tab w:val="left" w:pos="360"/>
              </w:tabs>
              <w:ind w:left="180" w:hanging="180"/>
              <w:jc w:val="both"/>
              <w:rPr>
                <w:rFonts w:ascii="Sylfaen" w:hAnsi="Sylfaen"/>
                <w:sz w:val="16"/>
                <w:szCs w:val="16"/>
                <w:lang w:val="ka-GE"/>
              </w:rPr>
            </w:pPr>
            <w:r w:rsidRPr="0003194D">
              <w:rPr>
                <w:rFonts w:ascii="Sylfaen" w:hAnsi="Sylfae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05B5F278" w14:textId="77777777" w:rsidR="0003194D" w:rsidRPr="0003194D" w:rsidRDefault="0003194D" w:rsidP="0003194D">
            <w:pPr>
              <w:tabs>
                <w:tab w:val="left" w:pos="360"/>
              </w:tabs>
              <w:jc w:val="both"/>
              <w:rPr>
                <w:rFonts w:ascii="Sylfaen" w:hAnsi="Sylfaen"/>
                <w:sz w:val="16"/>
                <w:szCs w:val="16"/>
                <w:lang w:val="ka-GE"/>
              </w:rPr>
            </w:pPr>
            <w:r w:rsidRPr="0003194D">
              <w:rPr>
                <w:rFonts w:ascii="Sylfaen" w:hAnsi="Sylfaen"/>
                <w:sz w:val="16"/>
                <w:szCs w:val="16"/>
                <w:lang w:val="ka-GE"/>
              </w:rPr>
              <w:lastRenderedPageBreak/>
              <w:t xml:space="preserve">(ii)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სიტემა/an awareness, surveillance and monitoring system is in place for classical scrapie; </w:t>
            </w:r>
          </w:p>
          <w:p w14:paraId="615511F8" w14:textId="003D7F6D" w:rsidR="0003194D" w:rsidRPr="0003194D" w:rsidRDefault="0003194D" w:rsidP="0003194D">
            <w:pPr>
              <w:tabs>
                <w:tab w:val="left" w:pos="360"/>
              </w:tabs>
              <w:jc w:val="both"/>
              <w:rPr>
                <w:rFonts w:ascii="Sylfaen" w:hAnsi="Sylfaen"/>
                <w:sz w:val="16"/>
                <w:szCs w:val="16"/>
                <w:lang w:val="ka-GE"/>
              </w:rPr>
            </w:pPr>
            <w:r w:rsidRPr="0003194D">
              <w:rPr>
                <w:rFonts w:ascii="Sylfaen" w:hAnsi="Sylfaen"/>
                <w:sz w:val="16"/>
                <w:szCs w:val="16"/>
                <w:lang w:val="ka-GE"/>
              </w:rPr>
              <w:t xml:space="preserve">(iii) ცხვრისა და თხის სადგომში მოქმედებს ოფიციალური შეზღუდვები გადამდებ ღრუბლისებრ ენცეფალოპათიაზე (TSE) ეჭვის </w:t>
            </w:r>
            <w:r w:rsidR="00656E40">
              <w:rPr>
                <w:rFonts w:ascii="Sylfaen" w:hAnsi="Sylfaen"/>
                <w:sz w:val="16"/>
                <w:szCs w:val="16"/>
                <w:lang w:val="ka-GE"/>
              </w:rPr>
              <w:t>არსებობის</w:t>
            </w:r>
            <w:r w:rsidR="00656E40" w:rsidRPr="0003194D">
              <w:rPr>
                <w:rFonts w:ascii="Sylfaen" w:hAnsi="Sylfaen"/>
                <w:sz w:val="16"/>
                <w:szCs w:val="16"/>
                <w:lang w:val="ka-GE"/>
              </w:rPr>
              <w:t xml:space="preserve"> </w:t>
            </w:r>
            <w:r w:rsidRPr="0003194D">
              <w:rPr>
                <w:rFonts w:ascii="Sylfaen" w:hAnsi="Sylfaen"/>
                <w:sz w:val="16"/>
                <w:szCs w:val="16"/>
                <w:lang w:val="ka-GE"/>
              </w:rPr>
              <w:t>ან კლასიკური სკრეპის დადასტურების შემთხვევაში/official restrictions apply to holdings of ovine or caprine animals in the case of a suspicion of TSE or the confirmation of classical scrapie;</w:t>
            </w:r>
          </w:p>
          <w:p w14:paraId="159878B2" w14:textId="77777777" w:rsidR="0003194D" w:rsidRDefault="0003194D" w:rsidP="0003194D">
            <w:pPr>
              <w:tabs>
                <w:tab w:val="left" w:pos="360"/>
              </w:tabs>
              <w:jc w:val="both"/>
              <w:rPr>
                <w:rFonts w:ascii="Sylfaen" w:hAnsi="Sylfaen"/>
                <w:sz w:val="16"/>
                <w:szCs w:val="16"/>
                <w:lang w:val="ka-GE"/>
              </w:rPr>
            </w:pPr>
            <w:r w:rsidRPr="0003194D">
              <w:rPr>
                <w:rFonts w:ascii="Sylfaen" w:hAnsi="Sylfaen"/>
                <w:sz w:val="16"/>
                <w:szCs w:val="16"/>
                <w:lang w:val="ka-GE"/>
              </w:rPr>
              <w:t>(iv) ცხვარსა და თხას, რომელებიც კლასიკური სკრეპის ზემოქმედების ქვეშაა, მოკლული და განადგურებულია /ovine and caprine animals affected with classical scrapie are killed and destroyed;</w:t>
            </w:r>
          </w:p>
          <w:p w14:paraId="5724C4CF" w14:textId="21DAC54B" w:rsidR="00492ED9" w:rsidRPr="005D2B4C" w:rsidRDefault="0003194D" w:rsidP="00492ED9">
            <w:pPr>
              <w:tabs>
                <w:tab w:val="left" w:pos="360"/>
              </w:tabs>
              <w:jc w:val="both"/>
              <w:rPr>
                <w:rFonts w:ascii="Sylfaen" w:hAnsi="Sylfaen"/>
                <w:sz w:val="16"/>
                <w:szCs w:val="16"/>
                <w:lang w:val="ka-GE"/>
              </w:rPr>
            </w:pPr>
            <w:r w:rsidRPr="0003194D">
              <w:rPr>
                <w:rFonts w:ascii="Sylfaen" w:hAnsi="Sylfaen"/>
                <w:sz w:val="16"/>
                <w:szCs w:val="16"/>
                <w:lang w:val="ka-GE"/>
              </w:rPr>
              <w:t>(v) მიღებულია და სულ მცირე უკანასკნელი შვიდი წლის განმავლობაში მთლიანად ქვეყნის მასშტაბით ძალაში შესულია აკრძალვა ცხვრისა და თხებისათვის მცოხნავებისგან მიღებული ძვალხორცის ფქვილით ან ხიწიწით გამოკვებ</w:t>
            </w:r>
            <w:r w:rsidR="00656E40">
              <w:rPr>
                <w:rFonts w:ascii="Sylfaen" w:hAnsi="Sylfaen"/>
                <w:sz w:val="16"/>
                <w:szCs w:val="16"/>
                <w:lang w:val="ka-GE"/>
              </w:rPr>
              <w:t xml:space="preserve">ა </w:t>
            </w:r>
            <w:r w:rsidRPr="0003194D">
              <w:rPr>
                <w:rFonts w:ascii="Sylfaen" w:hAnsi="Sylfaen"/>
                <w:sz w:val="16"/>
                <w:szCs w:val="16"/>
                <w:lang w:val="ka-GE"/>
              </w:rPr>
              <w:t>როგორ</w:t>
            </w:r>
            <w:r w:rsidR="00656E40">
              <w:rPr>
                <w:rFonts w:ascii="Sylfaen" w:hAnsi="Sylfaen"/>
                <w:sz w:val="16"/>
                <w:szCs w:val="16"/>
                <w:lang w:val="ka-GE"/>
              </w:rPr>
              <w:t>ც</w:t>
            </w:r>
            <w:r w:rsidRPr="0003194D">
              <w:rPr>
                <w:rFonts w:ascii="Sylfaen" w:hAnsi="Sylfaen"/>
                <w:sz w:val="16"/>
                <w:szCs w:val="16"/>
                <w:lang w:val="ka-GE"/>
              </w:rPr>
              <w:t xml:space="preserve">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(OIE), of ruminant origin has been banned and effectively enforced in the whole country for a period of at least the preceding seven years;</w:t>
            </w:r>
            <w:r w:rsidR="00492ED9" w:rsidRPr="005D2B4C">
              <w:rPr>
                <w:rFonts w:ascii="Sylfaen" w:hAnsi="Sylfaen"/>
                <w:sz w:val="16"/>
                <w:szCs w:val="16"/>
                <w:lang w:val="ka-GE"/>
              </w:rPr>
              <w:t xml:space="preserve">(ბ/b) წარმოშობილია სადგომიდან, სადაც გადამდებ ღრუბლისებრ ენცეფალოპათიაზე (TSE) ეჭვის </w:t>
            </w:r>
            <w:r w:rsidR="00656E40" w:rsidRPr="005D2B4C">
              <w:rPr>
                <w:rFonts w:ascii="Sylfaen" w:hAnsi="Sylfaen"/>
                <w:sz w:val="16"/>
                <w:szCs w:val="16"/>
                <w:lang w:val="ka-GE"/>
              </w:rPr>
              <w:t xml:space="preserve">არსებობის </w:t>
            </w:r>
            <w:r w:rsidR="00492ED9" w:rsidRPr="005D2B4C">
              <w:rPr>
                <w:rFonts w:ascii="Sylfaen" w:hAnsi="Sylfaen"/>
                <w:sz w:val="16"/>
                <w:szCs w:val="16"/>
                <w:lang w:val="ka-GE"/>
              </w:rPr>
              <w:t>გამო დადგენილი არ არის ოფიციალური შეზღუდვები/originate from holdings where no official restrictions are imposed due to a suspicion of TSE;</w:t>
            </w:r>
          </w:p>
          <w:p w14:paraId="159E4439" w14:textId="19BFC417" w:rsidR="00492ED9" w:rsidRPr="005F2AE9" w:rsidRDefault="00492ED9" w:rsidP="00492ED9">
            <w:pPr>
              <w:tabs>
                <w:tab w:val="left" w:pos="360"/>
              </w:tabs>
              <w:jc w:val="both"/>
              <w:rPr>
                <w:rFonts w:ascii="Sylfaen" w:hAnsi="Sylfaen"/>
                <w:sz w:val="16"/>
                <w:szCs w:val="16"/>
                <w:lang w:val="ka-GE"/>
              </w:rPr>
            </w:pPr>
            <w:r w:rsidRPr="005D2B4C">
              <w:rPr>
                <w:rFonts w:ascii="Sylfaen" w:hAnsi="Sylfaen"/>
                <w:sz w:val="16"/>
                <w:szCs w:val="16"/>
                <w:lang w:val="ka-GE"/>
              </w:rPr>
              <w:t xml:space="preserve">(გ/c) წარმოშობილია სადგომიდან, სადაც, კლასიკური სკრეპის შემთხვევის დადასტურების შემდეგ ან სულ მცირე, უკანასკნელი შვიდი წლის განმავლობაში არ დასმულა კლასიკური სკრეპის შემთხვევის დიაგნოზი /originate from holdings where no case of classical scrapie has been diagnosed during </w:t>
            </w:r>
            <w:r w:rsidR="005F2AE9" w:rsidRPr="00461F15">
              <w:rPr>
                <w:rFonts w:ascii="Sylfaen" w:hAnsi="Sylfaen"/>
                <w:sz w:val="16"/>
                <w:szCs w:val="16"/>
                <w:lang w:val="ka-GE"/>
              </w:rPr>
              <w:t xml:space="preserve">the </w:t>
            </w:r>
            <w:r w:rsidR="005F2AE9" w:rsidRPr="005F2AE9">
              <w:rPr>
                <w:rFonts w:ascii="Sylfaen" w:hAnsi="Sylfaen"/>
                <w:sz w:val="16"/>
                <w:szCs w:val="16"/>
                <w:lang w:val="ka-GE"/>
              </w:rPr>
              <w:t xml:space="preserve"> </w:t>
            </w:r>
            <w:r w:rsidRPr="005F2AE9">
              <w:rPr>
                <w:rFonts w:ascii="Sylfaen" w:hAnsi="Sylfaen"/>
                <w:sz w:val="16"/>
                <w:szCs w:val="16"/>
                <w:lang w:val="ka-GE"/>
              </w:rPr>
              <w:t>period of at least the preceding seven years or, following the confirmation of a case of classical scrapie:</w:t>
            </w:r>
          </w:p>
          <w:p w14:paraId="25DB8DBB" w14:textId="4101FBB7" w:rsidR="00492ED9" w:rsidRPr="005D2B4C" w:rsidRDefault="00492ED9" w:rsidP="00492ED9">
            <w:pPr>
              <w:tabs>
                <w:tab w:val="left" w:pos="360"/>
              </w:tabs>
              <w:jc w:val="both"/>
              <w:rPr>
                <w:rFonts w:ascii="Sylfaen" w:hAnsi="Sylfaen"/>
                <w:sz w:val="16"/>
                <w:szCs w:val="16"/>
                <w:lang w:val="ka-GE"/>
              </w:rPr>
            </w:pPr>
            <w:r w:rsidRPr="00556018">
              <w:rPr>
                <w:rFonts w:ascii="Sylfaen" w:hAnsi="Sylfaen"/>
                <w:sz w:val="16"/>
                <w:szCs w:val="16"/>
                <w:lang w:val="ka-GE"/>
              </w:rPr>
              <w:t>(</w:t>
            </w:r>
            <w:r w:rsidRPr="00556018">
              <w:rPr>
                <w:rFonts w:ascii="Sylfaen" w:hAnsi="Sylfaen"/>
                <w:sz w:val="16"/>
                <w:szCs w:val="16"/>
                <w:vertAlign w:val="superscript"/>
                <w:lang w:val="ka-GE"/>
              </w:rPr>
              <w:t>2</w:t>
            </w:r>
            <w:r w:rsidRPr="005D2B4C">
              <w:rPr>
                <w:rFonts w:ascii="Sylfaen" w:hAnsi="Sylfaen"/>
                <w:sz w:val="16"/>
                <w:szCs w:val="16"/>
                <w:lang w:val="ka-GE"/>
              </w:rPr>
              <w:t xml:space="preserve">) </w:t>
            </w:r>
            <w:r w:rsidRPr="005D2B4C">
              <w:rPr>
                <w:rFonts w:ascii="Sylfaen" w:hAnsi="Sylfaen"/>
                <w:i/>
                <w:sz w:val="16"/>
                <w:szCs w:val="16"/>
                <w:lang w:val="ka-GE"/>
              </w:rPr>
              <w:t>ან/either</w:t>
            </w:r>
            <w:r w:rsidRPr="005D2B4C">
              <w:rPr>
                <w:rFonts w:ascii="Sylfaen" w:hAnsi="Sylfaen"/>
                <w:sz w:val="16"/>
                <w:szCs w:val="16"/>
                <w:lang w:val="ka-GE"/>
              </w:rPr>
              <w:t xml:space="preserve"> [სადგომ</w:t>
            </w:r>
            <w:r w:rsidR="00656E40" w:rsidRPr="005D2B4C">
              <w:rPr>
                <w:rFonts w:ascii="Sylfaen" w:hAnsi="Sylfaen"/>
                <w:sz w:val="16"/>
                <w:szCs w:val="16"/>
                <w:lang w:val="ka-GE"/>
              </w:rPr>
              <w:t xml:space="preserve">ზე </w:t>
            </w:r>
            <w:r w:rsidRPr="005D2B4C">
              <w:rPr>
                <w:rFonts w:ascii="Sylfaen" w:hAnsi="Sylfaen"/>
                <w:sz w:val="16"/>
                <w:szCs w:val="16"/>
                <w:lang w:val="ka-GE"/>
              </w:rPr>
              <w:t xml:space="preserve"> მოკლული და განადგურებული ან დაკლული იქნა ყველა ცხვარი და თხა, გარდა ARR/ARR გენოტიპის სანაშენე ყოჩებისა, სულ მცირე ერთი 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except for breeding rams of the ARR/ARR genotype, breeding ewes carrying at least one ARR allele and no VRQ allele and other ovine animals carrying at least one ARR allele;]</w:t>
            </w:r>
          </w:p>
          <w:p w14:paraId="4E7B8654" w14:textId="60CFA0E4" w:rsidR="0068374B" w:rsidRPr="005D2B4C" w:rsidRDefault="0068374B" w:rsidP="0068374B">
            <w:pPr>
              <w:tabs>
                <w:tab w:val="left" w:pos="360"/>
              </w:tabs>
              <w:jc w:val="both"/>
              <w:rPr>
                <w:rFonts w:ascii="Sylfaen" w:hAnsi="Sylfaen"/>
                <w:sz w:val="16"/>
                <w:szCs w:val="16"/>
                <w:lang w:val="ka-GE"/>
              </w:rPr>
            </w:pPr>
            <w:r w:rsidRPr="005D2B4C">
              <w:rPr>
                <w:rFonts w:ascii="Sylfaen" w:hAnsi="Sylfaen"/>
                <w:sz w:val="16"/>
                <w:szCs w:val="16"/>
                <w:lang w:val="ka-GE"/>
              </w:rPr>
              <w:t>(</w:t>
            </w:r>
            <w:r w:rsidRPr="005D2B4C">
              <w:rPr>
                <w:rFonts w:ascii="Sylfaen" w:hAnsi="Sylfaen"/>
                <w:sz w:val="16"/>
                <w:szCs w:val="16"/>
                <w:vertAlign w:val="superscript"/>
                <w:lang w:val="ka-GE"/>
              </w:rPr>
              <w:t>2</w:t>
            </w:r>
            <w:r w:rsidRPr="005D2B4C">
              <w:rPr>
                <w:rFonts w:ascii="Sylfaen" w:hAnsi="Sylfaen"/>
                <w:sz w:val="16"/>
                <w:szCs w:val="16"/>
                <w:lang w:val="ka-GE"/>
              </w:rPr>
              <w:t>)</w:t>
            </w:r>
            <w:r w:rsidRPr="005D2B4C">
              <w:rPr>
                <w:rFonts w:ascii="Sylfaen" w:hAnsi="Sylfaen"/>
                <w:i/>
                <w:sz w:val="16"/>
                <w:szCs w:val="16"/>
                <w:lang w:val="ka-GE"/>
              </w:rPr>
              <w:t xml:space="preserve">ან/or </w:t>
            </w:r>
            <w:r w:rsidRPr="005D2B4C">
              <w:rPr>
                <w:rFonts w:ascii="Sylfaen" w:hAnsi="Sylfaen"/>
                <w:sz w:val="16"/>
                <w:szCs w:val="16"/>
                <w:lang w:val="ka-GE"/>
              </w:rPr>
              <w:t>[ყველა ცხოველი, რომელ</w:t>
            </w:r>
            <w:r w:rsidR="00656E40" w:rsidRPr="005D2B4C">
              <w:rPr>
                <w:rFonts w:ascii="Sylfaen" w:hAnsi="Sylfaen"/>
                <w:sz w:val="16"/>
                <w:szCs w:val="16"/>
                <w:lang w:val="ka-GE"/>
              </w:rPr>
              <w:t>ს</w:t>
            </w:r>
            <w:r w:rsidRPr="005D2B4C">
              <w:rPr>
                <w:rFonts w:ascii="Sylfaen" w:hAnsi="Sylfaen"/>
                <w:sz w:val="16"/>
                <w:szCs w:val="16"/>
                <w:lang w:val="ka-GE"/>
              </w:rPr>
              <w:t>აც და</w:t>
            </w:r>
            <w:r w:rsidR="00656E40" w:rsidRPr="005D2B4C">
              <w:rPr>
                <w:rFonts w:ascii="Sylfaen" w:hAnsi="Sylfaen"/>
                <w:sz w:val="16"/>
                <w:szCs w:val="16"/>
                <w:lang w:val="ka-GE"/>
              </w:rPr>
              <w:t>უ</w:t>
            </w:r>
            <w:r w:rsidRPr="005D2B4C">
              <w:rPr>
                <w:rFonts w:ascii="Sylfaen" w:hAnsi="Sylfaen"/>
                <w:sz w:val="16"/>
                <w:szCs w:val="16"/>
                <w:lang w:val="ka-GE"/>
              </w:rPr>
              <w:t>დასტურდა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 გამოკვლევას გღე-ზე უარყოფითი შედეგებით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EC) No (999/2001 რეგულაციის X დანართის C თავის 3.2. პარაგრაფში) შესაბამისი ლაბორატორიული მეთოდების შესაბამისად, ყველა შემდეგ 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the last classical scrapie case to intensified TSE monitoring, including testing with negative results for the presence of TSE in accordance with the laboratory methods set out in articles 100-102 of the decree N600, of December 28</w:t>
            </w:r>
            <w:r w:rsidRPr="005D2B4C">
              <w:rPr>
                <w:rFonts w:ascii="Sylfaen" w:hAnsi="Sylfaen"/>
                <w:sz w:val="16"/>
                <w:szCs w:val="16"/>
                <w:vertAlign w:val="superscript"/>
                <w:lang w:val="ka-GE"/>
              </w:rPr>
              <w:t>th</w:t>
            </w:r>
            <w:r w:rsidRPr="005D2B4C">
              <w:rPr>
                <w:rFonts w:ascii="Sylfaen" w:hAnsi="Sylfaen"/>
                <w:sz w:val="16"/>
                <w:szCs w:val="16"/>
                <w:lang w:val="ka-GE"/>
              </w:rPr>
              <w:t>, 2016, of government of Georgia -technical regulation- on approval of prevention, control and eradication of certain transmissible spongiform encephalopathies, (point 3.2 of Chapter C of Annex X to Regulation (EC) No 999/2001), of all of the following animals which are over the age of 18 months, except ovine animals of the ARR/ARR genotype:</w:t>
            </w:r>
          </w:p>
          <w:p w14:paraId="06B405C9" w14:textId="77777777" w:rsidR="0068374B" w:rsidRPr="005D2B4C" w:rsidRDefault="0068374B" w:rsidP="0068374B">
            <w:pPr>
              <w:tabs>
                <w:tab w:val="left" w:pos="360"/>
              </w:tabs>
              <w:jc w:val="both"/>
              <w:rPr>
                <w:rFonts w:ascii="Sylfaen" w:hAnsi="Sylfaen"/>
                <w:sz w:val="16"/>
                <w:szCs w:val="16"/>
                <w:lang w:val="ka-GE"/>
              </w:rPr>
            </w:pPr>
            <w:r w:rsidRPr="005D2B4C">
              <w:rPr>
                <w:rFonts w:ascii="Sylfaen" w:hAnsi="Sylfaen"/>
                <w:sz w:val="16"/>
                <w:szCs w:val="16"/>
                <w:lang w:val="ka-GE"/>
              </w:rPr>
              <w:t>- ცხოველები, რომლებიც დაიკლა ადამიანის მიერ მოხმარებისათვის; და/animals which have been slaughtered for human consumption; and</w:t>
            </w:r>
          </w:p>
          <w:p w14:paraId="434E939C" w14:textId="77777777" w:rsidR="0068374B" w:rsidRPr="005D2B4C" w:rsidRDefault="0068374B" w:rsidP="0068374B">
            <w:pPr>
              <w:tabs>
                <w:tab w:val="left" w:pos="360"/>
              </w:tabs>
              <w:jc w:val="both"/>
              <w:rPr>
                <w:rFonts w:ascii="Sylfaen" w:hAnsi="Sylfaen"/>
                <w:sz w:val="16"/>
                <w:szCs w:val="16"/>
                <w:lang w:val="ka-GE"/>
              </w:rPr>
            </w:pPr>
          </w:p>
          <w:p w14:paraId="3881AC3A" w14:textId="6CD266B7" w:rsidR="0068374B" w:rsidRPr="00556018" w:rsidRDefault="0068374B" w:rsidP="0068374B">
            <w:pPr>
              <w:tabs>
                <w:tab w:val="left" w:pos="360"/>
              </w:tabs>
              <w:jc w:val="both"/>
              <w:rPr>
                <w:rFonts w:ascii="Sylfaen" w:hAnsi="Sylfaen"/>
                <w:sz w:val="16"/>
                <w:szCs w:val="16"/>
                <w:lang w:val="ka-GE"/>
              </w:rPr>
            </w:pPr>
            <w:r w:rsidRPr="005D2B4C">
              <w:rPr>
                <w:rFonts w:ascii="Sylfaen" w:hAnsi="Sylfaen"/>
                <w:sz w:val="16"/>
                <w:szCs w:val="16"/>
                <w:lang w:val="ka-GE"/>
              </w:rPr>
              <w:t>- ცხოველები, რომლებიც მოკვდნენ ან მოკლულ იყვნენ სადგომში</w:t>
            </w:r>
            <w:r w:rsidRPr="005F2AE9">
              <w:rPr>
                <w:rFonts w:ascii="Sylfaen" w:hAnsi="Sylfaen"/>
                <w:sz w:val="16"/>
                <w:szCs w:val="16"/>
                <w:lang w:val="ka-GE"/>
              </w:rPr>
              <w:t>, მაგრამ არ იყვნენ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5BAE14E1" w14:textId="185C3215" w:rsidR="00940DF8" w:rsidRPr="0011772F" w:rsidRDefault="00940DF8" w:rsidP="00940DF8">
            <w:pPr>
              <w:tabs>
                <w:tab w:val="left" w:pos="360"/>
              </w:tabs>
              <w:jc w:val="both"/>
              <w:rPr>
                <w:rFonts w:ascii="Sylfaen" w:hAnsi="Sylfaen"/>
                <w:sz w:val="16"/>
                <w:szCs w:val="16"/>
                <w:lang w:val="ka-GE"/>
              </w:rPr>
            </w:pPr>
            <w:r w:rsidRPr="005D2B4C">
              <w:rPr>
                <w:rFonts w:ascii="Sylfaen" w:hAnsi="Sylfaen"/>
                <w:sz w:val="16"/>
                <w:szCs w:val="16"/>
                <w:lang w:val="ka-GE"/>
              </w:rPr>
              <w:t xml:space="preserve">II.12. ზემოაღნიშნული სისხლის პროდუქტი შეიცავს ან მიღებულია არამცოხნავი ცხოველების ცწადპ-გან და ტვირთის გამგზავნის </w:t>
            </w:r>
            <w:r w:rsidRPr="0011772F">
              <w:rPr>
                <w:rFonts w:ascii="Sylfaen" w:hAnsi="Sylfaen"/>
                <w:sz w:val="16"/>
                <w:szCs w:val="16"/>
                <w:lang w:val="ka-GE"/>
              </w:rPr>
              <w:t>I.1</w:t>
            </w:r>
            <w:r w:rsidRPr="005D2B4C">
              <w:rPr>
                <w:rFonts w:ascii="Sylfaen" w:hAnsi="Sylfaen"/>
                <w:sz w:val="16"/>
                <w:szCs w:val="16"/>
                <w:lang w:val="ka-GE"/>
              </w:rPr>
              <w:t xml:space="preserve"> დანაყოფში მითითებული განცხადების თანახმად/</w:t>
            </w:r>
            <w:r w:rsidRPr="0011772F">
              <w:rPr>
                <w:rFonts w:ascii="Sylfaen" w:hAnsi="Sylfaen"/>
                <w:sz w:val="16"/>
                <w:szCs w:val="16"/>
                <w:lang w:val="ka-GE"/>
              </w:rPr>
              <w:t xml:space="preserve">the </w:t>
            </w:r>
            <w:r w:rsidR="005107F1" w:rsidRPr="0011772F">
              <w:rPr>
                <w:rFonts w:ascii="Sylfaen" w:hAnsi="Sylfaen"/>
                <w:sz w:val="16"/>
                <w:szCs w:val="16"/>
                <w:lang w:val="ka-GE"/>
              </w:rPr>
              <w:t xml:space="preserve">blood products </w:t>
            </w:r>
            <w:r w:rsidRPr="0011772F">
              <w:rPr>
                <w:rFonts w:ascii="Sylfaen" w:hAnsi="Sylfaen"/>
                <w:sz w:val="16"/>
                <w:szCs w:val="16"/>
                <w:lang w:val="ka-GE"/>
              </w:rPr>
              <w:t xml:space="preserve">described above contain or </w:t>
            </w:r>
            <w:r w:rsidR="005107F1" w:rsidRPr="0011772F">
              <w:rPr>
                <w:rFonts w:ascii="Sylfaen" w:hAnsi="Sylfaen"/>
                <w:sz w:val="16"/>
                <w:szCs w:val="16"/>
                <w:lang w:val="ka-GE"/>
              </w:rPr>
              <w:t xml:space="preserve">are </w:t>
            </w:r>
            <w:r w:rsidRPr="0011772F">
              <w:rPr>
                <w:rFonts w:ascii="Sylfaen" w:hAnsi="Sylfaen"/>
                <w:sz w:val="16"/>
                <w:szCs w:val="16"/>
                <w:lang w:val="ka-GE"/>
              </w:rPr>
              <w:t>derived from</w:t>
            </w:r>
            <w:r w:rsidRPr="005107F1">
              <w:rPr>
                <w:rFonts w:ascii="Sylfaen" w:hAnsi="Sylfaen"/>
                <w:sz w:val="16"/>
                <w:szCs w:val="16"/>
                <w:lang w:val="ka-GE"/>
              </w:rPr>
              <w:t xml:space="preserve"> </w:t>
            </w:r>
            <w:r w:rsidRPr="0011772F">
              <w:rPr>
                <w:rFonts w:ascii="Sylfaen" w:hAnsi="Sylfaen"/>
                <w:sz w:val="16"/>
                <w:szCs w:val="16"/>
                <w:lang w:val="ka-GE"/>
              </w:rPr>
              <w:t>animal-by products of non-ruminant origin</w:t>
            </w:r>
            <w:r w:rsidR="005107F1" w:rsidRPr="0011772F">
              <w:rPr>
                <w:rFonts w:ascii="Sylfaen" w:hAnsi="Sylfaen"/>
                <w:sz w:val="16"/>
                <w:szCs w:val="16"/>
                <w:lang w:val="ka-GE"/>
              </w:rPr>
              <w:t>,</w:t>
            </w:r>
            <w:r w:rsidRPr="0011772F">
              <w:rPr>
                <w:rFonts w:ascii="Sylfaen" w:hAnsi="Sylfaen"/>
                <w:sz w:val="16"/>
                <w:szCs w:val="16"/>
                <w:lang w:val="ka-GE"/>
              </w:rPr>
              <w:t xml:space="preserve"> and </w:t>
            </w:r>
            <w:r w:rsidR="005107F1" w:rsidRPr="0011772F">
              <w:rPr>
                <w:rFonts w:ascii="Sylfaen" w:hAnsi="Sylfaen"/>
                <w:sz w:val="16"/>
                <w:szCs w:val="16"/>
                <w:lang w:val="ka-GE"/>
              </w:rPr>
              <w:t>are</w:t>
            </w:r>
            <w:r w:rsidRPr="0011772F">
              <w:rPr>
                <w:rFonts w:ascii="Sylfaen" w:hAnsi="Sylfaen"/>
                <w:sz w:val="16"/>
                <w:szCs w:val="16"/>
                <w:lang w:val="ka-GE"/>
              </w:rPr>
              <w:t>, according to the statement of the Consignor</w:t>
            </w:r>
            <w:r w:rsidRPr="005107F1">
              <w:rPr>
                <w:rFonts w:ascii="Sylfaen" w:hAnsi="Sylfaen"/>
                <w:sz w:val="16"/>
                <w:szCs w:val="16"/>
                <w:lang w:val="ka-GE"/>
              </w:rPr>
              <w:t xml:space="preserve"> </w:t>
            </w:r>
            <w:r w:rsidRPr="0011772F">
              <w:rPr>
                <w:rFonts w:ascii="Sylfaen" w:hAnsi="Sylfaen"/>
                <w:sz w:val="16"/>
                <w:szCs w:val="16"/>
                <w:lang w:val="ka-GE"/>
              </w:rPr>
              <w:t>referred to in Box I.1,</w:t>
            </w:r>
          </w:p>
          <w:p w14:paraId="4063E4A3" w14:textId="77777777" w:rsidR="00940DF8" w:rsidRPr="005D2B4C" w:rsidRDefault="00940DF8" w:rsidP="00940DF8">
            <w:pPr>
              <w:tabs>
                <w:tab w:val="left" w:pos="360"/>
              </w:tabs>
              <w:jc w:val="both"/>
              <w:rPr>
                <w:rFonts w:ascii="Sylfaen" w:hAnsi="Sylfaen"/>
                <w:sz w:val="16"/>
                <w:szCs w:val="16"/>
                <w:lang w:val="ka-GE"/>
              </w:rPr>
            </w:pPr>
            <w:r w:rsidRPr="0011772F">
              <w:rPr>
                <w:rFonts w:ascii="Sylfaen" w:hAnsi="Sylfaen"/>
                <w:sz w:val="16"/>
                <w:szCs w:val="16"/>
                <w:lang w:val="ka-GE"/>
              </w:rPr>
              <w:t>(</w:t>
            </w:r>
            <w:r w:rsidRPr="00556018">
              <w:rPr>
                <w:rFonts w:ascii="Sylfaen" w:hAnsi="Sylfaen"/>
                <w:sz w:val="16"/>
                <w:szCs w:val="16"/>
                <w:vertAlign w:val="superscript"/>
                <w:lang w:val="ka-GE"/>
              </w:rPr>
              <w:t>2</w:t>
            </w:r>
            <w:r w:rsidRPr="0011772F">
              <w:rPr>
                <w:rFonts w:ascii="Sylfaen" w:hAnsi="Sylfaen"/>
                <w:sz w:val="16"/>
                <w:szCs w:val="16"/>
                <w:lang w:val="ka-GE"/>
              </w:rPr>
              <w:t>)</w:t>
            </w:r>
            <w:r w:rsidRPr="005D2B4C">
              <w:rPr>
                <w:rFonts w:ascii="Sylfaen" w:hAnsi="Sylfaen"/>
                <w:sz w:val="16"/>
                <w:szCs w:val="16"/>
                <w:lang w:val="ka-GE"/>
              </w:rPr>
              <w:t xml:space="preserve"> </w:t>
            </w:r>
            <w:r w:rsidRPr="005D2B4C">
              <w:rPr>
                <w:rFonts w:ascii="Sylfaen" w:hAnsi="Sylfaen"/>
                <w:i/>
                <w:sz w:val="16"/>
                <w:szCs w:val="16"/>
                <w:lang w:val="ka-GE"/>
              </w:rPr>
              <w:t>ან/</w:t>
            </w:r>
            <w:r w:rsidRPr="0011772F">
              <w:rPr>
                <w:rFonts w:ascii="Sylfaen" w:hAnsi="Sylfaen"/>
                <w:i/>
                <w:sz w:val="16"/>
                <w:szCs w:val="16"/>
                <w:lang w:val="ka-GE"/>
              </w:rPr>
              <w:t>either</w:t>
            </w:r>
            <w:r w:rsidRPr="0011772F">
              <w:rPr>
                <w:rFonts w:ascii="Sylfaen" w:hAnsi="Sylfaen"/>
                <w:sz w:val="16"/>
                <w:szCs w:val="16"/>
                <w:lang w:val="ka-GE"/>
              </w:rPr>
              <w:t xml:space="preserve"> [</w:t>
            </w:r>
            <w:r w:rsidRPr="005D2B4C">
              <w:rPr>
                <w:rFonts w:ascii="Sylfaen" w:hAnsi="Sylfaen"/>
                <w:sz w:val="16"/>
                <w:szCs w:val="16"/>
                <w:lang w:val="ka-GE"/>
              </w:rPr>
              <w:t>არ არის განკუთვნილი ფერმის ცხოველთა საკვების საწარმოებლად, გარდა საბეწვე ცხოველებისა/</w:t>
            </w:r>
            <w:r w:rsidRPr="0011772F">
              <w:rPr>
                <w:rFonts w:ascii="Sylfaen" w:hAnsi="Sylfaen"/>
                <w:sz w:val="16"/>
                <w:szCs w:val="16"/>
                <w:lang w:val="ka-GE"/>
              </w:rPr>
              <w:t>not intended for the production of feed for farmed animals, other than fur</w:t>
            </w:r>
            <w:r w:rsidRPr="005D2B4C">
              <w:rPr>
                <w:rFonts w:ascii="Sylfaen" w:hAnsi="Sylfaen"/>
                <w:sz w:val="16"/>
                <w:szCs w:val="16"/>
                <w:lang w:val="ka-GE"/>
              </w:rPr>
              <w:t xml:space="preserve"> </w:t>
            </w:r>
            <w:r w:rsidRPr="0011772F">
              <w:rPr>
                <w:rFonts w:ascii="Sylfaen" w:hAnsi="Sylfaen"/>
                <w:sz w:val="16"/>
                <w:szCs w:val="16"/>
                <w:lang w:val="ka-GE"/>
              </w:rPr>
              <w:t>animals.]</w:t>
            </w:r>
          </w:p>
          <w:p w14:paraId="6B9AA619" w14:textId="3CD09B99" w:rsidR="00940DF8" w:rsidRPr="00940DF8" w:rsidRDefault="00940DF8" w:rsidP="00940DF8">
            <w:pPr>
              <w:tabs>
                <w:tab w:val="left" w:pos="360"/>
              </w:tabs>
              <w:jc w:val="both"/>
              <w:rPr>
                <w:rFonts w:ascii="Sylfaen" w:hAnsi="Sylfaen"/>
                <w:sz w:val="16"/>
                <w:szCs w:val="16"/>
                <w:lang w:val="ka-GE"/>
              </w:rPr>
            </w:pPr>
            <w:r w:rsidRPr="005D2B4C">
              <w:rPr>
                <w:rFonts w:ascii="Sylfaen" w:hAnsi="Sylfaen"/>
                <w:sz w:val="16"/>
                <w:szCs w:val="16"/>
                <w:lang w:val="ka-GE"/>
              </w:rPr>
              <w:t>(</w:t>
            </w:r>
            <w:r w:rsidRPr="005D2B4C">
              <w:rPr>
                <w:rFonts w:ascii="Sylfaen" w:hAnsi="Sylfaen"/>
                <w:sz w:val="16"/>
                <w:szCs w:val="16"/>
                <w:vertAlign w:val="superscript"/>
                <w:lang w:val="ka-GE"/>
              </w:rPr>
              <w:t>2</w:t>
            </w:r>
            <w:r w:rsidRPr="005D2B4C">
              <w:rPr>
                <w:rFonts w:ascii="Sylfaen" w:hAnsi="Sylfaen"/>
                <w:sz w:val="16"/>
                <w:szCs w:val="16"/>
                <w:lang w:val="ka-GE"/>
              </w:rPr>
              <w:t>)(</w:t>
            </w:r>
            <w:r w:rsidR="00901BCE" w:rsidRPr="00901BCE">
              <w:rPr>
                <w:rFonts w:ascii="Sylfaen" w:hAnsi="Sylfaen"/>
                <w:sz w:val="16"/>
                <w:szCs w:val="16"/>
                <w:vertAlign w:val="superscript"/>
                <w:lang w:val="ka-GE"/>
              </w:rPr>
              <w:t>6</w:t>
            </w:r>
            <w:r w:rsidRPr="005D2B4C">
              <w:rPr>
                <w:rFonts w:ascii="Sylfaen" w:hAnsi="Sylfaen"/>
                <w:sz w:val="16"/>
                <w:szCs w:val="16"/>
                <w:lang w:val="ka-GE"/>
              </w:rPr>
              <w:t xml:space="preserve">) </w:t>
            </w:r>
            <w:r w:rsidRPr="005D2B4C">
              <w:rPr>
                <w:rFonts w:ascii="Sylfaen" w:hAnsi="Sylfaen"/>
                <w:i/>
                <w:sz w:val="16"/>
                <w:szCs w:val="16"/>
                <w:lang w:val="ka-GE"/>
              </w:rPr>
              <w:t>ან/or</w:t>
            </w:r>
            <w:r w:rsidRPr="005D2B4C">
              <w:rPr>
                <w:rFonts w:ascii="Sylfaen" w:hAnsi="Sylfaen"/>
                <w:sz w:val="16"/>
                <w:szCs w:val="16"/>
                <w:lang w:val="ka-GE"/>
              </w:rPr>
              <w:t xml:space="preserve"> [განკუთვნილია არამცოხნავი ფერმის ცხოველთა საკვების საწარმოებლად, გარდა საბეწვე ცხოველებისა და გამგზავნმა </w:t>
            </w:r>
            <w:r w:rsidR="0011772F">
              <w:rPr>
                <w:rFonts w:ascii="Sylfaen" w:hAnsi="Sylfaen"/>
                <w:sz w:val="16"/>
                <w:szCs w:val="16"/>
                <w:lang w:val="ka-GE"/>
              </w:rPr>
              <w:t xml:space="preserve">უნდა </w:t>
            </w:r>
            <w:r w:rsidRPr="005D2B4C">
              <w:rPr>
                <w:rFonts w:ascii="Sylfaen" w:hAnsi="Sylfaen"/>
                <w:sz w:val="16"/>
                <w:szCs w:val="16"/>
                <w:lang w:val="ka-GE"/>
              </w:rPr>
              <w:t>უზრუნველყო</w:t>
            </w:r>
            <w:r w:rsidR="0011772F">
              <w:rPr>
                <w:rFonts w:ascii="Sylfaen" w:hAnsi="Sylfaen"/>
                <w:sz w:val="16"/>
                <w:szCs w:val="16"/>
                <w:lang w:val="ka-GE"/>
              </w:rPr>
              <w:t>ს</w:t>
            </w:r>
            <w:r w:rsidRPr="005D2B4C">
              <w:rPr>
                <w:rFonts w:ascii="Sylfaen" w:hAnsi="Sylfaen"/>
                <w:sz w:val="16"/>
                <w:szCs w:val="16"/>
                <w:lang w:val="ka-GE"/>
              </w:rPr>
              <w:t>, რომ შესვლის სასაზღვრო-გამშვებ პუნქტს მიეწოდ</w:t>
            </w:r>
            <w:r w:rsidR="00C6037C">
              <w:rPr>
                <w:rFonts w:ascii="Sylfaen" w:hAnsi="Sylfaen"/>
                <w:sz w:val="16"/>
                <w:szCs w:val="16"/>
                <w:lang w:val="ka-GE"/>
              </w:rPr>
              <w:t>ოს</w:t>
            </w:r>
            <w:r w:rsidRPr="005D2B4C">
              <w:rPr>
                <w:rFonts w:ascii="Sylfaen" w:hAnsi="Sylfaen"/>
                <w:sz w:val="16"/>
                <w:szCs w:val="16"/>
                <w:lang w:val="ka-GE"/>
              </w:rPr>
              <w:t xml:space="preserve"> „ცხოველის საკვების სახელმწიფო კონტროლისთვის ნიმუშის აღებისა და გამოკვლევის მეთოდების დამტკიცების შესახებ“ საქართველოს მთავრობის 2022 წლი</w:t>
            </w:r>
            <w:r w:rsidR="004C3B29" w:rsidRPr="005D2B4C">
              <w:rPr>
                <w:rFonts w:ascii="Sylfaen" w:hAnsi="Sylfaen"/>
                <w:sz w:val="16"/>
                <w:szCs w:val="16"/>
                <w:lang w:val="ka-GE"/>
              </w:rPr>
              <w:t>ს</w:t>
            </w:r>
            <w:r w:rsidRPr="005D2B4C">
              <w:rPr>
                <w:rFonts w:ascii="Sylfaen" w:hAnsi="Sylfaen"/>
                <w:sz w:val="16"/>
                <w:szCs w:val="16"/>
                <w:lang w:val="ka-GE"/>
              </w:rPr>
              <w:t xml:space="preserve"> 2 მარტის №107 დადგენილების VI დანართით (ევროკომისიის (EC) No 152/2009 რეგულაციის(</w:t>
            </w:r>
            <w:r w:rsidRPr="005D2B4C">
              <w:rPr>
                <w:rFonts w:ascii="Sylfaen" w:hAnsi="Sylfaen"/>
                <w:sz w:val="16"/>
                <w:szCs w:val="16"/>
                <w:vertAlign w:val="superscript"/>
                <w:lang w:val="ka-GE"/>
              </w:rPr>
              <w:t>6</w:t>
            </w:r>
            <w:r w:rsidRPr="005D2B4C">
              <w:rPr>
                <w:rFonts w:ascii="Sylfaen" w:hAnsi="Sylfaen"/>
                <w:sz w:val="16"/>
                <w:szCs w:val="16"/>
                <w:lang w:val="ka-GE"/>
              </w:rPr>
              <w:t xml:space="preserve">) VI დანართით) დადგენილი მეთოდებით ჩატარებული </w:t>
            </w:r>
            <w:r w:rsidR="00C6037C">
              <w:rPr>
                <w:rFonts w:ascii="Sylfaen" w:hAnsi="Sylfaen"/>
                <w:sz w:val="16"/>
                <w:szCs w:val="16"/>
                <w:lang w:val="ka-GE"/>
              </w:rPr>
              <w:t>გამოკვლევის</w:t>
            </w:r>
            <w:r w:rsidRPr="005D2B4C">
              <w:rPr>
                <w:rFonts w:ascii="Sylfaen" w:hAnsi="Sylfaen"/>
                <w:sz w:val="16"/>
                <w:szCs w:val="16"/>
                <w:lang w:val="ka-GE"/>
              </w:rPr>
              <w:t xml:space="preserve"> შედეგები/intended for the production of feed for non-ruminant farmed animals, other than fur animals, and the Consignor has undertaken to ensure that the Border Control Post of entry will be provided with the results of the analyses carried out in accordance with the methods set out in Annex VI of </w:t>
            </w:r>
            <w:r w:rsidRPr="005107F1">
              <w:rPr>
                <w:rFonts w:ascii="Sylfaen" w:hAnsi="Sylfaen"/>
                <w:sz w:val="16"/>
                <w:szCs w:val="16"/>
                <w:lang w:val="ka-GE"/>
              </w:rPr>
              <w:t>Decree №107, of March 2, 2022, of Government of Georgia „laying down the methods of sampling and analysis for the official control of feed” (Annex VI to Commission Regulation (EC) No 152/2009 (</w:t>
            </w:r>
            <w:r w:rsidR="00901BCE" w:rsidRPr="00901BCE">
              <w:rPr>
                <w:rFonts w:ascii="Sylfaen" w:hAnsi="Sylfaen"/>
                <w:sz w:val="16"/>
                <w:szCs w:val="16"/>
                <w:vertAlign w:val="superscript"/>
                <w:lang w:val="ka-GE"/>
              </w:rPr>
              <w:t>7</w:t>
            </w:r>
            <w:r w:rsidRPr="00556018">
              <w:rPr>
                <w:rFonts w:ascii="Sylfaen" w:hAnsi="Sylfaen"/>
                <w:sz w:val="16"/>
                <w:szCs w:val="16"/>
                <w:lang w:val="ka-GE"/>
              </w:rPr>
              <w:t>)).]</w:t>
            </w:r>
          </w:p>
          <w:p w14:paraId="6707BDA2" w14:textId="4F68E408" w:rsidR="001479F1" w:rsidRPr="00940DF8" w:rsidRDefault="001479F1" w:rsidP="00940DF8">
            <w:pPr>
              <w:tabs>
                <w:tab w:val="left" w:pos="360"/>
              </w:tabs>
              <w:jc w:val="both"/>
              <w:rPr>
                <w:rFonts w:ascii="Sylfaen" w:hAnsi="Sylfaen"/>
                <w:sz w:val="16"/>
                <w:szCs w:val="16"/>
                <w:lang w:val="ka-GE"/>
              </w:rPr>
            </w:pPr>
          </w:p>
          <w:p w14:paraId="4C7D8DA2" w14:textId="77777777" w:rsidR="001A18D9" w:rsidRPr="001A18D9" w:rsidRDefault="001A18D9" w:rsidP="00940DF8">
            <w:pPr>
              <w:tabs>
                <w:tab w:val="left" w:pos="360"/>
              </w:tabs>
              <w:spacing w:after="0"/>
              <w:jc w:val="both"/>
              <w:rPr>
                <w:rFonts w:ascii="Sylfaen" w:hAnsi="Sylfaen"/>
                <w:sz w:val="16"/>
                <w:szCs w:val="16"/>
                <w:lang w:val="ka-GE"/>
              </w:rPr>
            </w:pPr>
          </w:p>
          <w:p w14:paraId="07AF6AC7" w14:textId="77777777" w:rsidR="001A18D9" w:rsidRPr="001A18D9" w:rsidRDefault="001A18D9" w:rsidP="001A18D9">
            <w:pPr>
              <w:tabs>
                <w:tab w:val="left" w:pos="360"/>
              </w:tabs>
              <w:spacing w:after="0"/>
              <w:ind w:left="180" w:hanging="180"/>
              <w:jc w:val="both"/>
              <w:rPr>
                <w:rFonts w:ascii="Sylfaen" w:hAnsi="Sylfaen"/>
                <w:b/>
                <w:sz w:val="16"/>
                <w:szCs w:val="16"/>
                <w:lang w:val="ka-GE"/>
              </w:rPr>
            </w:pPr>
            <w:r w:rsidRPr="001A18D9">
              <w:rPr>
                <w:rFonts w:ascii="Sylfaen" w:hAnsi="Sylfaen"/>
                <w:b/>
                <w:sz w:val="16"/>
                <w:szCs w:val="16"/>
                <w:lang w:val="ka-GE"/>
              </w:rPr>
              <w:t>შენიშვნები /notes</w:t>
            </w:r>
          </w:p>
          <w:p w14:paraId="6FA00F7C" w14:textId="77777777" w:rsidR="001A18D9" w:rsidRPr="001A18D9" w:rsidRDefault="001A18D9" w:rsidP="001A18D9">
            <w:pPr>
              <w:tabs>
                <w:tab w:val="left" w:pos="360"/>
              </w:tabs>
              <w:spacing w:after="0"/>
              <w:ind w:left="180" w:hanging="180"/>
              <w:jc w:val="both"/>
              <w:rPr>
                <w:rFonts w:ascii="Sylfaen" w:hAnsi="Sylfaen"/>
                <w:b/>
                <w:sz w:val="16"/>
                <w:szCs w:val="16"/>
                <w:lang w:val="ka-GE"/>
              </w:rPr>
            </w:pPr>
          </w:p>
          <w:p w14:paraId="6A7EF4EA"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b/>
                <w:sz w:val="16"/>
                <w:szCs w:val="16"/>
                <w:lang w:val="ka-GE"/>
              </w:rPr>
              <w:t>ნაწილი I/ part</w:t>
            </w:r>
            <w:r w:rsidRPr="001A18D9">
              <w:rPr>
                <w:rFonts w:ascii="Sylfaen" w:hAnsi="Sylfaen"/>
                <w:sz w:val="16"/>
                <w:szCs w:val="16"/>
                <w:lang w:val="ka-GE"/>
              </w:rPr>
              <w:t xml:space="preserve"> </w:t>
            </w:r>
            <w:r w:rsidRPr="001A18D9">
              <w:rPr>
                <w:rFonts w:ascii="Sylfaen" w:hAnsi="Sylfaen"/>
                <w:b/>
                <w:sz w:val="16"/>
                <w:szCs w:val="16"/>
                <w:lang w:val="ka-GE"/>
              </w:rPr>
              <w:t>I</w:t>
            </w:r>
          </w:p>
          <w:p w14:paraId="2386B25D"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62995093" w14:textId="2C10EE96"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მითითება I.6 /box reference I.6: საქართველოში ტვირთზე პასუხისმგებელი პირი: გრაფის შევსება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 / Person responsible for the load in Georgia: this box is required to be filled in only if it is a certificate for  commodity to be  transited throught Georgia ; it may be filled in if the certificate is for a commodity to be imported to Georgia.</w:t>
            </w:r>
          </w:p>
          <w:p w14:paraId="74012ADB" w14:textId="76FDBFE2"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ზონებში, უფასო საწყობებსა და საბაჟო საწყობებში./Place of destination: this box is to be filled in only if it is a certificate for transit commodity. </w:t>
            </w:r>
            <w:r w:rsidRPr="00E007E8">
              <w:rPr>
                <w:rFonts w:ascii="Sylfaen" w:hAnsi="Sylfaen"/>
                <w:sz w:val="16"/>
                <w:szCs w:val="16"/>
              </w:rPr>
              <w:t>P</w:t>
            </w:r>
            <w:r w:rsidRPr="00E007E8">
              <w:rPr>
                <w:rFonts w:ascii="Sylfaen" w:hAnsi="Sylfaen"/>
                <w:sz w:val="16"/>
                <w:szCs w:val="16"/>
                <w:lang w:val="ka-GE"/>
              </w:rPr>
              <w:t>roducts in transit only be stored in free zones, free warehouses and custom warehouses .</w:t>
            </w:r>
          </w:p>
          <w:p w14:paraId="6BD61BDA" w14:textId="77777777"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მითითება I.15/box reference I.15: უნდა იყოს აღნიშნული რეგისტრაციის ნომერი (სარკინიგზო ვაგონი ან კონტეინერი და სატვირთო მანქანა), ფრენის ნომერი (თვითმფრინავი) ან დასახელება (გემი). ტვირთის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პუნქტი./Registration number(railway wagons or container and lorries), flight number(aircraft) or name(ship) is to be provided. In case of unloading and reloading, the consignor must inform the border inspection post of Georgia;</w:t>
            </w:r>
          </w:p>
          <w:p w14:paraId="35F1AF7B"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13E5D72E" w14:textId="60FA0E85" w:rsidR="001A18D9" w:rsidRPr="001A18D9" w:rsidRDefault="001A18D9" w:rsidP="00C76A30">
            <w:pPr>
              <w:numPr>
                <w:ilvl w:val="0"/>
                <w:numId w:val="2"/>
              </w:num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მითითება I.19/box reference I.19: </w:t>
            </w:r>
            <w:r w:rsidRPr="001A18D9">
              <w:rPr>
                <w:rFonts w:ascii="Sylfaen" w:hAnsi="Sylfaen" w:cs="Sylfaen"/>
                <w:bCs/>
                <w:color w:val="000000"/>
                <w:sz w:val="16"/>
                <w:szCs w:val="16"/>
                <w:lang w:val="ka-GE"/>
              </w:rPr>
              <w:t>საგარეო</w:t>
            </w:r>
            <w:r w:rsidRPr="001A18D9">
              <w:rPr>
                <w:rFonts w:ascii="Sylfaen" w:hAnsi="Sylfaen" w:cs="Helvetica"/>
                <w:bCs/>
                <w:color w:val="000000"/>
                <w:sz w:val="16"/>
                <w:szCs w:val="16"/>
                <w:lang w:val="ka-GE"/>
              </w:rPr>
              <w:t>-</w:t>
            </w:r>
            <w:r w:rsidRPr="001A18D9">
              <w:rPr>
                <w:rFonts w:ascii="Sylfaen" w:hAnsi="Sylfaen" w:cs="Sylfaen"/>
                <w:bCs/>
                <w:color w:val="000000"/>
                <w:sz w:val="16"/>
                <w:szCs w:val="16"/>
                <w:lang w:val="ka-GE"/>
              </w:rPr>
              <w:t>ეკონომიკური</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საქმიანობის</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ეროვნული</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სასაქონლო</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ნომენკლატურის</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სეს</w:t>
            </w:r>
            <w:r w:rsidRPr="001A18D9">
              <w:rPr>
                <w:rFonts w:ascii="Sylfaen" w:hAnsi="Sylfaen" w:cs="Helvetica"/>
                <w:bCs/>
                <w:color w:val="000000"/>
                <w:sz w:val="16"/>
                <w:szCs w:val="16"/>
                <w:lang w:val="ka-GE"/>
              </w:rPr>
              <w:t xml:space="preserve"> </w:t>
            </w:r>
            <w:r w:rsidRPr="001A18D9">
              <w:rPr>
                <w:rFonts w:ascii="Sylfaen" w:hAnsi="Sylfaen" w:cs="Sylfaen"/>
                <w:bCs/>
                <w:color w:val="000000"/>
                <w:sz w:val="16"/>
                <w:szCs w:val="16"/>
                <w:lang w:val="ka-GE"/>
              </w:rPr>
              <w:t>ესნ</w:t>
            </w:r>
            <w:r w:rsidRPr="001A18D9">
              <w:rPr>
                <w:rFonts w:ascii="Sylfaen" w:hAnsi="Sylfaen" w:cs="Helvetica"/>
                <w:bCs/>
                <w:color w:val="000000"/>
                <w:sz w:val="16"/>
                <w:szCs w:val="16"/>
                <w:lang w:val="ka-GE"/>
              </w:rPr>
              <w:t>)</w:t>
            </w:r>
            <w:r w:rsidRPr="001A18D9">
              <w:rPr>
                <w:rFonts w:ascii="Sylfaen" w:hAnsi="Sylfaen" w:cs="Helvetica"/>
                <w:b/>
                <w:bCs/>
                <w:color w:val="000000"/>
                <w:sz w:val="16"/>
                <w:szCs w:val="16"/>
                <w:lang w:val="ka-GE"/>
              </w:rPr>
              <w:t xml:space="preserve"> </w:t>
            </w:r>
            <w:r w:rsidRPr="001A18D9">
              <w:rPr>
                <w:rFonts w:ascii="Sylfaen" w:hAnsi="Sylfaen" w:cs="Helvetica"/>
                <w:bCs/>
                <w:color w:val="000000"/>
                <w:sz w:val="16"/>
                <w:szCs w:val="16"/>
                <w:lang w:val="ka-GE"/>
              </w:rPr>
              <w:t xml:space="preserve">შესაბამისი </w:t>
            </w:r>
            <w:r w:rsidRPr="001A18D9">
              <w:rPr>
                <w:rFonts w:ascii="Sylfaen" w:hAnsi="Sylfaen"/>
                <w:color w:val="000000"/>
                <w:sz w:val="16"/>
                <w:szCs w:val="16"/>
                <w:lang w:val="ka-GE"/>
              </w:rPr>
              <w:t>კ</w:t>
            </w:r>
            <w:r w:rsidRPr="001A18D9">
              <w:rPr>
                <w:rFonts w:ascii="Sylfaen" w:hAnsi="Sylfaen"/>
                <w:sz w:val="16"/>
                <w:szCs w:val="16"/>
                <w:lang w:val="ka-GE"/>
              </w:rPr>
              <w:t>ოდის გამოყენება: 05.11.91</w:t>
            </w:r>
            <w:r w:rsidR="000C350C">
              <w:rPr>
                <w:rFonts w:ascii="Sylfaen" w:hAnsi="Sylfaen"/>
                <w:sz w:val="16"/>
                <w:szCs w:val="16"/>
                <w:lang w:val="ka-GE"/>
              </w:rPr>
              <w:t>,</w:t>
            </w:r>
            <w:r w:rsidRPr="001A18D9">
              <w:rPr>
                <w:rFonts w:ascii="Sylfaen" w:hAnsi="Sylfaen"/>
                <w:sz w:val="16"/>
                <w:szCs w:val="16"/>
                <w:lang w:val="ka-GE"/>
              </w:rPr>
              <w:t>05.11.99</w:t>
            </w:r>
            <w:r w:rsidR="000C350C">
              <w:rPr>
                <w:rFonts w:ascii="Sylfaen" w:hAnsi="Sylfaen"/>
                <w:sz w:val="16"/>
                <w:szCs w:val="16"/>
                <w:lang w:val="ka-GE"/>
              </w:rPr>
              <w:t>, 35.02 ან 35.04</w:t>
            </w:r>
            <w:r w:rsidRPr="001A18D9">
              <w:rPr>
                <w:rFonts w:ascii="Sylfaen" w:hAnsi="Sylfaen"/>
                <w:sz w:val="16"/>
                <w:szCs w:val="16"/>
                <w:lang w:val="ka-GE"/>
              </w:rPr>
              <w:t>./use the appropriate HS code : 05.11.91</w:t>
            </w:r>
            <w:r w:rsidR="006D0BEF" w:rsidRPr="00281CC6">
              <w:rPr>
                <w:rFonts w:ascii="Sylfaen" w:hAnsi="Sylfaen"/>
                <w:sz w:val="16"/>
                <w:szCs w:val="16"/>
                <w:lang w:val="ka-GE"/>
              </w:rPr>
              <w:t>,</w:t>
            </w:r>
            <w:r w:rsidRPr="001A18D9">
              <w:rPr>
                <w:rFonts w:ascii="Sylfaen" w:hAnsi="Sylfaen"/>
                <w:sz w:val="16"/>
                <w:szCs w:val="16"/>
                <w:lang w:val="ka-GE"/>
              </w:rPr>
              <w:t>05.11.99.</w:t>
            </w:r>
            <w:r w:rsidR="006D0BEF" w:rsidRPr="00281CC6">
              <w:rPr>
                <w:rFonts w:ascii="Sylfaen" w:hAnsi="Sylfaen"/>
                <w:sz w:val="16"/>
                <w:szCs w:val="16"/>
                <w:lang w:val="ka-GE"/>
              </w:rPr>
              <w:t xml:space="preserve"> 35.02 or 35.04</w:t>
            </w:r>
          </w:p>
          <w:p w14:paraId="737CBCDA"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4228A705" w14:textId="36D06931"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 თუ შესაძლებელია ლუქის ნომერი უნდა მიეთითოს/for bulk containers, the container number and the seal number (if applicable) should  be included. </w:t>
            </w:r>
          </w:p>
          <w:p w14:paraId="2C9C51D8" w14:textId="77777777"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 xml:space="preserve">მითითება I.25/box reference I.25: 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 ან დამზადების  მიზნით/technical use: any use other than feeding of farmed animals, other than  fur animals, and the production or manufacturing of petfood. </w:t>
            </w:r>
          </w:p>
          <w:p w14:paraId="05C2E072" w14:textId="23FA0EA5" w:rsidR="00556018" w:rsidRDefault="00556018" w:rsidP="00D54213">
            <w:pPr>
              <w:tabs>
                <w:tab w:val="left" w:pos="360"/>
              </w:tabs>
              <w:spacing w:after="160"/>
              <w:jc w:val="both"/>
              <w:rPr>
                <w:rFonts w:ascii="Sylfaen" w:hAnsi="Sylfaen"/>
                <w:sz w:val="16"/>
                <w:szCs w:val="16"/>
                <w:lang w:val="ka-GE"/>
              </w:rPr>
            </w:pPr>
          </w:p>
          <w:p w14:paraId="09E6C7B5" w14:textId="77777777" w:rsidR="00556018" w:rsidRPr="00461F15" w:rsidRDefault="00556018" w:rsidP="00D54213">
            <w:pPr>
              <w:tabs>
                <w:tab w:val="left" w:pos="360"/>
              </w:tabs>
              <w:spacing w:after="160"/>
              <w:jc w:val="both"/>
              <w:rPr>
                <w:rFonts w:ascii="Sylfaen" w:hAnsi="Sylfaen"/>
                <w:sz w:val="16"/>
                <w:szCs w:val="16"/>
                <w:lang w:val="ka-GE"/>
              </w:rPr>
            </w:pPr>
          </w:p>
          <w:tbl>
            <w:tblPr>
              <w:tblpPr w:leftFromText="180" w:rightFromText="180" w:vertAnchor="text" w:horzAnchor="margin" w:tblpY="-119"/>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885"/>
            </w:tblGrid>
            <w:tr w:rsidR="00D54213" w:rsidRPr="001A18D9" w14:paraId="28FE0985" w14:textId="77777777" w:rsidTr="00D54213">
              <w:trPr>
                <w:trHeight w:val="569"/>
              </w:trPr>
              <w:tc>
                <w:tcPr>
                  <w:tcW w:w="4832" w:type="dxa"/>
                  <w:tcBorders>
                    <w:top w:val="single" w:sz="4" w:space="0" w:color="auto"/>
                    <w:left w:val="single" w:sz="4" w:space="0" w:color="auto"/>
                    <w:bottom w:val="single" w:sz="4" w:space="0" w:color="auto"/>
                    <w:right w:val="single" w:sz="4" w:space="0" w:color="auto"/>
                  </w:tcBorders>
                </w:tcPr>
                <w:p w14:paraId="64D18D77" w14:textId="77777777" w:rsidR="00D54213" w:rsidRPr="001A18D9" w:rsidRDefault="00D54213" w:rsidP="00D54213">
                  <w:pPr>
                    <w:tabs>
                      <w:tab w:val="left" w:pos="360"/>
                    </w:tabs>
                    <w:ind w:left="180" w:hanging="180"/>
                    <w:rPr>
                      <w:rFonts w:ascii="Sylfaen" w:hAnsi="Sylfaen"/>
                      <w:sz w:val="16"/>
                      <w:szCs w:val="16"/>
                      <w:lang w:val="ka-GE"/>
                    </w:rPr>
                  </w:pPr>
                  <w:r w:rsidRPr="001A18D9">
                    <w:rPr>
                      <w:rFonts w:ascii="Sylfaen" w:hAnsi="Sylfaen"/>
                      <w:sz w:val="16"/>
                      <w:szCs w:val="16"/>
                      <w:lang w:val="ka-GE"/>
                    </w:rPr>
                    <w:t>II. ინფორმაცია ჯანმრთელობის შესახებ /Health information</w:t>
                  </w:r>
                </w:p>
                <w:p w14:paraId="562D07B0" w14:textId="77777777" w:rsidR="00D54213" w:rsidRPr="001A18D9" w:rsidRDefault="00D54213" w:rsidP="00D54213">
                  <w:pPr>
                    <w:tabs>
                      <w:tab w:val="left" w:pos="360"/>
                    </w:tabs>
                    <w:spacing w:after="0"/>
                    <w:ind w:left="180" w:hanging="180"/>
                    <w:jc w:val="both"/>
                    <w:rPr>
                      <w:rFonts w:ascii="Sylfaen" w:hAnsi="Sylfae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188CD5A3" w14:textId="062AA548" w:rsidR="00D54213" w:rsidRPr="001A18D9" w:rsidRDefault="00D54213" w:rsidP="00D54213">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II.ა სერტიფიკატის No/</w:t>
                  </w:r>
                  <w:r w:rsidR="00E007E8">
                    <w:rPr>
                      <w:rFonts w:ascii="Sylfaen" w:hAnsi="Sylfaen"/>
                      <w:sz w:val="16"/>
                      <w:szCs w:val="16"/>
                    </w:rPr>
                    <w:t xml:space="preserve">II.a </w:t>
                  </w:r>
                  <w:r w:rsidRPr="001A18D9">
                    <w:rPr>
                      <w:rFonts w:ascii="Sylfaen" w:hAnsi="Sylfaen"/>
                      <w:sz w:val="16"/>
                      <w:szCs w:val="16"/>
                      <w:lang w:val="ka-GE"/>
                    </w:rPr>
                    <w:t xml:space="preserve">Certificate reference No </w:t>
                  </w:r>
                </w:p>
              </w:tc>
              <w:tc>
                <w:tcPr>
                  <w:tcW w:w="2885" w:type="dxa"/>
                  <w:tcBorders>
                    <w:top w:val="single" w:sz="4" w:space="0" w:color="auto"/>
                    <w:left w:val="single" w:sz="4" w:space="0" w:color="auto"/>
                    <w:bottom w:val="single" w:sz="4" w:space="0" w:color="auto"/>
                    <w:right w:val="single" w:sz="4" w:space="0" w:color="auto"/>
                    <w:tr2bl w:val="single" w:sz="4" w:space="0" w:color="auto"/>
                  </w:tcBorders>
                </w:tcPr>
                <w:p w14:paraId="6DEC9ADD" w14:textId="7C630C45" w:rsidR="00D54213" w:rsidRPr="00E007E8" w:rsidRDefault="00D54213" w:rsidP="00D54213">
                  <w:pPr>
                    <w:tabs>
                      <w:tab w:val="left" w:pos="360"/>
                    </w:tabs>
                    <w:spacing w:after="0"/>
                    <w:ind w:left="180" w:hanging="180"/>
                    <w:jc w:val="both"/>
                    <w:rPr>
                      <w:rFonts w:ascii="Sylfaen" w:hAnsi="Sylfaen"/>
                      <w:sz w:val="16"/>
                      <w:szCs w:val="16"/>
                    </w:rPr>
                  </w:pPr>
                  <w:r w:rsidRPr="001A18D9">
                    <w:rPr>
                      <w:rFonts w:ascii="Sylfaen" w:hAnsi="Sylfaen"/>
                      <w:sz w:val="16"/>
                      <w:szCs w:val="16"/>
                      <w:lang w:val="ka-GE"/>
                    </w:rPr>
                    <w:t>II.ბ</w:t>
                  </w:r>
                  <w:r w:rsidR="00E007E8">
                    <w:rPr>
                      <w:rFonts w:ascii="Sylfaen" w:hAnsi="Sylfaen"/>
                      <w:sz w:val="16"/>
                      <w:szCs w:val="16"/>
                    </w:rPr>
                    <w:t>/II.b</w:t>
                  </w:r>
                </w:p>
              </w:tc>
            </w:tr>
          </w:tbl>
          <w:p w14:paraId="45530988" w14:textId="77777777" w:rsidR="001A18D9" w:rsidRPr="001A18D9" w:rsidRDefault="001A18D9" w:rsidP="001A18D9">
            <w:pPr>
              <w:tabs>
                <w:tab w:val="left" w:pos="360"/>
              </w:tabs>
              <w:spacing w:after="0"/>
              <w:ind w:left="180" w:hanging="180"/>
              <w:rPr>
                <w:rFonts w:ascii="Sylfaen" w:hAnsi="Sylfaen"/>
                <w:sz w:val="16"/>
                <w:szCs w:val="16"/>
                <w:lang w:val="ka-GE"/>
              </w:rPr>
            </w:pPr>
          </w:p>
          <w:p w14:paraId="33F7C613" w14:textId="77777777" w:rsidR="00E007E8" w:rsidRDefault="001A18D9" w:rsidP="00E007E8">
            <w:pPr>
              <w:numPr>
                <w:ilvl w:val="0"/>
                <w:numId w:val="2"/>
              </w:numPr>
              <w:tabs>
                <w:tab w:val="left" w:pos="360"/>
              </w:tabs>
              <w:spacing w:after="160"/>
              <w:ind w:left="180" w:hanging="180"/>
              <w:jc w:val="both"/>
              <w:rPr>
                <w:rFonts w:ascii="Sylfaen" w:hAnsi="Sylfaen"/>
                <w:sz w:val="16"/>
                <w:szCs w:val="16"/>
                <w:lang w:val="ka-GE"/>
              </w:rPr>
            </w:pPr>
            <w:r w:rsidRPr="001A18D9">
              <w:rPr>
                <w:rFonts w:ascii="Sylfaen" w:hAnsi="Sylfaen"/>
                <w:sz w:val="16"/>
                <w:szCs w:val="16"/>
                <w:lang w:val="ka-GE"/>
              </w:rPr>
              <w:t>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w:t>
            </w:r>
          </w:p>
          <w:p w14:paraId="097493E0" w14:textId="0A6A8833" w:rsidR="00E007E8" w:rsidRPr="00E007E8" w:rsidRDefault="00E007E8" w:rsidP="00E007E8">
            <w:pPr>
              <w:numPr>
                <w:ilvl w:val="0"/>
                <w:numId w:val="2"/>
              </w:numPr>
              <w:tabs>
                <w:tab w:val="left" w:pos="360"/>
              </w:tabs>
              <w:spacing w:after="160"/>
              <w:ind w:left="180" w:hanging="180"/>
              <w:jc w:val="both"/>
              <w:rPr>
                <w:rFonts w:ascii="Sylfaen" w:hAnsi="Sylfaen"/>
                <w:sz w:val="16"/>
                <w:szCs w:val="16"/>
                <w:lang w:val="ka-GE"/>
              </w:rPr>
            </w:pPr>
            <w:r w:rsidRPr="00E007E8">
              <w:rPr>
                <w:rFonts w:ascii="Sylfaen" w:hAnsi="Sylfaen"/>
                <w:sz w:val="16"/>
                <w:szCs w:val="16"/>
                <w:lang w:val="ka-GE"/>
              </w:rPr>
              <w:t>მითითება I.28/box reference I.28: სახეობები: ამოირჩიეთ შემდეგიდან: ფრინველები, მცოხნავები, ღორისებრნი, ძუძუმწოვრები, გარდა 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კიბოსნარებისა/Species: select from the following: Aves, Ruminantia, Suidae, Mammalia Other Than Ruminantia or Suidae, Pesca, Mollusca, Crustacea, Invertebrates Other Than Mollusca and Crustacea</w:t>
            </w:r>
          </w:p>
          <w:p w14:paraId="31C31655"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243C81B0" w14:textId="55AEBA1D" w:rsidR="001A18D9" w:rsidRDefault="001A18D9" w:rsidP="001A18D9">
            <w:pPr>
              <w:tabs>
                <w:tab w:val="left" w:pos="360"/>
              </w:tabs>
              <w:spacing w:after="0"/>
              <w:ind w:left="180" w:hanging="180"/>
              <w:jc w:val="both"/>
              <w:rPr>
                <w:rFonts w:ascii="Sylfaen" w:hAnsi="Sylfaen"/>
                <w:b/>
                <w:sz w:val="16"/>
                <w:szCs w:val="16"/>
                <w:lang w:val="ka-GE"/>
              </w:rPr>
            </w:pPr>
            <w:r w:rsidRPr="001A18D9">
              <w:rPr>
                <w:rFonts w:ascii="Sylfaen" w:hAnsi="Sylfaen"/>
                <w:b/>
                <w:sz w:val="16"/>
                <w:szCs w:val="16"/>
                <w:lang w:val="ka-GE"/>
              </w:rPr>
              <w:t>ნაწილი II/Part II</w:t>
            </w:r>
          </w:p>
          <w:p w14:paraId="15B7E237" w14:textId="77777777" w:rsidR="000F2E73" w:rsidRDefault="000F2E73" w:rsidP="000F2E73">
            <w:pPr>
              <w:tabs>
                <w:tab w:val="left" w:pos="360"/>
              </w:tabs>
              <w:spacing w:after="0"/>
              <w:ind w:left="180" w:hanging="180"/>
              <w:jc w:val="both"/>
              <w:rPr>
                <w:rFonts w:ascii="Sylfaen" w:hAnsi="Sylfaen"/>
                <w:b/>
                <w:sz w:val="16"/>
                <w:szCs w:val="16"/>
                <w:lang w:val="ka-GE"/>
              </w:rPr>
            </w:pPr>
          </w:p>
          <w:p w14:paraId="789165CE" w14:textId="66D85EC0" w:rsidR="000F2E73" w:rsidRPr="00AE3CD6" w:rsidRDefault="000F2E73" w:rsidP="000F2E73">
            <w:pPr>
              <w:tabs>
                <w:tab w:val="left" w:pos="360"/>
              </w:tabs>
              <w:spacing w:after="0"/>
              <w:ind w:left="180" w:hanging="180"/>
              <w:jc w:val="both"/>
              <w:rPr>
                <w:rFonts w:ascii="Sylfaen" w:hAnsi="Sylfaen"/>
                <w:bCs/>
                <w:sz w:val="16"/>
                <w:szCs w:val="16"/>
                <w:lang w:val="ka-GE"/>
              </w:rPr>
            </w:pPr>
            <w:r w:rsidRPr="00AE3CD6">
              <w:rPr>
                <w:rFonts w:ascii="Sylfaen" w:hAnsi="Sylfaen"/>
                <w:bCs/>
                <w:sz w:val="16"/>
                <w:szCs w:val="16"/>
                <w:lang w:val="ka-GE"/>
              </w:rPr>
              <w:t>(</w:t>
            </w:r>
            <w:r w:rsidRPr="00AE3CD6">
              <w:rPr>
                <w:rFonts w:ascii="Sylfaen" w:hAnsi="Sylfaen"/>
                <w:bCs/>
                <w:sz w:val="16"/>
                <w:szCs w:val="16"/>
                <w:vertAlign w:val="superscript"/>
                <w:lang w:val="ka-GE"/>
              </w:rPr>
              <w:t>1ა</w:t>
            </w:r>
            <w:r w:rsidRPr="00AE3CD6">
              <w:rPr>
                <w:rFonts w:ascii="Sylfaen" w:hAnsi="Sylfaen"/>
                <w:bCs/>
                <w:sz w:val="16"/>
                <w:szCs w:val="16"/>
                <w:lang w:val="ka-GE"/>
              </w:rPr>
              <w:t>)/(</w:t>
            </w:r>
            <w:r w:rsidRPr="00AE3CD6">
              <w:rPr>
                <w:rFonts w:ascii="Sylfaen" w:hAnsi="Sylfaen"/>
                <w:bCs/>
                <w:sz w:val="16"/>
                <w:szCs w:val="16"/>
                <w:vertAlign w:val="superscript"/>
                <w:lang w:val="ka-GE"/>
              </w:rPr>
              <w:t>1a</w:t>
            </w:r>
            <w:r w:rsidRPr="00AE3CD6">
              <w:rPr>
                <w:rFonts w:ascii="Sylfaen" w:hAnsi="Sylfaen"/>
                <w:bCs/>
                <w:sz w:val="16"/>
                <w:szCs w:val="16"/>
                <w:lang w:val="ka-GE"/>
              </w:rPr>
              <w:t>) OJ L 300, 14.11.2009, გვ. 1/OJ L 300, 14.11.2009, p. 1.</w:t>
            </w:r>
          </w:p>
          <w:p w14:paraId="7CFB776C" w14:textId="77777777" w:rsidR="000F2E73" w:rsidRPr="00AE3CD6" w:rsidRDefault="000F2E73" w:rsidP="000F2E73">
            <w:pPr>
              <w:tabs>
                <w:tab w:val="left" w:pos="360"/>
              </w:tabs>
              <w:spacing w:after="0"/>
              <w:ind w:left="180" w:hanging="180"/>
              <w:jc w:val="both"/>
              <w:rPr>
                <w:rFonts w:ascii="Sylfaen" w:hAnsi="Sylfaen"/>
                <w:bCs/>
                <w:sz w:val="16"/>
                <w:szCs w:val="16"/>
                <w:lang w:val="ka-GE"/>
              </w:rPr>
            </w:pPr>
          </w:p>
          <w:p w14:paraId="56215BE6" w14:textId="77777777" w:rsidR="000F2E73" w:rsidRPr="00AE3CD6" w:rsidRDefault="000F2E73" w:rsidP="000F2E73">
            <w:pPr>
              <w:tabs>
                <w:tab w:val="left" w:pos="360"/>
              </w:tabs>
              <w:spacing w:after="0"/>
              <w:ind w:left="180" w:hanging="180"/>
              <w:jc w:val="both"/>
              <w:rPr>
                <w:rFonts w:ascii="Sylfaen" w:hAnsi="Sylfaen"/>
                <w:bCs/>
                <w:sz w:val="16"/>
                <w:szCs w:val="16"/>
                <w:lang w:val="ka-GE"/>
              </w:rPr>
            </w:pPr>
            <w:r w:rsidRPr="00AE3CD6">
              <w:rPr>
                <w:rFonts w:ascii="Sylfaen" w:hAnsi="Sylfaen"/>
                <w:bCs/>
                <w:sz w:val="16"/>
                <w:szCs w:val="16"/>
                <w:lang w:val="ka-GE"/>
              </w:rPr>
              <w:t>(</w:t>
            </w:r>
            <w:r w:rsidRPr="00AE3CD6">
              <w:rPr>
                <w:rFonts w:ascii="Sylfaen" w:hAnsi="Sylfaen"/>
                <w:bCs/>
                <w:sz w:val="16"/>
                <w:szCs w:val="16"/>
                <w:vertAlign w:val="superscript"/>
                <w:lang w:val="ka-GE"/>
              </w:rPr>
              <w:t>1ბ</w:t>
            </w:r>
            <w:r w:rsidRPr="00AE3CD6">
              <w:rPr>
                <w:rFonts w:ascii="Sylfaen" w:hAnsi="Sylfaen"/>
                <w:bCs/>
                <w:sz w:val="16"/>
                <w:szCs w:val="16"/>
                <w:lang w:val="ka-GE"/>
              </w:rPr>
              <w:t>)/(</w:t>
            </w:r>
            <w:r w:rsidRPr="00AE3CD6">
              <w:rPr>
                <w:rFonts w:ascii="Sylfaen" w:hAnsi="Sylfaen"/>
                <w:bCs/>
                <w:sz w:val="16"/>
                <w:szCs w:val="16"/>
                <w:vertAlign w:val="superscript"/>
                <w:lang w:val="ka-GE"/>
              </w:rPr>
              <w:t>1b</w:t>
            </w:r>
            <w:r w:rsidRPr="00AE3CD6">
              <w:rPr>
                <w:rFonts w:ascii="Sylfaen" w:hAnsi="Sylfaen"/>
                <w:bCs/>
                <w:sz w:val="16"/>
                <w:szCs w:val="16"/>
                <w:lang w:val="ka-GE"/>
              </w:rPr>
              <w:t>) OJ L 54, 26.2.2011, გვ. 1/OJ L 54, 26.2.2011, p. 1.</w:t>
            </w:r>
          </w:p>
          <w:p w14:paraId="2B26C56D" w14:textId="77777777" w:rsidR="000F2E73" w:rsidRDefault="000F2E73" w:rsidP="001A18D9">
            <w:pPr>
              <w:tabs>
                <w:tab w:val="left" w:pos="360"/>
              </w:tabs>
              <w:spacing w:after="0"/>
              <w:ind w:left="180" w:hanging="180"/>
              <w:jc w:val="both"/>
              <w:rPr>
                <w:rFonts w:ascii="Sylfaen" w:hAnsi="Sylfaen"/>
                <w:b/>
                <w:sz w:val="16"/>
                <w:szCs w:val="16"/>
                <w:lang w:val="ka-GE"/>
              </w:rPr>
            </w:pPr>
          </w:p>
          <w:p w14:paraId="269C191E" w14:textId="539F7AAC" w:rsidR="001A18D9" w:rsidRPr="001A18D9" w:rsidRDefault="001A18D9" w:rsidP="000F2E73">
            <w:pPr>
              <w:tabs>
                <w:tab w:val="left" w:pos="360"/>
              </w:tabs>
              <w:spacing w:after="0"/>
              <w:jc w:val="both"/>
              <w:rPr>
                <w:rFonts w:ascii="Sylfaen" w:hAnsi="Sylfaen"/>
                <w:sz w:val="16"/>
                <w:szCs w:val="16"/>
                <w:lang w:val="ka-GE"/>
              </w:rPr>
            </w:pPr>
            <w:r w:rsidRPr="001A18D9">
              <w:rPr>
                <w:rFonts w:ascii="Sylfaen" w:hAnsi="Sylfaen"/>
                <w:sz w:val="16"/>
                <w:szCs w:val="16"/>
                <w:lang w:val="ka-GE"/>
              </w:rPr>
              <w:t>(</w:t>
            </w:r>
            <w:r w:rsidRPr="001A18D9">
              <w:rPr>
                <w:rFonts w:ascii="Sylfaen" w:hAnsi="Sylfaen"/>
                <w:sz w:val="16"/>
                <w:szCs w:val="16"/>
                <w:vertAlign w:val="superscript"/>
                <w:lang w:val="ka-GE"/>
              </w:rPr>
              <w:t>2</w:t>
            </w:r>
            <w:r w:rsidRPr="001A18D9">
              <w:rPr>
                <w:rFonts w:ascii="Sylfaen" w:hAnsi="Sylfaen"/>
                <w:sz w:val="16"/>
                <w:szCs w:val="16"/>
                <w:lang w:val="ka-GE"/>
              </w:rPr>
              <w:t>) წაიშალოს სადაც საჭ</w:t>
            </w:r>
            <w:r w:rsidR="00B464F5">
              <w:rPr>
                <w:rFonts w:ascii="Sylfaen" w:hAnsi="Sylfaen"/>
                <w:sz w:val="16"/>
                <w:szCs w:val="16"/>
                <w:lang w:val="ka-GE"/>
              </w:rPr>
              <w:t>ი</w:t>
            </w:r>
            <w:r w:rsidRPr="001A18D9">
              <w:rPr>
                <w:rFonts w:ascii="Sylfaen" w:hAnsi="Sylfaen"/>
                <w:sz w:val="16"/>
                <w:szCs w:val="16"/>
                <w:lang w:val="ka-GE"/>
              </w:rPr>
              <w:t>როა/Delete as appropriate.</w:t>
            </w:r>
          </w:p>
          <w:p w14:paraId="4D7C4FB1"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350A1131" w14:textId="13ED877C"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 (</w:t>
            </w:r>
            <w:r w:rsidRPr="001A18D9">
              <w:rPr>
                <w:rFonts w:ascii="Sylfaen" w:hAnsi="Sylfaen"/>
                <w:sz w:val="16"/>
                <w:szCs w:val="16"/>
                <w:vertAlign w:val="superscript"/>
                <w:lang w:val="ka-GE"/>
              </w:rPr>
              <w:t>3</w:t>
            </w:r>
            <w:r w:rsidRPr="001A18D9">
              <w:rPr>
                <w:rFonts w:ascii="Sylfaen" w:hAnsi="Sylfaen"/>
                <w:sz w:val="16"/>
                <w:szCs w:val="16"/>
                <w:lang w:val="ka-GE"/>
              </w:rPr>
              <w:t>) მიეთითება პირველიდან 5</w:t>
            </w:r>
            <w:r w:rsidR="00B464F5">
              <w:rPr>
                <w:rFonts w:ascii="Sylfaen" w:hAnsi="Sylfaen"/>
                <w:sz w:val="16"/>
                <w:szCs w:val="16"/>
                <w:lang w:val="ka-GE"/>
              </w:rPr>
              <w:t>-</w:t>
            </w:r>
            <w:r w:rsidRPr="001A18D9">
              <w:rPr>
                <w:rFonts w:ascii="Sylfaen" w:hAnsi="Sylfaen"/>
                <w:sz w:val="16"/>
                <w:szCs w:val="16"/>
                <w:lang w:val="ka-GE"/>
              </w:rPr>
              <w:t>მდე ან მე-7 მეთოდი</w:t>
            </w:r>
            <w:r w:rsidR="00B464F5">
              <w:rPr>
                <w:rFonts w:ascii="Sylfaen" w:hAnsi="Sylfaen"/>
                <w:sz w:val="16"/>
                <w:szCs w:val="16"/>
                <w:lang w:val="ka-GE"/>
              </w:rPr>
              <w:t xml:space="preserve">, </w:t>
            </w:r>
            <w:r w:rsidR="0011772F">
              <w:rPr>
                <w:rFonts w:ascii="Sylfaen" w:hAnsi="Sylfaen"/>
                <w:sz w:val="16"/>
                <w:szCs w:val="16"/>
                <w:lang w:val="ka-GE"/>
              </w:rPr>
              <w:t xml:space="preserve"> </w:t>
            </w:r>
            <w:r w:rsidR="00C6037C">
              <w:rPr>
                <w:rFonts w:ascii="Sylfaen" w:hAnsi="Sylfaen"/>
                <w:sz w:val="16"/>
                <w:szCs w:val="16"/>
                <w:lang w:val="ka-GE"/>
              </w:rPr>
              <w:t>საჭიროებისამებრ</w:t>
            </w:r>
            <w:r w:rsidRPr="001A18D9">
              <w:rPr>
                <w:rFonts w:ascii="Sylfaen" w:hAnsi="Sylfaen"/>
                <w:sz w:val="16"/>
                <w:szCs w:val="16"/>
                <w:lang w:val="ka-GE"/>
              </w:rPr>
              <w:t xml:space="preserve">./ insert method1 to 5 or 7 as applicable. </w:t>
            </w:r>
          </w:p>
          <w:p w14:paraId="5E42611C"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339466FC" w14:textId="5A79A4D3"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w:t>
            </w:r>
            <w:r w:rsidR="00423AAE" w:rsidRPr="000F2E73">
              <w:rPr>
                <w:rFonts w:ascii="Sylfaen" w:hAnsi="Sylfaen"/>
                <w:sz w:val="16"/>
                <w:szCs w:val="16"/>
                <w:vertAlign w:val="superscript"/>
                <w:lang w:val="ka-GE"/>
              </w:rPr>
              <w:t>4</w:t>
            </w:r>
            <w:r w:rsidRPr="001A18D9">
              <w:rPr>
                <w:rFonts w:ascii="Sylfaen" w:hAnsi="Sylfaen"/>
                <w:sz w:val="16"/>
                <w:szCs w:val="16"/>
                <w:lang w:val="ka-GE"/>
              </w:rPr>
              <w:t>) სადაც:/Where</w:t>
            </w:r>
          </w:p>
          <w:p w14:paraId="5F3F9608"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256B8B7F" w14:textId="1C4692C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n= ნიმუშების რაოდენობა, რომლებიც უნდა იქნეს შემოწმებული;/n=number of samples to be tested</w:t>
            </w:r>
          </w:p>
          <w:p w14:paraId="29D351C4"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2AF4A2BF" w14:textId="1A734DC1"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m=ბაქტერიის დასაშვები ზღვარის მინიმალური რაოდენობა; შედეგი ითვლება დამაკმაყოფილებლად თუ ბაქტერიათა </w:t>
            </w:r>
            <w:r w:rsidR="0011772F">
              <w:rPr>
                <w:rFonts w:ascii="Sylfaen" w:hAnsi="Sylfaen"/>
                <w:sz w:val="16"/>
                <w:szCs w:val="16"/>
                <w:lang w:val="ka-GE"/>
              </w:rPr>
              <w:t xml:space="preserve">ყველა ნიმუშში </w:t>
            </w:r>
            <w:r w:rsidRPr="001A18D9">
              <w:rPr>
                <w:rFonts w:ascii="Sylfaen" w:hAnsi="Sylfaen"/>
                <w:sz w:val="16"/>
                <w:szCs w:val="16"/>
                <w:lang w:val="ka-GE"/>
              </w:rPr>
              <w:t>არ აჭარბებს m-ს;/ m=threshold value for the number of bacteria; the result is considered satisfactory if the number of bacteria in all samples does not exceed m;</w:t>
            </w:r>
          </w:p>
          <w:p w14:paraId="06144B5D"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 </w:t>
            </w:r>
          </w:p>
          <w:p w14:paraId="539BD752" w14:textId="77777777" w:rsidR="001A18D9" w:rsidRPr="001A18D9"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M= ბაქტერიების დასაშვები ზღვარის მაქსიმალური რაოდენობა; შედეგი ითვლება არადამაკმაყოფილებლად თუ ბაქტერიათა რაოდენობა ერთ ან მეტ ნიმუშში არის M ან მეტი; და /maxiumim value for the number of bacteria; the result is considered unsatisfactory if the number of bacteria in one of more samples is M or more ; and </w:t>
            </w:r>
          </w:p>
          <w:p w14:paraId="1CA048E5"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0B4D904B" w14:textId="46B01AD3" w:rsidR="00423AAE" w:rsidRDefault="001A18D9" w:rsidP="001A18D9">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c= ნიმუშების რაოდენობა, რომელშიც ბაქტერიების რაოდენობა m-სა და M-ს შორისაა, ნიმუში შესაძლებელია ჩაითვალოს მისაღებად თუ ბაქტერიათა რაოდენობა სხვა ნიმუშებში არის m ან ნაკლები./c=number of samples the bacterial count of which may be between m and M, the sample still being considered acceptable if the bacterial count of the other samples is m or less.</w:t>
            </w:r>
          </w:p>
          <w:p w14:paraId="6D01FB6C" w14:textId="77777777" w:rsidR="000F2E73" w:rsidRDefault="000F2E73" w:rsidP="001A18D9">
            <w:pPr>
              <w:tabs>
                <w:tab w:val="left" w:pos="360"/>
              </w:tabs>
              <w:spacing w:after="0"/>
              <w:ind w:left="180" w:hanging="180"/>
              <w:jc w:val="both"/>
              <w:rPr>
                <w:rFonts w:ascii="Sylfaen" w:hAnsi="Sylfaen"/>
                <w:sz w:val="16"/>
                <w:szCs w:val="16"/>
                <w:lang w:val="ka-GE"/>
              </w:rPr>
            </w:pPr>
          </w:p>
          <w:p w14:paraId="4B7D9F2E" w14:textId="48E922B1" w:rsidR="000F2E73" w:rsidRPr="000F2E73" w:rsidRDefault="00423AAE" w:rsidP="000F2E73">
            <w:pPr>
              <w:tabs>
                <w:tab w:val="left" w:pos="360"/>
              </w:tabs>
              <w:spacing w:after="0"/>
              <w:ind w:left="180" w:hanging="180"/>
              <w:jc w:val="both"/>
              <w:rPr>
                <w:rFonts w:ascii="Sylfaen" w:hAnsi="Sylfaen"/>
                <w:sz w:val="16"/>
                <w:szCs w:val="16"/>
                <w:lang w:val="ka-GE"/>
              </w:rPr>
            </w:pPr>
            <w:r w:rsidRPr="00423AAE">
              <w:rPr>
                <w:rFonts w:ascii="Sylfaen" w:hAnsi="Sylfaen"/>
                <w:sz w:val="16"/>
                <w:szCs w:val="16"/>
                <w:lang w:val="ka-GE"/>
              </w:rPr>
              <w:t>(</w:t>
            </w:r>
            <w:r w:rsidRPr="000F2E73">
              <w:rPr>
                <w:rFonts w:ascii="Sylfaen" w:hAnsi="Sylfaen"/>
                <w:sz w:val="16"/>
                <w:szCs w:val="16"/>
                <w:vertAlign w:val="superscript"/>
                <w:lang w:val="ka-GE"/>
              </w:rPr>
              <w:t>5</w:t>
            </w:r>
            <w:r w:rsidRPr="00423AAE">
              <w:rPr>
                <w:rFonts w:ascii="Sylfaen" w:hAnsi="Sylfaen"/>
                <w:sz w:val="16"/>
                <w:szCs w:val="16"/>
                <w:lang w:val="ka-GE"/>
              </w:rPr>
              <w:t xml:space="preserve">) </w:t>
            </w:r>
            <w:r w:rsidRPr="000F2E73">
              <w:rPr>
                <w:rFonts w:ascii="Sylfaen" w:hAnsi="Sylfaen"/>
                <w:sz w:val="16"/>
                <w:szCs w:val="16"/>
                <w:lang w:val="ka-GE"/>
              </w:rPr>
              <w:t xml:space="preserve">OJ L 147, 31.5.2001, </w:t>
            </w:r>
            <w:r w:rsidR="000F2E73">
              <w:rPr>
                <w:rFonts w:ascii="Sylfaen" w:hAnsi="Sylfaen"/>
                <w:sz w:val="16"/>
                <w:szCs w:val="16"/>
                <w:lang w:val="ka-GE"/>
              </w:rPr>
              <w:t>გვ</w:t>
            </w:r>
            <w:r w:rsidRPr="000F2E73">
              <w:rPr>
                <w:rFonts w:ascii="Sylfaen" w:hAnsi="Sylfaen"/>
                <w:sz w:val="16"/>
                <w:szCs w:val="16"/>
                <w:lang w:val="ka-GE"/>
              </w:rPr>
              <w:t>. 1</w:t>
            </w:r>
            <w:r w:rsidR="000F2E73">
              <w:rPr>
                <w:rFonts w:ascii="Sylfaen" w:hAnsi="Sylfaen"/>
                <w:sz w:val="16"/>
                <w:szCs w:val="16"/>
                <w:lang w:val="ka-GE"/>
              </w:rPr>
              <w:t>/</w:t>
            </w:r>
            <w:r w:rsidR="000F2E73" w:rsidRPr="000F2E73">
              <w:rPr>
                <w:rFonts w:ascii="Sylfaen" w:hAnsi="Sylfaen"/>
                <w:sz w:val="16"/>
                <w:szCs w:val="16"/>
                <w:lang w:val="ka-GE"/>
              </w:rPr>
              <w:t xml:space="preserve"> (</w:t>
            </w:r>
            <w:r w:rsidR="000F2E73" w:rsidRPr="000F2E73">
              <w:rPr>
                <w:rFonts w:ascii="Sylfaen" w:hAnsi="Sylfaen"/>
                <w:sz w:val="16"/>
                <w:szCs w:val="16"/>
                <w:vertAlign w:val="superscript"/>
                <w:lang w:val="ka-GE"/>
              </w:rPr>
              <w:t>5</w:t>
            </w:r>
            <w:r w:rsidR="000F2E73" w:rsidRPr="000F2E73">
              <w:rPr>
                <w:rFonts w:ascii="Sylfaen" w:hAnsi="Sylfaen"/>
                <w:sz w:val="16"/>
                <w:szCs w:val="16"/>
                <w:lang w:val="ka-GE"/>
              </w:rPr>
              <w:t>) OJ L 147, 31.5.2001, p. 1.</w:t>
            </w:r>
          </w:p>
          <w:p w14:paraId="40712F45" w14:textId="2D508C6B" w:rsidR="00423AAE" w:rsidRDefault="00423AAE" w:rsidP="00423AAE">
            <w:pPr>
              <w:tabs>
                <w:tab w:val="left" w:pos="360"/>
              </w:tabs>
              <w:spacing w:after="0"/>
              <w:ind w:left="180" w:hanging="180"/>
              <w:jc w:val="both"/>
              <w:rPr>
                <w:rFonts w:ascii="Sylfaen" w:hAnsi="Sylfaen"/>
                <w:sz w:val="16"/>
                <w:szCs w:val="16"/>
                <w:lang w:val="ka-GE"/>
              </w:rPr>
            </w:pPr>
          </w:p>
          <w:p w14:paraId="512F4ACC" w14:textId="25D413BA" w:rsidR="00423AAE" w:rsidRDefault="00423AAE" w:rsidP="00423AAE">
            <w:pPr>
              <w:tabs>
                <w:tab w:val="left" w:pos="360"/>
              </w:tabs>
              <w:spacing w:after="0"/>
              <w:ind w:left="180" w:hanging="180"/>
              <w:jc w:val="both"/>
              <w:rPr>
                <w:rFonts w:ascii="Sylfaen" w:hAnsi="Sylfaen"/>
                <w:sz w:val="16"/>
                <w:szCs w:val="16"/>
                <w:lang w:val="ka-GE"/>
              </w:rPr>
            </w:pPr>
          </w:p>
          <w:p w14:paraId="1AA02B19" w14:textId="77777777" w:rsidR="000F2E73" w:rsidRPr="000F2E73" w:rsidRDefault="000F2E73" w:rsidP="00423AAE">
            <w:pPr>
              <w:tabs>
                <w:tab w:val="left" w:pos="360"/>
              </w:tabs>
              <w:spacing w:after="0"/>
              <w:ind w:left="180" w:hanging="180"/>
              <w:jc w:val="both"/>
              <w:rPr>
                <w:rFonts w:ascii="Sylfaen" w:hAnsi="Sylfaen"/>
                <w:sz w:val="16"/>
                <w:szCs w:val="16"/>
                <w:lang w:val="ka-GE"/>
              </w:rPr>
            </w:pPr>
          </w:p>
          <w:p w14:paraId="4954B39F" w14:textId="7FE65AC0" w:rsidR="00AE3CD6" w:rsidRPr="00AE3CD6" w:rsidRDefault="00423AAE" w:rsidP="00AE3CD6">
            <w:pPr>
              <w:tabs>
                <w:tab w:val="left" w:pos="360"/>
              </w:tabs>
              <w:spacing w:after="0"/>
              <w:ind w:left="180" w:hanging="180"/>
              <w:jc w:val="both"/>
              <w:rPr>
                <w:rFonts w:ascii="Sylfaen" w:hAnsi="Sylfaen"/>
                <w:sz w:val="16"/>
                <w:szCs w:val="16"/>
                <w:lang w:val="ka-GE"/>
              </w:rPr>
            </w:pPr>
            <w:r w:rsidRPr="000F2E73">
              <w:rPr>
                <w:rFonts w:ascii="Sylfaen" w:hAnsi="Sylfaen"/>
                <w:sz w:val="16"/>
                <w:szCs w:val="16"/>
                <w:lang w:val="ka-GE"/>
              </w:rPr>
              <w:t xml:space="preserve"> (</w:t>
            </w:r>
            <w:r w:rsidR="00901BCE" w:rsidRPr="00901BCE">
              <w:rPr>
                <w:rFonts w:ascii="Sylfaen" w:hAnsi="Sylfaen"/>
                <w:sz w:val="16"/>
                <w:szCs w:val="16"/>
                <w:vertAlign w:val="superscript"/>
                <w:lang w:val="ka-GE"/>
              </w:rPr>
              <w:t>6</w:t>
            </w:r>
            <w:r w:rsidRPr="000F2E73">
              <w:rPr>
                <w:rFonts w:ascii="Sylfaen" w:hAnsi="Sylfaen"/>
                <w:sz w:val="16"/>
                <w:szCs w:val="16"/>
                <w:lang w:val="ka-GE"/>
              </w:rPr>
              <w:t>)</w:t>
            </w:r>
            <w:r w:rsidR="000F2E73" w:rsidRPr="000F2E73">
              <w:rPr>
                <w:rFonts w:ascii="Sylfaen" w:hAnsi="Sylfaen"/>
                <w:sz w:val="16"/>
                <w:szCs w:val="16"/>
                <w:lang w:val="ka-GE"/>
              </w:rPr>
              <w:t>დანაყოფ I.6-ში მითითებულმა ტვირთზე პასუხისმგებელმა პირმა უნდა უზრუნველყოს, რომ, თუ წინამდებარე ჯანმრთელობის სერტიფიკატში აღნიშნული გადამუშავებული ცხოველური ცილა ან პროდუქტი განკუთვნილია არამცოხნავი ფერმის ცხოველების საკვების საწარმოებლად, გარდა საბეწვე ცხოველებისა, ტვირთი უნდა შემოწმდეს</w:t>
            </w:r>
            <w:r w:rsidR="000A1505" w:rsidRPr="000A1505">
              <w:rPr>
                <w:rFonts w:ascii="Sylfaen" w:hAnsi="Sylfaen"/>
                <w:sz w:val="16"/>
                <w:szCs w:val="16"/>
                <w:lang w:val="ka-GE"/>
              </w:rPr>
              <w:t xml:space="preserve"> საქართველოს მთავრობის N107 დადგენილება - „ცხოველის საკვების სახელმწიფო კონტროლისათვის ნიმუშის აღებისა და გამოკვლევის მეთოდების დამტკიცების შესახებ“ - დანართი  № 6-ში (</w:t>
            </w:r>
            <w:r w:rsidR="000A1505" w:rsidRPr="000F2E73">
              <w:rPr>
                <w:rFonts w:ascii="Sylfaen" w:hAnsi="Sylfaen"/>
                <w:sz w:val="16"/>
                <w:szCs w:val="16"/>
                <w:lang w:val="ka-GE"/>
              </w:rPr>
              <w:t xml:space="preserve">(EC) No </w:t>
            </w:r>
            <w:r w:rsidR="000A1505" w:rsidRPr="00AE3CD6">
              <w:rPr>
                <w:rFonts w:ascii="Sylfaen" w:hAnsi="Sylfaen"/>
                <w:sz w:val="16"/>
                <w:szCs w:val="16"/>
                <w:lang w:val="ka-GE"/>
              </w:rPr>
              <w:t>152/2009</w:t>
            </w:r>
            <w:r w:rsidR="000A1505" w:rsidRPr="000F2E73">
              <w:rPr>
                <w:rFonts w:ascii="Sylfaen" w:hAnsi="Sylfaen"/>
                <w:sz w:val="16"/>
                <w:szCs w:val="16"/>
                <w:lang w:val="ka-GE"/>
              </w:rPr>
              <w:t xml:space="preserve"> რეგულაციის VI</w:t>
            </w:r>
            <w:r w:rsidR="000A1505" w:rsidRPr="000A1505">
              <w:rPr>
                <w:rFonts w:ascii="Sylfaen" w:hAnsi="Sylfaen"/>
                <w:sz w:val="16"/>
                <w:szCs w:val="16"/>
                <w:lang w:val="ka-GE"/>
              </w:rPr>
              <w:t xml:space="preserve">) მოცემული მეთოდების თანახმად, </w:t>
            </w:r>
            <w:r w:rsidR="000F2E73" w:rsidRPr="000F2E73">
              <w:rPr>
                <w:rFonts w:ascii="Sylfaen" w:hAnsi="Sylfaen"/>
                <w:sz w:val="16"/>
                <w:szCs w:val="16"/>
                <w:lang w:val="ka-GE"/>
              </w:rPr>
              <w:t>ცხოველური წარმოშობის არაავტორიზირებული შემადგენლების არარსებობის დადასტურების მიზნით. ამგვარი ანალიზის შედეგის შესახებ ინფორმაცია თან უნდა დაერთოს წინამდებარე სერტიფიკატს აღნიშნული ტვირთის საქართველოს სასაზღვრო-გამშვებ პუნქტზე წარმოდგენისას</w:t>
            </w:r>
            <w:r w:rsidR="000F2E73">
              <w:rPr>
                <w:rFonts w:ascii="Sylfaen" w:hAnsi="Sylfaen"/>
                <w:sz w:val="16"/>
                <w:szCs w:val="16"/>
                <w:lang w:val="ka-GE"/>
              </w:rPr>
              <w:t xml:space="preserve"> / </w:t>
            </w:r>
            <w:r w:rsidRPr="000F2E73">
              <w:rPr>
                <w:rFonts w:ascii="Sylfaen" w:hAnsi="Sylfaen"/>
                <w:sz w:val="16"/>
                <w:szCs w:val="16"/>
                <w:lang w:val="ka-GE"/>
              </w:rPr>
              <w:t xml:space="preserve">The person responsible for the load referred to in Box 1.6 must ensure that, if the blood products described in this health certificate are intended to be used for the production of feed for non-ruminant farmed animals, other than fur animals, the consignment must be analyzed, in accordance with the methods </w:t>
            </w:r>
            <w:r w:rsidR="00AE3CD6" w:rsidRPr="00AE3CD6">
              <w:rPr>
                <w:rFonts w:ascii="Sylfaen" w:hAnsi="Sylfaen"/>
                <w:sz w:val="16"/>
                <w:szCs w:val="16"/>
                <w:lang w:val="ka-GE"/>
              </w:rPr>
              <w:t xml:space="preserve">set out in Annex VI of Decree №107, of March 2, 2022, of Government of Georgia „laying down the methods of sampling and analysis </w:t>
            </w:r>
          </w:p>
          <w:tbl>
            <w:tblPr>
              <w:tblpPr w:leftFromText="180" w:rightFromText="180" w:vertAnchor="text" w:horzAnchor="margin" w:tblpY="-118"/>
              <w:tblOverlap w:val="neve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520"/>
            </w:tblGrid>
            <w:tr w:rsidR="00AE3CD6" w:rsidRPr="001A18D9" w14:paraId="70D2A5F9" w14:textId="77777777" w:rsidTr="00AE3CD6">
              <w:trPr>
                <w:trHeight w:val="569"/>
              </w:trPr>
              <w:tc>
                <w:tcPr>
                  <w:tcW w:w="4832" w:type="dxa"/>
                  <w:tcBorders>
                    <w:top w:val="single" w:sz="4" w:space="0" w:color="auto"/>
                    <w:left w:val="single" w:sz="4" w:space="0" w:color="auto"/>
                    <w:bottom w:val="single" w:sz="4" w:space="0" w:color="auto"/>
                    <w:right w:val="single" w:sz="4" w:space="0" w:color="auto"/>
                  </w:tcBorders>
                </w:tcPr>
                <w:p w14:paraId="517BB0DB" w14:textId="77777777" w:rsidR="00AE3CD6" w:rsidRPr="001A18D9" w:rsidRDefault="00AE3CD6" w:rsidP="00AE3CD6">
                  <w:pPr>
                    <w:tabs>
                      <w:tab w:val="left" w:pos="360"/>
                    </w:tabs>
                    <w:ind w:left="180" w:hanging="180"/>
                    <w:rPr>
                      <w:rFonts w:ascii="Sylfaen" w:hAnsi="Sylfaen"/>
                      <w:sz w:val="16"/>
                      <w:szCs w:val="16"/>
                      <w:lang w:val="ka-GE"/>
                    </w:rPr>
                  </w:pPr>
                  <w:r w:rsidRPr="001A18D9">
                    <w:rPr>
                      <w:rFonts w:ascii="Sylfaen" w:hAnsi="Sylfaen"/>
                      <w:sz w:val="16"/>
                      <w:szCs w:val="16"/>
                      <w:lang w:val="ka-GE"/>
                    </w:rPr>
                    <w:t>II. ინფორმაცია ჯანმრთელობის შესახებ /Health information</w:t>
                  </w:r>
                </w:p>
                <w:p w14:paraId="113C9016" w14:textId="77777777" w:rsidR="00AE3CD6" w:rsidRPr="001A18D9" w:rsidRDefault="00AE3CD6" w:rsidP="00AE3CD6">
                  <w:pPr>
                    <w:tabs>
                      <w:tab w:val="left" w:pos="360"/>
                    </w:tabs>
                    <w:spacing w:after="0"/>
                    <w:ind w:left="180" w:hanging="180"/>
                    <w:jc w:val="both"/>
                    <w:rPr>
                      <w:rFonts w:ascii="Sylfaen" w:hAnsi="Sylfae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5B705D41" w14:textId="77777777" w:rsidR="00AE3CD6" w:rsidRPr="001A18D9" w:rsidRDefault="00AE3CD6" w:rsidP="00AE3CD6">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 xml:space="preserve">II.ა სერტიფიკატის No/Certificate reference No </w:t>
                  </w:r>
                </w:p>
              </w:tc>
              <w:tc>
                <w:tcPr>
                  <w:tcW w:w="2520" w:type="dxa"/>
                  <w:tcBorders>
                    <w:top w:val="single" w:sz="4" w:space="0" w:color="auto"/>
                    <w:left w:val="single" w:sz="4" w:space="0" w:color="auto"/>
                    <w:bottom w:val="single" w:sz="4" w:space="0" w:color="auto"/>
                    <w:right w:val="single" w:sz="4" w:space="0" w:color="auto"/>
                    <w:tr2bl w:val="single" w:sz="4" w:space="0" w:color="auto"/>
                  </w:tcBorders>
                </w:tcPr>
                <w:p w14:paraId="00B66879" w14:textId="77777777" w:rsidR="00AE3CD6" w:rsidRPr="001A18D9" w:rsidRDefault="00AE3CD6" w:rsidP="00AE3CD6">
                  <w:pPr>
                    <w:tabs>
                      <w:tab w:val="left" w:pos="360"/>
                    </w:tabs>
                    <w:spacing w:after="0"/>
                    <w:ind w:left="180" w:hanging="180"/>
                    <w:jc w:val="both"/>
                    <w:rPr>
                      <w:rFonts w:ascii="Sylfaen" w:hAnsi="Sylfaen"/>
                      <w:sz w:val="16"/>
                      <w:szCs w:val="16"/>
                      <w:lang w:val="ka-GE"/>
                    </w:rPr>
                  </w:pPr>
                  <w:r w:rsidRPr="001A18D9">
                    <w:rPr>
                      <w:rFonts w:ascii="Sylfaen" w:hAnsi="Sylfaen"/>
                      <w:sz w:val="16"/>
                      <w:szCs w:val="16"/>
                      <w:lang w:val="ka-GE"/>
                    </w:rPr>
                    <w:t>II.ბ</w:t>
                  </w:r>
                </w:p>
              </w:tc>
            </w:tr>
          </w:tbl>
          <w:p w14:paraId="2B44B8A6" w14:textId="057C69F9" w:rsidR="00AE3CD6" w:rsidRPr="00AE3CD6" w:rsidRDefault="00AE3CD6" w:rsidP="00AE3CD6">
            <w:pPr>
              <w:tabs>
                <w:tab w:val="left" w:pos="360"/>
              </w:tabs>
              <w:spacing w:after="0"/>
              <w:jc w:val="both"/>
              <w:rPr>
                <w:rFonts w:ascii="Sylfaen" w:hAnsi="Sylfaen"/>
                <w:sz w:val="16"/>
                <w:szCs w:val="16"/>
                <w:lang w:val="ka-GE"/>
              </w:rPr>
            </w:pPr>
            <w:r w:rsidRPr="00AE3CD6">
              <w:rPr>
                <w:rFonts w:ascii="Sylfaen" w:hAnsi="Sylfaen"/>
                <w:sz w:val="16"/>
                <w:szCs w:val="16"/>
                <w:lang w:val="ka-GE"/>
              </w:rPr>
              <w:t>for the official control of feed” (Annex VI to Commission Regulation (EC) No 152/2009 (</w:t>
            </w:r>
            <w:r w:rsidRPr="00AE3CD6">
              <w:rPr>
                <w:rFonts w:ascii="Sylfaen" w:hAnsi="Sylfaen"/>
                <w:sz w:val="16"/>
                <w:szCs w:val="16"/>
                <w:vertAlign w:val="superscript"/>
                <w:lang w:val="ka-GE"/>
              </w:rPr>
              <w:t>6</w:t>
            </w:r>
            <w:r w:rsidRPr="00AE3CD6">
              <w:rPr>
                <w:rFonts w:ascii="Sylfaen" w:hAnsi="Sylfaen"/>
                <w:sz w:val="16"/>
                <w:szCs w:val="16"/>
                <w:lang w:val="ka-GE"/>
              </w:rPr>
              <w:t xml:space="preserve">)) </w:t>
            </w:r>
            <w:r w:rsidRPr="000F2E73">
              <w:rPr>
                <w:rFonts w:ascii="Sylfaen" w:hAnsi="Sylfaen"/>
                <w:sz w:val="16"/>
                <w:szCs w:val="16"/>
                <w:lang w:val="ka-GE"/>
              </w:rPr>
              <w:t>in order to verify the absence of unauthorized constituents</w:t>
            </w:r>
            <w:r>
              <w:rPr>
                <w:rFonts w:ascii="Sylfaen" w:hAnsi="Sylfaen"/>
                <w:sz w:val="16"/>
                <w:szCs w:val="16"/>
              </w:rPr>
              <w:t xml:space="preserve"> </w:t>
            </w:r>
            <w:r w:rsidRPr="000F2E73">
              <w:rPr>
                <w:rFonts w:ascii="Sylfaen" w:hAnsi="Sylfaen"/>
                <w:sz w:val="16"/>
                <w:szCs w:val="16"/>
                <w:lang w:val="ka-GE"/>
              </w:rPr>
              <w:t xml:space="preserve">of animal origin. </w:t>
            </w:r>
            <w:r w:rsidRPr="00423AAE">
              <w:rPr>
                <w:rFonts w:ascii="Sylfaen" w:hAnsi="Sylfaen"/>
                <w:sz w:val="16"/>
                <w:szCs w:val="16"/>
              </w:rPr>
              <w:t xml:space="preserve">The information on the result of such analysis must be attached to this health certificate when presenting the consignment at a border inspection post of </w:t>
            </w:r>
            <w:r>
              <w:rPr>
                <w:rFonts w:ascii="Sylfaen" w:hAnsi="Sylfaen"/>
                <w:sz w:val="16"/>
                <w:szCs w:val="16"/>
              </w:rPr>
              <w:t>Georgia</w:t>
            </w:r>
            <w:r w:rsidRPr="00423AAE">
              <w:rPr>
                <w:rFonts w:ascii="Sylfaen" w:hAnsi="Sylfaen"/>
                <w:sz w:val="16"/>
                <w:szCs w:val="16"/>
              </w:rPr>
              <w:t>.</w:t>
            </w:r>
          </w:p>
          <w:p w14:paraId="066C91D9" w14:textId="77777777" w:rsidR="00AE3CD6" w:rsidRPr="00423AAE" w:rsidRDefault="00AE3CD6" w:rsidP="00AE3CD6">
            <w:pPr>
              <w:tabs>
                <w:tab w:val="left" w:pos="360"/>
              </w:tabs>
              <w:spacing w:after="0"/>
              <w:ind w:left="180" w:hanging="180"/>
              <w:jc w:val="both"/>
              <w:rPr>
                <w:rFonts w:ascii="Sylfaen" w:hAnsi="Sylfaen"/>
                <w:sz w:val="16"/>
                <w:szCs w:val="16"/>
              </w:rPr>
            </w:pPr>
          </w:p>
          <w:p w14:paraId="78B66FB6" w14:textId="77777777" w:rsidR="00AE3CD6" w:rsidRPr="000F2E73" w:rsidRDefault="00AE3CD6" w:rsidP="00AE3CD6">
            <w:pPr>
              <w:tabs>
                <w:tab w:val="left" w:pos="360"/>
              </w:tabs>
              <w:spacing w:after="0"/>
              <w:jc w:val="both"/>
              <w:rPr>
                <w:rFonts w:ascii="Sylfaen" w:hAnsi="Sylfaen"/>
                <w:sz w:val="16"/>
                <w:szCs w:val="16"/>
                <w:lang w:val="ka-GE"/>
              </w:rPr>
            </w:pPr>
          </w:p>
          <w:p w14:paraId="1C335D46" w14:textId="4D0D72DB" w:rsidR="000F2E73" w:rsidRPr="000F2E73" w:rsidRDefault="00423AAE" w:rsidP="000F2E73">
            <w:pPr>
              <w:tabs>
                <w:tab w:val="left" w:pos="360"/>
              </w:tabs>
              <w:spacing w:after="0"/>
              <w:ind w:left="180" w:hanging="180"/>
              <w:jc w:val="both"/>
              <w:rPr>
                <w:rFonts w:ascii="Sylfaen" w:hAnsi="Sylfaen"/>
                <w:sz w:val="16"/>
                <w:szCs w:val="16"/>
              </w:rPr>
            </w:pPr>
            <w:r w:rsidRPr="00423AAE">
              <w:rPr>
                <w:rFonts w:ascii="Sylfaen" w:hAnsi="Sylfaen"/>
                <w:sz w:val="16"/>
                <w:szCs w:val="16"/>
              </w:rPr>
              <w:t>(</w:t>
            </w:r>
            <w:r w:rsidR="00901BCE">
              <w:rPr>
                <w:rFonts w:ascii="Sylfaen" w:hAnsi="Sylfaen"/>
                <w:sz w:val="16"/>
                <w:szCs w:val="16"/>
                <w:vertAlign w:val="superscript"/>
              </w:rPr>
              <w:t>7</w:t>
            </w:r>
            <w:r w:rsidRPr="00423AAE">
              <w:rPr>
                <w:rFonts w:ascii="Sylfaen" w:hAnsi="Sylfaen"/>
                <w:sz w:val="16"/>
                <w:szCs w:val="16"/>
              </w:rPr>
              <w:t xml:space="preserve">) OJ L 54, 26.2.2009, </w:t>
            </w:r>
            <w:r w:rsidR="000F2E73">
              <w:rPr>
                <w:rFonts w:ascii="Sylfaen" w:hAnsi="Sylfaen"/>
                <w:sz w:val="16"/>
                <w:szCs w:val="16"/>
                <w:lang w:val="ka-GE"/>
              </w:rPr>
              <w:t>გვ</w:t>
            </w:r>
            <w:r w:rsidRPr="00423AAE">
              <w:rPr>
                <w:rFonts w:ascii="Sylfaen" w:hAnsi="Sylfaen"/>
                <w:sz w:val="16"/>
                <w:szCs w:val="16"/>
              </w:rPr>
              <w:t>. 1.</w:t>
            </w:r>
            <w:r w:rsidR="000F2E73">
              <w:rPr>
                <w:rFonts w:ascii="Sylfaen" w:hAnsi="Sylfaen"/>
                <w:sz w:val="16"/>
                <w:szCs w:val="16"/>
                <w:lang w:val="ka-GE"/>
              </w:rPr>
              <w:t xml:space="preserve"> /</w:t>
            </w:r>
            <w:r w:rsidR="000F2E73" w:rsidRPr="000F2E73">
              <w:rPr>
                <w:rFonts w:ascii="Sylfaen" w:hAnsi="Sylfaen"/>
                <w:sz w:val="16"/>
                <w:szCs w:val="16"/>
              </w:rPr>
              <w:t xml:space="preserve"> (</w:t>
            </w:r>
            <w:r w:rsidR="000F2E73" w:rsidRPr="000F2E73">
              <w:rPr>
                <w:rFonts w:ascii="Sylfaen" w:hAnsi="Sylfaen"/>
                <w:sz w:val="16"/>
                <w:szCs w:val="16"/>
                <w:vertAlign w:val="superscript"/>
              </w:rPr>
              <w:t>8</w:t>
            </w:r>
            <w:r w:rsidR="000F2E73" w:rsidRPr="000F2E73">
              <w:rPr>
                <w:rFonts w:ascii="Sylfaen" w:hAnsi="Sylfaen"/>
                <w:sz w:val="16"/>
                <w:szCs w:val="16"/>
              </w:rPr>
              <w:t>) OJ L 54, 26.2.2009, p. 1.</w:t>
            </w:r>
          </w:p>
          <w:p w14:paraId="04C62887" w14:textId="580BDD0D" w:rsidR="001A18D9" w:rsidRPr="001A18D9" w:rsidRDefault="001A18D9" w:rsidP="000F2E73">
            <w:pPr>
              <w:tabs>
                <w:tab w:val="left" w:pos="360"/>
              </w:tabs>
              <w:spacing w:after="0"/>
              <w:jc w:val="both"/>
              <w:rPr>
                <w:rFonts w:ascii="Sylfaen" w:hAnsi="Sylfaen"/>
                <w:sz w:val="16"/>
                <w:szCs w:val="16"/>
                <w:lang w:val="ka-GE"/>
              </w:rPr>
            </w:pPr>
          </w:p>
          <w:p w14:paraId="52E6DD2A" w14:textId="77777777" w:rsidR="001A18D9" w:rsidRPr="001A18D9" w:rsidRDefault="001A18D9" w:rsidP="001A18D9">
            <w:pPr>
              <w:tabs>
                <w:tab w:val="left" w:pos="360"/>
              </w:tabs>
              <w:spacing w:after="160"/>
              <w:ind w:left="180" w:right="928" w:hanging="180"/>
              <w:jc w:val="both"/>
              <w:rPr>
                <w:rFonts w:ascii="Sylfaen" w:hAnsi="Sylfaen"/>
                <w:sz w:val="16"/>
                <w:szCs w:val="16"/>
                <w:lang w:val="ka-GE"/>
              </w:rPr>
            </w:pPr>
          </w:p>
          <w:p w14:paraId="7DBF6CF8" w14:textId="77777777" w:rsidR="001A18D9" w:rsidRPr="001A18D9" w:rsidRDefault="001A18D9" w:rsidP="00C76A30">
            <w:pPr>
              <w:numPr>
                <w:ilvl w:val="0"/>
                <w:numId w:val="3"/>
              </w:numPr>
              <w:tabs>
                <w:tab w:val="left" w:pos="360"/>
              </w:tabs>
              <w:spacing w:after="160"/>
              <w:ind w:left="180" w:right="928" w:hanging="180"/>
              <w:jc w:val="both"/>
              <w:rPr>
                <w:rFonts w:ascii="Sylfaen" w:hAnsi="Sylfaen"/>
                <w:sz w:val="16"/>
                <w:szCs w:val="16"/>
                <w:lang w:val="ka-GE"/>
              </w:rPr>
            </w:pPr>
            <w:r w:rsidRPr="001A18D9">
              <w:rPr>
                <w:rFonts w:ascii="Sylfaen" w:hAnsi="Sylfaen" w:cs="Sylfaen"/>
                <w:sz w:val="16"/>
                <w:szCs w:val="16"/>
                <w:lang w:val="ka-GE"/>
              </w:rPr>
              <w:t>ხელმოწერა</w:t>
            </w:r>
            <w:r w:rsidRPr="001A18D9">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33C468B2" w14:textId="77777777" w:rsidR="001A18D9" w:rsidRPr="001A18D9" w:rsidRDefault="001A18D9" w:rsidP="001A18D9">
            <w:pPr>
              <w:tabs>
                <w:tab w:val="left" w:pos="360"/>
              </w:tabs>
              <w:spacing w:after="160"/>
              <w:ind w:left="180" w:right="928" w:hanging="180"/>
              <w:jc w:val="both"/>
              <w:rPr>
                <w:rFonts w:ascii="Sylfaen" w:hAnsi="Sylfaen"/>
                <w:sz w:val="16"/>
                <w:szCs w:val="16"/>
                <w:lang w:val="ka-GE"/>
              </w:rPr>
            </w:pPr>
          </w:p>
          <w:p w14:paraId="10F13F39" w14:textId="2C76BDCD" w:rsidR="001A18D9" w:rsidRPr="001A18D9" w:rsidRDefault="001A18D9" w:rsidP="00C76A30">
            <w:pPr>
              <w:numPr>
                <w:ilvl w:val="0"/>
                <w:numId w:val="3"/>
              </w:numPr>
              <w:tabs>
                <w:tab w:val="left" w:pos="360"/>
              </w:tabs>
              <w:spacing w:after="160"/>
              <w:ind w:left="180" w:right="928" w:hanging="180"/>
              <w:jc w:val="both"/>
              <w:rPr>
                <w:rFonts w:ascii="Sylfaen" w:hAnsi="Sylfaen"/>
                <w:sz w:val="16"/>
                <w:szCs w:val="16"/>
                <w:lang w:val="ka-GE"/>
              </w:rPr>
            </w:pPr>
            <w:r w:rsidRPr="001A18D9">
              <w:rPr>
                <w:rFonts w:ascii="Sylfaen" w:hAnsi="Sylfaen" w:cs="Sylfaen"/>
                <w:sz w:val="16"/>
                <w:szCs w:val="16"/>
                <w:lang w:val="ka-GE"/>
              </w:rPr>
              <w:t>შენიშვნა</w:t>
            </w:r>
            <w:r w:rsidRPr="001A18D9">
              <w:rPr>
                <w:rFonts w:ascii="Sylfaen" w:hAnsi="Sylfaen"/>
                <w:sz w:val="16"/>
                <w:szCs w:val="16"/>
                <w:lang w:val="ka-GE"/>
              </w:rPr>
              <w:t xml:space="preserve"> საქართველოში ტვირთზე პასუხისმგ</w:t>
            </w:r>
            <w:r w:rsidR="002A7354">
              <w:rPr>
                <w:rFonts w:ascii="Sylfaen" w:hAnsi="Sylfaen"/>
                <w:sz w:val="16"/>
                <w:szCs w:val="16"/>
                <w:lang w:val="ka-GE"/>
              </w:rPr>
              <w:t>ე</w:t>
            </w:r>
            <w:r w:rsidRPr="001A18D9">
              <w:rPr>
                <w:rFonts w:ascii="Sylfaen" w:hAnsi="Sylfaen"/>
                <w:sz w:val="16"/>
                <w:szCs w:val="16"/>
                <w:lang w:val="ka-GE"/>
              </w:rPr>
              <w:t>ბელი პირისთვის; ეს სერტიფიკატი გამოიყენება მხოლოდ ვეტერინარული მიზნებისთვის და თან ახლავს 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w:t>
            </w:r>
          </w:p>
          <w:p w14:paraId="121316EC" w14:textId="77777777" w:rsidR="001A18D9" w:rsidRPr="001A18D9" w:rsidRDefault="001A18D9" w:rsidP="001A18D9">
            <w:pPr>
              <w:tabs>
                <w:tab w:val="left" w:pos="360"/>
              </w:tabs>
              <w:spacing w:after="160"/>
              <w:ind w:left="180" w:right="928" w:hanging="180"/>
              <w:jc w:val="both"/>
              <w:rPr>
                <w:rFonts w:ascii="Sylfaen" w:hAnsi="Sylfaen"/>
                <w:sz w:val="16"/>
                <w:szCs w:val="16"/>
                <w:lang w:val="ka-GE"/>
              </w:rPr>
            </w:pPr>
          </w:p>
          <w:tbl>
            <w:tblPr>
              <w:tblW w:w="10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0"/>
            </w:tblGrid>
            <w:tr w:rsidR="001A18D9" w:rsidRPr="001A18D9" w14:paraId="1A1F5858" w14:textId="77777777" w:rsidTr="00AD379B">
              <w:trPr>
                <w:trHeight w:val="2649"/>
              </w:trPr>
              <w:tc>
                <w:tcPr>
                  <w:tcW w:w="10340" w:type="dxa"/>
                  <w:tcBorders>
                    <w:top w:val="single" w:sz="4" w:space="0" w:color="auto"/>
                    <w:left w:val="single" w:sz="4" w:space="0" w:color="auto"/>
                    <w:bottom w:val="single" w:sz="4" w:space="0" w:color="auto"/>
                    <w:right w:val="single" w:sz="4" w:space="0" w:color="auto"/>
                  </w:tcBorders>
                </w:tcPr>
                <w:p w14:paraId="01630B78" w14:textId="77777777" w:rsidR="001A18D9" w:rsidRPr="001A18D9" w:rsidRDefault="001A18D9" w:rsidP="001A18D9">
                  <w:pPr>
                    <w:tabs>
                      <w:tab w:val="left" w:pos="360"/>
                    </w:tabs>
                    <w:spacing w:after="0"/>
                    <w:ind w:left="180" w:right="928" w:hanging="180"/>
                    <w:jc w:val="both"/>
                    <w:rPr>
                      <w:rFonts w:ascii="Sylfaen" w:hAnsi="Sylfaen"/>
                      <w:sz w:val="16"/>
                      <w:szCs w:val="16"/>
                      <w:lang w:val="ka-GE"/>
                    </w:rPr>
                  </w:pPr>
                  <w:r w:rsidRPr="001A18D9">
                    <w:rPr>
                      <w:rFonts w:ascii="Sylfaen" w:hAnsi="Sylfaen"/>
                      <w:sz w:val="16"/>
                      <w:szCs w:val="16"/>
                      <w:lang w:val="ka-GE"/>
                    </w:rPr>
                    <w:t>უფლებამოსილი პირი ( ვეტერინარი) / უფლებამოსილი პირი (ინსპექტორი)</w:t>
                  </w:r>
                </w:p>
                <w:p w14:paraId="4FBBA2C1" w14:textId="77777777" w:rsidR="001A18D9" w:rsidRPr="001A18D9" w:rsidRDefault="001A18D9" w:rsidP="001A18D9">
                  <w:pPr>
                    <w:tabs>
                      <w:tab w:val="left" w:pos="360"/>
                    </w:tabs>
                    <w:spacing w:after="0"/>
                    <w:ind w:left="180" w:right="928" w:hanging="180"/>
                    <w:jc w:val="both"/>
                    <w:rPr>
                      <w:rFonts w:ascii="Sylfaen" w:hAnsi="Sylfaen"/>
                      <w:sz w:val="16"/>
                      <w:szCs w:val="16"/>
                      <w:lang w:val="ka-GE"/>
                    </w:rPr>
                  </w:pPr>
                  <w:r w:rsidRPr="001A18D9">
                    <w:rPr>
                      <w:rFonts w:ascii="Sylfaen" w:hAnsi="Sylfaen"/>
                      <w:sz w:val="16"/>
                      <w:szCs w:val="16"/>
                      <w:lang w:val="ka-GE"/>
                    </w:rPr>
                    <w:t>/authorized person(veterinary)/authorized person(inspector)</w:t>
                  </w:r>
                </w:p>
                <w:p w14:paraId="6C5FADBD" w14:textId="77777777" w:rsidR="001A18D9" w:rsidRPr="001A18D9" w:rsidRDefault="001A18D9" w:rsidP="001A18D9">
                  <w:pPr>
                    <w:tabs>
                      <w:tab w:val="left" w:pos="360"/>
                    </w:tabs>
                    <w:spacing w:after="0"/>
                    <w:ind w:left="180" w:right="928" w:hanging="180"/>
                    <w:jc w:val="both"/>
                    <w:rPr>
                      <w:rFonts w:ascii="Sylfaen" w:hAnsi="Sylfaen"/>
                      <w:sz w:val="16"/>
                      <w:szCs w:val="16"/>
                      <w:lang w:val="ka-GE"/>
                    </w:rPr>
                  </w:pPr>
                </w:p>
                <w:p w14:paraId="2D9918FB" w14:textId="77777777" w:rsidR="001A18D9" w:rsidRPr="001A18D9" w:rsidRDefault="001A18D9" w:rsidP="001A18D9">
                  <w:pPr>
                    <w:tabs>
                      <w:tab w:val="left" w:pos="360"/>
                    </w:tabs>
                    <w:spacing w:after="0"/>
                    <w:ind w:left="180" w:right="928" w:hanging="180"/>
                    <w:jc w:val="both"/>
                    <w:rPr>
                      <w:rFonts w:ascii="Sylfaen" w:hAnsi="Sylfaen"/>
                      <w:sz w:val="16"/>
                      <w:szCs w:val="16"/>
                      <w:lang w:val="ka-GE"/>
                    </w:rPr>
                  </w:pPr>
                </w:p>
                <w:p w14:paraId="65602F9F" w14:textId="6D7CF633" w:rsidR="001A18D9" w:rsidRPr="001A18D9" w:rsidRDefault="001A18D9" w:rsidP="001A18D9">
                  <w:pPr>
                    <w:tabs>
                      <w:tab w:val="left" w:pos="360"/>
                    </w:tabs>
                    <w:spacing w:after="0"/>
                    <w:ind w:left="180" w:right="928" w:hanging="180"/>
                    <w:jc w:val="both"/>
                    <w:rPr>
                      <w:rFonts w:ascii="Sylfaen" w:hAnsi="Sylfaen"/>
                      <w:sz w:val="16"/>
                      <w:szCs w:val="16"/>
                      <w:lang w:val="ka-GE"/>
                    </w:rPr>
                  </w:pPr>
                  <w:r w:rsidRPr="001A18D9">
                    <w:rPr>
                      <w:rFonts w:ascii="Sylfaen" w:hAnsi="Sylfaen"/>
                      <w:sz w:val="16"/>
                      <w:szCs w:val="16"/>
                      <w:lang w:val="ka-GE"/>
                    </w:rPr>
                    <w:t xml:space="preserve">სახელი და გვარი /Name </w:t>
                  </w:r>
                  <w:r w:rsidR="000F2E73">
                    <w:rPr>
                      <w:rFonts w:ascii="Sylfaen" w:hAnsi="Sylfaen"/>
                      <w:sz w:val="16"/>
                      <w:szCs w:val="16"/>
                      <w:lang w:val="ka-GE"/>
                    </w:rPr>
                    <w:t xml:space="preserve">                                                                   </w:t>
                  </w:r>
                  <w:r w:rsidRPr="001A18D9">
                    <w:rPr>
                      <w:rFonts w:ascii="Sylfaen" w:hAnsi="Sylfaen"/>
                      <w:sz w:val="16"/>
                      <w:szCs w:val="16"/>
                      <w:lang w:val="ka-GE"/>
                    </w:rPr>
                    <w:t xml:space="preserve">კვალიფიკაცია და </w:t>
                  </w:r>
                  <w:r w:rsidR="000F2E73">
                    <w:rPr>
                      <w:rFonts w:ascii="Sylfaen" w:hAnsi="Sylfaen"/>
                      <w:sz w:val="16"/>
                      <w:szCs w:val="16"/>
                      <w:lang w:val="ka-GE"/>
                    </w:rPr>
                    <w:t>თანამდებობა</w:t>
                  </w:r>
                  <w:r w:rsidRPr="001A18D9">
                    <w:rPr>
                      <w:rFonts w:ascii="Sylfaen" w:hAnsi="Sylfaen"/>
                      <w:sz w:val="16"/>
                      <w:szCs w:val="16"/>
                      <w:lang w:val="ka-GE"/>
                    </w:rPr>
                    <w:t>:/Qualification and title</w:t>
                  </w:r>
                </w:p>
                <w:p w14:paraId="360FC9D1" w14:textId="77777777" w:rsidR="001A18D9" w:rsidRPr="001A18D9" w:rsidRDefault="001A18D9" w:rsidP="001A18D9">
                  <w:pPr>
                    <w:tabs>
                      <w:tab w:val="left" w:pos="360"/>
                    </w:tabs>
                    <w:spacing w:after="0"/>
                    <w:ind w:left="180" w:right="928" w:hanging="180"/>
                    <w:jc w:val="both"/>
                    <w:rPr>
                      <w:rFonts w:ascii="Sylfaen" w:hAnsi="Sylfaen"/>
                      <w:sz w:val="16"/>
                      <w:szCs w:val="16"/>
                      <w:lang w:val="ka-GE"/>
                    </w:rPr>
                  </w:pPr>
                  <w:r w:rsidRPr="001A18D9">
                    <w:rPr>
                      <w:rFonts w:ascii="Sylfaen" w:hAnsi="Sylfaen"/>
                      <w:sz w:val="16"/>
                      <w:szCs w:val="16"/>
                      <w:lang w:val="ka-GE"/>
                    </w:rPr>
                    <w:t>თარიღი:/Date:</w:t>
                  </w:r>
                </w:p>
                <w:p w14:paraId="16BE35B7" w14:textId="477B88E7" w:rsidR="001A18D9" w:rsidRPr="001A18D9" w:rsidRDefault="001A18D9" w:rsidP="001A18D9">
                  <w:pPr>
                    <w:tabs>
                      <w:tab w:val="left" w:pos="360"/>
                    </w:tabs>
                    <w:spacing w:after="0"/>
                    <w:ind w:left="180" w:right="928" w:hanging="180"/>
                    <w:jc w:val="both"/>
                    <w:rPr>
                      <w:rFonts w:ascii="Sylfaen" w:hAnsi="Sylfaen"/>
                      <w:sz w:val="16"/>
                      <w:szCs w:val="16"/>
                      <w:lang w:val="ka-GE"/>
                    </w:rPr>
                  </w:pPr>
                  <w:r w:rsidRPr="001A18D9">
                    <w:rPr>
                      <w:rFonts w:ascii="Sylfaen" w:hAnsi="Sylfaen"/>
                      <w:sz w:val="16"/>
                      <w:szCs w:val="16"/>
                      <w:lang w:val="ka-GE"/>
                    </w:rPr>
                    <w:t xml:space="preserve">ბეჭედი:/Stamp: </w:t>
                  </w:r>
                  <w:r w:rsidR="000F2E73">
                    <w:rPr>
                      <w:rFonts w:ascii="Sylfaen" w:hAnsi="Sylfaen"/>
                      <w:sz w:val="16"/>
                      <w:szCs w:val="16"/>
                      <w:lang w:val="ka-GE"/>
                    </w:rPr>
                    <w:t xml:space="preserve">                                                                                      </w:t>
                  </w:r>
                  <w:r w:rsidRPr="001A18D9">
                    <w:rPr>
                      <w:rFonts w:ascii="Sylfaen" w:hAnsi="Sylfaen"/>
                      <w:sz w:val="16"/>
                      <w:szCs w:val="16"/>
                      <w:lang w:val="ka-GE"/>
                    </w:rPr>
                    <w:t xml:space="preserve">ხელმოწერა:/Signature </w:t>
                  </w:r>
                </w:p>
              </w:tc>
            </w:tr>
          </w:tbl>
          <w:p w14:paraId="3F8CD78C"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1935FCD0" w14:textId="77777777" w:rsidR="001A18D9" w:rsidRPr="001A18D9" w:rsidRDefault="001A18D9" w:rsidP="001A18D9">
            <w:pPr>
              <w:tabs>
                <w:tab w:val="left" w:pos="360"/>
              </w:tabs>
              <w:spacing w:after="0"/>
              <w:ind w:left="180" w:hanging="180"/>
              <w:jc w:val="both"/>
              <w:rPr>
                <w:rFonts w:ascii="Sylfaen" w:hAnsi="Sylfaen"/>
                <w:sz w:val="16"/>
                <w:szCs w:val="16"/>
                <w:lang w:val="ka-GE"/>
              </w:rPr>
            </w:pPr>
          </w:p>
          <w:p w14:paraId="47308111" w14:textId="77777777" w:rsidR="001A18D9" w:rsidRPr="001A18D9" w:rsidRDefault="001A18D9" w:rsidP="001A18D9">
            <w:pPr>
              <w:tabs>
                <w:tab w:val="left" w:pos="360"/>
              </w:tabs>
              <w:spacing w:after="0"/>
              <w:ind w:left="180" w:hanging="180"/>
              <w:jc w:val="both"/>
              <w:rPr>
                <w:rFonts w:ascii="Sylfaen" w:hAnsi="Sylfaen"/>
                <w:sz w:val="16"/>
                <w:szCs w:val="16"/>
                <w:lang w:val="ka-GE"/>
              </w:rPr>
            </w:pPr>
          </w:p>
        </w:tc>
      </w:tr>
    </w:tbl>
    <w:p w14:paraId="0FF25E9B" w14:textId="77777777" w:rsidR="001A18D9" w:rsidRPr="001A18D9" w:rsidRDefault="001A18D9">
      <w:pPr>
        <w:rPr>
          <w:lang w:val="ka-GE"/>
        </w:rPr>
      </w:pPr>
    </w:p>
    <w:sectPr w:rsidR="001A18D9" w:rsidRPr="001A18D9" w:rsidSect="00450C2E">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2A3C6" w14:textId="77777777" w:rsidR="00D905E0" w:rsidRDefault="00D905E0" w:rsidP="004B00C6">
      <w:pPr>
        <w:spacing w:after="0" w:line="240" w:lineRule="auto"/>
      </w:pPr>
      <w:r>
        <w:separator/>
      </w:r>
    </w:p>
  </w:endnote>
  <w:endnote w:type="continuationSeparator" w:id="0">
    <w:p w14:paraId="570D47E9" w14:textId="77777777" w:rsidR="00D905E0" w:rsidRDefault="00D905E0" w:rsidP="004B0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068FB" w14:textId="77777777" w:rsidR="00D905E0" w:rsidRDefault="00D905E0" w:rsidP="004B00C6">
      <w:pPr>
        <w:spacing w:after="0" w:line="240" w:lineRule="auto"/>
      </w:pPr>
      <w:r>
        <w:separator/>
      </w:r>
    </w:p>
  </w:footnote>
  <w:footnote w:type="continuationSeparator" w:id="0">
    <w:p w14:paraId="6649150C" w14:textId="77777777" w:rsidR="00D905E0" w:rsidRDefault="00D905E0" w:rsidP="004B0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184F31E3"/>
    <w:multiLevelType w:val="multilevel"/>
    <w:tmpl w:val="2864F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EDC65B7"/>
    <w:multiLevelType w:val="hybridMultilevel"/>
    <w:tmpl w:val="EA6481E6"/>
    <w:lvl w:ilvl="0" w:tplc="620AA06C">
      <w:start w:val="2"/>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CA667D3"/>
    <w:multiLevelType w:val="multilevel"/>
    <w:tmpl w:val="993E8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13260A"/>
    <w:multiLevelType w:val="multilevel"/>
    <w:tmpl w:val="DA28E6D2"/>
    <w:lvl w:ilvl="0">
      <w:start w:val="1"/>
      <w:numFmt w:val="decimal"/>
      <w:lvlText w:val="%1."/>
      <w:lvlJc w:val="left"/>
      <w:pPr>
        <w:ind w:left="720" w:hanging="360"/>
      </w:pPr>
      <w:rPr>
        <w:rFonts w:cs="Sylfaen" w:hint="default"/>
      </w:rPr>
    </w:lvl>
    <w:lvl w:ilvl="1">
      <w:start w:val="2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6"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0"/>
  </w:num>
  <w:num w:numId="4">
    <w:abstractNumId w:val="6"/>
  </w:num>
  <w:num w:numId="5">
    <w:abstractNumId w:val="1"/>
  </w:num>
  <w:num w:numId="6">
    <w:abstractNumId w:val="3"/>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C9"/>
    <w:rsid w:val="00003D7D"/>
    <w:rsid w:val="0003194D"/>
    <w:rsid w:val="00032F93"/>
    <w:rsid w:val="00053A4B"/>
    <w:rsid w:val="000661E9"/>
    <w:rsid w:val="0008180F"/>
    <w:rsid w:val="00082727"/>
    <w:rsid w:val="00096D14"/>
    <w:rsid w:val="000A1505"/>
    <w:rsid w:val="000B7484"/>
    <w:rsid w:val="000C350C"/>
    <w:rsid w:val="000F2E73"/>
    <w:rsid w:val="00104CB7"/>
    <w:rsid w:val="0011772F"/>
    <w:rsid w:val="00125D46"/>
    <w:rsid w:val="0013561F"/>
    <w:rsid w:val="001421DD"/>
    <w:rsid w:val="001479F1"/>
    <w:rsid w:val="001758EC"/>
    <w:rsid w:val="00196D14"/>
    <w:rsid w:val="001A18D9"/>
    <w:rsid w:val="001B0B1D"/>
    <w:rsid w:val="001D6285"/>
    <w:rsid w:val="001E3162"/>
    <w:rsid w:val="001F6655"/>
    <w:rsid w:val="002019BB"/>
    <w:rsid w:val="0020377E"/>
    <w:rsid w:val="00212E55"/>
    <w:rsid w:val="00223C29"/>
    <w:rsid w:val="00256D1B"/>
    <w:rsid w:val="002625AA"/>
    <w:rsid w:val="0026464B"/>
    <w:rsid w:val="0027788E"/>
    <w:rsid w:val="00281CC6"/>
    <w:rsid w:val="00284863"/>
    <w:rsid w:val="002A7354"/>
    <w:rsid w:val="002B3BB7"/>
    <w:rsid w:val="002B4C1B"/>
    <w:rsid w:val="002D1243"/>
    <w:rsid w:val="002E1660"/>
    <w:rsid w:val="003618BF"/>
    <w:rsid w:val="0036617E"/>
    <w:rsid w:val="003B460F"/>
    <w:rsid w:val="003C637E"/>
    <w:rsid w:val="003F2626"/>
    <w:rsid w:val="003F4E15"/>
    <w:rsid w:val="00410A2F"/>
    <w:rsid w:val="00423AAE"/>
    <w:rsid w:val="00450C2E"/>
    <w:rsid w:val="00461F15"/>
    <w:rsid w:val="0046275F"/>
    <w:rsid w:val="004666E4"/>
    <w:rsid w:val="00466D74"/>
    <w:rsid w:val="00491D49"/>
    <w:rsid w:val="00492ED9"/>
    <w:rsid w:val="004B00C6"/>
    <w:rsid w:val="004C3B29"/>
    <w:rsid w:val="004D3A3A"/>
    <w:rsid w:val="004D5968"/>
    <w:rsid w:val="004E361C"/>
    <w:rsid w:val="005107F1"/>
    <w:rsid w:val="0052460E"/>
    <w:rsid w:val="00535725"/>
    <w:rsid w:val="00555CCF"/>
    <w:rsid w:val="00556018"/>
    <w:rsid w:val="0057731F"/>
    <w:rsid w:val="005C7324"/>
    <w:rsid w:val="005D2B4C"/>
    <w:rsid w:val="005F2AE9"/>
    <w:rsid w:val="00641419"/>
    <w:rsid w:val="006534B0"/>
    <w:rsid w:val="00656E40"/>
    <w:rsid w:val="0068374B"/>
    <w:rsid w:val="006A01B0"/>
    <w:rsid w:val="006B23B2"/>
    <w:rsid w:val="006C2C8E"/>
    <w:rsid w:val="006D0BEF"/>
    <w:rsid w:val="007149B1"/>
    <w:rsid w:val="00716E41"/>
    <w:rsid w:val="0072625C"/>
    <w:rsid w:val="00731E0C"/>
    <w:rsid w:val="00735D9B"/>
    <w:rsid w:val="00737648"/>
    <w:rsid w:val="00737B52"/>
    <w:rsid w:val="0075343D"/>
    <w:rsid w:val="00767182"/>
    <w:rsid w:val="007B4593"/>
    <w:rsid w:val="007D5E5D"/>
    <w:rsid w:val="008615DE"/>
    <w:rsid w:val="008A3D3E"/>
    <w:rsid w:val="008A4DC9"/>
    <w:rsid w:val="008B0949"/>
    <w:rsid w:val="008D33C8"/>
    <w:rsid w:val="00901BCE"/>
    <w:rsid w:val="0091169E"/>
    <w:rsid w:val="00915C68"/>
    <w:rsid w:val="009262DF"/>
    <w:rsid w:val="00940DF8"/>
    <w:rsid w:val="009644EF"/>
    <w:rsid w:val="00993147"/>
    <w:rsid w:val="009C1BDD"/>
    <w:rsid w:val="009C2A24"/>
    <w:rsid w:val="00A1579D"/>
    <w:rsid w:val="00A47AEF"/>
    <w:rsid w:val="00A57B0C"/>
    <w:rsid w:val="00A73296"/>
    <w:rsid w:val="00AE3CD6"/>
    <w:rsid w:val="00AE4CED"/>
    <w:rsid w:val="00AF2E18"/>
    <w:rsid w:val="00B01A18"/>
    <w:rsid w:val="00B26EA3"/>
    <w:rsid w:val="00B46384"/>
    <w:rsid w:val="00B464F5"/>
    <w:rsid w:val="00B57DAD"/>
    <w:rsid w:val="00B74DE8"/>
    <w:rsid w:val="00BA39C7"/>
    <w:rsid w:val="00BA732C"/>
    <w:rsid w:val="00BB1E3A"/>
    <w:rsid w:val="00BD7204"/>
    <w:rsid w:val="00BF6396"/>
    <w:rsid w:val="00C6037C"/>
    <w:rsid w:val="00C70BB3"/>
    <w:rsid w:val="00C737D2"/>
    <w:rsid w:val="00C76A30"/>
    <w:rsid w:val="00C97F03"/>
    <w:rsid w:val="00CD15A2"/>
    <w:rsid w:val="00CE45A2"/>
    <w:rsid w:val="00D54213"/>
    <w:rsid w:val="00D672C9"/>
    <w:rsid w:val="00D802D6"/>
    <w:rsid w:val="00D905E0"/>
    <w:rsid w:val="00DD7D8E"/>
    <w:rsid w:val="00E007E8"/>
    <w:rsid w:val="00E10F8A"/>
    <w:rsid w:val="00E5128C"/>
    <w:rsid w:val="00E67047"/>
    <w:rsid w:val="00E74A66"/>
    <w:rsid w:val="00E8584E"/>
    <w:rsid w:val="00EB0F7B"/>
    <w:rsid w:val="00EE0E91"/>
    <w:rsid w:val="00EF295D"/>
    <w:rsid w:val="00F3290A"/>
    <w:rsid w:val="00F55DB9"/>
    <w:rsid w:val="00F67078"/>
    <w:rsid w:val="00F73A43"/>
    <w:rsid w:val="00F807C9"/>
    <w:rsid w:val="00F845E6"/>
    <w:rsid w:val="00FB7566"/>
    <w:rsid w:val="00FC161F"/>
    <w:rsid w:val="00FD6AA3"/>
    <w:rsid w:val="00FE21D6"/>
    <w:rsid w:val="00FF6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72B07"/>
  <w15:chartTrackingRefBased/>
  <w15:docId w15:val="{B96A6BA6-2DA4-4CB6-9AA0-B674258E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8D9"/>
    <w:pPr>
      <w:spacing w:after="200" w:line="276" w:lineRule="auto"/>
    </w:pPr>
    <w:rPr>
      <w:rFonts w:ascii="Calibri" w:eastAsia="Times New Roman" w:hAnsi="Calibri" w:cs="Times New Roman"/>
    </w:rPr>
  </w:style>
  <w:style w:type="paragraph" w:styleId="Heading1">
    <w:name w:val="heading 1"/>
    <w:basedOn w:val="Normal"/>
    <w:next w:val="Normal"/>
    <w:link w:val="Heading1Char"/>
    <w:qFormat/>
    <w:rsid w:val="001A18D9"/>
    <w:pPr>
      <w:keepNext/>
      <w:keepLines/>
      <w:spacing w:before="240" w:after="0"/>
      <w:outlineLvl w:val="0"/>
    </w:pPr>
    <w:rPr>
      <w:rFonts w:ascii="Cambria" w:eastAsia="Calibri"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8D9"/>
    <w:rPr>
      <w:rFonts w:ascii="Cambria" w:eastAsia="Calibri" w:hAnsi="Cambria" w:cs="Times New Roman"/>
      <w:color w:val="365F91"/>
      <w:sz w:val="32"/>
      <w:szCs w:val="32"/>
    </w:rPr>
  </w:style>
  <w:style w:type="paragraph" w:styleId="Header">
    <w:name w:val="header"/>
    <w:basedOn w:val="Normal"/>
    <w:link w:val="HeaderChar"/>
    <w:rsid w:val="001A18D9"/>
    <w:pPr>
      <w:tabs>
        <w:tab w:val="center" w:pos="4680"/>
        <w:tab w:val="right" w:pos="9360"/>
      </w:tabs>
      <w:spacing w:after="0" w:line="240" w:lineRule="auto"/>
    </w:pPr>
  </w:style>
  <w:style w:type="character" w:customStyle="1" w:styleId="HeaderChar">
    <w:name w:val="Header Char"/>
    <w:basedOn w:val="DefaultParagraphFont"/>
    <w:link w:val="Header"/>
    <w:rsid w:val="001A18D9"/>
    <w:rPr>
      <w:rFonts w:ascii="Calibri" w:eastAsia="Times New Roman" w:hAnsi="Calibri" w:cs="Times New Roman"/>
    </w:rPr>
  </w:style>
  <w:style w:type="paragraph" w:styleId="Footer">
    <w:name w:val="footer"/>
    <w:basedOn w:val="Normal"/>
    <w:link w:val="FooterChar"/>
    <w:rsid w:val="001A18D9"/>
    <w:pPr>
      <w:tabs>
        <w:tab w:val="center" w:pos="4680"/>
        <w:tab w:val="right" w:pos="9360"/>
      </w:tabs>
      <w:spacing w:after="0" w:line="240" w:lineRule="auto"/>
    </w:pPr>
  </w:style>
  <w:style w:type="character" w:customStyle="1" w:styleId="FooterChar">
    <w:name w:val="Footer Char"/>
    <w:basedOn w:val="DefaultParagraphFont"/>
    <w:link w:val="Footer"/>
    <w:rsid w:val="001A18D9"/>
    <w:rPr>
      <w:rFonts w:ascii="Calibri" w:eastAsia="Times New Roman" w:hAnsi="Calibri" w:cs="Times New Roman"/>
    </w:rPr>
  </w:style>
  <w:style w:type="table" w:styleId="TableGrid">
    <w:name w:val="Table Grid"/>
    <w:basedOn w:val="TableNormal"/>
    <w:rsid w:val="001A18D9"/>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1A18D9"/>
    <w:pPr>
      <w:spacing w:after="0" w:line="240" w:lineRule="auto"/>
    </w:pPr>
    <w:rPr>
      <w:sz w:val="20"/>
      <w:szCs w:val="20"/>
    </w:rPr>
  </w:style>
  <w:style w:type="character" w:customStyle="1" w:styleId="FootnoteTextChar">
    <w:name w:val="Footnote Text Char"/>
    <w:basedOn w:val="DefaultParagraphFont"/>
    <w:link w:val="FootnoteText"/>
    <w:semiHidden/>
    <w:rsid w:val="001A18D9"/>
    <w:rPr>
      <w:rFonts w:ascii="Calibri" w:eastAsia="Times New Roman" w:hAnsi="Calibri" w:cs="Times New Roman"/>
      <w:sz w:val="20"/>
      <w:szCs w:val="20"/>
    </w:rPr>
  </w:style>
  <w:style w:type="character" w:styleId="FootnoteReference">
    <w:name w:val="footnote reference"/>
    <w:semiHidden/>
    <w:rsid w:val="001A18D9"/>
    <w:rPr>
      <w:vertAlign w:val="superscript"/>
    </w:rPr>
  </w:style>
  <w:style w:type="paragraph" w:styleId="ListParagraph">
    <w:name w:val="List Paragraph"/>
    <w:basedOn w:val="Normal"/>
    <w:qFormat/>
    <w:rsid w:val="001A18D9"/>
    <w:pPr>
      <w:ind w:left="720"/>
    </w:pPr>
  </w:style>
  <w:style w:type="character" w:customStyle="1" w:styleId="italics">
    <w:name w:val="italics"/>
    <w:rsid w:val="001A18D9"/>
    <w:rPr>
      <w:i/>
    </w:rPr>
  </w:style>
  <w:style w:type="paragraph" w:styleId="NormalWeb">
    <w:name w:val="Normal (Web)"/>
    <w:basedOn w:val="Normal"/>
    <w:semiHidden/>
    <w:rsid w:val="001A18D9"/>
    <w:pPr>
      <w:spacing w:before="100" w:beforeAutospacing="1" w:after="100" w:afterAutospacing="1" w:line="240" w:lineRule="auto"/>
    </w:pPr>
    <w:rPr>
      <w:rFonts w:ascii="Times New Roman" w:eastAsia="Calibri" w:hAnsi="Times New Roman"/>
      <w:sz w:val="24"/>
      <w:szCs w:val="24"/>
    </w:rPr>
  </w:style>
  <w:style w:type="character" w:customStyle="1" w:styleId="apple-converted-space">
    <w:name w:val="apple-converted-space"/>
    <w:rsid w:val="001A18D9"/>
  </w:style>
  <w:style w:type="paragraph" w:styleId="BalloonText">
    <w:name w:val="Balloon Text"/>
    <w:basedOn w:val="Normal"/>
    <w:link w:val="BalloonTextChar"/>
    <w:semiHidden/>
    <w:rsid w:val="001A1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A18D9"/>
    <w:rPr>
      <w:rFonts w:ascii="Segoe UI" w:eastAsia="Times New Roman" w:hAnsi="Segoe UI" w:cs="Segoe UI"/>
      <w:sz w:val="18"/>
      <w:szCs w:val="18"/>
    </w:rPr>
  </w:style>
  <w:style w:type="character" w:styleId="PlaceholderText">
    <w:name w:val="Placeholder Text"/>
    <w:semiHidden/>
    <w:rsid w:val="001A18D9"/>
    <w:rPr>
      <w:color w:val="808080"/>
    </w:rPr>
  </w:style>
  <w:style w:type="paragraph" w:customStyle="1" w:styleId="title-article-norm">
    <w:name w:val="title-article-norm"/>
    <w:basedOn w:val="Normal"/>
    <w:rsid w:val="001A18D9"/>
    <w:pPr>
      <w:spacing w:before="100" w:beforeAutospacing="1" w:after="100" w:afterAutospacing="1" w:line="240" w:lineRule="auto"/>
    </w:pPr>
    <w:rPr>
      <w:rFonts w:ascii="Times New Roman" w:eastAsia="Calibri" w:hAnsi="Times New Roman"/>
      <w:sz w:val="24"/>
      <w:szCs w:val="24"/>
    </w:rPr>
  </w:style>
  <w:style w:type="paragraph" w:customStyle="1" w:styleId="norm">
    <w:name w:val="norm"/>
    <w:basedOn w:val="Normal"/>
    <w:rsid w:val="001A18D9"/>
    <w:pPr>
      <w:spacing w:before="100" w:beforeAutospacing="1" w:after="100" w:afterAutospacing="1" w:line="240" w:lineRule="auto"/>
    </w:pPr>
    <w:rPr>
      <w:rFonts w:ascii="Times New Roman" w:eastAsia="Calibri" w:hAnsi="Times New Roman"/>
      <w:sz w:val="24"/>
      <w:szCs w:val="24"/>
    </w:rPr>
  </w:style>
  <w:style w:type="paragraph" w:customStyle="1" w:styleId="List1">
    <w:name w:val="List1"/>
    <w:basedOn w:val="Normal"/>
    <w:rsid w:val="001A18D9"/>
    <w:pPr>
      <w:spacing w:before="100" w:beforeAutospacing="1" w:after="100" w:afterAutospacing="1" w:line="240" w:lineRule="auto"/>
    </w:pPr>
    <w:rPr>
      <w:rFonts w:ascii="Times New Roman" w:eastAsia="Calibri" w:hAnsi="Times New Roman"/>
      <w:sz w:val="24"/>
      <w:szCs w:val="24"/>
    </w:rPr>
  </w:style>
  <w:style w:type="character" w:customStyle="1" w:styleId="subscript">
    <w:name w:val="subscript"/>
    <w:rsid w:val="001A18D9"/>
    <w:rPr>
      <w:rFonts w:cs="Times New Roman"/>
    </w:rPr>
  </w:style>
  <w:style w:type="character" w:styleId="CommentReference">
    <w:name w:val="annotation reference"/>
    <w:semiHidden/>
    <w:rsid w:val="001A18D9"/>
    <w:rPr>
      <w:sz w:val="16"/>
    </w:rPr>
  </w:style>
  <w:style w:type="paragraph" w:styleId="CommentText">
    <w:name w:val="annotation text"/>
    <w:basedOn w:val="Normal"/>
    <w:link w:val="CommentTextChar"/>
    <w:semiHidden/>
    <w:rsid w:val="001A18D9"/>
    <w:pPr>
      <w:spacing w:line="240" w:lineRule="auto"/>
    </w:pPr>
    <w:rPr>
      <w:sz w:val="20"/>
      <w:szCs w:val="20"/>
    </w:rPr>
  </w:style>
  <w:style w:type="character" w:customStyle="1" w:styleId="CommentTextChar">
    <w:name w:val="Comment Text Char"/>
    <w:basedOn w:val="DefaultParagraphFont"/>
    <w:link w:val="CommentText"/>
    <w:semiHidden/>
    <w:rsid w:val="001A18D9"/>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1A18D9"/>
    <w:rPr>
      <w:b/>
      <w:bCs/>
    </w:rPr>
  </w:style>
  <w:style w:type="character" w:customStyle="1" w:styleId="CommentSubjectChar">
    <w:name w:val="Comment Subject Char"/>
    <w:basedOn w:val="CommentTextChar"/>
    <w:link w:val="CommentSubject"/>
    <w:semiHidden/>
    <w:rsid w:val="001A18D9"/>
    <w:rPr>
      <w:rFonts w:ascii="Calibri" w:eastAsia="Times New Roman" w:hAnsi="Calibri" w:cs="Times New Roman"/>
      <w:b/>
      <w:bCs/>
      <w:sz w:val="20"/>
      <w:szCs w:val="20"/>
    </w:rPr>
  </w:style>
  <w:style w:type="paragraph" w:styleId="EndnoteText">
    <w:name w:val="endnote text"/>
    <w:basedOn w:val="Normal"/>
    <w:link w:val="EndnoteTextChar"/>
    <w:semiHidden/>
    <w:rsid w:val="001A18D9"/>
    <w:pPr>
      <w:spacing w:after="0" w:line="240" w:lineRule="auto"/>
    </w:pPr>
    <w:rPr>
      <w:sz w:val="20"/>
      <w:szCs w:val="20"/>
    </w:rPr>
  </w:style>
  <w:style w:type="character" w:customStyle="1" w:styleId="EndnoteTextChar">
    <w:name w:val="Endnote Text Char"/>
    <w:basedOn w:val="DefaultParagraphFont"/>
    <w:link w:val="EndnoteText"/>
    <w:semiHidden/>
    <w:rsid w:val="001A18D9"/>
    <w:rPr>
      <w:rFonts w:ascii="Calibri" w:eastAsia="Times New Roman" w:hAnsi="Calibri" w:cs="Times New Roman"/>
      <w:sz w:val="20"/>
      <w:szCs w:val="20"/>
    </w:rPr>
  </w:style>
  <w:style w:type="character" w:styleId="EndnoteReference">
    <w:name w:val="endnote reference"/>
    <w:semiHidden/>
    <w:rsid w:val="001A18D9"/>
    <w:rPr>
      <w:vertAlign w:val="superscript"/>
    </w:rPr>
  </w:style>
  <w:style w:type="paragraph" w:customStyle="1" w:styleId="title-gr-seq-level-1">
    <w:name w:val="title-gr-seq-level-1"/>
    <w:basedOn w:val="Normal"/>
    <w:rsid w:val="001A18D9"/>
    <w:pPr>
      <w:spacing w:before="100" w:beforeAutospacing="1" w:after="100" w:afterAutospacing="1" w:line="240" w:lineRule="auto"/>
    </w:pPr>
    <w:rPr>
      <w:rFonts w:ascii="Times New Roman" w:eastAsia="Calibri" w:hAnsi="Times New Roman"/>
      <w:sz w:val="24"/>
      <w:szCs w:val="24"/>
    </w:rPr>
  </w:style>
  <w:style w:type="character" w:customStyle="1" w:styleId="boldface">
    <w:name w:val="boldface"/>
    <w:rsid w:val="001A18D9"/>
    <w:rPr>
      <w:rFonts w:cs="Times New Roman"/>
    </w:rPr>
  </w:style>
  <w:style w:type="character" w:customStyle="1" w:styleId="superscript">
    <w:name w:val="superscript"/>
    <w:rsid w:val="001A18D9"/>
    <w:rPr>
      <w:rFonts w:cs="Times New Roman"/>
    </w:rPr>
  </w:style>
  <w:style w:type="paragraph" w:customStyle="1" w:styleId="List2">
    <w:name w:val="List2"/>
    <w:basedOn w:val="Normal"/>
    <w:rsid w:val="001A18D9"/>
    <w:pPr>
      <w:spacing w:before="100" w:beforeAutospacing="1" w:after="100" w:afterAutospacing="1" w:line="240" w:lineRule="auto"/>
    </w:pPr>
    <w:rPr>
      <w:rFonts w:ascii="Times New Roman" w:eastAsia="Calibri" w:hAnsi="Times New Roman"/>
      <w:sz w:val="24"/>
      <w:szCs w:val="24"/>
    </w:rPr>
  </w:style>
  <w:style w:type="paragraph" w:styleId="TOCHeading">
    <w:name w:val="TOC Heading"/>
    <w:basedOn w:val="Heading1"/>
    <w:next w:val="Normal"/>
    <w:qFormat/>
    <w:rsid w:val="001A18D9"/>
    <w:pPr>
      <w:spacing w:line="259" w:lineRule="auto"/>
      <w:outlineLvl w:val="9"/>
    </w:pPr>
  </w:style>
  <w:style w:type="paragraph" w:customStyle="1" w:styleId="List3">
    <w:name w:val="List3"/>
    <w:basedOn w:val="Normal"/>
    <w:rsid w:val="001A18D9"/>
    <w:pPr>
      <w:spacing w:before="100" w:beforeAutospacing="1" w:after="100" w:afterAutospacing="1" w:line="240" w:lineRule="auto"/>
    </w:pPr>
    <w:rPr>
      <w:rFonts w:ascii="Times New Roman" w:eastAsia="Calibri" w:hAnsi="Times New Roman"/>
      <w:sz w:val="24"/>
      <w:szCs w:val="24"/>
    </w:rPr>
  </w:style>
  <w:style w:type="paragraph" w:styleId="Revision">
    <w:name w:val="Revision"/>
    <w:hidden/>
    <w:semiHidden/>
    <w:rsid w:val="001A18D9"/>
    <w:pPr>
      <w:spacing w:after="0" w:line="240" w:lineRule="auto"/>
    </w:pPr>
    <w:rPr>
      <w:rFonts w:ascii="Calibri" w:eastAsia="Times New Roman" w:hAnsi="Calibri" w:cs="Times New Roman"/>
    </w:rPr>
  </w:style>
  <w:style w:type="paragraph" w:customStyle="1" w:styleId="Normal1">
    <w:name w:val="Normal1"/>
    <w:basedOn w:val="Normal"/>
    <w:rsid w:val="001A18D9"/>
    <w:pPr>
      <w:spacing w:before="100" w:beforeAutospacing="1" w:after="100" w:afterAutospacing="1" w:line="240" w:lineRule="auto"/>
    </w:pPr>
    <w:rPr>
      <w:rFonts w:ascii="Times New Roman" w:eastAsia="Calibri" w:hAnsi="Times New Roman"/>
      <w:sz w:val="24"/>
      <w:szCs w:val="24"/>
    </w:rPr>
  </w:style>
  <w:style w:type="character" w:customStyle="1" w:styleId="bold">
    <w:name w:val="bold"/>
    <w:rsid w:val="001A18D9"/>
    <w:rPr>
      <w:rFonts w:cs="Times New Roman"/>
    </w:rPr>
  </w:style>
  <w:style w:type="paragraph" w:customStyle="1" w:styleId="CM41">
    <w:name w:val="CM4+1"/>
    <w:basedOn w:val="Normal"/>
    <w:next w:val="Normal"/>
    <w:rsid w:val="001A18D9"/>
    <w:pPr>
      <w:autoSpaceDE w:val="0"/>
      <w:autoSpaceDN w:val="0"/>
      <w:adjustRightInd w:val="0"/>
      <w:spacing w:after="0" w:line="240" w:lineRule="auto"/>
    </w:pPr>
    <w:rPr>
      <w:rFonts w:ascii="Times New Roman" w:hAnsi="Times New Roman"/>
      <w:sz w:val="24"/>
      <w:szCs w:val="24"/>
    </w:rPr>
  </w:style>
  <w:style w:type="table" w:customStyle="1" w:styleId="TableGrid1">
    <w:name w:val="Table Grid1"/>
    <w:rsid w:val="001A18D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1A18D9"/>
    <w:pPr>
      <w:spacing w:before="100" w:beforeAutospacing="1" w:after="100" w:afterAutospacing="1" w:line="240" w:lineRule="auto"/>
    </w:pPr>
    <w:rPr>
      <w:rFonts w:ascii="Times New Roman" w:eastAsia="Calibri" w:hAnsi="Times New Roman"/>
      <w:sz w:val="24"/>
      <w:szCs w:val="24"/>
    </w:rPr>
  </w:style>
  <w:style w:type="paragraph" w:customStyle="1" w:styleId="Normal2">
    <w:name w:val="Normal2"/>
    <w:basedOn w:val="Normal"/>
    <w:rsid w:val="001A18D9"/>
    <w:pPr>
      <w:spacing w:before="100" w:beforeAutospacing="1" w:after="100" w:afterAutospacing="1" w:line="240" w:lineRule="auto"/>
    </w:pPr>
    <w:rPr>
      <w:rFonts w:ascii="Times New Roman" w:eastAsia="Calibri" w:hAnsi="Times New Roman"/>
      <w:sz w:val="24"/>
      <w:szCs w:val="24"/>
    </w:rPr>
  </w:style>
  <w:style w:type="character" w:customStyle="1" w:styleId="highlight">
    <w:name w:val="highlight"/>
    <w:rsid w:val="001A18D9"/>
    <w:rPr>
      <w:rFonts w:cs="Times New Roman"/>
    </w:rPr>
  </w:style>
  <w:style w:type="paragraph" w:customStyle="1" w:styleId="sulcvlilebaxml">
    <w:name w:val="sul_cvlileba_xml"/>
    <w:basedOn w:val="Normal"/>
    <w:autoRedefine/>
    <w:rsid w:val="001A18D9"/>
    <w:pPr>
      <w:spacing w:after="0" w:line="240" w:lineRule="auto"/>
      <w:ind w:firstLine="283"/>
      <w:outlineLvl w:val="0"/>
    </w:pPr>
    <w:rPr>
      <w:rFonts w:ascii="Sylfaen" w:hAnsi="Sylfaen" w:cs="Courier New"/>
      <w:b/>
      <w:szCs w:val="20"/>
      <w:lang w:val="ru-RU" w:eastAsia="ru-RU"/>
    </w:rPr>
  </w:style>
  <w:style w:type="paragraph" w:customStyle="1" w:styleId="zogadinacilixml">
    <w:name w:val="zogadi_nacili_xml"/>
    <w:basedOn w:val="Normal"/>
    <w:autoRedefine/>
    <w:rsid w:val="001A18D9"/>
    <w:pPr>
      <w:keepNext/>
      <w:keepLines/>
      <w:suppressAutoHyphens/>
      <w:spacing w:before="240" w:after="0" w:line="240" w:lineRule="exact"/>
      <w:ind w:hanging="850"/>
      <w:jc w:val="center"/>
    </w:pPr>
    <w:rPr>
      <w:rFonts w:ascii="Sylfaen" w:hAnsi="Sylfaen" w:cs="Arial"/>
      <w:b/>
      <w:szCs w:val="24"/>
    </w:rPr>
  </w:style>
  <w:style w:type="paragraph" w:customStyle="1" w:styleId="gansakutrebulinacilixml">
    <w:name w:val="gansakutrebuli_nacili_xml"/>
    <w:basedOn w:val="Normal"/>
    <w:autoRedefine/>
    <w:rsid w:val="001A18D9"/>
    <w:pPr>
      <w:keepNext/>
      <w:keepLines/>
      <w:numPr>
        <w:numId w:val="4"/>
      </w:numPr>
      <w:tabs>
        <w:tab w:val="clear" w:pos="720"/>
        <w:tab w:val="num" w:pos="360"/>
      </w:tabs>
      <w:suppressAutoHyphens/>
      <w:spacing w:before="240" w:after="0" w:line="240" w:lineRule="auto"/>
      <w:ind w:left="0" w:hanging="850"/>
      <w:jc w:val="center"/>
    </w:pPr>
    <w:rPr>
      <w:rFonts w:ascii="Sylfaen" w:hAnsi="Sylfaen" w:cs="Arial"/>
      <w:b/>
      <w:szCs w:val="24"/>
    </w:rPr>
  </w:style>
  <w:style w:type="paragraph" w:customStyle="1" w:styleId="sataurixml">
    <w:name w:val="satauri_xml"/>
    <w:basedOn w:val="Normal"/>
    <w:autoRedefine/>
    <w:rsid w:val="001A18D9"/>
    <w:pPr>
      <w:spacing w:after="0" w:line="240" w:lineRule="auto"/>
      <w:ind w:firstLine="283"/>
      <w:jc w:val="center"/>
    </w:pPr>
    <w:rPr>
      <w:rFonts w:ascii="Sylfaen" w:hAnsi="Sylfaen" w:cs="Sylfaen"/>
      <w:b/>
      <w:sz w:val="24"/>
      <w:szCs w:val="20"/>
    </w:rPr>
  </w:style>
  <w:style w:type="paragraph" w:customStyle="1" w:styleId="tarigixml">
    <w:name w:val="tarigi_xml"/>
    <w:basedOn w:val="Normal"/>
    <w:autoRedefine/>
    <w:rsid w:val="001A18D9"/>
    <w:pPr>
      <w:spacing w:before="240" w:after="240" w:line="240" w:lineRule="auto"/>
      <w:ind w:firstLine="284"/>
      <w:jc w:val="center"/>
      <w:outlineLvl w:val="0"/>
    </w:pPr>
    <w:rPr>
      <w:rFonts w:ascii="Sylfaen" w:hAnsi="Sylfaen" w:cs="Courier New"/>
      <w:b/>
      <w:szCs w:val="20"/>
      <w:lang w:eastAsia="ru-RU"/>
    </w:rPr>
  </w:style>
  <w:style w:type="paragraph" w:customStyle="1" w:styleId="satauri2">
    <w:name w:val="satauri2"/>
    <w:basedOn w:val="Normal"/>
    <w:rsid w:val="001A18D9"/>
    <w:pPr>
      <w:spacing w:after="0" w:line="240" w:lineRule="auto"/>
      <w:jc w:val="center"/>
    </w:pPr>
    <w:rPr>
      <w:rFonts w:ascii="Sylfaen" w:hAnsi="Sylfaen"/>
      <w:b/>
      <w:szCs w:val="24"/>
    </w:rPr>
  </w:style>
  <w:style w:type="paragraph" w:customStyle="1" w:styleId="danartixml">
    <w:name w:val="danarti_xml"/>
    <w:basedOn w:val="Normal"/>
    <w:autoRedefine/>
    <w:rsid w:val="001A18D9"/>
    <w:pPr>
      <w:spacing w:before="120" w:after="120" w:line="240" w:lineRule="auto"/>
      <w:ind w:firstLine="284"/>
      <w:jc w:val="right"/>
      <w:outlineLvl w:val="0"/>
    </w:pPr>
    <w:rPr>
      <w:rFonts w:ascii="Sylfaen" w:hAnsi="Sylfaen" w:cs="Courier New"/>
      <w:b/>
      <w:i/>
      <w:sz w:val="20"/>
      <w:szCs w:val="20"/>
      <w:lang w:val="ru-RU" w:eastAsia="ru-RU"/>
    </w:rPr>
  </w:style>
  <w:style w:type="paragraph" w:customStyle="1" w:styleId="khelmoceraxml">
    <w:name w:val="khelmocera_xml"/>
    <w:basedOn w:val="Normal"/>
    <w:autoRedefine/>
    <w:rsid w:val="001A18D9"/>
    <w:pPr>
      <w:spacing w:before="120" w:after="120" w:line="240" w:lineRule="auto"/>
      <w:ind w:firstLine="283"/>
      <w:outlineLvl w:val="0"/>
    </w:pPr>
    <w:rPr>
      <w:rFonts w:ascii="Sylfaen" w:hAnsi="Sylfaen" w:cs="Sylfaen"/>
      <w:b/>
      <w:sz w:val="24"/>
      <w:szCs w:val="24"/>
      <w:lang w:eastAsia="ru-RU"/>
    </w:rPr>
  </w:style>
  <w:style w:type="paragraph" w:customStyle="1" w:styleId="ckhrilixml">
    <w:name w:val="ckhrili_xml"/>
    <w:basedOn w:val="Normal"/>
    <w:autoRedefine/>
    <w:rsid w:val="001A18D9"/>
    <w:pPr>
      <w:spacing w:before="20" w:after="20" w:line="240" w:lineRule="auto"/>
      <w:outlineLvl w:val="0"/>
    </w:pPr>
    <w:rPr>
      <w:rFonts w:ascii="Sylfaen" w:hAnsi="Sylfaen" w:cs="Courier New"/>
      <w:sz w:val="18"/>
      <w:szCs w:val="20"/>
      <w:lang w:val="ru-RU" w:eastAsia="ru-RU"/>
    </w:rPr>
  </w:style>
  <w:style w:type="character" w:styleId="PageNumber">
    <w:name w:val="page number"/>
    <w:basedOn w:val="DefaultParagraphFont"/>
    <w:rsid w:val="001A1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6799">
      <w:bodyDiv w:val="1"/>
      <w:marLeft w:val="0"/>
      <w:marRight w:val="0"/>
      <w:marTop w:val="0"/>
      <w:marBottom w:val="0"/>
      <w:divBdr>
        <w:top w:val="none" w:sz="0" w:space="0" w:color="auto"/>
        <w:left w:val="none" w:sz="0" w:space="0" w:color="auto"/>
        <w:bottom w:val="none" w:sz="0" w:space="0" w:color="auto"/>
        <w:right w:val="none" w:sz="0" w:space="0" w:color="auto"/>
      </w:divBdr>
    </w:div>
    <w:div w:id="262342820">
      <w:bodyDiv w:val="1"/>
      <w:marLeft w:val="0"/>
      <w:marRight w:val="0"/>
      <w:marTop w:val="0"/>
      <w:marBottom w:val="0"/>
      <w:divBdr>
        <w:top w:val="none" w:sz="0" w:space="0" w:color="auto"/>
        <w:left w:val="none" w:sz="0" w:space="0" w:color="auto"/>
        <w:bottom w:val="none" w:sz="0" w:space="0" w:color="auto"/>
        <w:right w:val="none" w:sz="0" w:space="0" w:color="auto"/>
      </w:divBdr>
    </w:div>
    <w:div w:id="303583061">
      <w:bodyDiv w:val="1"/>
      <w:marLeft w:val="0"/>
      <w:marRight w:val="0"/>
      <w:marTop w:val="0"/>
      <w:marBottom w:val="0"/>
      <w:divBdr>
        <w:top w:val="none" w:sz="0" w:space="0" w:color="auto"/>
        <w:left w:val="none" w:sz="0" w:space="0" w:color="auto"/>
        <w:bottom w:val="none" w:sz="0" w:space="0" w:color="auto"/>
        <w:right w:val="none" w:sz="0" w:space="0" w:color="auto"/>
      </w:divBdr>
    </w:div>
    <w:div w:id="635456106">
      <w:bodyDiv w:val="1"/>
      <w:marLeft w:val="0"/>
      <w:marRight w:val="0"/>
      <w:marTop w:val="0"/>
      <w:marBottom w:val="0"/>
      <w:divBdr>
        <w:top w:val="none" w:sz="0" w:space="0" w:color="auto"/>
        <w:left w:val="none" w:sz="0" w:space="0" w:color="auto"/>
        <w:bottom w:val="none" w:sz="0" w:space="0" w:color="auto"/>
        <w:right w:val="none" w:sz="0" w:space="0" w:color="auto"/>
      </w:divBdr>
    </w:div>
    <w:div w:id="738359536">
      <w:bodyDiv w:val="1"/>
      <w:marLeft w:val="0"/>
      <w:marRight w:val="0"/>
      <w:marTop w:val="0"/>
      <w:marBottom w:val="0"/>
      <w:divBdr>
        <w:top w:val="none" w:sz="0" w:space="0" w:color="auto"/>
        <w:left w:val="none" w:sz="0" w:space="0" w:color="auto"/>
        <w:bottom w:val="none" w:sz="0" w:space="0" w:color="auto"/>
        <w:right w:val="none" w:sz="0" w:space="0" w:color="auto"/>
      </w:divBdr>
    </w:div>
    <w:div w:id="779763557">
      <w:bodyDiv w:val="1"/>
      <w:marLeft w:val="0"/>
      <w:marRight w:val="0"/>
      <w:marTop w:val="0"/>
      <w:marBottom w:val="0"/>
      <w:divBdr>
        <w:top w:val="none" w:sz="0" w:space="0" w:color="auto"/>
        <w:left w:val="none" w:sz="0" w:space="0" w:color="auto"/>
        <w:bottom w:val="none" w:sz="0" w:space="0" w:color="auto"/>
        <w:right w:val="none" w:sz="0" w:space="0" w:color="auto"/>
      </w:divBdr>
    </w:div>
    <w:div w:id="1134564004">
      <w:bodyDiv w:val="1"/>
      <w:marLeft w:val="0"/>
      <w:marRight w:val="0"/>
      <w:marTop w:val="0"/>
      <w:marBottom w:val="0"/>
      <w:divBdr>
        <w:top w:val="none" w:sz="0" w:space="0" w:color="auto"/>
        <w:left w:val="none" w:sz="0" w:space="0" w:color="auto"/>
        <w:bottom w:val="none" w:sz="0" w:space="0" w:color="auto"/>
        <w:right w:val="none" w:sz="0" w:space="0" w:color="auto"/>
      </w:divBdr>
    </w:div>
    <w:div w:id="1224025984">
      <w:bodyDiv w:val="1"/>
      <w:marLeft w:val="0"/>
      <w:marRight w:val="0"/>
      <w:marTop w:val="0"/>
      <w:marBottom w:val="0"/>
      <w:divBdr>
        <w:top w:val="none" w:sz="0" w:space="0" w:color="auto"/>
        <w:left w:val="none" w:sz="0" w:space="0" w:color="auto"/>
        <w:bottom w:val="none" w:sz="0" w:space="0" w:color="auto"/>
        <w:right w:val="none" w:sz="0" w:space="0" w:color="auto"/>
      </w:divBdr>
    </w:div>
    <w:div w:id="1412695390">
      <w:bodyDiv w:val="1"/>
      <w:marLeft w:val="0"/>
      <w:marRight w:val="0"/>
      <w:marTop w:val="0"/>
      <w:marBottom w:val="0"/>
      <w:divBdr>
        <w:top w:val="none" w:sz="0" w:space="0" w:color="auto"/>
        <w:left w:val="none" w:sz="0" w:space="0" w:color="auto"/>
        <w:bottom w:val="none" w:sz="0" w:space="0" w:color="auto"/>
        <w:right w:val="none" w:sz="0" w:space="0" w:color="auto"/>
      </w:divBdr>
    </w:div>
    <w:div w:id="1458178311">
      <w:bodyDiv w:val="1"/>
      <w:marLeft w:val="0"/>
      <w:marRight w:val="0"/>
      <w:marTop w:val="0"/>
      <w:marBottom w:val="0"/>
      <w:divBdr>
        <w:top w:val="none" w:sz="0" w:space="0" w:color="auto"/>
        <w:left w:val="none" w:sz="0" w:space="0" w:color="auto"/>
        <w:bottom w:val="none" w:sz="0" w:space="0" w:color="auto"/>
        <w:right w:val="none" w:sz="0" w:space="0" w:color="auto"/>
      </w:divBdr>
    </w:div>
    <w:div w:id="1653942200">
      <w:bodyDiv w:val="1"/>
      <w:marLeft w:val="0"/>
      <w:marRight w:val="0"/>
      <w:marTop w:val="0"/>
      <w:marBottom w:val="0"/>
      <w:divBdr>
        <w:top w:val="none" w:sz="0" w:space="0" w:color="auto"/>
        <w:left w:val="none" w:sz="0" w:space="0" w:color="auto"/>
        <w:bottom w:val="none" w:sz="0" w:space="0" w:color="auto"/>
        <w:right w:val="none" w:sz="0" w:space="0" w:color="auto"/>
      </w:divBdr>
    </w:div>
    <w:div w:id="1674527258">
      <w:bodyDiv w:val="1"/>
      <w:marLeft w:val="0"/>
      <w:marRight w:val="0"/>
      <w:marTop w:val="0"/>
      <w:marBottom w:val="0"/>
      <w:divBdr>
        <w:top w:val="none" w:sz="0" w:space="0" w:color="auto"/>
        <w:left w:val="none" w:sz="0" w:space="0" w:color="auto"/>
        <w:bottom w:val="none" w:sz="0" w:space="0" w:color="auto"/>
        <w:right w:val="none" w:sz="0" w:space="0" w:color="auto"/>
      </w:divBdr>
    </w:div>
    <w:div w:id="1742291429">
      <w:bodyDiv w:val="1"/>
      <w:marLeft w:val="0"/>
      <w:marRight w:val="0"/>
      <w:marTop w:val="0"/>
      <w:marBottom w:val="0"/>
      <w:divBdr>
        <w:top w:val="none" w:sz="0" w:space="0" w:color="auto"/>
        <w:left w:val="none" w:sz="0" w:space="0" w:color="auto"/>
        <w:bottom w:val="none" w:sz="0" w:space="0" w:color="auto"/>
        <w:right w:val="none" w:sz="0" w:space="0" w:color="auto"/>
      </w:divBdr>
    </w:div>
    <w:div w:id="1783181014">
      <w:bodyDiv w:val="1"/>
      <w:marLeft w:val="0"/>
      <w:marRight w:val="0"/>
      <w:marTop w:val="0"/>
      <w:marBottom w:val="0"/>
      <w:divBdr>
        <w:top w:val="none" w:sz="0" w:space="0" w:color="auto"/>
        <w:left w:val="none" w:sz="0" w:space="0" w:color="auto"/>
        <w:bottom w:val="none" w:sz="0" w:space="0" w:color="auto"/>
        <w:right w:val="none" w:sz="0" w:space="0" w:color="auto"/>
      </w:divBdr>
    </w:div>
    <w:div w:id="1921712269">
      <w:bodyDiv w:val="1"/>
      <w:marLeft w:val="0"/>
      <w:marRight w:val="0"/>
      <w:marTop w:val="0"/>
      <w:marBottom w:val="0"/>
      <w:divBdr>
        <w:top w:val="none" w:sz="0" w:space="0" w:color="auto"/>
        <w:left w:val="none" w:sz="0" w:space="0" w:color="auto"/>
        <w:bottom w:val="none" w:sz="0" w:space="0" w:color="auto"/>
        <w:right w:val="none" w:sz="0" w:space="0" w:color="auto"/>
      </w:divBdr>
    </w:div>
    <w:div w:id="2037122786">
      <w:bodyDiv w:val="1"/>
      <w:marLeft w:val="0"/>
      <w:marRight w:val="0"/>
      <w:marTop w:val="0"/>
      <w:marBottom w:val="0"/>
      <w:divBdr>
        <w:top w:val="none" w:sz="0" w:space="0" w:color="auto"/>
        <w:left w:val="none" w:sz="0" w:space="0" w:color="auto"/>
        <w:bottom w:val="none" w:sz="0" w:space="0" w:color="auto"/>
        <w:right w:val="none" w:sz="0" w:space="0" w:color="auto"/>
      </w:divBdr>
    </w:div>
    <w:div w:id="2050034371">
      <w:bodyDiv w:val="1"/>
      <w:marLeft w:val="0"/>
      <w:marRight w:val="0"/>
      <w:marTop w:val="0"/>
      <w:marBottom w:val="0"/>
      <w:divBdr>
        <w:top w:val="none" w:sz="0" w:space="0" w:color="auto"/>
        <w:left w:val="none" w:sz="0" w:space="0" w:color="auto"/>
        <w:bottom w:val="none" w:sz="0" w:space="0" w:color="auto"/>
        <w:right w:val="none" w:sz="0" w:space="0" w:color="auto"/>
      </w:divBdr>
    </w:div>
    <w:div w:id="2078235365">
      <w:bodyDiv w:val="1"/>
      <w:marLeft w:val="0"/>
      <w:marRight w:val="0"/>
      <w:marTop w:val="0"/>
      <w:marBottom w:val="0"/>
      <w:divBdr>
        <w:top w:val="none" w:sz="0" w:space="0" w:color="auto"/>
        <w:left w:val="none" w:sz="0" w:space="0" w:color="auto"/>
        <w:bottom w:val="none" w:sz="0" w:space="0" w:color="auto"/>
        <w:right w:val="none" w:sz="0" w:space="0" w:color="auto"/>
      </w:divBdr>
    </w:div>
    <w:div w:id="213243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60E7E-478F-4C19-AC27-ED4C73E83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2025-12-24T14:27:00Z</dcterms:created>
  <dcterms:modified xsi:type="dcterms:W3CDTF">2025-12-24T14:27:00Z</dcterms:modified>
</cp:coreProperties>
</file>