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E11DD" w:rsidRPr="00232757" w:rsidRDefault="00FE11DD" w:rsidP="00FE11DD">
      <w:pPr>
        <w:spacing w:beforeLines="20" w:before="48" w:afterLines="20" w:after="48" w:line="360" w:lineRule="auto"/>
        <w:jc w:val="center"/>
        <w:rPr>
          <w:rFonts w:ascii="Sylfaen" w:hAnsi="Sylfaen"/>
          <w:b/>
          <w:sz w:val="28"/>
          <w:szCs w:val="28"/>
        </w:rPr>
      </w:pPr>
      <w:r w:rsidRPr="00232757">
        <w:rPr>
          <w:rFonts w:ascii="Sylfaen" w:hAnsi="Sylfaen"/>
          <w:b/>
          <w:sz w:val="28"/>
          <w:szCs w:val="28"/>
        </w:rPr>
        <w:t>საქართველოს სახელმწიფო მეთაურის</w:t>
      </w:r>
    </w:p>
    <w:p w:rsidR="00FE11DD" w:rsidRPr="00232757" w:rsidRDefault="00FE11DD" w:rsidP="00FE11DD">
      <w:pPr>
        <w:spacing w:beforeLines="20" w:before="48" w:afterLines="20" w:after="48" w:line="360" w:lineRule="auto"/>
        <w:jc w:val="center"/>
        <w:rPr>
          <w:rFonts w:ascii="Sylfaen" w:hAnsi="Sylfaen"/>
          <w:b/>
          <w:sz w:val="28"/>
          <w:szCs w:val="28"/>
        </w:rPr>
      </w:pPr>
      <w:r w:rsidRPr="00232757">
        <w:rPr>
          <w:rFonts w:ascii="Sylfaen" w:hAnsi="Sylfaen"/>
          <w:b/>
          <w:sz w:val="28"/>
          <w:szCs w:val="28"/>
        </w:rPr>
        <w:t>ბ რ ძ ა ნ ე ბ უ ლ ე ბ ა</w:t>
      </w:r>
      <w:r w:rsidR="0024740D" w:rsidRPr="00232757">
        <w:rPr>
          <w:rFonts w:ascii="Sylfaen" w:hAnsi="Sylfaen"/>
          <w:b/>
          <w:sz w:val="28"/>
          <w:szCs w:val="28"/>
        </w:rPr>
        <w:t xml:space="preserve"> N268</w:t>
      </w:r>
    </w:p>
    <w:p w:rsidR="0024740D" w:rsidRPr="00232757" w:rsidRDefault="0024740D" w:rsidP="00FE11DD">
      <w:pPr>
        <w:spacing w:beforeLines="20" w:before="48" w:afterLines="20" w:after="48" w:line="360" w:lineRule="auto"/>
        <w:jc w:val="center"/>
        <w:rPr>
          <w:rFonts w:ascii="Sylfaen" w:hAnsi="Sylfaen"/>
          <w:b/>
          <w:sz w:val="28"/>
          <w:szCs w:val="28"/>
        </w:rPr>
      </w:pPr>
      <w:r w:rsidRPr="00232757">
        <w:rPr>
          <w:rFonts w:ascii="Sylfaen" w:hAnsi="Sylfaen"/>
          <w:b/>
          <w:sz w:val="28"/>
          <w:szCs w:val="28"/>
        </w:rPr>
        <w:t>1994 წლის 23 აგვისტო</w:t>
      </w:r>
    </w:p>
    <w:p w:rsidR="0024740D" w:rsidRPr="00232757" w:rsidRDefault="0024740D" w:rsidP="00FE11DD">
      <w:pPr>
        <w:spacing w:beforeLines="20" w:before="48" w:afterLines="20" w:after="48" w:line="360" w:lineRule="auto"/>
        <w:jc w:val="center"/>
        <w:rPr>
          <w:rFonts w:ascii="Sylfaen" w:hAnsi="Sylfaen"/>
          <w:b/>
          <w:sz w:val="28"/>
          <w:szCs w:val="28"/>
        </w:rPr>
      </w:pPr>
      <w:r w:rsidRPr="00232757">
        <w:rPr>
          <w:rFonts w:ascii="Sylfaen" w:hAnsi="Sylfaen"/>
          <w:b/>
          <w:sz w:val="28"/>
          <w:szCs w:val="28"/>
        </w:rPr>
        <w:t>ქ.თბილისი</w:t>
      </w:r>
    </w:p>
    <w:p w:rsidR="00FE11DD" w:rsidRPr="00232757" w:rsidRDefault="00FE11DD" w:rsidP="00FE11DD">
      <w:pPr>
        <w:spacing w:beforeLines="20" w:before="48" w:afterLines="20" w:after="48" w:line="360" w:lineRule="auto"/>
        <w:jc w:val="center"/>
        <w:rPr>
          <w:rFonts w:ascii="Sylfaen" w:hAnsi="Sylfaen"/>
          <w:b/>
          <w:sz w:val="28"/>
          <w:szCs w:val="28"/>
        </w:rPr>
      </w:pPr>
      <w:r w:rsidRPr="00232757">
        <w:rPr>
          <w:rFonts w:ascii="Sylfaen" w:hAnsi="Sylfaen"/>
          <w:b/>
          <w:sz w:val="28"/>
          <w:szCs w:val="28"/>
        </w:rPr>
        <w:t>ნავთობის საძიებო, მოპოვებისა და გადამუშავების დარგში უცხოური კაპიტალის სტიმულირების შესახებ</w:t>
      </w:r>
    </w:p>
    <w:p w:rsidR="00FE11DD" w:rsidRPr="00232757" w:rsidRDefault="00FE11DD" w:rsidP="00FE11DD">
      <w:pPr>
        <w:spacing w:beforeLines="20" w:before="48" w:afterLines="20" w:after="48" w:line="360" w:lineRule="auto"/>
        <w:jc w:val="both"/>
        <w:rPr>
          <w:rFonts w:ascii="Sylfaen" w:hAnsi="Sylfaen"/>
          <w:sz w:val="28"/>
          <w:szCs w:val="28"/>
        </w:rPr>
      </w:pPr>
      <w:r w:rsidRPr="00232757">
        <w:rPr>
          <w:rFonts w:ascii="Sylfaen" w:hAnsi="Sylfaen"/>
          <w:sz w:val="28"/>
          <w:szCs w:val="28"/>
        </w:rPr>
        <w:t>საქართველოს რესპუბლიკის ტერიტორიაზე ნავთობისა და გაზის ძიებასა და მოპოვებასთან დაკავშირებული საზღვარგარეთული ინვესტიციებისა და კრედიტების მოზიდვისათვის ხელშემწყობი პირობების შექმნის მიზნით:</w:t>
      </w:r>
    </w:p>
    <w:p w:rsidR="00FE11DD" w:rsidRPr="00232757" w:rsidRDefault="00FE11DD" w:rsidP="00FE11DD">
      <w:pPr>
        <w:spacing w:beforeLines="20" w:before="48" w:afterLines="20" w:after="48" w:line="360" w:lineRule="auto"/>
        <w:jc w:val="both"/>
        <w:rPr>
          <w:rFonts w:ascii="Sylfaen" w:hAnsi="Sylfaen"/>
          <w:sz w:val="28"/>
          <w:szCs w:val="28"/>
        </w:rPr>
      </w:pPr>
      <w:r w:rsidRPr="00232757">
        <w:rPr>
          <w:rFonts w:ascii="Sylfaen" w:hAnsi="Sylfaen"/>
          <w:sz w:val="28"/>
          <w:szCs w:val="28"/>
        </w:rPr>
        <w:t>1. ნავთობის საძიებო, მოპოვებისა და გადამუშავების დარგში მოქმედი ერთობლივი საწარმოების მიერ იმპორტირებული სპეციალური მანქანა-დანადგარები, მოწყობილობები, საბურღი და ნავთობის მოპოვებასთან დაკავშირებული მასალები და სატრანსპორტო საშუალებები გათავისუფლდნენ 5 წლის ვადით. საბაჟო გადასახადისაგან.</w:t>
      </w:r>
    </w:p>
    <w:p w:rsidR="0024740D" w:rsidRPr="00232757" w:rsidRDefault="00FE11DD" w:rsidP="00FE11DD">
      <w:pPr>
        <w:spacing w:beforeLines="20" w:before="48" w:afterLines="20" w:after="48" w:line="360" w:lineRule="auto"/>
        <w:jc w:val="both"/>
        <w:rPr>
          <w:rFonts w:ascii="Sylfaen" w:hAnsi="Sylfaen"/>
          <w:sz w:val="28"/>
          <w:szCs w:val="28"/>
        </w:rPr>
      </w:pPr>
      <w:r w:rsidRPr="00232757">
        <w:rPr>
          <w:rFonts w:ascii="Sylfaen" w:hAnsi="Sylfaen"/>
          <w:sz w:val="28"/>
          <w:szCs w:val="28"/>
        </w:rPr>
        <w:t xml:space="preserve">2. ცნობად იქნეს მიღებული, რომ 1 პუნქტში აღნიშნული ძირითადი საშუალებები, რომლებიც შემოიტანება უცხოელი პარტნიორის მიერ ერთობლივი საწარმოს საწესდებო კაპიტალში არ ექვემდებარება მოქმედი საგადასახადო კანონმდებლობით </w:t>
      </w:r>
    </w:p>
    <w:p w:rsidR="0024740D" w:rsidRPr="00232757" w:rsidRDefault="0024740D" w:rsidP="00FE11DD">
      <w:pPr>
        <w:spacing w:beforeLines="20" w:before="48" w:afterLines="20" w:after="48" w:line="360" w:lineRule="auto"/>
        <w:jc w:val="both"/>
        <w:rPr>
          <w:rFonts w:ascii="Sylfaen" w:hAnsi="Sylfaen"/>
          <w:sz w:val="28"/>
          <w:szCs w:val="28"/>
        </w:rPr>
      </w:pPr>
    </w:p>
    <w:p w:rsidR="00FE11DD" w:rsidRPr="00232757" w:rsidRDefault="0024740D" w:rsidP="00FE11DD">
      <w:pPr>
        <w:spacing w:beforeLines="20" w:before="48" w:afterLines="20" w:after="48" w:line="360" w:lineRule="auto"/>
        <w:jc w:val="both"/>
        <w:rPr>
          <w:rFonts w:ascii="Sylfaen" w:hAnsi="Sylfaen"/>
          <w:b/>
          <w:sz w:val="28"/>
          <w:szCs w:val="28"/>
        </w:rPr>
      </w:pPr>
      <w:r w:rsidRPr="00232757">
        <w:rPr>
          <w:rFonts w:ascii="Sylfaen" w:hAnsi="Sylfaen"/>
          <w:b/>
          <w:sz w:val="28"/>
          <w:szCs w:val="28"/>
        </w:rPr>
        <w:t>საქართველოს სახელმწიფო მეთაური</w:t>
      </w:r>
      <w:r w:rsidR="00232757">
        <w:rPr>
          <w:rFonts w:ascii="Sylfaen" w:hAnsi="Sylfaen"/>
          <w:b/>
          <w:sz w:val="28"/>
          <w:szCs w:val="28"/>
        </w:rPr>
        <w:tab/>
      </w:r>
      <w:r w:rsidR="00232757">
        <w:rPr>
          <w:rFonts w:ascii="Sylfaen" w:hAnsi="Sylfaen"/>
          <w:b/>
          <w:sz w:val="28"/>
          <w:szCs w:val="28"/>
        </w:rPr>
        <w:tab/>
      </w:r>
      <w:r w:rsidR="00232757">
        <w:rPr>
          <w:rFonts w:ascii="Sylfaen" w:hAnsi="Sylfaen"/>
          <w:b/>
          <w:sz w:val="28"/>
          <w:szCs w:val="28"/>
        </w:rPr>
        <w:tab/>
      </w:r>
      <w:r w:rsidR="00232757">
        <w:rPr>
          <w:rFonts w:ascii="Sylfaen" w:hAnsi="Sylfaen"/>
          <w:b/>
          <w:sz w:val="28"/>
          <w:szCs w:val="28"/>
        </w:rPr>
        <w:tab/>
      </w:r>
      <w:bookmarkStart w:id="0" w:name="_GoBack"/>
      <w:bookmarkEnd w:id="0"/>
      <w:r w:rsidR="00FE11DD" w:rsidRPr="00232757">
        <w:rPr>
          <w:rFonts w:ascii="Sylfaen" w:hAnsi="Sylfaen"/>
          <w:b/>
          <w:sz w:val="28"/>
          <w:szCs w:val="28"/>
        </w:rPr>
        <w:t>ე</w:t>
      </w:r>
      <w:r w:rsidR="00232757">
        <w:rPr>
          <w:rFonts w:ascii="Sylfaen" w:hAnsi="Sylfaen"/>
          <w:b/>
          <w:sz w:val="28"/>
          <w:szCs w:val="28"/>
        </w:rPr>
        <w:t>.</w:t>
      </w:r>
      <w:r w:rsidR="00FE11DD" w:rsidRPr="00232757">
        <w:rPr>
          <w:rFonts w:ascii="Sylfaen" w:hAnsi="Sylfaen"/>
          <w:b/>
          <w:sz w:val="28"/>
          <w:szCs w:val="28"/>
        </w:rPr>
        <w:t>შევარდნაძე</w:t>
      </w:r>
    </w:p>
    <w:p w:rsidR="00313B35" w:rsidRPr="00232757" w:rsidRDefault="00313B35">
      <w:pPr>
        <w:rPr>
          <w:sz w:val="28"/>
          <w:szCs w:val="28"/>
        </w:rPr>
      </w:pPr>
    </w:p>
    <w:sectPr w:rsidR="00313B35" w:rsidRPr="0023275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6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A752F"/>
    <w:rsid w:val="00232757"/>
    <w:rsid w:val="0024740D"/>
    <w:rsid w:val="00313B35"/>
    <w:rsid w:val="006A752F"/>
    <w:rsid w:val="00FE11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44096BA"/>
  <w15:chartTrackingRefBased/>
  <w15:docId w15:val="{B8194492-3C8B-4D23-91DD-8B97C876AF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E11DD"/>
    <w:rPr>
      <w:rFonts w:eastAsiaTheme="minorEastAsia"/>
      <w:lang w:val="ka-G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137</Words>
  <Characters>785</Characters>
  <Application>Microsoft Office Word</Application>
  <DocSecurity>0</DocSecurity>
  <Lines>6</Lines>
  <Paragraphs>1</Paragraphs>
  <ScaleCrop>false</ScaleCrop>
  <Company/>
  <LinksUpToDate>false</LinksUpToDate>
  <CharactersWithSpaces>921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Guguli Tavadze</dc:creator>
  <cp:keywords/>
  <dc:description/>
  <cp:lastModifiedBy>Guguli Tavadze</cp:lastModifiedBy>
  <cp:revision>4</cp:revision>
  <dcterms:created xsi:type="dcterms:W3CDTF">2025-10-27T08:29:00Z</dcterms:created>
  <dcterms:modified xsi:type="dcterms:W3CDTF">2025-11-04T08:20:00Z</dcterms:modified>
</cp:coreProperties>
</file>