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45156" w14:textId="48395D9E" w:rsidR="0091799C" w:rsidRPr="0091799C" w:rsidRDefault="0091799C" w:rsidP="0091799C">
      <w:pPr>
        <w:ind w:left="851"/>
        <w:jc w:val="right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 xml:space="preserve">დანართი </w:t>
      </w:r>
      <w:r>
        <w:rPr>
          <w:rFonts w:ascii="Sylfaen" w:hAnsi="Sylfaen" w:cs="Sylfaen"/>
          <w:b/>
          <w:lang w:val="ru-RU"/>
        </w:rPr>
        <w:t>№</w:t>
      </w:r>
      <w:r>
        <w:rPr>
          <w:rFonts w:ascii="Sylfaen" w:hAnsi="Sylfaen" w:cs="Sylfaen"/>
          <w:b/>
          <w:lang w:val="ka-GE"/>
        </w:rPr>
        <w:t>20</w:t>
      </w:r>
    </w:p>
    <w:p w14:paraId="3CF8F88C" w14:textId="287CDFD9" w:rsidR="007F5C54" w:rsidRPr="0091799C" w:rsidRDefault="00EB072B" w:rsidP="00EB072B">
      <w:pPr>
        <w:ind w:left="851"/>
        <w:jc w:val="center"/>
        <w:rPr>
          <w:rFonts w:ascii="Sylfaen" w:hAnsi="Sylfaen"/>
        </w:rPr>
      </w:pPr>
      <w:r w:rsidRPr="0033474B">
        <w:rPr>
          <w:rFonts w:ascii="Sylfaen" w:hAnsi="Sylfaen" w:cs="Sylfaen"/>
          <w:b/>
          <w:lang w:val="ka-GE"/>
        </w:rPr>
        <w:t>საქართველოს შინაგან საქმეთა სამინისტროს მმართველობის სფეროში მოქმედი საჯარო სამართლის იურიდიული პირის – საქართველოს შინაგან საქმეთა სამინისტროს ჯანმრთელობის დაცვის სამსახურის ემბლემა</w:t>
      </w:r>
      <w:bookmarkStart w:id="0" w:name="_GoBack"/>
      <w:bookmarkEnd w:id="0"/>
      <w:r w:rsidR="007F5C54" w:rsidRPr="0091799C">
        <w:rPr>
          <w:rFonts w:ascii="Sylfaen" w:hAnsi="Sylfaen"/>
          <w:noProof/>
        </w:rPr>
        <w:drawing>
          <wp:inline distT="0" distB="0" distL="0" distR="0" wp14:anchorId="74AF1609" wp14:editId="7BED4B41">
            <wp:extent cx="4276244" cy="4297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470" t="23011" r="70896" b="31448"/>
                    <a:stretch/>
                  </pic:blipFill>
                  <pic:spPr bwMode="auto">
                    <a:xfrm>
                      <a:off x="0" y="0"/>
                      <a:ext cx="4280760" cy="4302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3F23E" w14:textId="77777777" w:rsidR="007F5C54" w:rsidRPr="0091799C" w:rsidRDefault="007F5C54" w:rsidP="007F5C54">
      <w:pPr>
        <w:pStyle w:val="Default"/>
        <w:rPr>
          <w:sz w:val="22"/>
          <w:szCs w:val="22"/>
        </w:rPr>
      </w:pPr>
    </w:p>
    <w:p w14:paraId="33511721" w14:textId="77777777" w:rsidR="007F5C54" w:rsidRPr="0091799C" w:rsidRDefault="007F5C54" w:rsidP="007F5C54">
      <w:pPr>
        <w:pStyle w:val="Default"/>
        <w:ind w:left="-851"/>
        <w:rPr>
          <w:sz w:val="22"/>
          <w:szCs w:val="22"/>
        </w:rPr>
      </w:pPr>
    </w:p>
    <w:p w14:paraId="5C80512D" w14:textId="7A2A8210" w:rsidR="00B23963" w:rsidRPr="0091799C" w:rsidRDefault="007F5C54" w:rsidP="0091799C">
      <w:pPr>
        <w:pStyle w:val="Default"/>
        <w:ind w:left="-567"/>
        <w:jc w:val="both"/>
        <w:rPr>
          <w:color w:val="auto"/>
          <w:sz w:val="22"/>
          <w:szCs w:val="22"/>
          <w:lang w:val="ka-GE"/>
        </w:rPr>
      </w:pPr>
      <w:r w:rsidRPr="0091799C">
        <w:rPr>
          <w:sz w:val="22"/>
          <w:szCs w:val="22"/>
          <w:lang w:val="ka-GE"/>
        </w:rPr>
        <w:t xml:space="preserve">სსიპ </w:t>
      </w:r>
      <w:r w:rsidR="00F569BD" w:rsidRPr="0091799C">
        <w:rPr>
          <w:sz w:val="22"/>
          <w:szCs w:val="22"/>
          <w:lang w:val="ka-GE"/>
        </w:rPr>
        <w:t>–</w:t>
      </w:r>
      <w:r w:rsidRPr="0091799C">
        <w:rPr>
          <w:sz w:val="22"/>
          <w:szCs w:val="22"/>
          <w:lang w:val="ka-GE"/>
        </w:rPr>
        <w:t xml:space="preserve"> საქართველოს შინაგან საქმეთა სამინისტროს ჯანმრთელობის დაცვის სამსახურის ემბლემა წარმოადგენს ჰერალდიკურ მრგვალ ფარს. ფარის ვერცხლის (თეთრ) ველზე ცენტრში გამოსახულია ორ ნაწილად გაკვეთილი ჰერალდიკური ფარი. </w:t>
      </w:r>
    </w:p>
    <w:p w14:paraId="250CB716" w14:textId="77777777" w:rsidR="00B23963" w:rsidRPr="0091799C" w:rsidRDefault="00B23963" w:rsidP="0091799C">
      <w:pPr>
        <w:pStyle w:val="Default"/>
        <w:ind w:left="-567"/>
        <w:jc w:val="both"/>
        <w:rPr>
          <w:sz w:val="22"/>
          <w:szCs w:val="22"/>
        </w:rPr>
      </w:pPr>
    </w:p>
    <w:p w14:paraId="5BEAE1CB" w14:textId="05C73852" w:rsidR="00F569BD" w:rsidRPr="0091799C" w:rsidRDefault="00B23963" w:rsidP="0091799C">
      <w:pPr>
        <w:pStyle w:val="Default"/>
        <w:spacing w:line="276" w:lineRule="auto"/>
        <w:ind w:left="-567"/>
        <w:jc w:val="both"/>
        <w:rPr>
          <w:color w:val="auto"/>
          <w:sz w:val="22"/>
          <w:szCs w:val="22"/>
          <w:lang w:val="ka-GE"/>
        </w:rPr>
      </w:pPr>
      <w:r w:rsidRPr="0091799C">
        <w:rPr>
          <w:color w:val="auto"/>
          <w:sz w:val="22"/>
          <w:szCs w:val="22"/>
          <w:lang w:val="ka-GE"/>
        </w:rPr>
        <w:t xml:space="preserve">ჰერალდიკური ფარის </w:t>
      </w:r>
      <w:r w:rsidR="007F5C54" w:rsidRPr="0091799C">
        <w:rPr>
          <w:color w:val="auto"/>
          <w:sz w:val="22"/>
          <w:szCs w:val="22"/>
          <w:lang w:val="ka-GE"/>
        </w:rPr>
        <w:t>პირველ ნაწილზე</w:t>
      </w:r>
      <w:r w:rsidR="00192046" w:rsidRPr="0091799C">
        <w:rPr>
          <w:color w:val="auto"/>
          <w:sz w:val="22"/>
          <w:szCs w:val="22"/>
          <w:lang w:val="ka-GE"/>
        </w:rPr>
        <w:t>,</w:t>
      </w:r>
      <w:r w:rsidR="007F5C54" w:rsidRPr="0091799C">
        <w:rPr>
          <w:color w:val="auto"/>
          <w:sz w:val="22"/>
          <w:szCs w:val="22"/>
          <w:lang w:val="ka-GE"/>
        </w:rPr>
        <w:t xml:space="preserve"> ლაჟვარდის (ლურჯ) ველზე გამოსახულია ვერცხლის (თეთრი) ასკლეპსიოსის კვერთხი</w:t>
      </w:r>
      <w:r w:rsidR="00192046" w:rsidRPr="0091799C">
        <w:rPr>
          <w:color w:val="auto"/>
          <w:sz w:val="22"/>
          <w:szCs w:val="22"/>
          <w:lang w:val="ka-GE"/>
        </w:rPr>
        <w:t>,</w:t>
      </w:r>
      <w:r w:rsidR="007F5C54" w:rsidRPr="0091799C">
        <w:rPr>
          <w:color w:val="auto"/>
          <w:sz w:val="22"/>
          <w:szCs w:val="22"/>
          <w:lang w:val="ka-GE"/>
        </w:rPr>
        <w:t xml:space="preserve"> </w:t>
      </w:r>
      <w:r w:rsidR="00192046" w:rsidRPr="0091799C">
        <w:rPr>
          <w:color w:val="auto"/>
          <w:sz w:val="22"/>
          <w:szCs w:val="22"/>
          <w:lang w:val="ka-GE"/>
        </w:rPr>
        <w:t xml:space="preserve">ხოლო </w:t>
      </w:r>
      <w:r w:rsidR="007F5C54" w:rsidRPr="0091799C">
        <w:rPr>
          <w:color w:val="auto"/>
          <w:sz w:val="22"/>
          <w:szCs w:val="22"/>
          <w:lang w:val="ka-GE"/>
        </w:rPr>
        <w:t xml:space="preserve">მეორე ნაწილის მეწამულ </w:t>
      </w:r>
      <w:r w:rsidR="00541837" w:rsidRPr="0091799C">
        <w:rPr>
          <w:color w:val="auto"/>
          <w:sz w:val="22"/>
          <w:szCs w:val="22"/>
          <w:lang w:val="ka-GE"/>
        </w:rPr>
        <w:t>(</w:t>
      </w:r>
      <w:r w:rsidR="007F5C54" w:rsidRPr="0091799C">
        <w:rPr>
          <w:color w:val="auto"/>
          <w:sz w:val="22"/>
          <w:szCs w:val="22"/>
          <w:lang w:val="ka-GE"/>
        </w:rPr>
        <w:t>წითელ) ველზე გამოსახულია ოქროს (ყვითელი) ლომი</w:t>
      </w:r>
      <w:r w:rsidR="009940D9" w:rsidRPr="0091799C">
        <w:rPr>
          <w:color w:val="auto"/>
          <w:sz w:val="22"/>
          <w:szCs w:val="22"/>
          <w:lang w:val="ka-GE"/>
        </w:rPr>
        <w:t>.</w:t>
      </w:r>
    </w:p>
    <w:p w14:paraId="5CE52128" w14:textId="5BC9516F" w:rsidR="007F5C54" w:rsidRPr="0091799C" w:rsidRDefault="007F5C54" w:rsidP="0091799C">
      <w:pPr>
        <w:pStyle w:val="Default"/>
        <w:spacing w:line="276" w:lineRule="auto"/>
        <w:ind w:left="-567"/>
        <w:jc w:val="both"/>
        <w:rPr>
          <w:color w:val="auto"/>
          <w:sz w:val="22"/>
          <w:szCs w:val="22"/>
          <w:lang w:val="ka-GE"/>
        </w:rPr>
      </w:pPr>
    </w:p>
    <w:p w14:paraId="5D35D166" w14:textId="3A8237FB" w:rsidR="00954486" w:rsidRPr="0091799C" w:rsidRDefault="007F5C54" w:rsidP="0091799C">
      <w:pPr>
        <w:tabs>
          <w:tab w:val="left" w:pos="1320"/>
        </w:tabs>
        <w:spacing w:line="276" w:lineRule="auto"/>
        <w:ind w:left="-567"/>
        <w:jc w:val="both"/>
        <w:rPr>
          <w:rFonts w:ascii="Sylfaen" w:hAnsi="Sylfaen" w:cs="Sylfaen"/>
          <w:lang w:val="ka-GE"/>
        </w:rPr>
      </w:pPr>
      <w:r w:rsidRPr="0091799C">
        <w:rPr>
          <w:rFonts w:ascii="Sylfaen" w:hAnsi="Sylfaen" w:cs="Sylfaen"/>
          <w:lang w:val="ka-GE"/>
        </w:rPr>
        <w:t xml:space="preserve">ფარს გარს აკრავს ლაჟვარდის (ლურჯი) არშია – სადევიზე ბაფთა, ოქროს (ყვითელი) წარწერით </w:t>
      </w:r>
      <w:r w:rsidR="009940D9" w:rsidRPr="0091799C">
        <w:rPr>
          <w:rFonts w:ascii="Sylfaen" w:hAnsi="Sylfaen" w:cs="Sylfaen"/>
          <w:lang w:val="ka-GE"/>
        </w:rPr>
        <w:t>„</w:t>
      </w:r>
      <w:r w:rsidRPr="0091799C">
        <w:rPr>
          <w:rFonts w:ascii="Sylfaen" w:hAnsi="Sylfaen" w:cs="Sylfaen"/>
          <w:lang w:val="ka-GE"/>
        </w:rPr>
        <w:t xml:space="preserve">სსიპ </w:t>
      </w:r>
      <w:r w:rsidR="009B7960" w:rsidRPr="0091799C">
        <w:rPr>
          <w:rFonts w:ascii="Sylfaen" w:hAnsi="Sylfaen" w:cs="Sylfaen"/>
          <w:lang w:val="ka-GE"/>
        </w:rPr>
        <w:t>–</w:t>
      </w:r>
      <w:r w:rsidRPr="0091799C">
        <w:rPr>
          <w:rFonts w:ascii="Sylfaen" w:hAnsi="Sylfaen" w:cs="Sylfaen"/>
          <w:lang w:val="ka-GE"/>
        </w:rPr>
        <w:t xml:space="preserve"> საქართველოს შინაგან საქმეთა სამინისტროს ჯანმრთელობის დაცვის სამსახური</w:t>
      </w:r>
      <w:r w:rsidR="009940D9" w:rsidRPr="0091799C">
        <w:rPr>
          <w:rFonts w:ascii="Sylfaen" w:hAnsi="Sylfaen" w:cs="Sylfaen"/>
          <w:lang w:val="ka-GE"/>
        </w:rPr>
        <w:t>“</w:t>
      </w:r>
      <w:r w:rsidR="00192046" w:rsidRPr="0091799C">
        <w:rPr>
          <w:rFonts w:ascii="Sylfaen" w:hAnsi="Sylfaen" w:cs="Sylfaen"/>
          <w:lang w:val="ka-GE"/>
        </w:rPr>
        <w:t>.</w:t>
      </w:r>
      <w:r w:rsidRPr="0091799C">
        <w:rPr>
          <w:rFonts w:ascii="Sylfaen" w:hAnsi="Sylfaen" w:cs="Sylfaen"/>
          <w:lang w:val="ka-GE"/>
        </w:rPr>
        <w:t xml:space="preserve"> </w:t>
      </w:r>
      <w:r w:rsidR="00F569BD" w:rsidRPr="0091799C">
        <w:rPr>
          <w:rFonts w:ascii="Sylfaen" w:hAnsi="Sylfaen" w:cs="Sylfaen"/>
          <w:lang w:val="ka-GE"/>
        </w:rPr>
        <w:t xml:space="preserve">ქვემოთ, </w:t>
      </w:r>
      <w:r w:rsidRPr="0091799C">
        <w:rPr>
          <w:rFonts w:ascii="Sylfaen" w:hAnsi="Sylfaen" w:cs="Sylfaen"/>
          <w:lang w:val="ka-GE"/>
        </w:rPr>
        <w:t xml:space="preserve">არშიის ცენტრში, </w:t>
      </w:r>
      <w:r w:rsidR="00F569BD" w:rsidRPr="0091799C">
        <w:rPr>
          <w:rFonts w:ascii="Sylfaen" w:hAnsi="Sylfaen" w:cs="Sylfaen"/>
          <w:lang w:val="ka-GE"/>
        </w:rPr>
        <w:t xml:space="preserve">გამოსახულია </w:t>
      </w:r>
      <w:r w:rsidRPr="0091799C">
        <w:rPr>
          <w:rFonts w:ascii="Sylfaen" w:hAnsi="Sylfaen" w:cs="Sylfaen"/>
          <w:lang w:val="ka-GE"/>
        </w:rPr>
        <w:t>ოქროს (ყვითელი) ჰერალდიკური ჯვარი.</w:t>
      </w:r>
    </w:p>
    <w:sectPr w:rsidR="00954486" w:rsidRPr="0091799C">
      <w:headerReference w:type="default" r:id="rId7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88397" w14:textId="77777777" w:rsidR="00C41B56" w:rsidRDefault="00C41B56" w:rsidP="00EB072B">
      <w:pPr>
        <w:spacing w:after="0" w:line="240" w:lineRule="auto"/>
      </w:pPr>
      <w:r>
        <w:separator/>
      </w:r>
    </w:p>
  </w:endnote>
  <w:endnote w:type="continuationSeparator" w:id="0">
    <w:p w14:paraId="51EC9992" w14:textId="77777777" w:rsidR="00C41B56" w:rsidRDefault="00C41B56" w:rsidP="00EB0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08260" w14:textId="77777777" w:rsidR="00C41B56" w:rsidRDefault="00C41B56" w:rsidP="00EB072B">
      <w:pPr>
        <w:spacing w:after="0" w:line="240" w:lineRule="auto"/>
      </w:pPr>
      <w:r>
        <w:separator/>
      </w:r>
    </w:p>
  </w:footnote>
  <w:footnote w:type="continuationSeparator" w:id="0">
    <w:p w14:paraId="011448C2" w14:textId="77777777" w:rsidR="00C41B56" w:rsidRDefault="00C41B56" w:rsidP="00EB0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7E8BC" w14:textId="77777777" w:rsidR="00EB072B" w:rsidRDefault="00EB072B">
    <w:pPr>
      <w:pStyle w:val="Header"/>
    </w:pPr>
  </w:p>
  <w:p w14:paraId="36D82DD8" w14:textId="77777777" w:rsidR="00EB072B" w:rsidRDefault="00EB07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A9F"/>
    <w:rsid w:val="00192046"/>
    <w:rsid w:val="002E5BA8"/>
    <w:rsid w:val="0033474B"/>
    <w:rsid w:val="004F01BA"/>
    <w:rsid w:val="00541837"/>
    <w:rsid w:val="005767D2"/>
    <w:rsid w:val="007A0815"/>
    <w:rsid w:val="007F5C54"/>
    <w:rsid w:val="008C0157"/>
    <w:rsid w:val="00912DEE"/>
    <w:rsid w:val="0091799C"/>
    <w:rsid w:val="00954486"/>
    <w:rsid w:val="009940D9"/>
    <w:rsid w:val="009B7960"/>
    <w:rsid w:val="00B23963"/>
    <w:rsid w:val="00B2398F"/>
    <w:rsid w:val="00C41B56"/>
    <w:rsid w:val="00C61A9F"/>
    <w:rsid w:val="00CE2F0C"/>
    <w:rsid w:val="00CE2F0D"/>
    <w:rsid w:val="00EB072B"/>
    <w:rsid w:val="00F5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963C"/>
  <w15:chartTrackingRefBased/>
  <w15:docId w15:val="{C94D155C-603A-44DF-8DDA-0C3E35EA3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5C5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0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72B"/>
  </w:style>
  <w:style w:type="paragraph" w:styleId="Footer">
    <w:name w:val="footer"/>
    <w:basedOn w:val="Normal"/>
    <w:link w:val="FooterChar"/>
    <w:uiPriority w:val="99"/>
    <w:unhideWhenUsed/>
    <w:rsid w:val="00EB0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72B"/>
  </w:style>
  <w:style w:type="character" w:styleId="CommentReference">
    <w:name w:val="annotation reference"/>
    <w:basedOn w:val="DefaultParagraphFont"/>
    <w:uiPriority w:val="99"/>
    <w:semiHidden/>
    <w:unhideWhenUsed/>
    <w:rsid w:val="00912D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2D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2D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2D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2D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D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maisuradze</dc:creator>
  <cp:keywords/>
  <dc:description/>
  <cp:lastModifiedBy>Tamar Gorshkova</cp:lastModifiedBy>
  <cp:revision>12</cp:revision>
  <dcterms:created xsi:type="dcterms:W3CDTF">2024-10-03T12:25:00Z</dcterms:created>
  <dcterms:modified xsi:type="dcterms:W3CDTF">2024-10-08T09:58:00Z</dcterms:modified>
</cp:coreProperties>
</file>