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ED9F5" w14:textId="7075BC1F" w:rsidR="00A1532A" w:rsidRPr="00161CC2" w:rsidRDefault="00A1532A" w:rsidP="00534072">
      <w:pPr>
        <w:tabs>
          <w:tab w:val="left" w:pos="360"/>
        </w:tabs>
        <w:spacing w:line="276" w:lineRule="auto"/>
        <w:jc w:val="center"/>
        <w:rPr>
          <w:rFonts w:ascii="Sylfaen" w:hAnsi="Sylfaen"/>
          <w:b/>
          <w:sz w:val="24"/>
          <w:szCs w:val="28"/>
          <w:shd w:val="clear" w:color="auto" w:fill="FFFFFF"/>
        </w:rPr>
      </w:pPr>
      <w:r w:rsidRPr="00161CC2">
        <w:rPr>
          <w:rFonts w:ascii="Sylfaen" w:hAnsi="Sylfaen"/>
          <w:b/>
          <w:sz w:val="24"/>
          <w:szCs w:val="28"/>
          <w:shd w:val="clear" w:color="auto" w:fill="FFFFFF"/>
        </w:rPr>
        <w:t xml:space="preserve">ტექნიკური რეგლამენტი </w:t>
      </w:r>
      <w:r w:rsidR="00161CC2" w:rsidRPr="00161CC2">
        <w:rPr>
          <w:rFonts w:ascii="Arial" w:hAnsi="Arial" w:cs="Arial"/>
          <w:sz w:val="18"/>
          <w:szCs w:val="18"/>
          <w:shd w:val="clear" w:color="auto" w:fill="FFFFFF"/>
        </w:rPr>
        <w:t>–</w:t>
      </w:r>
      <w:r w:rsidRPr="00161CC2">
        <w:rPr>
          <w:rFonts w:ascii="Sylfaen" w:hAnsi="Sylfaen"/>
          <w:b/>
          <w:sz w:val="24"/>
          <w:szCs w:val="28"/>
          <w:shd w:val="clear" w:color="auto" w:fill="FFFFFF"/>
        </w:rPr>
        <w:t xml:space="preserve"> სინათლის წყაროს </w:t>
      </w:r>
      <w:proofErr w:type="spellStart"/>
      <w:r w:rsidRPr="00161CC2">
        <w:rPr>
          <w:rFonts w:ascii="Sylfaen" w:hAnsi="Sylfaen"/>
          <w:b/>
          <w:sz w:val="24"/>
          <w:szCs w:val="28"/>
          <w:shd w:val="clear" w:color="auto" w:fill="FFFFFF"/>
        </w:rPr>
        <w:t>ენერგოეტიკეტირების</w:t>
      </w:r>
      <w:proofErr w:type="spellEnd"/>
      <w:r w:rsidRPr="00161CC2">
        <w:rPr>
          <w:rFonts w:ascii="Sylfaen" w:hAnsi="Sylfaen"/>
          <w:b/>
          <w:sz w:val="24"/>
          <w:szCs w:val="28"/>
          <w:shd w:val="clear" w:color="auto" w:fill="FFFFFF"/>
        </w:rPr>
        <w:t xml:space="preserve"> წესი</w:t>
      </w:r>
    </w:p>
    <w:p w14:paraId="611EA1CE" w14:textId="214197E8" w:rsidR="00663DEF" w:rsidRPr="00161CC2" w:rsidRDefault="00663DEF" w:rsidP="00534072">
      <w:pPr>
        <w:tabs>
          <w:tab w:val="left" w:pos="360"/>
        </w:tabs>
        <w:spacing w:line="276" w:lineRule="auto"/>
        <w:jc w:val="center"/>
        <w:rPr>
          <w:rFonts w:ascii="Sylfaen" w:hAnsi="Sylfaen"/>
          <w:b/>
          <w:shd w:val="clear" w:color="auto" w:fill="FFFFFF"/>
        </w:rPr>
      </w:pPr>
    </w:p>
    <w:p w14:paraId="7EF8A3A2" w14:textId="3CB433D1" w:rsidR="009B5572" w:rsidRPr="00161CC2" w:rsidRDefault="009B5572" w:rsidP="00534072">
      <w:pPr>
        <w:pStyle w:val="Heading1"/>
        <w:tabs>
          <w:tab w:val="left" w:pos="360"/>
        </w:tabs>
        <w:spacing w:line="276" w:lineRule="auto"/>
        <w:rPr>
          <w:rFonts w:ascii="Sylfaen" w:hAnsi="Sylfaen"/>
          <w:b/>
          <w:iCs/>
          <w:color w:val="auto"/>
          <w:sz w:val="22"/>
          <w:szCs w:val="22"/>
        </w:rPr>
      </w:pPr>
      <w:r w:rsidRPr="00161CC2">
        <w:rPr>
          <w:rFonts w:ascii="Sylfaen" w:hAnsi="Sylfaen"/>
          <w:b/>
          <w:bCs/>
          <w:iCs/>
          <w:color w:val="auto"/>
          <w:sz w:val="22"/>
          <w:szCs w:val="22"/>
        </w:rPr>
        <w:t>მუხლი 1</w:t>
      </w:r>
      <w:r w:rsidR="00DF68AC" w:rsidRPr="00161CC2">
        <w:rPr>
          <w:rFonts w:ascii="Sylfaen" w:hAnsi="Sylfaen"/>
          <w:b/>
          <w:bCs/>
          <w:iCs/>
          <w:color w:val="auto"/>
          <w:sz w:val="22"/>
          <w:szCs w:val="22"/>
        </w:rPr>
        <w:t xml:space="preserve">. </w:t>
      </w:r>
      <w:r w:rsidRPr="00161CC2">
        <w:rPr>
          <w:rFonts w:ascii="Sylfaen" w:hAnsi="Sylfaen"/>
          <w:b/>
          <w:iCs/>
          <w:color w:val="auto"/>
          <w:sz w:val="22"/>
          <w:szCs w:val="22"/>
        </w:rPr>
        <w:t>მოქმედების სფერო და მიზანი</w:t>
      </w:r>
    </w:p>
    <w:p w14:paraId="23AA7045" w14:textId="77777777" w:rsidR="009B5572" w:rsidRPr="00161CC2" w:rsidRDefault="009B5572" w:rsidP="00534072">
      <w:pPr>
        <w:pStyle w:val="Default"/>
        <w:tabs>
          <w:tab w:val="left" w:pos="360"/>
        </w:tabs>
        <w:spacing w:line="276" w:lineRule="auto"/>
        <w:rPr>
          <w:rFonts w:ascii="Sylfaen" w:hAnsi="Sylfaen" w:cs="FrutigerNextPro-Bold"/>
          <w:b/>
          <w:bCs/>
          <w:color w:val="auto"/>
        </w:rPr>
      </w:pPr>
    </w:p>
    <w:p w14:paraId="5B6BB680" w14:textId="6E7DBAFD" w:rsidR="00DF68AC" w:rsidRPr="00161CC2" w:rsidRDefault="00DF68AC" w:rsidP="00534072">
      <w:pPr>
        <w:pStyle w:val="ListParagraph"/>
        <w:numPr>
          <w:ilvl w:val="0"/>
          <w:numId w:val="1"/>
        </w:numPr>
        <w:tabs>
          <w:tab w:val="left" w:pos="360"/>
        </w:tabs>
        <w:spacing w:after="0" w:line="276" w:lineRule="auto"/>
        <w:ind w:left="0" w:firstLine="0"/>
        <w:jc w:val="both"/>
        <w:rPr>
          <w:rFonts w:ascii="Sylfaen" w:hAnsi="Sylfaen"/>
          <w:iCs/>
        </w:rPr>
      </w:pPr>
      <w:r w:rsidRPr="00161CC2">
        <w:rPr>
          <w:rFonts w:ascii="Sylfaen" w:hAnsi="Sylfaen"/>
        </w:rPr>
        <w:t xml:space="preserve">ტექნიკური რეგლამენტი „სინათლის წყაროს </w:t>
      </w:r>
      <w:proofErr w:type="spellStart"/>
      <w:r w:rsidRPr="00161CC2">
        <w:rPr>
          <w:rFonts w:ascii="Sylfaen" w:hAnsi="Sylfaen"/>
        </w:rPr>
        <w:t>ენერგოეტიკეტირების</w:t>
      </w:r>
      <w:proofErr w:type="spellEnd"/>
      <w:r w:rsidRPr="00161CC2">
        <w:rPr>
          <w:rFonts w:ascii="Sylfaen" w:hAnsi="Sylfaen"/>
        </w:rPr>
        <w:t xml:space="preserve"> </w:t>
      </w:r>
      <w:r w:rsidR="00637447" w:rsidRPr="00161CC2">
        <w:rPr>
          <w:rFonts w:ascii="Sylfaen" w:hAnsi="Sylfaen"/>
        </w:rPr>
        <w:t>წესი</w:t>
      </w:r>
      <w:r w:rsidRPr="00161CC2">
        <w:rPr>
          <w:rFonts w:ascii="Sylfaen" w:hAnsi="Sylfaen"/>
        </w:rPr>
        <w:t>“ (შემდგომ</w:t>
      </w:r>
      <w:r w:rsidR="00637447" w:rsidRPr="00161CC2">
        <w:rPr>
          <w:rFonts w:ascii="Sylfaen" w:hAnsi="Sylfaen"/>
        </w:rPr>
        <w:t>ში</w:t>
      </w:r>
      <w:r w:rsidRPr="00161CC2">
        <w:rPr>
          <w:rFonts w:ascii="Sylfaen" w:hAnsi="Sylfaen"/>
        </w:rPr>
        <w:t xml:space="preserve"> </w:t>
      </w:r>
      <w:r w:rsidR="00637447" w:rsidRPr="00161CC2">
        <w:rPr>
          <w:rFonts w:ascii="Sylfaen" w:hAnsi="Sylfaen"/>
        </w:rPr>
        <w:t>–</w:t>
      </w:r>
      <w:r w:rsidRPr="00161CC2">
        <w:rPr>
          <w:rFonts w:ascii="Sylfaen" w:hAnsi="Sylfaen"/>
        </w:rPr>
        <w:t xml:space="preserve"> „ტექნიკური რეგლამენტი“) ადგენს </w:t>
      </w:r>
      <w:proofErr w:type="spellStart"/>
      <w:r w:rsidRPr="00161CC2">
        <w:rPr>
          <w:rFonts w:ascii="Sylfaen" w:hAnsi="Sylfaen"/>
        </w:rPr>
        <w:t>ეტიკეტირებისა</w:t>
      </w:r>
      <w:proofErr w:type="spellEnd"/>
      <w:r w:rsidRPr="00161CC2">
        <w:rPr>
          <w:rFonts w:ascii="Sylfaen" w:hAnsi="Sylfaen"/>
        </w:rPr>
        <w:t xml:space="preserve"> და პროდუქტის შესახებ დამატებითი ინფორმაციის წარმოდგენის მოთხოვნებს სინათლის წყაროებისთვის, როგორც ინტეგრირებული საკონტროლო მექანიზმით, ისე მის გარეშე, ასევე სინათლის წყაროებზე, რომლებიც ბაზარზე განთავსებულია შემცველ პროდუქტ</w:t>
      </w:r>
      <w:r w:rsidR="00FC12D0" w:rsidRPr="00161CC2">
        <w:rPr>
          <w:rFonts w:ascii="Sylfaen" w:hAnsi="Sylfaen"/>
        </w:rPr>
        <w:t>თან ერთად</w:t>
      </w:r>
      <w:r w:rsidRPr="00161CC2">
        <w:rPr>
          <w:rFonts w:ascii="Sylfaen" w:hAnsi="Sylfaen"/>
        </w:rPr>
        <w:t>.</w:t>
      </w:r>
    </w:p>
    <w:p w14:paraId="0099085C" w14:textId="2958529F" w:rsidR="00953ADC" w:rsidRPr="00161CC2" w:rsidRDefault="00DF68AC" w:rsidP="00534072">
      <w:pPr>
        <w:pStyle w:val="ListParagraph"/>
        <w:numPr>
          <w:ilvl w:val="0"/>
          <w:numId w:val="1"/>
        </w:numPr>
        <w:tabs>
          <w:tab w:val="left" w:pos="360"/>
        </w:tabs>
        <w:spacing w:after="0" w:line="276" w:lineRule="auto"/>
        <w:ind w:left="0" w:firstLine="0"/>
        <w:jc w:val="both"/>
        <w:rPr>
          <w:rFonts w:ascii="Sylfaen" w:hAnsi="Sylfaen"/>
          <w:iCs/>
        </w:rPr>
      </w:pPr>
      <w:r w:rsidRPr="00161CC2">
        <w:rPr>
          <w:rFonts w:ascii="Sylfaen" w:hAnsi="Sylfaen"/>
        </w:rPr>
        <w:t xml:space="preserve">ტექნიკური რეგლამენტი </w:t>
      </w:r>
      <w:r w:rsidR="009B5572" w:rsidRPr="00161CC2">
        <w:rPr>
          <w:rFonts w:ascii="Sylfaen" w:hAnsi="Sylfaen"/>
        </w:rPr>
        <w:t>არ ვრცელდება</w:t>
      </w:r>
      <w:r w:rsidR="008972FF" w:rsidRPr="00161CC2">
        <w:rPr>
          <w:rFonts w:ascii="Sylfaen" w:hAnsi="Sylfaen"/>
        </w:rPr>
        <w:t xml:space="preserve"> </w:t>
      </w:r>
      <w:r w:rsidR="00FC12D0" w:rsidRPr="00161CC2">
        <w:rPr>
          <w:rFonts w:ascii="Sylfaen" w:hAnsi="Sylfaen"/>
        </w:rPr>
        <w:t xml:space="preserve">ამ მუხლის მე-3 და მე-4 პუნქტებით </w:t>
      </w:r>
      <w:r w:rsidRPr="00161CC2">
        <w:rPr>
          <w:rFonts w:ascii="Sylfaen" w:hAnsi="Sylfaen"/>
        </w:rPr>
        <w:t xml:space="preserve">გათვალისწინებულ </w:t>
      </w:r>
      <w:r w:rsidR="00807A91" w:rsidRPr="00161CC2">
        <w:rPr>
          <w:rFonts w:ascii="Sylfaen" w:hAnsi="Sylfaen"/>
        </w:rPr>
        <w:t>სინათლის წყაროებზე</w:t>
      </w:r>
      <w:r w:rsidRPr="00161CC2">
        <w:rPr>
          <w:rFonts w:ascii="Sylfaen" w:hAnsi="Sylfaen"/>
        </w:rPr>
        <w:t>.</w:t>
      </w:r>
      <w:r w:rsidR="00161CC2">
        <w:rPr>
          <w:rFonts w:ascii="Sylfaen" w:hAnsi="Sylfaen"/>
        </w:rPr>
        <w:t xml:space="preserve"> </w:t>
      </w:r>
    </w:p>
    <w:p w14:paraId="074F5A22" w14:textId="2ECCC472" w:rsidR="00953ADC" w:rsidRPr="00161CC2" w:rsidRDefault="00953ADC" w:rsidP="00534072">
      <w:pPr>
        <w:pStyle w:val="ListParagraph"/>
        <w:numPr>
          <w:ilvl w:val="0"/>
          <w:numId w:val="1"/>
        </w:numPr>
        <w:tabs>
          <w:tab w:val="left" w:pos="360"/>
        </w:tabs>
        <w:spacing w:after="0" w:line="276" w:lineRule="auto"/>
        <w:ind w:left="0" w:firstLine="0"/>
        <w:jc w:val="both"/>
        <w:rPr>
          <w:rFonts w:ascii="Sylfaen" w:hAnsi="Sylfaen"/>
          <w:iCs/>
        </w:rPr>
      </w:pPr>
      <w:r w:rsidRPr="00161CC2">
        <w:rPr>
          <w:rFonts w:ascii="Sylfaen" w:hAnsi="Sylfaen"/>
        </w:rPr>
        <w:t xml:space="preserve">ტექნიკური რეგლამენტი არ ვრცელდება სინათლის წყაროებზე, რომლებიც სპეციალურად შემოწმებული და დამტკიცებულია ქვემოთ ჩამოთვლილ მოწყობილობებში გამოსაყენებლად: </w:t>
      </w:r>
    </w:p>
    <w:p w14:paraId="0A418EC4"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ა) რადიოლოგიური და ბირთვული მედიცინის დანადგარები; </w:t>
      </w:r>
    </w:p>
    <w:p w14:paraId="100EA277"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ბ) გადაუდებელი გამოყენების მოწყობილობები; </w:t>
      </w:r>
    </w:p>
    <w:p w14:paraId="1C7B579F"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გ) სამხედრო ან სამოქალაქო თავდაცვის დაწესებულებები, აღჭურვილობა, სახმელეთო სატრანსპორტო საშუალებები, საზღვაო აღჭურვილობა და თვითმფრინავები; </w:t>
      </w:r>
    </w:p>
    <w:p w14:paraId="42DD1E91"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დ) საავტომობილო სატრანსპორტო საშუალებები, მათ მისაბმელები და სისტემები, </w:t>
      </w:r>
      <w:proofErr w:type="spellStart"/>
      <w:r w:rsidRPr="00161CC2">
        <w:rPr>
          <w:rFonts w:ascii="Sylfaen" w:hAnsi="Sylfaen"/>
        </w:rPr>
        <w:t>ურთიერთჩანაცვლებადი</w:t>
      </w:r>
      <w:proofErr w:type="spellEnd"/>
      <w:r w:rsidRPr="00161CC2">
        <w:rPr>
          <w:rFonts w:ascii="Sylfaen" w:hAnsi="Sylfaen"/>
        </w:rPr>
        <w:t xml:space="preserve"> </w:t>
      </w:r>
      <w:proofErr w:type="spellStart"/>
      <w:r w:rsidRPr="00161CC2">
        <w:rPr>
          <w:rFonts w:ascii="Sylfaen" w:hAnsi="Sylfaen"/>
        </w:rPr>
        <w:t>ბუქსირებადი</w:t>
      </w:r>
      <w:proofErr w:type="spellEnd"/>
      <w:r w:rsidRPr="00161CC2">
        <w:rPr>
          <w:rFonts w:ascii="Sylfaen" w:hAnsi="Sylfaen"/>
        </w:rPr>
        <w:t xml:space="preserve"> აღჭურვილობა, კომპონენტები და ცალკეული ტექნიკური ერთეულები; </w:t>
      </w:r>
    </w:p>
    <w:p w14:paraId="37EA762B" w14:textId="3DF68F6F"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ე) </w:t>
      </w:r>
      <w:proofErr w:type="spellStart"/>
      <w:r w:rsidRPr="00161CC2">
        <w:rPr>
          <w:rFonts w:ascii="Sylfaen" w:hAnsi="Sylfaen"/>
        </w:rPr>
        <w:t>არასაგზაო</w:t>
      </w:r>
      <w:proofErr w:type="spellEnd"/>
      <w:r w:rsidRPr="00161CC2">
        <w:rPr>
          <w:rFonts w:ascii="Sylfaen" w:hAnsi="Sylfaen"/>
        </w:rPr>
        <w:t xml:space="preserve"> მობილური მანქანები და მათი მისაბმელები;</w:t>
      </w:r>
      <w:r w:rsidR="00161CC2">
        <w:rPr>
          <w:rFonts w:ascii="Sylfaen" w:hAnsi="Sylfaen"/>
        </w:rPr>
        <w:t xml:space="preserve"> </w:t>
      </w:r>
    </w:p>
    <w:p w14:paraId="62534EE3" w14:textId="764FB65C"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ვ) </w:t>
      </w:r>
      <w:proofErr w:type="spellStart"/>
      <w:r w:rsidRPr="00161CC2">
        <w:rPr>
          <w:rFonts w:ascii="Sylfaen" w:hAnsi="Sylfaen"/>
        </w:rPr>
        <w:t>ურთიერთჩანაცვლებადი</w:t>
      </w:r>
      <w:proofErr w:type="spellEnd"/>
      <w:r w:rsidRPr="00161CC2">
        <w:rPr>
          <w:rFonts w:ascii="Sylfaen" w:hAnsi="Sylfaen"/>
        </w:rPr>
        <w:t xml:space="preserve"> მოწყობილობები, რომლებიც გამოიყენება ბუქსირებისთვის ან ასაწევად, სრულად აწეულია მიწიდან ან არ ერთდება ვერტიკალური ღერძის ირგვლივ</w:t>
      </w:r>
      <w:r w:rsidR="00161CC2">
        <w:rPr>
          <w:rFonts w:ascii="Sylfaen" w:hAnsi="Sylfaen"/>
          <w:lang w:val="en-US"/>
        </w:rPr>
        <w:t>,</w:t>
      </w:r>
      <w:r w:rsidRPr="00161CC2">
        <w:rPr>
          <w:rFonts w:ascii="Sylfaen" w:hAnsi="Sylfaen"/>
        </w:rPr>
        <w:t xml:space="preserve"> როდესაც სატრანსპორტო საშუალება, რომელზედაც ის არის მიმაგრებული, გამოიყენება გზაზე; </w:t>
      </w:r>
    </w:p>
    <w:p w14:paraId="31063BDF"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ზ) სამოქალაქო ავიაციის საჰაერო ხომალდები;</w:t>
      </w:r>
    </w:p>
    <w:p w14:paraId="5733B8F2" w14:textId="77777777"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 თ) სარკინიგზო სატრანსპორტო საშუალებების განათება; </w:t>
      </w:r>
    </w:p>
    <w:p w14:paraId="358ED59B" w14:textId="4E066F36"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ი) საზღვაო აღჭურვილობა;</w:t>
      </w:r>
    </w:p>
    <w:p w14:paraId="5D9682F6" w14:textId="26BAD408" w:rsidR="00D917A1"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კ) სამედიცინო მოწყობილობები და შიდა დიაგნოსტიკური სამედიცინო მოწყობილობები;</w:t>
      </w:r>
    </w:p>
    <w:p w14:paraId="0E5C758C" w14:textId="33A27835" w:rsidR="00953ADC"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t>ამ პუნქტის მიზნებისათვის, „სპეციალურად შემოწმებული და დამტკიცებული“ ნიშნავს, რომ სინათლის წყარო:</w:t>
      </w:r>
      <w:r w:rsidR="00161CC2">
        <w:rPr>
          <w:rFonts w:ascii="Sylfaen" w:hAnsi="Sylfaen"/>
        </w:rPr>
        <w:t xml:space="preserve"> </w:t>
      </w:r>
    </w:p>
    <w:p w14:paraId="49E0AAE3" w14:textId="324CD21A" w:rsidR="00953ADC" w:rsidRPr="00161CC2" w:rsidRDefault="00161CC2" w:rsidP="00534072">
      <w:pPr>
        <w:pStyle w:val="ListParagraph"/>
        <w:tabs>
          <w:tab w:val="left" w:pos="360"/>
        </w:tabs>
        <w:spacing w:after="0" w:line="276" w:lineRule="auto"/>
        <w:ind w:left="0"/>
        <w:jc w:val="both"/>
        <w:rPr>
          <w:rFonts w:ascii="Sylfaen" w:hAnsi="Sylfaen"/>
        </w:rPr>
      </w:pPr>
      <w:r w:rsidRPr="00161CC2">
        <w:rPr>
          <w:rFonts w:ascii="Arial" w:hAnsi="Arial" w:cs="Arial"/>
          <w:sz w:val="18"/>
          <w:szCs w:val="18"/>
          <w:shd w:val="clear" w:color="auto" w:fill="FFFFFF"/>
        </w:rPr>
        <w:t>–</w:t>
      </w:r>
      <w:r w:rsidRPr="00161CC2">
        <w:rPr>
          <w:rFonts w:ascii="Arial" w:hAnsi="Arial" w:cs="Arial"/>
          <w:sz w:val="18"/>
          <w:szCs w:val="18"/>
          <w:shd w:val="clear" w:color="auto" w:fill="FFFFFF"/>
          <w:lang w:val="en-US"/>
        </w:rPr>
        <w:t xml:space="preserve"> </w:t>
      </w:r>
      <w:r w:rsidR="00953ADC" w:rsidRPr="00161CC2">
        <w:rPr>
          <w:rFonts w:ascii="Sylfaen" w:hAnsi="Sylfaen"/>
        </w:rPr>
        <w:t>იქნა სპეციალურად შემოწმებული</w:t>
      </w:r>
      <w:r>
        <w:rPr>
          <w:rFonts w:ascii="Sylfaen" w:hAnsi="Sylfaen"/>
        </w:rPr>
        <w:t xml:space="preserve"> </w:t>
      </w:r>
      <w:r w:rsidR="00953ADC" w:rsidRPr="00161CC2">
        <w:rPr>
          <w:rFonts w:ascii="Sylfaen" w:hAnsi="Sylfaen"/>
        </w:rPr>
        <w:t>ხსენებული საოპერაციო მოხმარების ან გამოყენებისთვის საქართველოს კანონმდებლობის,</w:t>
      </w:r>
      <w:r>
        <w:rPr>
          <w:rFonts w:ascii="Sylfaen" w:hAnsi="Sylfaen"/>
        </w:rPr>
        <w:t xml:space="preserve"> </w:t>
      </w:r>
      <w:r w:rsidR="00953ADC" w:rsidRPr="00161CC2">
        <w:rPr>
          <w:rFonts w:ascii="Sylfaen" w:hAnsi="Sylfaen"/>
        </w:rPr>
        <w:t>ან შესაბამისი ევროპული ან საერთაშორისო სტანდარტების ან, მათი არარსებობის შემთხვევაში, ხელშემკვრელი მხარეების შესაბამისი კანონმდებლობის მიხედვით;</w:t>
      </w:r>
    </w:p>
    <w:p w14:paraId="279E239E" w14:textId="6F7906C5" w:rsidR="00953ADC" w:rsidRPr="00161CC2" w:rsidRDefault="00161CC2" w:rsidP="00534072">
      <w:pPr>
        <w:pStyle w:val="ListParagraph"/>
        <w:tabs>
          <w:tab w:val="left" w:pos="360"/>
        </w:tabs>
        <w:spacing w:after="0" w:line="276" w:lineRule="auto"/>
        <w:ind w:left="0"/>
        <w:jc w:val="both"/>
        <w:rPr>
          <w:rFonts w:ascii="Sylfaen" w:hAnsi="Sylfaen"/>
        </w:rPr>
      </w:pPr>
      <w:r w:rsidRPr="00161CC2">
        <w:rPr>
          <w:rFonts w:ascii="Arial" w:hAnsi="Arial" w:cs="Arial"/>
          <w:sz w:val="18"/>
          <w:szCs w:val="18"/>
          <w:shd w:val="clear" w:color="auto" w:fill="FFFFFF"/>
        </w:rPr>
        <w:t>–</w:t>
      </w:r>
      <w:r w:rsidRPr="00161CC2">
        <w:rPr>
          <w:rFonts w:ascii="Arial" w:hAnsi="Arial" w:cs="Arial"/>
          <w:sz w:val="18"/>
          <w:szCs w:val="18"/>
          <w:shd w:val="clear" w:color="auto" w:fill="FFFFFF"/>
          <w:lang w:val="en-US"/>
        </w:rPr>
        <w:t xml:space="preserve"> </w:t>
      </w:r>
      <w:r w:rsidR="00953ADC" w:rsidRPr="00161CC2">
        <w:rPr>
          <w:rFonts w:ascii="Sylfaen" w:hAnsi="Sylfaen"/>
        </w:rPr>
        <w:t>თან ერთვის ტექნიკურ დოკუმენტაციას მტკიცებულების სახით, იქნება ეს</w:t>
      </w:r>
      <w:r>
        <w:rPr>
          <w:rFonts w:ascii="Sylfaen" w:hAnsi="Sylfaen"/>
        </w:rPr>
        <w:t xml:space="preserve"> </w:t>
      </w:r>
      <w:r w:rsidR="00953ADC" w:rsidRPr="00161CC2">
        <w:rPr>
          <w:rFonts w:ascii="Sylfaen" w:hAnsi="Sylfaen"/>
        </w:rPr>
        <w:t>სერტიფიკატი, დამადასტურებელი ნიშანი, ტესტის რეპორტი იმის შესახებ, რომ პროდუქტი სპეციალურად დამტკიცებულია აღნიშნული საოპერაციო მოხმარების ან გამოყენებისთვის; და</w:t>
      </w:r>
    </w:p>
    <w:p w14:paraId="1E4C0D23" w14:textId="392BBB2F" w:rsidR="00D917A1" w:rsidRPr="00161CC2" w:rsidRDefault="00953ADC" w:rsidP="00534072">
      <w:pPr>
        <w:pStyle w:val="ListParagraph"/>
        <w:tabs>
          <w:tab w:val="left" w:pos="360"/>
        </w:tabs>
        <w:spacing w:after="0" w:line="276" w:lineRule="auto"/>
        <w:ind w:left="0"/>
        <w:jc w:val="both"/>
        <w:rPr>
          <w:rFonts w:ascii="Sylfaen" w:hAnsi="Sylfaen"/>
        </w:rPr>
      </w:pPr>
      <w:r w:rsidRPr="00161CC2">
        <w:rPr>
          <w:rFonts w:ascii="Sylfaen" w:hAnsi="Sylfaen"/>
        </w:rPr>
        <w:lastRenderedPageBreak/>
        <w:t>-განთავსდება ბაზარზე სპეციალურად აღნიშნული საოპერაციო მოხმარებისთვის ან გამოყენებისთვის, რაც დასტურდება მინიმუმ ტექნიკური დოკუმენტაციით და შეფუთვაზე და ნებისმიერ სარეკლამო ან მარკეტინგულ მასალაზე დატანილი ინფორმაციით.</w:t>
      </w:r>
    </w:p>
    <w:p w14:paraId="27E63A9C" w14:textId="77777777" w:rsidR="00953ADC" w:rsidRPr="00161CC2" w:rsidRDefault="00953ADC" w:rsidP="00534072">
      <w:pPr>
        <w:pStyle w:val="ListParagraph"/>
        <w:tabs>
          <w:tab w:val="left" w:pos="360"/>
        </w:tabs>
        <w:spacing w:after="0" w:line="276" w:lineRule="auto"/>
        <w:ind w:left="0"/>
        <w:jc w:val="both"/>
        <w:rPr>
          <w:rFonts w:ascii="Sylfaen" w:hAnsi="Sylfaen"/>
        </w:rPr>
      </w:pPr>
    </w:p>
    <w:p w14:paraId="02FE7A9F" w14:textId="77777777" w:rsidR="00014D27" w:rsidRPr="00161CC2" w:rsidRDefault="00014D27" w:rsidP="00534072">
      <w:pPr>
        <w:pStyle w:val="ListParagraph"/>
        <w:numPr>
          <w:ilvl w:val="0"/>
          <w:numId w:val="1"/>
        </w:numPr>
        <w:tabs>
          <w:tab w:val="left" w:pos="360"/>
        </w:tabs>
        <w:spacing w:after="0" w:line="276" w:lineRule="auto"/>
        <w:ind w:left="0" w:firstLine="0"/>
        <w:jc w:val="both"/>
        <w:rPr>
          <w:rFonts w:ascii="Sylfaen" w:hAnsi="Sylfaen"/>
        </w:rPr>
      </w:pPr>
      <w:r w:rsidRPr="00161CC2">
        <w:rPr>
          <w:rFonts w:ascii="Sylfaen" w:hAnsi="Sylfaen"/>
        </w:rPr>
        <w:t xml:space="preserve">ტექნიკური რეგლამენტი არ ვრცელდება შემდეგ მოწყობილობებზე: </w:t>
      </w:r>
    </w:p>
    <w:p w14:paraId="1042D0A0" w14:textId="42A02524"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ა) ელექტრონულ ეკრანებზე</w:t>
      </w:r>
      <w:r w:rsidR="006E2BF4" w:rsidRPr="00161CC2">
        <w:rPr>
          <w:rFonts w:ascii="Sylfaen" w:hAnsi="Sylfaen"/>
        </w:rPr>
        <w:t>, მათ შორის</w:t>
      </w:r>
      <w:r w:rsidR="00161CC2">
        <w:rPr>
          <w:rFonts w:ascii="Sylfaen" w:hAnsi="Sylfaen"/>
          <w:lang w:val="en-US"/>
        </w:rPr>
        <w:t>,</w:t>
      </w:r>
      <w:r w:rsidR="006E2BF4" w:rsidRPr="00161CC2">
        <w:rPr>
          <w:rFonts w:ascii="Sylfaen" w:hAnsi="Sylfaen"/>
        </w:rPr>
        <w:t xml:space="preserve"> </w:t>
      </w:r>
      <w:r w:rsidRPr="00161CC2">
        <w:rPr>
          <w:rFonts w:ascii="Sylfaen" w:hAnsi="Sylfaen"/>
        </w:rPr>
        <w:t>ტელევიზორებ</w:t>
      </w:r>
      <w:r w:rsidR="006E2BF4" w:rsidRPr="00161CC2">
        <w:rPr>
          <w:rFonts w:ascii="Sylfaen" w:hAnsi="Sylfaen"/>
        </w:rPr>
        <w:t>ზე</w:t>
      </w:r>
      <w:r w:rsidRPr="00161CC2">
        <w:rPr>
          <w:rFonts w:ascii="Sylfaen" w:hAnsi="Sylfaen"/>
        </w:rPr>
        <w:t>, კომპიუტერის მონიტორებ</w:t>
      </w:r>
      <w:r w:rsidR="006E2BF4" w:rsidRPr="00161CC2">
        <w:rPr>
          <w:rFonts w:ascii="Sylfaen" w:hAnsi="Sylfaen"/>
        </w:rPr>
        <w:t>ზე</w:t>
      </w:r>
      <w:r w:rsidRPr="00161CC2">
        <w:rPr>
          <w:rFonts w:ascii="Sylfaen" w:hAnsi="Sylfaen"/>
        </w:rPr>
        <w:t xml:space="preserve">, </w:t>
      </w:r>
      <w:proofErr w:type="spellStart"/>
      <w:r w:rsidRPr="00161CC2">
        <w:rPr>
          <w:rFonts w:ascii="Sylfaen" w:hAnsi="Sylfaen"/>
        </w:rPr>
        <w:t>ნოუთბუქებ</w:t>
      </w:r>
      <w:r w:rsidR="006E2BF4" w:rsidRPr="00161CC2">
        <w:rPr>
          <w:rFonts w:ascii="Sylfaen" w:hAnsi="Sylfaen"/>
        </w:rPr>
        <w:t>ზე</w:t>
      </w:r>
      <w:proofErr w:type="spellEnd"/>
      <w:r w:rsidRPr="00161CC2">
        <w:rPr>
          <w:rFonts w:ascii="Sylfaen" w:hAnsi="Sylfaen"/>
        </w:rPr>
        <w:t>, ტაბლეტებ</w:t>
      </w:r>
      <w:r w:rsidR="006E2BF4" w:rsidRPr="00161CC2">
        <w:rPr>
          <w:rFonts w:ascii="Sylfaen" w:hAnsi="Sylfaen"/>
        </w:rPr>
        <w:t>ზე</w:t>
      </w:r>
      <w:r w:rsidRPr="00161CC2">
        <w:rPr>
          <w:rFonts w:ascii="Sylfaen" w:hAnsi="Sylfaen"/>
        </w:rPr>
        <w:t>, მობილურ ტელეფონებ</w:t>
      </w:r>
      <w:r w:rsidR="006E2BF4" w:rsidRPr="00161CC2">
        <w:rPr>
          <w:rFonts w:ascii="Sylfaen" w:hAnsi="Sylfaen"/>
        </w:rPr>
        <w:t>ზე</w:t>
      </w:r>
      <w:r w:rsidRPr="00161CC2">
        <w:rPr>
          <w:rFonts w:ascii="Sylfaen" w:hAnsi="Sylfaen"/>
        </w:rPr>
        <w:t>, ელექტრონულ წამკითხველებ</w:t>
      </w:r>
      <w:r w:rsidR="006E2BF4" w:rsidRPr="00161CC2">
        <w:rPr>
          <w:rFonts w:ascii="Sylfaen" w:hAnsi="Sylfaen"/>
        </w:rPr>
        <w:t>ზე</w:t>
      </w:r>
      <w:r w:rsidRPr="00161CC2">
        <w:rPr>
          <w:rFonts w:ascii="Sylfaen" w:hAnsi="Sylfaen"/>
        </w:rPr>
        <w:t xml:space="preserve">, სათამაშო </w:t>
      </w:r>
      <w:proofErr w:type="spellStart"/>
      <w:r w:rsidRPr="00161CC2">
        <w:rPr>
          <w:rFonts w:ascii="Sylfaen" w:hAnsi="Sylfaen"/>
        </w:rPr>
        <w:t>კონსოლებ</w:t>
      </w:r>
      <w:r w:rsidR="006E2BF4" w:rsidRPr="00161CC2">
        <w:rPr>
          <w:rFonts w:ascii="Sylfaen" w:hAnsi="Sylfaen"/>
        </w:rPr>
        <w:t>ზე</w:t>
      </w:r>
      <w:proofErr w:type="spellEnd"/>
      <w:r w:rsidR="00014D27" w:rsidRPr="00161CC2">
        <w:rPr>
          <w:rFonts w:ascii="Sylfaen" w:hAnsi="Sylfaen"/>
        </w:rPr>
        <w:t>)</w:t>
      </w:r>
      <w:r w:rsidRPr="00161CC2">
        <w:rPr>
          <w:rFonts w:ascii="Sylfaen" w:hAnsi="Sylfaen"/>
        </w:rPr>
        <w:t>;</w:t>
      </w:r>
    </w:p>
    <w:p w14:paraId="42AE3130" w14:textId="699B7801" w:rsidR="00DE3E3B" w:rsidRPr="00161CC2" w:rsidRDefault="00DE3E3B" w:rsidP="00534072">
      <w:pPr>
        <w:pStyle w:val="ListParagraph"/>
        <w:tabs>
          <w:tab w:val="left" w:pos="360"/>
        </w:tabs>
        <w:spacing w:after="0" w:line="276" w:lineRule="auto"/>
        <w:ind w:left="0"/>
        <w:jc w:val="both"/>
        <w:rPr>
          <w:rFonts w:ascii="Sylfaen" w:hAnsi="Sylfaen"/>
        </w:rPr>
      </w:pPr>
      <w:r w:rsidRPr="00161CC2">
        <w:rPr>
          <w:rFonts w:ascii="Sylfaen" w:hAnsi="Sylfaen"/>
        </w:rPr>
        <w:t>ბ) სამზარეულოს გამწოვის სინათლის წყაროებზე, რომლებიც მოცემულია ტექნიკურ რეგლამენტში</w:t>
      </w:r>
      <w:r w:rsidR="00161CC2">
        <w:rPr>
          <w:rFonts w:ascii="Sylfaen" w:hAnsi="Sylfaen"/>
        </w:rPr>
        <w:t xml:space="preserve"> </w:t>
      </w:r>
      <w:r w:rsidRPr="00161CC2">
        <w:rPr>
          <w:rFonts w:ascii="Sylfaen" w:hAnsi="Sylfaen"/>
        </w:rPr>
        <w:t xml:space="preserve">- საყოფაცხოვრებო მოხმარების სამზარეულო ღუმლისა და გამწოვის </w:t>
      </w:r>
      <w:proofErr w:type="spellStart"/>
      <w:r w:rsidRPr="00161CC2">
        <w:rPr>
          <w:rFonts w:ascii="Sylfaen" w:hAnsi="Sylfaen"/>
        </w:rPr>
        <w:t>ენერგოეტიკეტირების</w:t>
      </w:r>
      <w:proofErr w:type="spellEnd"/>
      <w:r w:rsidRPr="00161CC2">
        <w:rPr>
          <w:rFonts w:ascii="Sylfaen" w:hAnsi="Sylfaen"/>
        </w:rPr>
        <w:t xml:space="preserve"> წესის დამტკიცების თაობაზე“;</w:t>
      </w:r>
      <w:r w:rsidR="00161CC2">
        <w:rPr>
          <w:rFonts w:ascii="Sylfaen" w:hAnsi="Sylfaen"/>
        </w:rPr>
        <w:t xml:space="preserve"> </w:t>
      </w:r>
    </w:p>
    <w:p w14:paraId="2FA1C805" w14:textId="77777777" w:rsidR="00DE3E3B" w:rsidRPr="00161CC2" w:rsidRDefault="00DE3E3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გ) ელემენტით მომუშავე პროდუქტების სინათლის წყაროებზე, მათ შორის, ჩირაღდნებზე, მობილურ ტელეფონებზე ინტეგრირებული განათებით, სათამაშოებზე, რომლებსაც გააჩნია სინათლის წყარო, ელემენტზე მომუშავე სამაგიდო ნათურებზე, ველოსიპედისტების </w:t>
      </w:r>
      <w:proofErr w:type="spellStart"/>
      <w:r w:rsidRPr="00161CC2">
        <w:rPr>
          <w:rFonts w:ascii="Sylfaen" w:hAnsi="Sylfaen"/>
        </w:rPr>
        <w:t>სამკლაურის</w:t>
      </w:r>
      <w:proofErr w:type="spellEnd"/>
      <w:r w:rsidRPr="00161CC2">
        <w:rPr>
          <w:rFonts w:ascii="Sylfaen" w:hAnsi="Sylfaen"/>
        </w:rPr>
        <w:t xml:space="preserve"> ნათურებზე, მზის ენერგიაზე მომუშავე ბაღის ნათურებზე;</w:t>
      </w:r>
    </w:p>
    <w:p w14:paraId="6C8337EA" w14:textId="77777777" w:rsidR="00DE3E3B" w:rsidRPr="00161CC2" w:rsidRDefault="00DE3E3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დ) ველოსიპედებზე და სხვა </w:t>
      </w:r>
      <w:proofErr w:type="spellStart"/>
      <w:r w:rsidRPr="00161CC2">
        <w:rPr>
          <w:rFonts w:ascii="Sylfaen" w:hAnsi="Sylfaen"/>
        </w:rPr>
        <w:t>არაძრავიან</w:t>
      </w:r>
      <w:proofErr w:type="spellEnd"/>
      <w:r w:rsidRPr="00161CC2">
        <w:rPr>
          <w:rFonts w:ascii="Sylfaen" w:hAnsi="Sylfaen"/>
        </w:rPr>
        <w:t xml:space="preserve"> სატრანსპორტო საშუალებებზე არსებულ სინათლის წყაროებზე;</w:t>
      </w:r>
    </w:p>
    <w:p w14:paraId="61C41D19" w14:textId="1B3F88FB" w:rsidR="00667B50" w:rsidRPr="00161CC2" w:rsidRDefault="00DE3E3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ე) სპექტროსკოპიისა და </w:t>
      </w:r>
      <w:proofErr w:type="spellStart"/>
      <w:r w:rsidRPr="00161CC2">
        <w:rPr>
          <w:rFonts w:ascii="Sylfaen" w:hAnsi="Sylfaen"/>
        </w:rPr>
        <w:t>ფოტომეტრული</w:t>
      </w:r>
      <w:proofErr w:type="spellEnd"/>
      <w:r w:rsidRPr="00161CC2">
        <w:rPr>
          <w:rFonts w:ascii="Sylfaen" w:hAnsi="Sylfaen"/>
        </w:rPr>
        <w:t xml:space="preserve"> </w:t>
      </w:r>
      <w:proofErr w:type="spellStart"/>
      <w:r w:rsidRPr="00161CC2">
        <w:rPr>
          <w:rFonts w:ascii="Sylfaen" w:hAnsi="Sylfaen"/>
        </w:rPr>
        <w:t>აპლიკაციებისთვის</w:t>
      </w:r>
      <w:proofErr w:type="spellEnd"/>
      <w:r w:rsidRPr="00161CC2">
        <w:rPr>
          <w:rFonts w:ascii="Sylfaen" w:hAnsi="Sylfaen"/>
        </w:rPr>
        <w:t xml:space="preserve"> განკუთვნილ სინათლის წყაროებზე,</w:t>
      </w:r>
      <w:r w:rsidR="00161CC2">
        <w:rPr>
          <w:rFonts w:ascii="Sylfaen" w:hAnsi="Sylfaen"/>
        </w:rPr>
        <w:t xml:space="preserve"> მათ შორის, </w:t>
      </w:r>
      <w:r w:rsidRPr="00161CC2">
        <w:rPr>
          <w:rFonts w:ascii="Sylfaen" w:hAnsi="Sylfaen"/>
        </w:rPr>
        <w:t xml:space="preserve">UV-VIS სპექტროსკოპია, მოლეკულური სპექტროსკოპია, ატომური შთანთქმის სპექტროსკოპია, </w:t>
      </w:r>
      <w:proofErr w:type="spellStart"/>
      <w:r w:rsidRPr="00161CC2">
        <w:rPr>
          <w:rFonts w:ascii="Sylfaen" w:hAnsi="Sylfaen"/>
        </w:rPr>
        <w:t>არადისპერსიული</w:t>
      </w:r>
      <w:proofErr w:type="spellEnd"/>
      <w:r w:rsidRPr="00161CC2">
        <w:rPr>
          <w:rFonts w:ascii="Sylfaen" w:hAnsi="Sylfaen"/>
        </w:rPr>
        <w:t xml:space="preserve"> ინფრაწითელი (NDIR), </w:t>
      </w:r>
      <w:proofErr w:type="spellStart"/>
      <w:r w:rsidRPr="00161CC2">
        <w:rPr>
          <w:rFonts w:ascii="Sylfaen" w:hAnsi="Sylfaen"/>
        </w:rPr>
        <w:t>ფურიერის</w:t>
      </w:r>
      <w:proofErr w:type="spellEnd"/>
      <w:r w:rsidRPr="00161CC2">
        <w:rPr>
          <w:rFonts w:ascii="Sylfaen" w:hAnsi="Sylfaen"/>
        </w:rPr>
        <w:t xml:space="preserve"> ტრანსფორმაციის ინფრაწითელი (FTIR), სამედიცინო ანალიზი, </w:t>
      </w:r>
      <w:proofErr w:type="spellStart"/>
      <w:r w:rsidRPr="00161CC2">
        <w:rPr>
          <w:rFonts w:ascii="Sylfaen" w:hAnsi="Sylfaen"/>
        </w:rPr>
        <w:t>ელიფსომეტრია</w:t>
      </w:r>
      <w:proofErr w:type="spellEnd"/>
      <w:r w:rsidRPr="00161CC2">
        <w:rPr>
          <w:rFonts w:ascii="Sylfaen" w:hAnsi="Sylfaen"/>
        </w:rPr>
        <w:t>, ფენის სისქის გაზომვა, პროცესის მონიტორინგი ან გარემოს მონიტორინგი.</w:t>
      </w:r>
    </w:p>
    <w:p w14:paraId="3B9D4357" w14:textId="1BAEDAD4" w:rsidR="00667B50" w:rsidRPr="00161CC2" w:rsidRDefault="00667B50" w:rsidP="00534072">
      <w:pPr>
        <w:pStyle w:val="ListParagraph"/>
        <w:numPr>
          <w:ilvl w:val="0"/>
          <w:numId w:val="1"/>
        </w:numPr>
        <w:tabs>
          <w:tab w:val="left" w:pos="360"/>
        </w:tabs>
        <w:spacing w:after="0" w:line="276" w:lineRule="auto"/>
        <w:ind w:left="0" w:firstLine="0"/>
        <w:jc w:val="both"/>
        <w:rPr>
          <w:rFonts w:ascii="Sylfaen" w:hAnsi="Sylfaen"/>
        </w:rPr>
      </w:pPr>
      <w:r w:rsidRPr="00161CC2">
        <w:rPr>
          <w:rFonts w:ascii="Sylfaen" w:hAnsi="Sylfaen"/>
        </w:rPr>
        <w:t xml:space="preserve">ამ </w:t>
      </w:r>
      <w:r w:rsidR="00014D27" w:rsidRPr="00161CC2">
        <w:rPr>
          <w:rFonts w:ascii="Sylfaen" w:hAnsi="Sylfaen"/>
        </w:rPr>
        <w:t xml:space="preserve">ტექნიკური რეგლამენტის მოთხოვნები, გარდა </w:t>
      </w:r>
      <w:r w:rsidR="007F08B7" w:rsidRPr="00161CC2">
        <w:rPr>
          <w:rFonts w:ascii="Sylfaen" w:hAnsi="Sylfaen"/>
        </w:rPr>
        <w:t>დანართი III-ის მე-6</w:t>
      </w:r>
      <w:r w:rsidR="00161CC2">
        <w:rPr>
          <w:rFonts w:ascii="Sylfaen" w:hAnsi="Sylfaen"/>
        </w:rPr>
        <w:t xml:space="preserve"> </w:t>
      </w:r>
      <w:r w:rsidR="006E2BF4" w:rsidRPr="00161CC2">
        <w:rPr>
          <w:rFonts w:ascii="Sylfaen" w:hAnsi="Sylfaen"/>
        </w:rPr>
        <w:t>პ</w:t>
      </w:r>
      <w:r w:rsidRPr="00161CC2">
        <w:rPr>
          <w:rFonts w:ascii="Sylfaen" w:hAnsi="Sylfaen"/>
        </w:rPr>
        <w:t xml:space="preserve">უნქტით გათვალისწინებული მოთხოვნებისა, </w:t>
      </w:r>
      <w:r w:rsidR="00014D27" w:rsidRPr="00161CC2">
        <w:rPr>
          <w:rFonts w:ascii="Sylfaen" w:hAnsi="Sylfaen"/>
        </w:rPr>
        <w:t>არ ვრცელდება სინათლის წყაროებზე, რომლები</w:t>
      </w:r>
      <w:r w:rsidR="00847AD0" w:rsidRPr="00161CC2">
        <w:rPr>
          <w:rFonts w:ascii="Sylfaen" w:hAnsi="Sylfaen"/>
        </w:rPr>
        <w:t>ც</w:t>
      </w:r>
      <w:r w:rsidR="00014D27" w:rsidRPr="00161CC2">
        <w:rPr>
          <w:rFonts w:ascii="Sylfaen" w:hAnsi="Sylfaen"/>
        </w:rPr>
        <w:t xml:space="preserve"> </w:t>
      </w:r>
      <w:r w:rsidR="00B57F9C" w:rsidRPr="00161CC2">
        <w:rPr>
          <w:rFonts w:ascii="Sylfaen" w:hAnsi="Sylfaen"/>
        </w:rPr>
        <w:t xml:space="preserve">განკუთვნილია </w:t>
      </w:r>
      <w:r w:rsidR="00014D27" w:rsidRPr="00161CC2">
        <w:rPr>
          <w:rFonts w:ascii="Sylfaen" w:hAnsi="Sylfaen"/>
        </w:rPr>
        <w:t xml:space="preserve">ქვემოთ ჩამოთვლილი </w:t>
      </w:r>
      <w:r w:rsidR="00B57F9C" w:rsidRPr="00161CC2">
        <w:rPr>
          <w:rFonts w:ascii="Sylfaen" w:hAnsi="Sylfaen"/>
        </w:rPr>
        <w:t>გამოყენებისთვის</w:t>
      </w:r>
      <w:r w:rsidR="00014D27" w:rsidRPr="00161CC2">
        <w:rPr>
          <w:rFonts w:ascii="Sylfaen" w:hAnsi="Sylfaen"/>
        </w:rPr>
        <w:t xml:space="preserve">: </w:t>
      </w:r>
    </w:p>
    <w:p w14:paraId="1B2D32BB" w14:textId="1023F4FD"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ა) სასიგნალო</w:t>
      </w:r>
      <w:r w:rsidR="00847AD0" w:rsidRPr="00161CC2">
        <w:rPr>
          <w:rFonts w:ascii="Sylfaen" w:hAnsi="Sylfaen"/>
        </w:rPr>
        <w:t>,</w:t>
      </w:r>
      <w:r w:rsidR="00161CC2">
        <w:rPr>
          <w:rFonts w:ascii="Sylfaen" w:hAnsi="Sylfaen"/>
        </w:rPr>
        <w:t xml:space="preserve"> მათ შორის, </w:t>
      </w:r>
      <w:r w:rsidRPr="00161CC2">
        <w:rPr>
          <w:rFonts w:ascii="Sylfaen" w:hAnsi="Sylfaen"/>
        </w:rPr>
        <w:t xml:space="preserve">საგზაო, სარკინიგზო, საზღვაო ან საჰაერო მიმოსვლის სიგნალი, </w:t>
      </w:r>
      <w:r w:rsidR="00847AD0" w:rsidRPr="00161CC2">
        <w:rPr>
          <w:rFonts w:ascii="Sylfaen" w:hAnsi="Sylfaen"/>
        </w:rPr>
        <w:t xml:space="preserve">ტრანსპორტის </w:t>
      </w:r>
      <w:r w:rsidRPr="00161CC2">
        <w:rPr>
          <w:rFonts w:ascii="Sylfaen" w:hAnsi="Sylfaen"/>
        </w:rPr>
        <w:t>მოძრაობის კონტროლი ან აეროდრომის ნათურები;</w:t>
      </w:r>
    </w:p>
    <w:p w14:paraId="2FFFE668" w14:textId="793C6B22"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ბ) გამოსახულების გადაღება და გამოსახულების პროექცია</w:t>
      </w:r>
      <w:r w:rsidR="00847AD0" w:rsidRPr="00161CC2">
        <w:rPr>
          <w:rFonts w:ascii="Sylfaen" w:hAnsi="Sylfaen"/>
        </w:rPr>
        <w:t xml:space="preserve">, </w:t>
      </w:r>
      <w:r w:rsidRPr="00161CC2">
        <w:rPr>
          <w:rFonts w:ascii="Sylfaen" w:hAnsi="Sylfaen"/>
        </w:rPr>
        <w:t xml:space="preserve">მათ შორის, </w:t>
      </w:r>
      <w:proofErr w:type="spellStart"/>
      <w:r w:rsidRPr="00161CC2">
        <w:rPr>
          <w:rFonts w:ascii="Sylfaen" w:hAnsi="Sylfaen"/>
        </w:rPr>
        <w:t>ფოტოკოპირებ</w:t>
      </w:r>
      <w:r w:rsidR="00847AD0" w:rsidRPr="00161CC2">
        <w:rPr>
          <w:rFonts w:ascii="Sylfaen" w:hAnsi="Sylfaen"/>
        </w:rPr>
        <w:t>ა</w:t>
      </w:r>
      <w:proofErr w:type="spellEnd"/>
      <w:r w:rsidRPr="00161CC2">
        <w:rPr>
          <w:rFonts w:ascii="Sylfaen" w:hAnsi="Sylfaen"/>
        </w:rPr>
        <w:t>, ბეჭდვ</w:t>
      </w:r>
      <w:r w:rsidR="00847AD0" w:rsidRPr="00161CC2">
        <w:rPr>
          <w:rFonts w:ascii="Sylfaen" w:hAnsi="Sylfaen"/>
        </w:rPr>
        <w:t>ა</w:t>
      </w:r>
      <w:r w:rsidRPr="00161CC2">
        <w:rPr>
          <w:rFonts w:ascii="Sylfaen" w:hAnsi="Sylfaen"/>
        </w:rPr>
        <w:t xml:space="preserve">, ლითოგრაფია, ფილმი და </w:t>
      </w:r>
      <w:proofErr w:type="spellStart"/>
      <w:r w:rsidRPr="00161CC2">
        <w:rPr>
          <w:rFonts w:ascii="Sylfaen" w:hAnsi="Sylfaen"/>
        </w:rPr>
        <w:t>ვიდეოპროექცია</w:t>
      </w:r>
      <w:proofErr w:type="spellEnd"/>
      <w:r w:rsidRPr="00161CC2">
        <w:rPr>
          <w:rFonts w:ascii="Sylfaen" w:hAnsi="Sylfaen"/>
        </w:rPr>
        <w:t>, ჰოლოგრაფია;</w:t>
      </w:r>
    </w:p>
    <w:p w14:paraId="0736FFA6" w14:textId="151EED2C"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გ) სინათლის წყაროები</w:t>
      </w:r>
      <w:r w:rsidR="00B57F9C" w:rsidRPr="00161CC2">
        <w:rPr>
          <w:rFonts w:ascii="Sylfaen" w:hAnsi="Sylfaen"/>
        </w:rPr>
        <w:t>, რომელთა გამოყენება საჭიროებს</w:t>
      </w:r>
      <w:r w:rsidR="00161CC2">
        <w:rPr>
          <w:rFonts w:ascii="Sylfaen" w:hAnsi="Sylfaen"/>
        </w:rPr>
        <w:t xml:space="preserve"> </w:t>
      </w:r>
      <w:r w:rsidR="00B57F9C" w:rsidRPr="00161CC2">
        <w:rPr>
          <w:rFonts w:ascii="Sylfaen" w:hAnsi="Sylfaen"/>
        </w:rPr>
        <w:t xml:space="preserve">ულტრაიისფერი სხივების მაღალ შემცველობას და მათი </w:t>
      </w:r>
      <w:r w:rsidRPr="00161CC2">
        <w:rPr>
          <w:rFonts w:ascii="Sylfaen" w:hAnsi="Sylfaen"/>
        </w:rPr>
        <w:t>ეფექტური ულტრაიისფერი სიმძლავრ</w:t>
      </w:r>
      <w:r w:rsidR="00B57F9C" w:rsidRPr="00161CC2">
        <w:rPr>
          <w:rFonts w:ascii="Sylfaen" w:hAnsi="Sylfaen"/>
        </w:rPr>
        <w:t xml:space="preserve">ე მეტია </w:t>
      </w:r>
      <w:r w:rsidRPr="00161CC2">
        <w:rPr>
          <w:rFonts w:ascii="Sylfaen" w:hAnsi="Sylfaen"/>
        </w:rPr>
        <w:t xml:space="preserve">2 </w:t>
      </w:r>
      <w:proofErr w:type="spellStart"/>
      <w:r w:rsidRPr="00161CC2">
        <w:rPr>
          <w:rFonts w:ascii="Sylfaen" w:hAnsi="Sylfaen"/>
        </w:rPr>
        <w:t>მვტ</w:t>
      </w:r>
      <w:proofErr w:type="spellEnd"/>
      <w:r w:rsidRPr="00161CC2">
        <w:rPr>
          <w:rFonts w:ascii="Sylfaen" w:hAnsi="Sylfaen"/>
        </w:rPr>
        <w:t>/კმ</w:t>
      </w:r>
      <w:r w:rsidR="00B57F9C" w:rsidRPr="00161CC2">
        <w:rPr>
          <w:rFonts w:ascii="Sylfaen" w:hAnsi="Sylfaen"/>
        </w:rPr>
        <w:t>-ზე;</w:t>
      </w:r>
      <w:r w:rsidR="00161CC2">
        <w:rPr>
          <w:rFonts w:ascii="Sylfaen" w:hAnsi="Sylfaen"/>
        </w:rPr>
        <w:t xml:space="preserve"> </w:t>
      </w:r>
    </w:p>
    <w:p w14:paraId="63FA2AF1" w14:textId="7FAD8EC0"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დ) სინათლის წყაროები</w:t>
      </w:r>
      <w:r w:rsidR="00B57F9C" w:rsidRPr="00161CC2">
        <w:rPr>
          <w:rFonts w:ascii="Sylfaen" w:hAnsi="Sylfaen"/>
        </w:rPr>
        <w:t xml:space="preserve">, რომლებიც განკუთვნილია </w:t>
      </w:r>
      <w:proofErr w:type="spellStart"/>
      <w:r w:rsidR="00B57F9C" w:rsidRPr="00161CC2">
        <w:rPr>
          <w:rFonts w:ascii="Sylfaen" w:hAnsi="Sylfaen"/>
        </w:rPr>
        <w:t>ბაქტერიციდული</w:t>
      </w:r>
      <w:proofErr w:type="spellEnd"/>
      <w:r w:rsidR="00B57F9C" w:rsidRPr="00161CC2">
        <w:rPr>
          <w:rFonts w:ascii="Sylfaen" w:hAnsi="Sylfaen"/>
        </w:rPr>
        <w:t xml:space="preserve"> გამოყენებისთვის, როგორიცაა დნმ-ის განადგურება და</w:t>
      </w:r>
      <w:r w:rsidRPr="00161CC2">
        <w:rPr>
          <w:rFonts w:ascii="Sylfaen" w:hAnsi="Sylfaen"/>
        </w:rPr>
        <w:t xml:space="preserve"> პიკური რადიაციული გამოსხივებ</w:t>
      </w:r>
      <w:r w:rsidR="00B57F9C" w:rsidRPr="00161CC2">
        <w:rPr>
          <w:rFonts w:ascii="Sylfaen" w:hAnsi="Sylfaen"/>
        </w:rPr>
        <w:t xml:space="preserve">ა შეადგენს </w:t>
      </w:r>
      <w:r w:rsidRPr="00161CC2">
        <w:rPr>
          <w:rFonts w:ascii="Sylfaen" w:hAnsi="Sylfaen"/>
        </w:rPr>
        <w:t xml:space="preserve">253,7 </w:t>
      </w:r>
      <w:proofErr w:type="spellStart"/>
      <w:r w:rsidRPr="00161CC2">
        <w:rPr>
          <w:rFonts w:ascii="Sylfaen" w:hAnsi="Sylfaen"/>
        </w:rPr>
        <w:t>ნმ</w:t>
      </w:r>
      <w:proofErr w:type="spellEnd"/>
      <w:r w:rsidR="00B57F9C" w:rsidRPr="00161CC2">
        <w:rPr>
          <w:rFonts w:ascii="Sylfaen" w:hAnsi="Sylfaen"/>
        </w:rPr>
        <w:t>-ს;</w:t>
      </w:r>
    </w:p>
    <w:p w14:paraId="0F4E3CC4" w14:textId="10126C68"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ე) სინათლის წყაროები, რომლებიც </w:t>
      </w:r>
      <w:r w:rsidR="00254185" w:rsidRPr="00161CC2">
        <w:rPr>
          <w:rFonts w:ascii="Sylfaen" w:hAnsi="Sylfaen"/>
        </w:rPr>
        <w:t xml:space="preserve">განკუთვნილია დეზინფექციისთვის ან ბუზის დასაჭერად და 250-315 </w:t>
      </w:r>
      <w:proofErr w:type="spellStart"/>
      <w:r w:rsidR="00254185" w:rsidRPr="00161CC2">
        <w:rPr>
          <w:rFonts w:ascii="Sylfaen" w:hAnsi="Sylfaen"/>
        </w:rPr>
        <w:t>ნმ</w:t>
      </w:r>
      <w:proofErr w:type="spellEnd"/>
      <w:r w:rsidR="00254185" w:rsidRPr="00161CC2">
        <w:rPr>
          <w:rFonts w:ascii="Sylfaen" w:hAnsi="Sylfaen"/>
        </w:rPr>
        <w:t xml:space="preserve"> დიაპაზონი</w:t>
      </w:r>
      <w:r w:rsidR="001073FB" w:rsidRPr="00161CC2">
        <w:rPr>
          <w:rFonts w:ascii="Sylfaen" w:hAnsi="Sylfaen"/>
        </w:rPr>
        <w:t>ს</w:t>
      </w:r>
      <w:r w:rsidR="00254185" w:rsidRPr="00161CC2">
        <w:rPr>
          <w:rFonts w:ascii="Sylfaen" w:hAnsi="Sylfaen"/>
        </w:rPr>
        <w:t xml:space="preserve"> </w:t>
      </w:r>
      <w:r w:rsidRPr="00161CC2">
        <w:rPr>
          <w:rFonts w:ascii="Sylfaen" w:hAnsi="Sylfaen"/>
        </w:rPr>
        <w:t xml:space="preserve">მთლიანი რადიაციული სიმძლავრის 5%-ს </w:t>
      </w:r>
      <w:r w:rsidR="00254185" w:rsidRPr="00161CC2">
        <w:rPr>
          <w:rFonts w:ascii="Sylfaen" w:hAnsi="Sylfaen"/>
        </w:rPr>
        <w:t xml:space="preserve">ან მეტს </w:t>
      </w:r>
      <w:r w:rsidR="001073FB" w:rsidRPr="00161CC2">
        <w:rPr>
          <w:rFonts w:ascii="Sylfaen" w:hAnsi="Sylfaen"/>
        </w:rPr>
        <w:t xml:space="preserve">ასხივებენ </w:t>
      </w:r>
      <w:r w:rsidR="00254185" w:rsidRPr="00161CC2">
        <w:rPr>
          <w:rFonts w:ascii="Sylfaen" w:hAnsi="Sylfaen"/>
        </w:rPr>
        <w:t xml:space="preserve">250-800 </w:t>
      </w:r>
      <w:proofErr w:type="spellStart"/>
      <w:r w:rsidR="00254185" w:rsidRPr="00161CC2">
        <w:rPr>
          <w:rFonts w:ascii="Sylfaen" w:hAnsi="Sylfaen"/>
        </w:rPr>
        <w:t>ნმ</w:t>
      </w:r>
      <w:proofErr w:type="spellEnd"/>
      <w:r w:rsidR="00254185" w:rsidRPr="00161CC2">
        <w:rPr>
          <w:rFonts w:ascii="Sylfaen" w:hAnsi="Sylfaen"/>
        </w:rPr>
        <w:t xml:space="preserve"> დიაპაზონში </w:t>
      </w:r>
      <w:r w:rsidRPr="00161CC2">
        <w:rPr>
          <w:rFonts w:ascii="Sylfaen" w:hAnsi="Sylfaen"/>
        </w:rPr>
        <w:t xml:space="preserve">და/ან </w:t>
      </w:r>
      <w:r w:rsidR="00254185" w:rsidRPr="00161CC2">
        <w:rPr>
          <w:rFonts w:ascii="Sylfaen" w:hAnsi="Sylfaen"/>
        </w:rPr>
        <w:t xml:space="preserve">315-400 </w:t>
      </w:r>
      <w:proofErr w:type="spellStart"/>
      <w:r w:rsidR="00254185" w:rsidRPr="00161CC2">
        <w:rPr>
          <w:rFonts w:ascii="Sylfaen" w:hAnsi="Sylfaen"/>
        </w:rPr>
        <w:t>ნმ</w:t>
      </w:r>
      <w:proofErr w:type="spellEnd"/>
      <w:r w:rsidR="00254185" w:rsidRPr="00161CC2">
        <w:rPr>
          <w:rFonts w:ascii="Sylfaen" w:hAnsi="Sylfaen"/>
        </w:rPr>
        <w:t xml:space="preserve"> დიაპაზონ</w:t>
      </w:r>
      <w:r w:rsidR="001073FB" w:rsidRPr="00161CC2">
        <w:rPr>
          <w:rFonts w:ascii="Sylfaen" w:hAnsi="Sylfaen"/>
        </w:rPr>
        <w:t xml:space="preserve">ის </w:t>
      </w:r>
      <w:r w:rsidR="00254185" w:rsidRPr="00161CC2">
        <w:rPr>
          <w:rFonts w:ascii="Sylfaen" w:hAnsi="Sylfaen"/>
        </w:rPr>
        <w:t xml:space="preserve">მთლიანი რადიაციული სიმძლავრის 20%-ს ან მეტს </w:t>
      </w:r>
      <w:r w:rsidR="001073FB" w:rsidRPr="00161CC2">
        <w:rPr>
          <w:rFonts w:ascii="Sylfaen" w:hAnsi="Sylfaen"/>
        </w:rPr>
        <w:t xml:space="preserve">ასხივებენ </w:t>
      </w:r>
      <w:r w:rsidRPr="00161CC2">
        <w:rPr>
          <w:rFonts w:ascii="Sylfaen" w:hAnsi="Sylfaen"/>
        </w:rPr>
        <w:t xml:space="preserve">250-800 </w:t>
      </w:r>
      <w:proofErr w:type="spellStart"/>
      <w:r w:rsidRPr="00161CC2">
        <w:rPr>
          <w:rFonts w:ascii="Sylfaen" w:hAnsi="Sylfaen"/>
        </w:rPr>
        <w:t>ნმ</w:t>
      </w:r>
      <w:proofErr w:type="spellEnd"/>
      <w:r w:rsidRPr="00161CC2">
        <w:rPr>
          <w:rFonts w:ascii="Sylfaen" w:hAnsi="Sylfaen"/>
        </w:rPr>
        <w:t xml:space="preserve"> დიაპაზონში;</w:t>
      </w:r>
    </w:p>
    <w:p w14:paraId="477DDD2E" w14:textId="0E0A9772"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ვ) სინათლის წყაროები, </w:t>
      </w:r>
      <w:r w:rsidR="00B57F9C" w:rsidRPr="00161CC2">
        <w:rPr>
          <w:rFonts w:ascii="Sylfaen" w:hAnsi="Sylfaen"/>
        </w:rPr>
        <w:t xml:space="preserve">რომლებიც გამოიყენება ოზონის წარმოქმნისთვის და მათი </w:t>
      </w:r>
      <w:r w:rsidRPr="00161CC2">
        <w:rPr>
          <w:rFonts w:ascii="Sylfaen" w:hAnsi="Sylfaen"/>
        </w:rPr>
        <w:t xml:space="preserve">დანიშნულებაა 185,1 </w:t>
      </w:r>
      <w:proofErr w:type="spellStart"/>
      <w:r w:rsidRPr="00161CC2">
        <w:rPr>
          <w:rFonts w:ascii="Sylfaen" w:hAnsi="Sylfaen"/>
        </w:rPr>
        <w:t>ნმ</w:t>
      </w:r>
      <w:proofErr w:type="spellEnd"/>
      <w:r w:rsidR="00B57F9C" w:rsidRPr="00161CC2">
        <w:rPr>
          <w:rFonts w:ascii="Sylfaen" w:hAnsi="Sylfaen"/>
        </w:rPr>
        <w:t xml:space="preserve"> რადიაციის გამოსხივება;</w:t>
      </w:r>
      <w:r w:rsidR="00161CC2">
        <w:rPr>
          <w:rFonts w:ascii="Sylfaen" w:hAnsi="Sylfaen"/>
        </w:rPr>
        <w:t xml:space="preserve"> </w:t>
      </w:r>
    </w:p>
    <w:p w14:paraId="429B0D78" w14:textId="39574849"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lastRenderedPageBreak/>
        <w:t xml:space="preserve">ზ) სინათლის წყაროები, რომლებიც </w:t>
      </w:r>
      <w:r w:rsidR="001073FB" w:rsidRPr="00161CC2">
        <w:rPr>
          <w:rFonts w:ascii="Sylfaen" w:hAnsi="Sylfaen"/>
        </w:rPr>
        <w:t xml:space="preserve">განკუთვნილია მარჯნის </w:t>
      </w:r>
      <w:proofErr w:type="spellStart"/>
      <w:r w:rsidR="001073FB" w:rsidRPr="00161CC2">
        <w:rPr>
          <w:rFonts w:ascii="Sylfaen" w:hAnsi="Sylfaen"/>
        </w:rPr>
        <w:t>ზოოქსანტელასთან</w:t>
      </w:r>
      <w:proofErr w:type="spellEnd"/>
      <w:r w:rsidR="001073FB" w:rsidRPr="00161CC2">
        <w:rPr>
          <w:rFonts w:ascii="Sylfaen" w:hAnsi="Sylfaen"/>
        </w:rPr>
        <w:t xml:space="preserve"> სიმბიოზებისთვის და 250-800 </w:t>
      </w:r>
      <w:proofErr w:type="spellStart"/>
      <w:r w:rsidR="001073FB" w:rsidRPr="00161CC2">
        <w:rPr>
          <w:rFonts w:ascii="Sylfaen" w:hAnsi="Sylfaen"/>
        </w:rPr>
        <w:t>ნმ</w:t>
      </w:r>
      <w:proofErr w:type="spellEnd"/>
      <w:r w:rsidR="001073FB" w:rsidRPr="00161CC2">
        <w:rPr>
          <w:rFonts w:ascii="Sylfaen" w:hAnsi="Sylfaen"/>
        </w:rPr>
        <w:t xml:space="preserve"> დიაპაზონის </w:t>
      </w:r>
      <w:r w:rsidRPr="00161CC2">
        <w:rPr>
          <w:rFonts w:ascii="Sylfaen" w:hAnsi="Sylfaen"/>
        </w:rPr>
        <w:t xml:space="preserve">მთლიანი რადიაციული სიმძლავრის 40%-ს ან მეტს </w:t>
      </w:r>
      <w:r w:rsidR="001073FB" w:rsidRPr="00161CC2">
        <w:rPr>
          <w:rFonts w:ascii="Sylfaen" w:hAnsi="Sylfaen"/>
        </w:rPr>
        <w:t xml:space="preserve">ასხივებენ </w:t>
      </w:r>
      <w:r w:rsidRPr="00161CC2">
        <w:rPr>
          <w:rFonts w:ascii="Sylfaen" w:hAnsi="Sylfaen"/>
        </w:rPr>
        <w:t xml:space="preserve">400-480 </w:t>
      </w:r>
      <w:proofErr w:type="spellStart"/>
      <w:r w:rsidRPr="00161CC2">
        <w:rPr>
          <w:rFonts w:ascii="Sylfaen" w:hAnsi="Sylfaen"/>
        </w:rPr>
        <w:t>ნმ</w:t>
      </w:r>
      <w:proofErr w:type="spellEnd"/>
      <w:r w:rsidRPr="00161CC2">
        <w:rPr>
          <w:rFonts w:ascii="Sylfaen" w:hAnsi="Sylfaen"/>
        </w:rPr>
        <w:t xml:space="preserve"> დიაპაზონში; </w:t>
      </w:r>
    </w:p>
    <w:p w14:paraId="516093AD" w14:textId="765F2841"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თ) </w:t>
      </w:r>
      <w:proofErr w:type="spellStart"/>
      <w:r w:rsidR="001073FB" w:rsidRPr="00161CC2">
        <w:rPr>
          <w:rFonts w:ascii="Sylfaen" w:eastAsia="FrutigerLT-Light" w:hAnsi="Sylfaen" w:cs="FrutigerLT-Light"/>
        </w:rPr>
        <w:t>ფლუორესცენციული</w:t>
      </w:r>
      <w:proofErr w:type="spellEnd"/>
      <w:r w:rsidR="001073FB" w:rsidRPr="00161CC2">
        <w:rPr>
          <w:rFonts w:ascii="Sylfaen" w:eastAsia="FrutigerLT-Light" w:hAnsi="Sylfaen" w:cs="FrutigerLT-Light"/>
        </w:rPr>
        <w:t xml:space="preserve"> </w:t>
      </w:r>
      <w:r w:rsidRPr="00161CC2">
        <w:rPr>
          <w:rFonts w:ascii="Sylfaen" w:hAnsi="Sylfaen"/>
        </w:rPr>
        <w:t xml:space="preserve">სინათლის წყაროები, რომლებიც </w:t>
      </w:r>
      <w:r w:rsidR="001073FB" w:rsidRPr="00161CC2">
        <w:rPr>
          <w:rFonts w:ascii="Sylfaen" w:hAnsi="Sylfaen"/>
        </w:rPr>
        <w:t xml:space="preserve">განკუთვნილია </w:t>
      </w:r>
      <w:proofErr w:type="spellStart"/>
      <w:r w:rsidR="001073FB" w:rsidRPr="00161CC2">
        <w:rPr>
          <w:rFonts w:ascii="Sylfaen" w:hAnsi="Sylfaen"/>
        </w:rPr>
        <w:t>გასარუჯად</w:t>
      </w:r>
      <w:proofErr w:type="spellEnd"/>
      <w:r w:rsidR="001073FB" w:rsidRPr="00161CC2">
        <w:rPr>
          <w:rFonts w:ascii="Sylfaen" w:hAnsi="Sylfaen"/>
        </w:rPr>
        <w:t xml:space="preserve"> და </w:t>
      </w:r>
      <w:r w:rsidRPr="00161CC2">
        <w:rPr>
          <w:rFonts w:ascii="Sylfaen" w:hAnsi="Sylfaen"/>
        </w:rPr>
        <w:t xml:space="preserve">250-800 </w:t>
      </w:r>
      <w:proofErr w:type="spellStart"/>
      <w:r w:rsidRPr="00161CC2">
        <w:rPr>
          <w:rFonts w:ascii="Sylfaen" w:hAnsi="Sylfaen"/>
        </w:rPr>
        <w:t>ნმ</w:t>
      </w:r>
      <w:proofErr w:type="spellEnd"/>
      <w:r w:rsidRPr="00161CC2">
        <w:rPr>
          <w:rFonts w:ascii="Sylfaen" w:hAnsi="Sylfaen"/>
        </w:rPr>
        <w:t xml:space="preserve"> დიაპაზონი</w:t>
      </w:r>
      <w:r w:rsidR="00AF66CD" w:rsidRPr="00161CC2">
        <w:rPr>
          <w:rFonts w:ascii="Sylfaen" w:hAnsi="Sylfaen"/>
        </w:rPr>
        <w:t>ს</w:t>
      </w:r>
      <w:r w:rsidRPr="00161CC2">
        <w:rPr>
          <w:rFonts w:ascii="Sylfaen" w:hAnsi="Sylfaen"/>
        </w:rPr>
        <w:t xml:space="preserve"> მთლიანი გამოსხივების სიმძლავრის 80%-ს ან მეტს </w:t>
      </w:r>
      <w:r w:rsidR="001073FB" w:rsidRPr="00161CC2">
        <w:rPr>
          <w:rFonts w:ascii="Sylfaen" w:hAnsi="Sylfaen"/>
        </w:rPr>
        <w:t xml:space="preserve">ასხივებენ </w:t>
      </w:r>
      <w:r w:rsidRPr="00161CC2">
        <w:rPr>
          <w:rFonts w:ascii="Sylfaen" w:hAnsi="Sylfaen"/>
        </w:rPr>
        <w:t xml:space="preserve">250-400 </w:t>
      </w:r>
      <w:proofErr w:type="spellStart"/>
      <w:r w:rsidRPr="00161CC2">
        <w:rPr>
          <w:rFonts w:ascii="Sylfaen" w:hAnsi="Sylfaen"/>
        </w:rPr>
        <w:t>ნმ</w:t>
      </w:r>
      <w:proofErr w:type="spellEnd"/>
      <w:r w:rsidRPr="00161CC2">
        <w:rPr>
          <w:rFonts w:ascii="Sylfaen" w:hAnsi="Sylfaen"/>
        </w:rPr>
        <w:t xml:space="preserve"> დიაპაზონში;</w:t>
      </w:r>
    </w:p>
    <w:p w14:paraId="010E40F3" w14:textId="55079ED8"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ი) </w:t>
      </w:r>
      <w:r w:rsidR="001073FB" w:rsidRPr="00161CC2">
        <w:rPr>
          <w:rFonts w:ascii="Sylfaen" w:eastAsia="FrutigerLT-Light" w:hAnsi="Sylfaen" w:cs="FrutigerLT-Light"/>
        </w:rPr>
        <w:t xml:space="preserve">მაღალი ინტენსივობის განმუხტვის </w:t>
      </w:r>
      <w:r w:rsidRPr="00161CC2">
        <w:rPr>
          <w:rFonts w:ascii="Sylfaen" w:hAnsi="Sylfaen"/>
        </w:rPr>
        <w:t xml:space="preserve">სინათლის წყაროები, რომლებიც </w:t>
      </w:r>
      <w:r w:rsidR="001073FB" w:rsidRPr="00161CC2">
        <w:rPr>
          <w:rFonts w:ascii="Sylfaen" w:hAnsi="Sylfaen"/>
        </w:rPr>
        <w:t xml:space="preserve">განკუთვნილია </w:t>
      </w:r>
      <w:proofErr w:type="spellStart"/>
      <w:r w:rsidR="001073FB" w:rsidRPr="00161CC2">
        <w:rPr>
          <w:rFonts w:ascii="Sylfaen" w:hAnsi="Sylfaen"/>
        </w:rPr>
        <w:t>გასარუჯად</w:t>
      </w:r>
      <w:proofErr w:type="spellEnd"/>
      <w:r w:rsidR="001073FB" w:rsidRPr="00161CC2">
        <w:rPr>
          <w:rFonts w:ascii="Sylfaen" w:hAnsi="Sylfaen"/>
        </w:rPr>
        <w:t xml:space="preserve"> და </w:t>
      </w:r>
      <w:r w:rsidRPr="00161CC2">
        <w:rPr>
          <w:rFonts w:ascii="Sylfaen" w:hAnsi="Sylfaen"/>
        </w:rPr>
        <w:t xml:space="preserve">250-800 </w:t>
      </w:r>
      <w:proofErr w:type="spellStart"/>
      <w:r w:rsidRPr="00161CC2">
        <w:rPr>
          <w:rFonts w:ascii="Sylfaen" w:hAnsi="Sylfaen"/>
        </w:rPr>
        <w:t>ნმ</w:t>
      </w:r>
      <w:proofErr w:type="spellEnd"/>
      <w:r w:rsidRPr="00161CC2">
        <w:rPr>
          <w:rFonts w:ascii="Sylfaen" w:hAnsi="Sylfaen"/>
        </w:rPr>
        <w:t xml:space="preserve"> დიაპაზონ</w:t>
      </w:r>
      <w:r w:rsidR="001073FB" w:rsidRPr="00161CC2">
        <w:rPr>
          <w:rFonts w:ascii="Sylfaen" w:hAnsi="Sylfaen"/>
        </w:rPr>
        <w:t>ის</w:t>
      </w:r>
      <w:r w:rsidRPr="00161CC2">
        <w:rPr>
          <w:rFonts w:ascii="Sylfaen" w:hAnsi="Sylfaen"/>
        </w:rPr>
        <w:t xml:space="preserve"> მთლიანი რადიაციული სიმძლავრის 40%-ს ან მეტს </w:t>
      </w:r>
      <w:r w:rsidR="001073FB" w:rsidRPr="00161CC2">
        <w:rPr>
          <w:rFonts w:ascii="Sylfaen" w:hAnsi="Sylfaen"/>
        </w:rPr>
        <w:t xml:space="preserve">ასხივებენ </w:t>
      </w:r>
      <w:r w:rsidRPr="00161CC2">
        <w:rPr>
          <w:rFonts w:ascii="Sylfaen" w:hAnsi="Sylfaen"/>
        </w:rPr>
        <w:t xml:space="preserve">250-400 </w:t>
      </w:r>
      <w:proofErr w:type="spellStart"/>
      <w:r w:rsidRPr="00161CC2">
        <w:rPr>
          <w:rFonts w:ascii="Sylfaen" w:hAnsi="Sylfaen"/>
        </w:rPr>
        <w:t>ნმ</w:t>
      </w:r>
      <w:proofErr w:type="spellEnd"/>
      <w:r w:rsidRPr="00161CC2">
        <w:rPr>
          <w:rFonts w:ascii="Sylfaen" w:hAnsi="Sylfaen"/>
        </w:rPr>
        <w:t xml:space="preserve"> დიაპაზონში</w:t>
      </w:r>
      <w:r w:rsidR="001073FB" w:rsidRPr="00161CC2">
        <w:rPr>
          <w:rFonts w:ascii="Sylfaen" w:hAnsi="Sylfaen"/>
        </w:rPr>
        <w:t>;</w:t>
      </w:r>
    </w:p>
    <w:p w14:paraId="1ADE4960" w14:textId="260775BD" w:rsidR="00667B50" w:rsidRPr="00161CC2" w:rsidRDefault="00667B50" w:rsidP="00534072">
      <w:pPr>
        <w:pStyle w:val="ListParagraph"/>
        <w:tabs>
          <w:tab w:val="left" w:pos="360"/>
        </w:tabs>
        <w:spacing w:after="0" w:line="276" w:lineRule="auto"/>
        <w:ind w:left="0"/>
        <w:jc w:val="both"/>
        <w:rPr>
          <w:rFonts w:ascii="Sylfaen" w:hAnsi="Sylfaen"/>
        </w:rPr>
      </w:pPr>
      <w:r w:rsidRPr="00161CC2">
        <w:rPr>
          <w:rFonts w:ascii="Sylfaen" w:hAnsi="Sylfaen"/>
        </w:rPr>
        <w:t>კ) სინათლის წყაროები</w:t>
      </w:r>
      <w:r w:rsidR="002D770B" w:rsidRPr="00161CC2">
        <w:rPr>
          <w:rFonts w:ascii="Sylfaen" w:hAnsi="Sylfaen"/>
        </w:rPr>
        <w:t xml:space="preserve">, რომლებიც გამოიყენება მებოსტნეობაში და </w:t>
      </w:r>
      <w:proofErr w:type="spellStart"/>
      <w:r w:rsidRPr="00161CC2">
        <w:rPr>
          <w:rFonts w:ascii="Sylfaen" w:hAnsi="Sylfaen"/>
        </w:rPr>
        <w:t>ფოტოსინთეზური</w:t>
      </w:r>
      <w:proofErr w:type="spellEnd"/>
      <w:r w:rsidRPr="00161CC2">
        <w:rPr>
          <w:rFonts w:ascii="Sylfaen" w:hAnsi="Sylfaen"/>
        </w:rPr>
        <w:t xml:space="preserve"> ეფექტურობ</w:t>
      </w:r>
      <w:r w:rsidR="002D770B" w:rsidRPr="00161CC2">
        <w:rPr>
          <w:rFonts w:ascii="Sylfaen" w:hAnsi="Sylfaen"/>
        </w:rPr>
        <w:t xml:space="preserve">ა </w:t>
      </w:r>
      <w:r w:rsidRPr="00161CC2">
        <w:rPr>
          <w:rFonts w:ascii="Sylfaen" w:hAnsi="Sylfaen"/>
        </w:rPr>
        <w:t xml:space="preserve">1,2 </w:t>
      </w:r>
      <w:proofErr w:type="spellStart"/>
      <w:r w:rsidRPr="00161CC2">
        <w:rPr>
          <w:rFonts w:ascii="Sylfaen" w:hAnsi="Sylfaen"/>
        </w:rPr>
        <w:t>μmol</w:t>
      </w:r>
      <w:proofErr w:type="spellEnd"/>
      <w:r w:rsidRPr="00161CC2">
        <w:rPr>
          <w:rFonts w:ascii="Sylfaen" w:hAnsi="Sylfaen"/>
        </w:rPr>
        <w:t>/J</w:t>
      </w:r>
      <w:r w:rsidR="002D770B" w:rsidRPr="00161CC2">
        <w:rPr>
          <w:rFonts w:ascii="Sylfaen" w:hAnsi="Sylfaen"/>
        </w:rPr>
        <w:t>-ზე მეტია</w:t>
      </w:r>
      <w:r w:rsidRPr="00161CC2">
        <w:rPr>
          <w:rFonts w:ascii="Sylfaen" w:hAnsi="Sylfaen"/>
        </w:rPr>
        <w:t xml:space="preserve"> და/ან რომლებიც 250-800 </w:t>
      </w:r>
      <w:proofErr w:type="spellStart"/>
      <w:r w:rsidRPr="00161CC2">
        <w:rPr>
          <w:rFonts w:ascii="Sylfaen" w:hAnsi="Sylfaen"/>
        </w:rPr>
        <w:t>ნმ</w:t>
      </w:r>
      <w:proofErr w:type="spellEnd"/>
      <w:r w:rsidRPr="00161CC2">
        <w:rPr>
          <w:rFonts w:ascii="Sylfaen" w:hAnsi="Sylfaen"/>
        </w:rPr>
        <w:t xml:space="preserve"> დიაპაზონი</w:t>
      </w:r>
      <w:r w:rsidR="002D770B" w:rsidRPr="00161CC2">
        <w:rPr>
          <w:rFonts w:ascii="Sylfaen" w:hAnsi="Sylfaen"/>
        </w:rPr>
        <w:t>ს</w:t>
      </w:r>
      <w:r w:rsidRPr="00161CC2">
        <w:rPr>
          <w:rFonts w:ascii="Sylfaen" w:hAnsi="Sylfaen"/>
        </w:rPr>
        <w:t xml:space="preserve"> მთლიანი გამოსხივების სიმძლავრის 25% ან მეტს </w:t>
      </w:r>
      <w:r w:rsidR="002D770B" w:rsidRPr="00161CC2">
        <w:rPr>
          <w:rFonts w:ascii="Sylfaen" w:hAnsi="Sylfaen"/>
        </w:rPr>
        <w:t xml:space="preserve">ასხივებენ </w:t>
      </w:r>
      <w:r w:rsidRPr="00161CC2">
        <w:rPr>
          <w:rFonts w:ascii="Sylfaen" w:hAnsi="Sylfaen"/>
        </w:rPr>
        <w:t xml:space="preserve">700-800 </w:t>
      </w:r>
      <w:proofErr w:type="spellStart"/>
      <w:r w:rsidRPr="00161CC2">
        <w:rPr>
          <w:rFonts w:ascii="Sylfaen" w:hAnsi="Sylfaen"/>
        </w:rPr>
        <w:t>ნმ</w:t>
      </w:r>
      <w:proofErr w:type="spellEnd"/>
      <w:r w:rsidRPr="00161CC2">
        <w:rPr>
          <w:rFonts w:ascii="Sylfaen" w:hAnsi="Sylfaen"/>
        </w:rPr>
        <w:t xml:space="preserve"> დიაპაზონში</w:t>
      </w:r>
      <w:r w:rsidR="002D770B" w:rsidRPr="00161CC2">
        <w:rPr>
          <w:rFonts w:ascii="Sylfaen" w:hAnsi="Sylfaen"/>
        </w:rPr>
        <w:t>;</w:t>
      </w:r>
    </w:p>
    <w:p w14:paraId="76FD9D34" w14:textId="7C0C4D38" w:rsidR="00DE3E3B" w:rsidRPr="00161CC2" w:rsidRDefault="00DE3E3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ლ) LED ან OLED სინათლის წყაროები, რომლებიც შეესაბამება „ხელოვნების ორიგინალური </w:t>
      </w:r>
      <w:r w:rsidR="00257425" w:rsidRPr="00161CC2">
        <w:rPr>
          <w:rFonts w:ascii="Sylfaen" w:hAnsi="Sylfaen"/>
        </w:rPr>
        <w:t>ნაწარმოების</w:t>
      </w:r>
      <w:r w:rsidRPr="00161CC2">
        <w:rPr>
          <w:rFonts w:ascii="Sylfaen" w:hAnsi="Sylfaen"/>
        </w:rPr>
        <w:t>“ განმარტებას, როგორც ეს განსაზღვრულია ამ რეგლამენტის მეორე მუხლის</w:t>
      </w:r>
      <w:r w:rsidR="00AF1A18" w:rsidRPr="00161CC2">
        <w:rPr>
          <w:rFonts w:ascii="Sylfaen" w:hAnsi="Sylfaen"/>
        </w:rPr>
        <w:t xml:space="preserve"> მეორე პუნქტის</w:t>
      </w:r>
      <w:r w:rsidRPr="00161CC2">
        <w:rPr>
          <w:rFonts w:ascii="Sylfaen" w:hAnsi="Sylfaen"/>
        </w:rPr>
        <w:t xml:space="preserve"> ჰ</w:t>
      </w:r>
      <w:r w:rsidRPr="00161CC2">
        <w:rPr>
          <w:rFonts w:ascii="Sylfaen" w:hAnsi="Sylfaen"/>
          <w:vertAlign w:val="superscript"/>
        </w:rPr>
        <w:t>23</w:t>
      </w:r>
      <w:r w:rsidRPr="00161CC2">
        <w:rPr>
          <w:rFonts w:ascii="Sylfaen" w:hAnsi="Sylfaen"/>
        </w:rPr>
        <w:t xml:space="preserve"> </w:t>
      </w:r>
      <w:r w:rsidR="00AF1A18" w:rsidRPr="00161CC2">
        <w:rPr>
          <w:rFonts w:ascii="Sylfaen" w:hAnsi="Sylfaen"/>
        </w:rPr>
        <w:t>ქვე</w:t>
      </w:r>
      <w:r w:rsidRPr="00161CC2">
        <w:rPr>
          <w:rFonts w:ascii="Sylfaen" w:hAnsi="Sylfaen"/>
        </w:rPr>
        <w:t>პუნქტის მიხედვით და რომელიც დამზადებულია თავად ხელოვანის მიერ შეზღუდული რაოდენობით 10 ერთეულამდე</w:t>
      </w:r>
      <w:r w:rsidR="00AF66CD" w:rsidRPr="00161CC2">
        <w:rPr>
          <w:rFonts w:ascii="Sylfaen" w:hAnsi="Sylfaen"/>
        </w:rPr>
        <w:t>;</w:t>
      </w:r>
    </w:p>
    <w:p w14:paraId="26D22FA7" w14:textId="6070DF87" w:rsidR="00667B50" w:rsidRPr="00161CC2" w:rsidRDefault="003069E1" w:rsidP="00534072">
      <w:pPr>
        <w:pStyle w:val="ListParagraph"/>
        <w:tabs>
          <w:tab w:val="left" w:pos="360"/>
        </w:tabs>
        <w:spacing w:after="0" w:line="276" w:lineRule="auto"/>
        <w:ind w:left="0"/>
        <w:jc w:val="both"/>
        <w:rPr>
          <w:rFonts w:ascii="Sylfaen" w:hAnsi="Sylfaen"/>
        </w:rPr>
      </w:pPr>
      <w:r w:rsidRPr="00161CC2">
        <w:rPr>
          <w:rFonts w:ascii="Sylfaen" w:hAnsi="Sylfaen"/>
        </w:rPr>
        <w:t>მ</w:t>
      </w:r>
      <w:r w:rsidR="00667B50" w:rsidRPr="00161CC2">
        <w:rPr>
          <w:rFonts w:ascii="Sylfaen" w:hAnsi="Sylfaen"/>
        </w:rPr>
        <w:t xml:space="preserve">) </w:t>
      </w:r>
      <w:r w:rsidR="00D660C9" w:rsidRPr="00161CC2">
        <w:rPr>
          <w:rFonts w:ascii="Sylfaen" w:hAnsi="Sylfaen"/>
        </w:rPr>
        <w:t xml:space="preserve">გავარვარებული </w:t>
      </w:r>
      <w:r w:rsidR="00667B50" w:rsidRPr="00161CC2">
        <w:rPr>
          <w:rFonts w:ascii="Sylfaen" w:hAnsi="Sylfaen"/>
        </w:rPr>
        <w:t xml:space="preserve">სინათლის წყაროები მჭრელი პირის კონტაქტით, ლითონის სამაგრით, კაბელით, დაჭიმული მავთულით, მეტრიკული ძაფით, ქინძისთავის ბაზით ან არასტანდარტული მორგებული ელექტრული ინტერფეისით, კვარცის მინის მილებისგან დამზადებული შეფუთვით, რომელიც სპეციალურად შექმნილია და ბაზარზე განთავსებულია ექსკლუზიურად სამრეწველო ან პროფესიონალური </w:t>
      </w:r>
      <w:proofErr w:type="spellStart"/>
      <w:r w:rsidR="00667B50" w:rsidRPr="00161CC2">
        <w:rPr>
          <w:rFonts w:ascii="Sylfaen" w:hAnsi="Sylfaen"/>
        </w:rPr>
        <w:t>ელექტროგამათბობელი</w:t>
      </w:r>
      <w:proofErr w:type="spellEnd"/>
      <w:r w:rsidR="00667B50" w:rsidRPr="00161CC2">
        <w:rPr>
          <w:rFonts w:ascii="Sylfaen" w:hAnsi="Sylfaen"/>
        </w:rPr>
        <w:t xml:space="preserve"> მოწყობილობისთვის</w:t>
      </w:r>
      <w:r w:rsidR="00B57F9C" w:rsidRPr="00161CC2">
        <w:rPr>
          <w:rFonts w:ascii="Sylfaen" w:hAnsi="Sylfaen"/>
        </w:rPr>
        <w:t>,</w:t>
      </w:r>
      <w:r w:rsidR="00161CC2">
        <w:rPr>
          <w:rFonts w:ascii="Sylfaen" w:hAnsi="Sylfaen"/>
        </w:rPr>
        <w:t xml:space="preserve"> მათ შორის, </w:t>
      </w:r>
      <w:r w:rsidR="00667B50" w:rsidRPr="00161CC2">
        <w:rPr>
          <w:rFonts w:ascii="Sylfaen" w:hAnsi="Sylfaen"/>
        </w:rPr>
        <w:t>გაჭიმვის ფორმირების პროცესი PET-ინდუსტრიაში, 3D ბეჭდვა, ფოტოელექტრული და ელექტრონული წარმოების პროცესები, წებოვანი ნივთიერებების, მელნის, საღებავების ან საფარის გაშრობ</w:t>
      </w:r>
      <w:r w:rsidR="00B57F9C" w:rsidRPr="00161CC2">
        <w:rPr>
          <w:rFonts w:ascii="Sylfaen" w:hAnsi="Sylfaen"/>
        </w:rPr>
        <w:t>ა</w:t>
      </w:r>
      <w:r w:rsidR="00667B50" w:rsidRPr="00161CC2">
        <w:rPr>
          <w:rFonts w:ascii="Sylfaen" w:hAnsi="Sylfaen"/>
        </w:rPr>
        <w:t xml:space="preserve"> ან გამკვრივებ</w:t>
      </w:r>
      <w:r w:rsidR="00B57F9C" w:rsidRPr="00161CC2">
        <w:rPr>
          <w:rFonts w:ascii="Sylfaen" w:hAnsi="Sylfaen"/>
        </w:rPr>
        <w:t>ა</w:t>
      </w:r>
      <w:r w:rsidR="00667B50" w:rsidRPr="00161CC2">
        <w:rPr>
          <w:rFonts w:ascii="Sylfaen" w:hAnsi="Sylfaen"/>
        </w:rPr>
        <w:t>.</w:t>
      </w:r>
    </w:p>
    <w:p w14:paraId="5C109933" w14:textId="77777777" w:rsidR="00807A91" w:rsidRPr="00161CC2" w:rsidRDefault="00807A91" w:rsidP="00534072">
      <w:pPr>
        <w:pStyle w:val="ListParagraph"/>
        <w:tabs>
          <w:tab w:val="left" w:pos="360"/>
        </w:tabs>
        <w:spacing w:after="0" w:line="276" w:lineRule="auto"/>
        <w:ind w:left="0"/>
        <w:jc w:val="both"/>
        <w:rPr>
          <w:rFonts w:ascii="Sylfaen" w:hAnsi="Sylfaen"/>
        </w:rPr>
      </w:pPr>
    </w:p>
    <w:p w14:paraId="16FC90EB" w14:textId="726C3B2E" w:rsidR="00047373" w:rsidRPr="00161CC2" w:rsidRDefault="00047373" w:rsidP="00534072">
      <w:pPr>
        <w:pStyle w:val="Heading1"/>
        <w:tabs>
          <w:tab w:val="left" w:pos="360"/>
        </w:tabs>
        <w:spacing w:line="276" w:lineRule="auto"/>
        <w:rPr>
          <w:rFonts w:ascii="Sylfaen" w:hAnsi="Sylfaen"/>
          <w:b/>
          <w:iCs/>
          <w:color w:val="auto"/>
          <w:sz w:val="22"/>
          <w:szCs w:val="22"/>
        </w:rPr>
      </w:pPr>
      <w:r w:rsidRPr="00161CC2">
        <w:rPr>
          <w:rFonts w:ascii="Sylfaen" w:hAnsi="Sylfaen"/>
          <w:b/>
          <w:bCs/>
          <w:iCs/>
          <w:color w:val="auto"/>
          <w:sz w:val="22"/>
          <w:szCs w:val="22"/>
        </w:rPr>
        <w:t>მუხლი 2</w:t>
      </w:r>
      <w:r w:rsidR="000A4D40" w:rsidRPr="00161CC2">
        <w:rPr>
          <w:rFonts w:ascii="Sylfaen" w:hAnsi="Sylfaen"/>
          <w:b/>
          <w:bCs/>
          <w:iCs/>
          <w:color w:val="auto"/>
          <w:sz w:val="22"/>
          <w:szCs w:val="22"/>
        </w:rPr>
        <w:t xml:space="preserve">. </w:t>
      </w:r>
      <w:r w:rsidRPr="00161CC2">
        <w:rPr>
          <w:rFonts w:ascii="Sylfaen" w:hAnsi="Sylfaen"/>
          <w:b/>
          <w:iCs/>
          <w:color w:val="auto"/>
          <w:sz w:val="22"/>
          <w:szCs w:val="22"/>
        </w:rPr>
        <w:t>ტერმინთა განმარტებები</w:t>
      </w:r>
    </w:p>
    <w:p w14:paraId="442CA1F3" w14:textId="77777777" w:rsidR="005B10C1" w:rsidRPr="00161CC2" w:rsidRDefault="005B10C1" w:rsidP="00534072">
      <w:pPr>
        <w:tabs>
          <w:tab w:val="left" w:pos="360"/>
        </w:tabs>
        <w:autoSpaceDE w:val="0"/>
        <w:autoSpaceDN w:val="0"/>
        <w:adjustRightInd w:val="0"/>
        <w:spacing w:after="0" w:line="276" w:lineRule="auto"/>
        <w:jc w:val="center"/>
        <w:rPr>
          <w:rFonts w:ascii="Sylfaen" w:hAnsi="Sylfaen"/>
          <w:b/>
        </w:rPr>
      </w:pPr>
    </w:p>
    <w:p w14:paraId="42C32533" w14:textId="4D4D6C32" w:rsidR="000A4D40" w:rsidRPr="00161CC2" w:rsidRDefault="000A4D40" w:rsidP="00534072">
      <w:pPr>
        <w:tabs>
          <w:tab w:val="left" w:pos="360"/>
        </w:tabs>
        <w:spacing w:after="0" w:line="276" w:lineRule="auto"/>
        <w:jc w:val="both"/>
        <w:rPr>
          <w:rFonts w:ascii="Sylfaen" w:eastAsia="Times New Roman" w:hAnsi="Sylfaen" w:cs="Times New Roman"/>
        </w:rPr>
      </w:pPr>
      <w:r w:rsidRPr="00161CC2">
        <w:rPr>
          <w:rFonts w:ascii="Sylfaen" w:hAnsi="Sylfaen" w:cs="Sylfaen"/>
          <w:shd w:val="clear" w:color="auto" w:fill="FFFFFF"/>
        </w:rPr>
        <w:t xml:space="preserve">1. ტექნიკური რეგლამენტის მიზნებისთვის გამოიყენება </w:t>
      </w:r>
      <w:r w:rsidRPr="00161CC2">
        <w:rPr>
          <w:rFonts w:ascii="Sylfaen" w:eastAsia="Times New Roman" w:hAnsi="Sylfaen" w:cs="Times New Roman"/>
        </w:rPr>
        <w:t>ამ მუხლში მოცემული</w:t>
      </w:r>
      <w:r w:rsidR="00161CC2">
        <w:rPr>
          <w:rFonts w:ascii="Sylfaen" w:eastAsia="Times New Roman" w:hAnsi="Sylfaen" w:cs="Times New Roman"/>
        </w:rPr>
        <w:t xml:space="preserve"> </w:t>
      </w:r>
      <w:r w:rsidRPr="00161CC2">
        <w:rPr>
          <w:rFonts w:ascii="Sylfaen" w:eastAsia="Times New Roman" w:hAnsi="Sylfaen" w:cs="Times New Roman"/>
        </w:rPr>
        <w:t>შემდეგი ტერმინები:</w:t>
      </w:r>
    </w:p>
    <w:p w14:paraId="15AD1636" w14:textId="707B7F4E" w:rsidR="009808FE"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ა) </w:t>
      </w:r>
      <w:r w:rsidR="009808FE" w:rsidRPr="00161CC2">
        <w:rPr>
          <w:rFonts w:ascii="Sylfaen" w:eastAsia="FrutigerLT-Light" w:hAnsi="Sylfaen" w:cs="FrutigerLT-Light"/>
        </w:rPr>
        <w:t xml:space="preserve">“სინათლის წყარო“ </w:t>
      </w:r>
      <w:r w:rsidR="00E45095" w:rsidRPr="00161CC2">
        <w:rPr>
          <w:rFonts w:ascii="Sylfaen" w:eastAsia="FrutigerLT-Light" w:hAnsi="Sylfaen" w:cs="FrutigerLT-Light"/>
        </w:rPr>
        <w:t xml:space="preserve">- </w:t>
      </w:r>
      <w:r w:rsidR="009808FE" w:rsidRPr="00161CC2">
        <w:rPr>
          <w:rFonts w:ascii="Sylfaen" w:eastAsia="FrutigerLT-Light" w:hAnsi="Sylfaen" w:cs="FrutigerLT-Light"/>
        </w:rPr>
        <w:t>ელექტროენერგიით მომუშავე პროდუქტ</w:t>
      </w:r>
      <w:r w:rsidR="00485E33" w:rsidRPr="00161CC2">
        <w:rPr>
          <w:rFonts w:ascii="Sylfaen" w:eastAsia="FrutigerLT-Light" w:hAnsi="Sylfaen" w:cs="FrutigerLT-Light"/>
        </w:rPr>
        <w:t>ი</w:t>
      </w:r>
      <w:r w:rsidR="009808FE" w:rsidRPr="00161CC2">
        <w:rPr>
          <w:rFonts w:ascii="Sylfaen" w:eastAsia="FrutigerLT-Light" w:hAnsi="Sylfaen" w:cs="FrutigerLT-Light"/>
        </w:rPr>
        <w:t xml:space="preserve">, რომელიც განკუთვნილია სინათლის გამოსხივებისთვის, ან </w:t>
      </w:r>
      <w:proofErr w:type="spellStart"/>
      <w:r w:rsidR="00D660C9" w:rsidRPr="00161CC2">
        <w:rPr>
          <w:rFonts w:ascii="Sylfaen" w:eastAsia="FrutigerLT-Light" w:hAnsi="Sylfaen" w:cs="FrutigerLT-Light"/>
        </w:rPr>
        <w:t>არაგავარვარებული</w:t>
      </w:r>
      <w:proofErr w:type="spellEnd"/>
      <w:r w:rsidR="00D660C9" w:rsidRPr="00161CC2">
        <w:rPr>
          <w:rFonts w:ascii="Sylfaen" w:eastAsia="FrutigerLT-Light" w:hAnsi="Sylfaen" w:cs="FrutigerLT-Light"/>
        </w:rPr>
        <w:t xml:space="preserve"> </w:t>
      </w:r>
      <w:r w:rsidR="009808FE" w:rsidRPr="00161CC2">
        <w:rPr>
          <w:rFonts w:ascii="Sylfaen" w:eastAsia="FrutigerLT-Light" w:hAnsi="Sylfaen" w:cs="FrutigerLT-Light"/>
        </w:rPr>
        <w:t xml:space="preserve">სინათლის წყაროს შემთხვევაში, განკუთვნილია </w:t>
      </w:r>
      <w:r w:rsidR="002D770B" w:rsidRPr="00161CC2">
        <w:rPr>
          <w:rFonts w:ascii="Sylfaen" w:eastAsia="FrutigerLT-Light" w:hAnsi="Sylfaen" w:cs="FrutigerLT-Light"/>
        </w:rPr>
        <w:t xml:space="preserve">გამოსხივებისთვის, განათებისთვის ან ორივე ფუნქციის შესასრულებლად და აკმაყოფილებს ქვემოთ ჩამოთვლილ ყველა </w:t>
      </w:r>
      <w:r w:rsidR="009808FE" w:rsidRPr="00161CC2">
        <w:rPr>
          <w:rFonts w:ascii="Sylfaen" w:eastAsia="FrutigerLT-Light" w:hAnsi="Sylfaen" w:cs="FrutigerLT-Light"/>
        </w:rPr>
        <w:t>ოპტიკურ მახასიათებ</w:t>
      </w:r>
      <w:r w:rsidR="002D770B" w:rsidRPr="00161CC2">
        <w:rPr>
          <w:rFonts w:ascii="Sylfaen" w:eastAsia="FrutigerLT-Light" w:hAnsi="Sylfaen" w:cs="FrutigerLT-Light"/>
        </w:rPr>
        <w:t>ე</w:t>
      </w:r>
      <w:r w:rsidR="009808FE" w:rsidRPr="00161CC2">
        <w:rPr>
          <w:rFonts w:ascii="Sylfaen" w:eastAsia="FrutigerLT-Light" w:hAnsi="Sylfaen" w:cs="FrutigerLT-Light"/>
        </w:rPr>
        <w:t>ლ</w:t>
      </w:r>
      <w:r w:rsidR="002D770B" w:rsidRPr="00161CC2">
        <w:rPr>
          <w:rFonts w:ascii="Sylfaen" w:eastAsia="FrutigerLT-Light" w:hAnsi="Sylfaen" w:cs="FrutigerLT-Light"/>
        </w:rPr>
        <w:t>ს</w:t>
      </w:r>
      <w:r w:rsidR="009808FE" w:rsidRPr="00161CC2">
        <w:rPr>
          <w:rFonts w:ascii="Sylfaen" w:eastAsia="FrutigerLT-Light" w:hAnsi="Sylfaen" w:cs="FrutigerLT-Light"/>
        </w:rPr>
        <w:t>:</w:t>
      </w:r>
    </w:p>
    <w:p w14:paraId="22717A6F" w14:textId="77777777" w:rsidR="00EE7CA6" w:rsidRPr="00161CC2" w:rsidRDefault="00104052" w:rsidP="00534072">
      <w:pPr>
        <w:tabs>
          <w:tab w:val="left" w:pos="360"/>
        </w:tabs>
        <w:spacing w:after="0" w:line="276" w:lineRule="auto"/>
        <w:jc w:val="both"/>
        <w:rPr>
          <w:rFonts w:ascii="Sylfaen" w:eastAsia="FrutigerLT-Light" w:hAnsi="Sylfaen" w:cs="FrutigerLT-Light"/>
        </w:rPr>
      </w:pPr>
      <w:proofErr w:type="spellStart"/>
      <w:r w:rsidRPr="00161CC2">
        <w:rPr>
          <w:rFonts w:ascii="Sylfaen" w:eastAsia="FrutigerLT-Light" w:hAnsi="Sylfaen" w:cs="FrutigerLT-Light"/>
        </w:rPr>
        <w:t>ა</w:t>
      </w:r>
      <w:r w:rsidR="002D1B6B" w:rsidRPr="00161CC2">
        <w:rPr>
          <w:rFonts w:ascii="Sylfaen" w:eastAsia="FrutigerLT-Light" w:hAnsi="Sylfaen" w:cs="FrutigerLT-Light"/>
        </w:rPr>
        <w:t>.ა</w:t>
      </w:r>
      <w:proofErr w:type="spellEnd"/>
      <w:r w:rsidRPr="00161CC2">
        <w:rPr>
          <w:rFonts w:ascii="Sylfaen" w:eastAsia="FrutigerLT-Light" w:hAnsi="Sylfaen" w:cs="FrutigerLT-Light"/>
        </w:rPr>
        <w:t xml:space="preserve">) </w:t>
      </w:r>
      <w:proofErr w:type="spellStart"/>
      <w:r w:rsidRPr="00161CC2">
        <w:rPr>
          <w:rFonts w:ascii="Sylfaen" w:eastAsia="FrutigerLT-Light" w:hAnsi="Sylfaen" w:cs="FrutigerLT-Light"/>
        </w:rPr>
        <w:t>ქრომატულობის</w:t>
      </w:r>
      <w:proofErr w:type="spellEnd"/>
      <w:r w:rsidRPr="00161CC2">
        <w:rPr>
          <w:rFonts w:ascii="Sylfaen" w:eastAsia="FrutigerLT-Light" w:hAnsi="Sylfaen" w:cs="FrutigerLT-Light"/>
        </w:rPr>
        <w:t xml:space="preserve"> კოორდინატები x და y დიაპაზონში:</w:t>
      </w:r>
    </w:p>
    <w:p w14:paraId="4F45DB0F" w14:textId="67F0F846" w:rsidR="00104052" w:rsidRPr="00161CC2" w:rsidRDefault="00104052" w:rsidP="00534072">
      <w:pPr>
        <w:tabs>
          <w:tab w:val="left" w:pos="360"/>
        </w:tabs>
        <w:spacing w:after="0" w:line="276" w:lineRule="auto"/>
        <w:jc w:val="both"/>
        <w:rPr>
          <w:rFonts w:ascii="Sylfaen" w:eastAsia="FrutigerLT-Light" w:hAnsi="Sylfaen" w:cs="FrutigerLT-Light"/>
        </w:rPr>
      </w:pPr>
      <w:r w:rsidRPr="00161CC2">
        <w:rPr>
          <w:rFonts w:ascii="Sylfaen" w:hAnsi="Sylfaen"/>
        </w:rPr>
        <w:t>0,270 &lt; x &lt; 0,530; და</w:t>
      </w:r>
    </w:p>
    <w:p w14:paraId="59A90EEE" w14:textId="1EDB3ADC" w:rsidR="009808FE" w:rsidRPr="00161CC2" w:rsidRDefault="00104052" w:rsidP="00534072">
      <w:pPr>
        <w:tabs>
          <w:tab w:val="left" w:pos="360"/>
        </w:tabs>
        <w:spacing w:after="0" w:line="276" w:lineRule="auto"/>
        <w:jc w:val="both"/>
        <w:rPr>
          <w:rFonts w:ascii="Sylfaen" w:eastAsia="FrutigerLT-Light" w:hAnsi="Sylfaen" w:cs="FrutigerLT-Light"/>
        </w:rPr>
      </w:pPr>
      <w:r w:rsidRPr="00161CC2">
        <w:rPr>
          <w:rFonts w:ascii="Sylfaen" w:hAnsi="Sylfaen"/>
        </w:rPr>
        <w:t>- 2,3172 x2 + 2,3653 x - 0,2199 &lt; y &lt; - 2,3172 x2 + 2,3653 x - 0,1595;</w:t>
      </w:r>
      <w:r w:rsidR="00161CC2">
        <w:rPr>
          <w:rFonts w:ascii="Sylfaen" w:hAnsi="Sylfaen"/>
        </w:rPr>
        <w:t xml:space="preserve"> </w:t>
      </w:r>
    </w:p>
    <w:p w14:paraId="32F5F574" w14:textId="38BF2943" w:rsidR="00104052" w:rsidRPr="00161CC2" w:rsidRDefault="002D1B6B" w:rsidP="00534072">
      <w:pPr>
        <w:tabs>
          <w:tab w:val="left" w:pos="360"/>
        </w:tabs>
        <w:spacing w:after="0" w:line="276" w:lineRule="auto"/>
        <w:jc w:val="both"/>
        <w:rPr>
          <w:rFonts w:ascii="Sylfaen" w:eastAsia="FrutigerLT-Light" w:hAnsi="Sylfaen" w:cs="FrutigerLT-Light"/>
        </w:rPr>
      </w:pPr>
      <w:proofErr w:type="spellStart"/>
      <w:r w:rsidRPr="00161CC2">
        <w:rPr>
          <w:rFonts w:ascii="Sylfaen" w:eastAsia="FrutigerLT-Light" w:hAnsi="Sylfaen" w:cs="FrutigerLT-Light"/>
        </w:rPr>
        <w:t>ა.</w:t>
      </w:r>
      <w:r w:rsidR="00104052" w:rsidRPr="00161CC2">
        <w:rPr>
          <w:rFonts w:ascii="Sylfaen" w:eastAsia="FrutigerLT-Light" w:hAnsi="Sylfaen" w:cs="FrutigerLT-Light"/>
        </w:rPr>
        <w:t>ბ</w:t>
      </w:r>
      <w:proofErr w:type="spellEnd"/>
      <w:r w:rsidR="00104052" w:rsidRPr="00161CC2">
        <w:rPr>
          <w:rFonts w:ascii="Sylfaen" w:eastAsia="FrutigerLT-Light" w:hAnsi="Sylfaen" w:cs="FrutigerLT-Light"/>
        </w:rPr>
        <w:t xml:space="preserve">) შუქმფენი ნაკადი &lt; 500 </w:t>
      </w:r>
      <w:proofErr w:type="spellStart"/>
      <w:r w:rsidR="00104052" w:rsidRPr="00161CC2">
        <w:rPr>
          <w:rFonts w:ascii="Sylfaen" w:eastAsia="FrutigerLT-Light" w:hAnsi="Sylfaen" w:cs="FrutigerLT-Light"/>
        </w:rPr>
        <w:t>ლუმენი</w:t>
      </w:r>
      <w:proofErr w:type="spellEnd"/>
      <w:r w:rsidR="00104052" w:rsidRPr="00161CC2">
        <w:rPr>
          <w:rFonts w:ascii="Sylfaen" w:eastAsia="FrutigerLT-Light" w:hAnsi="Sylfaen" w:cs="FrutigerLT-Light"/>
        </w:rPr>
        <w:t xml:space="preserve"> </w:t>
      </w:r>
      <w:proofErr w:type="spellStart"/>
      <w:r w:rsidR="007B16E4" w:rsidRPr="00161CC2">
        <w:rPr>
          <w:rFonts w:ascii="Sylfaen" w:hAnsi="Sylfaen"/>
        </w:rPr>
        <w:t>პროექტირებული</w:t>
      </w:r>
      <w:proofErr w:type="spellEnd"/>
      <w:r w:rsidR="007B16E4" w:rsidRPr="00161CC2">
        <w:rPr>
          <w:rFonts w:ascii="Sylfaen" w:hAnsi="Sylfaen"/>
        </w:rPr>
        <w:t xml:space="preserve"> სინათლის გამოსხივების ზედაპირის ფართობი</w:t>
      </w:r>
      <w:r w:rsidR="002D770B" w:rsidRPr="00161CC2">
        <w:rPr>
          <w:rFonts w:ascii="Sylfaen" w:hAnsi="Sylfaen"/>
        </w:rPr>
        <w:t xml:space="preserve">ს </w:t>
      </w:r>
      <w:r w:rsidR="002D770B" w:rsidRPr="00161CC2">
        <w:rPr>
          <w:rFonts w:ascii="Sylfaen" w:eastAsia="FrutigerLT-Light" w:hAnsi="Sylfaen" w:cs="FrutigerLT-Light"/>
        </w:rPr>
        <w:t>თითოეულ მმ</w:t>
      </w:r>
      <w:r w:rsidR="002D770B" w:rsidRPr="00161CC2">
        <w:rPr>
          <w:rFonts w:ascii="Sylfaen" w:eastAsia="FrutigerLT-Light" w:hAnsi="Sylfaen" w:cs="FrutigerLT-Light"/>
          <w:vertAlign w:val="superscript"/>
        </w:rPr>
        <w:t>2</w:t>
      </w:r>
      <w:r w:rsidR="002D770B" w:rsidRPr="00161CC2">
        <w:rPr>
          <w:rFonts w:ascii="Sylfaen" w:eastAsia="FrutigerLT-Light" w:hAnsi="Sylfaen" w:cs="FrutigerLT-Light"/>
        </w:rPr>
        <w:t>-ზე</w:t>
      </w:r>
      <w:r w:rsidR="007B16E4" w:rsidRPr="00161CC2">
        <w:rPr>
          <w:rFonts w:ascii="Sylfaen" w:hAnsi="Sylfaen"/>
        </w:rPr>
        <w:t xml:space="preserve">, </w:t>
      </w:r>
      <w:r w:rsidR="002D770B" w:rsidRPr="00161CC2">
        <w:rPr>
          <w:rFonts w:ascii="Sylfaen" w:hAnsi="Sylfaen"/>
        </w:rPr>
        <w:t>ამ მუხლის მე-2 პუნქტის ჰ</w:t>
      </w:r>
      <w:r w:rsidR="002D770B" w:rsidRPr="00161CC2">
        <w:rPr>
          <w:rFonts w:ascii="Sylfaen" w:hAnsi="Sylfaen"/>
          <w:vertAlign w:val="superscript"/>
        </w:rPr>
        <w:t>21</w:t>
      </w:r>
      <w:r w:rsidR="002D770B" w:rsidRPr="00161CC2">
        <w:rPr>
          <w:rFonts w:ascii="Sylfaen" w:hAnsi="Sylfaen"/>
        </w:rPr>
        <w:t xml:space="preserve"> პუნქტის შესაბამისად;</w:t>
      </w:r>
      <w:r w:rsidR="00161CC2">
        <w:rPr>
          <w:rFonts w:ascii="Sylfaen" w:hAnsi="Sylfaen"/>
        </w:rPr>
        <w:t xml:space="preserve"> </w:t>
      </w:r>
    </w:p>
    <w:p w14:paraId="518858DB" w14:textId="5C5F2192" w:rsidR="00104052" w:rsidRPr="00161CC2" w:rsidRDefault="002D1B6B" w:rsidP="00534072">
      <w:pPr>
        <w:tabs>
          <w:tab w:val="left" w:pos="360"/>
        </w:tabs>
        <w:spacing w:after="0" w:line="276" w:lineRule="auto"/>
        <w:jc w:val="both"/>
        <w:rPr>
          <w:rFonts w:ascii="Sylfaen" w:eastAsia="FrutigerLT-Light" w:hAnsi="Sylfaen" w:cs="FrutigerLT-Light"/>
        </w:rPr>
      </w:pPr>
      <w:proofErr w:type="spellStart"/>
      <w:r w:rsidRPr="00161CC2">
        <w:rPr>
          <w:rFonts w:ascii="Sylfaen" w:eastAsia="FrutigerLT-Light" w:hAnsi="Sylfaen" w:cs="FrutigerLT-Light"/>
        </w:rPr>
        <w:t>ა.</w:t>
      </w:r>
      <w:r w:rsidR="00104052" w:rsidRPr="00161CC2">
        <w:rPr>
          <w:rFonts w:ascii="Sylfaen" w:eastAsia="FrutigerLT-Light" w:hAnsi="Sylfaen" w:cs="FrutigerLT-Light"/>
        </w:rPr>
        <w:t>გ</w:t>
      </w:r>
      <w:proofErr w:type="spellEnd"/>
      <w:r w:rsidR="00104052" w:rsidRPr="00161CC2">
        <w:rPr>
          <w:rFonts w:ascii="Sylfaen" w:eastAsia="FrutigerLT-Light" w:hAnsi="Sylfaen" w:cs="FrutigerLT-Light"/>
        </w:rPr>
        <w:t xml:space="preserve">) შუქმფენი ნაკადი 60 და 82 000 </w:t>
      </w:r>
      <w:proofErr w:type="spellStart"/>
      <w:r w:rsidR="00104052" w:rsidRPr="00161CC2">
        <w:rPr>
          <w:rFonts w:ascii="Sylfaen" w:eastAsia="FrutigerLT-Light" w:hAnsi="Sylfaen" w:cs="FrutigerLT-Light"/>
        </w:rPr>
        <w:t>ლუმენს</w:t>
      </w:r>
      <w:proofErr w:type="spellEnd"/>
      <w:r w:rsidR="00104052" w:rsidRPr="00161CC2">
        <w:rPr>
          <w:rFonts w:ascii="Sylfaen" w:eastAsia="FrutigerLT-Light" w:hAnsi="Sylfaen" w:cs="FrutigerLT-Light"/>
        </w:rPr>
        <w:t xml:space="preserve"> შორის;</w:t>
      </w:r>
    </w:p>
    <w:p w14:paraId="59390824" w14:textId="4897D7F2" w:rsidR="00104052" w:rsidRPr="00161CC2" w:rsidRDefault="002D1B6B" w:rsidP="00534072">
      <w:pPr>
        <w:tabs>
          <w:tab w:val="left" w:pos="360"/>
        </w:tabs>
        <w:spacing w:after="0" w:line="276" w:lineRule="auto"/>
        <w:jc w:val="both"/>
        <w:rPr>
          <w:rFonts w:ascii="Sylfaen" w:eastAsia="FrutigerLT-Light" w:hAnsi="Sylfaen" w:cs="FrutigerLT-Light"/>
        </w:rPr>
      </w:pPr>
      <w:proofErr w:type="spellStart"/>
      <w:r w:rsidRPr="00161CC2">
        <w:rPr>
          <w:rFonts w:ascii="Sylfaen" w:eastAsia="FrutigerLT-Light" w:hAnsi="Sylfaen" w:cs="FrutigerLT-Light"/>
        </w:rPr>
        <w:lastRenderedPageBreak/>
        <w:t>ა.</w:t>
      </w:r>
      <w:r w:rsidR="00104052" w:rsidRPr="00161CC2">
        <w:rPr>
          <w:rFonts w:ascii="Sylfaen" w:eastAsia="FrutigerLT-Light" w:hAnsi="Sylfaen" w:cs="FrutigerLT-Light"/>
        </w:rPr>
        <w:t>დ</w:t>
      </w:r>
      <w:proofErr w:type="spellEnd"/>
      <w:r w:rsidR="00104052" w:rsidRPr="00161CC2">
        <w:rPr>
          <w:rFonts w:ascii="Sylfaen" w:eastAsia="FrutigerLT-Light" w:hAnsi="Sylfaen" w:cs="FrutigerLT-Light"/>
        </w:rPr>
        <w:t>) ფერის გაცემის ინდექსი (CRI) &gt; 0;</w:t>
      </w:r>
    </w:p>
    <w:p w14:paraId="3A69AE3E" w14:textId="77777777" w:rsidR="00104052" w:rsidRPr="00161CC2" w:rsidRDefault="00104052" w:rsidP="00534072">
      <w:pPr>
        <w:pStyle w:val="ListParagraph"/>
        <w:tabs>
          <w:tab w:val="left" w:pos="360"/>
        </w:tabs>
        <w:spacing w:after="0" w:line="276" w:lineRule="auto"/>
        <w:ind w:left="0"/>
        <w:jc w:val="both"/>
        <w:rPr>
          <w:rFonts w:ascii="Sylfaen" w:eastAsia="FrutigerLT-Light" w:hAnsi="Sylfaen" w:cs="FrutigerLT-Light"/>
        </w:rPr>
      </w:pPr>
    </w:p>
    <w:p w14:paraId="297DEACA" w14:textId="42230916" w:rsidR="002739AC" w:rsidRPr="00161CC2" w:rsidRDefault="00B62CA5"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 xml:space="preserve">სინათლის წყაროს </w:t>
      </w:r>
      <w:r w:rsidR="007B16E4" w:rsidRPr="00161CC2">
        <w:rPr>
          <w:rFonts w:ascii="Sylfaen" w:eastAsia="FrutigerLT-Light" w:hAnsi="Sylfaen" w:cs="FrutigerLT-Light"/>
        </w:rPr>
        <w:t xml:space="preserve">განათების ტექნოლოგიად </w:t>
      </w:r>
      <w:r w:rsidRPr="00161CC2">
        <w:rPr>
          <w:rFonts w:ascii="Sylfaen" w:eastAsia="FrutigerLT-Light" w:hAnsi="Sylfaen" w:cs="FrutigerLT-Light"/>
        </w:rPr>
        <w:t xml:space="preserve">გამოყენებული უნდა იყოს </w:t>
      </w:r>
      <w:r w:rsidR="00D660C9" w:rsidRPr="00161CC2">
        <w:rPr>
          <w:rFonts w:ascii="Sylfaen" w:eastAsia="FrutigerLT-Light" w:hAnsi="Sylfaen" w:cs="FrutigerLT-Light"/>
        </w:rPr>
        <w:t xml:space="preserve">გავარვარება, </w:t>
      </w:r>
      <w:r w:rsidR="00B41261" w:rsidRPr="00161CC2">
        <w:rPr>
          <w:rFonts w:ascii="Sylfaen" w:eastAsia="FrutigerLT-Light" w:hAnsi="Sylfaen" w:cs="FrutigerLT-Light"/>
        </w:rPr>
        <w:t>ფლუორესცენცი</w:t>
      </w:r>
      <w:r w:rsidRPr="00161CC2">
        <w:rPr>
          <w:rFonts w:ascii="Sylfaen" w:eastAsia="FrutigerLT-Light" w:hAnsi="Sylfaen" w:cs="FrutigerLT-Light"/>
        </w:rPr>
        <w:t>ა</w:t>
      </w:r>
      <w:r w:rsidR="00B41261" w:rsidRPr="00161CC2">
        <w:rPr>
          <w:rFonts w:ascii="Sylfaen" w:eastAsia="FrutigerLT-Light" w:hAnsi="Sylfaen" w:cs="FrutigerLT-Light"/>
        </w:rPr>
        <w:t xml:space="preserve">, მაღალი ინტენსივობის </w:t>
      </w:r>
      <w:r w:rsidR="00563B8F" w:rsidRPr="00161CC2">
        <w:rPr>
          <w:rFonts w:ascii="Sylfaen" w:eastAsia="FrutigerLT-Light" w:hAnsi="Sylfaen" w:cs="FrutigerLT-Light"/>
        </w:rPr>
        <w:t>განმუხტვ</w:t>
      </w:r>
      <w:r w:rsidRPr="00161CC2">
        <w:rPr>
          <w:rFonts w:ascii="Sylfaen" w:eastAsia="FrutigerLT-Light" w:hAnsi="Sylfaen" w:cs="FrutigerLT-Light"/>
        </w:rPr>
        <w:t>ა</w:t>
      </w:r>
      <w:r w:rsidR="00563B8F" w:rsidRPr="00161CC2">
        <w:rPr>
          <w:rFonts w:ascii="Sylfaen" w:eastAsia="FrutigerLT-Light" w:hAnsi="Sylfaen" w:cs="FrutigerLT-Light"/>
        </w:rPr>
        <w:t xml:space="preserve">, </w:t>
      </w:r>
      <w:r w:rsidR="00B41261" w:rsidRPr="00161CC2">
        <w:rPr>
          <w:rFonts w:ascii="Sylfaen" w:eastAsia="FrutigerLT-Light" w:hAnsi="Sylfaen" w:cs="FrutigerLT-Light"/>
        </w:rPr>
        <w:t>არაორგანული სინათლის დიოდები (LED) ან ორგანული სინათლის დიოდები (OLED) ან მათი კომბინაცი</w:t>
      </w:r>
      <w:r w:rsidRPr="00161CC2">
        <w:rPr>
          <w:rFonts w:ascii="Sylfaen" w:eastAsia="FrutigerLT-Light" w:hAnsi="Sylfaen" w:cs="FrutigerLT-Light"/>
        </w:rPr>
        <w:t>ა.</w:t>
      </w:r>
    </w:p>
    <w:p w14:paraId="429F51DC" w14:textId="209E6362" w:rsidR="00D721EA" w:rsidRPr="00161CC2" w:rsidRDefault="00B62CA5"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იმ შემთხვევაში</w:t>
      </w:r>
      <w:r w:rsidR="00161CC2">
        <w:rPr>
          <w:rFonts w:ascii="Sylfaen" w:eastAsia="FrutigerLT-Light" w:hAnsi="Sylfaen" w:cs="FrutigerLT-Light"/>
          <w:lang w:val="en-US"/>
        </w:rPr>
        <w:t>,</w:t>
      </w:r>
      <w:r w:rsidRPr="00161CC2">
        <w:rPr>
          <w:rFonts w:ascii="Sylfaen" w:eastAsia="FrutigerLT-Light" w:hAnsi="Sylfaen" w:cs="FrutigerLT-Light"/>
        </w:rPr>
        <w:t xml:space="preserve"> თუ </w:t>
      </w:r>
      <w:r w:rsidR="00D721EA" w:rsidRPr="00161CC2">
        <w:rPr>
          <w:rFonts w:ascii="Sylfaen" w:eastAsia="FrutigerLT-Light" w:hAnsi="Sylfaen" w:cs="FrutigerLT-Light"/>
        </w:rPr>
        <w:t>მაღალი წნევის ნატრიუმის (HPS) სინათლის წყარო ვერ აკმაყოფილებ</w:t>
      </w:r>
      <w:r w:rsidRPr="00161CC2">
        <w:rPr>
          <w:rFonts w:ascii="Sylfaen" w:eastAsia="FrutigerLT-Light" w:hAnsi="Sylfaen" w:cs="FrutigerLT-Light"/>
        </w:rPr>
        <w:t>ს ამ მუხლის პირველი პუნქტის „</w:t>
      </w:r>
      <w:r w:rsidR="00D721EA" w:rsidRPr="00161CC2">
        <w:rPr>
          <w:rFonts w:ascii="Sylfaen" w:eastAsia="FrutigerLT-Light" w:hAnsi="Sylfaen" w:cs="FrutigerLT-Light"/>
        </w:rPr>
        <w:t>ა</w:t>
      </w:r>
      <w:r w:rsidRPr="00161CC2">
        <w:rPr>
          <w:rFonts w:ascii="Sylfaen" w:eastAsia="FrutigerLT-Light" w:hAnsi="Sylfaen" w:cs="FrutigerLT-Light"/>
        </w:rPr>
        <w:t>“</w:t>
      </w:r>
      <w:r w:rsidR="00D721EA" w:rsidRPr="00161CC2">
        <w:rPr>
          <w:rFonts w:ascii="Sylfaen" w:eastAsia="FrutigerLT-Light" w:hAnsi="Sylfaen" w:cs="FrutigerLT-Light"/>
        </w:rPr>
        <w:t xml:space="preserve"> </w:t>
      </w:r>
      <w:r w:rsidRPr="00161CC2">
        <w:rPr>
          <w:rFonts w:ascii="Sylfaen" w:eastAsia="FrutigerLT-Light" w:hAnsi="Sylfaen" w:cs="FrutigerLT-Light"/>
        </w:rPr>
        <w:t>ქვე</w:t>
      </w:r>
      <w:r w:rsidR="00D721EA" w:rsidRPr="00161CC2">
        <w:rPr>
          <w:rFonts w:ascii="Sylfaen" w:eastAsia="FrutigerLT-Light" w:hAnsi="Sylfaen" w:cs="FrutigerLT-Light"/>
        </w:rPr>
        <w:t>პუნქტით გათ</w:t>
      </w:r>
      <w:r w:rsidR="002D5844" w:rsidRPr="00161CC2">
        <w:rPr>
          <w:rFonts w:ascii="Sylfaen" w:eastAsia="FrutigerLT-Light" w:hAnsi="Sylfaen" w:cs="FrutigerLT-Light"/>
        </w:rPr>
        <w:t>ვ</w:t>
      </w:r>
      <w:r w:rsidR="00D721EA" w:rsidRPr="00161CC2">
        <w:rPr>
          <w:rFonts w:ascii="Sylfaen" w:eastAsia="FrutigerLT-Light" w:hAnsi="Sylfaen" w:cs="FrutigerLT-Light"/>
        </w:rPr>
        <w:t xml:space="preserve">ალისწინებულ პირობას, ამ </w:t>
      </w:r>
      <w:r w:rsidR="002D770B" w:rsidRPr="00161CC2">
        <w:rPr>
          <w:rFonts w:ascii="Sylfaen" w:eastAsia="FrutigerLT-Light" w:hAnsi="Sylfaen" w:cs="FrutigerLT-Light"/>
        </w:rPr>
        <w:t xml:space="preserve">ტექნიკური რეგლამენტის </w:t>
      </w:r>
      <w:r w:rsidR="00D721EA" w:rsidRPr="00161CC2">
        <w:rPr>
          <w:rFonts w:ascii="Sylfaen" w:eastAsia="FrutigerLT-Light" w:hAnsi="Sylfaen" w:cs="FrutigerLT-Light"/>
        </w:rPr>
        <w:t>მიზნებისათვის ითვლება სინათლის წყაროდ.</w:t>
      </w:r>
    </w:p>
    <w:p w14:paraId="4DE1750D" w14:textId="755F2059" w:rsidR="002D5844" w:rsidRPr="00161CC2" w:rsidRDefault="00B41261"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 xml:space="preserve"> </w:t>
      </w:r>
      <w:r w:rsidR="002D5844" w:rsidRPr="00161CC2">
        <w:rPr>
          <w:rFonts w:ascii="Sylfaen" w:eastAsia="FrutigerLT-Light" w:hAnsi="Sylfaen" w:cs="FrutigerLT-Light"/>
        </w:rPr>
        <w:t>სინათლის წყარო არ მოიცავს:</w:t>
      </w:r>
    </w:p>
    <w:p w14:paraId="5D761ADB" w14:textId="04444D10" w:rsidR="002D5844" w:rsidRPr="00161CC2" w:rsidRDefault="002D5844"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ა) LED მატრიცა</w:t>
      </w:r>
      <w:r w:rsidR="006722A0" w:rsidRPr="00161CC2">
        <w:rPr>
          <w:rFonts w:ascii="Sylfaen" w:eastAsia="FrutigerLT-Light" w:hAnsi="Sylfaen" w:cs="FrutigerLT-Light"/>
        </w:rPr>
        <w:t>ს</w:t>
      </w:r>
      <w:r w:rsidRPr="00161CC2">
        <w:rPr>
          <w:rFonts w:ascii="Sylfaen" w:eastAsia="FrutigerLT-Light" w:hAnsi="Sylfaen" w:cs="FrutigerLT-Light"/>
        </w:rPr>
        <w:t xml:space="preserve"> ან LED ჩიპ</w:t>
      </w:r>
      <w:r w:rsidR="006722A0" w:rsidRPr="00161CC2">
        <w:rPr>
          <w:rFonts w:ascii="Sylfaen" w:eastAsia="FrutigerLT-Light" w:hAnsi="Sylfaen" w:cs="FrutigerLT-Light"/>
        </w:rPr>
        <w:t>ს</w:t>
      </w:r>
      <w:r w:rsidRPr="00161CC2">
        <w:rPr>
          <w:rFonts w:ascii="Sylfaen" w:eastAsia="FrutigerLT-Light" w:hAnsi="Sylfaen" w:cs="FrutigerLT-Light"/>
        </w:rPr>
        <w:t>;</w:t>
      </w:r>
    </w:p>
    <w:p w14:paraId="6FC52B66" w14:textId="4B4D12BD" w:rsidR="002D5844" w:rsidRPr="00161CC2" w:rsidRDefault="002D5844"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ბ) LED შეფუთვას;</w:t>
      </w:r>
    </w:p>
    <w:p w14:paraId="0A0E5362" w14:textId="639EB2B2" w:rsidR="002D5844" w:rsidRPr="00161CC2" w:rsidRDefault="002D5844"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გ) პროდუქტებ</w:t>
      </w:r>
      <w:r w:rsidR="006722A0" w:rsidRPr="00161CC2">
        <w:rPr>
          <w:rFonts w:ascii="Sylfaen" w:eastAsia="FrutigerLT-Light" w:hAnsi="Sylfaen" w:cs="FrutigerLT-Light"/>
        </w:rPr>
        <w:t xml:space="preserve">ს, </w:t>
      </w:r>
      <w:r w:rsidRPr="00161CC2">
        <w:rPr>
          <w:rFonts w:ascii="Sylfaen" w:eastAsia="FrutigerLT-Light" w:hAnsi="Sylfaen" w:cs="FrutigerLT-Light"/>
        </w:rPr>
        <w:t>რომლებიც მოიცავს სინათლის წყარო</w:t>
      </w:r>
      <w:r w:rsidR="00016E39" w:rsidRPr="00161CC2">
        <w:rPr>
          <w:rFonts w:ascii="Sylfaen" w:eastAsia="FrutigerLT-Light" w:hAnsi="Sylfaen" w:cs="FrutigerLT-Light"/>
        </w:rPr>
        <w:t>ს</w:t>
      </w:r>
      <w:r w:rsidR="00161CC2">
        <w:rPr>
          <w:rFonts w:ascii="Sylfaen" w:eastAsia="FrutigerLT-Light" w:hAnsi="Sylfaen" w:cs="FrutigerLT-Light"/>
          <w:lang w:val="en-US"/>
        </w:rPr>
        <w:t>,</w:t>
      </w:r>
      <w:r w:rsidR="00016E39" w:rsidRPr="00161CC2">
        <w:rPr>
          <w:rFonts w:ascii="Sylfaen" w:eastAsia="FrutigerLT-Light" w:hAnsi="Sylfaen" w:cs="FrutigerLT-Light"/>
        </w:rPr>
        <w:t xml:space="preserve"> </w:t>
      </w:r>
      <w:r w:rsidRPr="00161CC2">
        <w:rPr>
          <w:rFonts w:ascii="Sylfaen" w:eastAsia="FrutigerLT-Light" w:hAnsi="Sylfaen" w:cs="FrutigerLT-Light"/>
        </w:rPr>
        <w:t xml:space="preserve">საიდანაც </w:t>
      </w:r>
      <w:r w:rsidR="00016E39" w:rsidRPr="00161CC2">
        <w:rPr>
          <w:rFonts w:ascii="Sylfaen" w:eastAsia="FrutigerLT-Light" w:hAnsi="Sylfaen" w:cs="FrutigerLT-Light"/>
        </w:rPr>
        <w:t>მათი</w:t>
      </w:r>
      <w:r w:rsidRPr="00161CC2">
        <w:rPr>
          <w:rFonts w:ascii="Sylfaen" w:eastAsia="FrutigerLT-Light" w:hAnsi="Sylfaen" w:cs="FrutigerLT-Light"/>
        </w:rPr>
        <w:t xml:space="preserve"> </w:t>
      </w:r>
      <w:r w:rsidR="007B16E4" w:rsidRPr="00161CC2">
        <w:rPr>
          <w:rFonts w:ascii="Sylfaen" w:eastAsia="FrutigerLT-Light" w:hAnsi="Sylfaen" w:cs="FrutigerLT-Light"/>
        </w:rPr>
        <w:t>განცალკევება</w:t>
      </w:r>
      <w:r w:rsidRPr="00161CC2">
        <w:rPr>
          <w:rFonts w:ascii="Sylfaen" w:eastAsia="FrutigerLT-Light" w:hAnsi="Sylfaen" w:cs="FrutigerLT-Light"/>
        </w:rPr>
        <w:t xml:space="preserve"> შეიძლება შემოწმების მიზნებისთვის;</w:t>
      </w:r>
    </w:p>
    <w:p w14:paraId="62D0F7EA" w14:textId="08B50653" w:rsidR="002D5844" w:rsidRPr="00161CC2" w:rsidRDefault="002D5844"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 xml:space="preserve">დ) სინათლის წყაროში შემავალ </w:t>
      </w:r>
      <w:r w:rsidR="007B16E4" w:rsidRPr="00161CC2">
        <w:rPr>
          <w:rFonts w:ascii="Sylfaen" w:eastAsia="FrutigerLT-Light" w:hAnsi="Sylfaen" w:cs="FrutigerLT-Light"/>
        </w:rPr>
        <w:t>სინათლის გამომყოფ</w:t>
      </w:r>
      <w:r w:rsidRPr="00161CC2">
        <w:rPr>
          <w:rFonts w:ascii="Sylfaen" w:eastAsia="FrutigerLT-Light" w:hAnsi="Sylfaen" w:cs="FrutigerLT-Light"/>
        </w:rPr>
        <w:t xml:space="preserve"> ნაწილებ</w:t>
      </w:r>
      <w:r w:rsidR="006722A0" w:rsidRPr="00161CC2">
        <w:rPr>
          <w:rFonts w:ascii="Sylfaen" w:eastAsia="FrutigerLT-Light" w:hAnsi="Sylfaen" w:cs="FrutigerLT-Light"/>
        </w:rPr>
        <w:t>ს</w:t>
      </w:r>
      <w:r w:rsidRPr="00161CC2">
        <w:rPr>
          <w:rFonts w:ascii="Sylfaen" w:eastAsia="FrutigerLT-Light" w:hAnsi="Sylfaen" w:cs="FrutigerLT-Light"/>
        </w:rPr>
        <w:t xml:space="preserve">, საიდანაც არ შეიძლება ამ ნაწილების </w:t>
      </w:r>
      <w:r w:rsidR="007B16E4" w:rsidRPr="00161CC2">
        <w:rPr>
          <w:rFonts w:ascii="Sylfaen" w:eastAsia="FrutigerLT-Light" w:hAnsi="Sylfaen" w:cs="FrutigerLT-Light"/>
        </w:rPr>
        <w:t>განცალკევება</w:t>
      </w:r>
      <w:r w:rsidRPr="00161CC2">
        <w:rPr>
          <w:rFonts w:ascii="Sylfaen" w:eastAsia="FrutigerLT-Light" w:hAnsi="Sylfaen" w:cs="FrutigerLT-Light"/>
        </w:rPr>
        <w:t xml:space="preserve"> სინათლის წყარო</w:t>
      </w:r>
      <w:r w:rsidR="007B16E4" w:rsidRPr="00161CC2">
        <w:rPr>
          <w:rFonts w:ascii="Sylfaen" w:eastAsia="FrutigerLT-Light" w:hAnsi="Sylfaen" w:cs="FrutigerLT-Light"/>
        </w:rPr>
        <w:t>ს</w:t>
      </w:r>
      <w:r w:rsidRPr="00161CC2">
        <w:rPr>
          <w:rFonts w:ascii="Sylfaen" w:eastAsia="FrutigerLT-Light" w:hAnsi="Sylfaen" w:cs="FrutigerLT-Light"/>
        </w:rPr>
        <w:t xml:space="preserve"> შესამოწმებლად.</w:t>
      </w:r>
    </w:p>
    <w:p w14:paraId="255F834F" w14:textId="5F5886F5" w:rsidR="009808FE"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ბ) </w:t>
      </w:r>
      <w:r w:rsidR="009808FE" w:rsidRPr="00161CC2">
        <w:rPr>
          <w:rFonts w:ascii="Sylfaen" w:eastAsia="FrutigerLT-Light" w:hAnsi="Sylfaen" w:cs="FrutigerLT-Light"/>
        </w:rPr>
        <w:t>„</w:t>
      </w:r>
      <w:r w:rsidR="0096798A" w:rsidRPr="00161CC2">
        <w:rPr>
          <w:rFonts w:ascii="Sylfaen" w:eastAsia="FrutigerLT-Light" w:hAnsi="Sylfaen" w:cs="FrutigerLT-Light"/>
        </w:rPr>
        <w:t xml:space="preserve">საკონტროლო </w:t>
      </w:r>
      <w:r w:rsidR="009808FE" w:rsidRPr="00161CC2">
        <w:rPr>
          <w:rFonts w:ascii="Sylfaen" w:eastAsia="FrutigerLT-Light" w:hAnsi="Sylfaen" w:cs="FrutigerLT-Light"/>
        </w:rPr>
        <w:t>მექანიზმი“</w:t>
      </w:r>
      <w:r w:rsidR="002D5844" w:rsidRPr="00161CC2">
        <w:rPr>
          <w:rFonts w:ascii="Sylfaen" w:eastAsia="FrutigerLT-Light" w:hAnsi="Sylfaen" w:cs="FrutigerLT-Light"/>
        </w:rPr>
        <w:t xml:space="preserve"> </w:t>
      </w:r>
      <w:r w:rsidR="00E45095" w:rsidRPr="00161CC2">
        <w:rPr>
          <w:rFonts w:ascii="Sylfaen" w:eastAsia="FrutigerLT-Light" w:hAnsi="Sylfaen" w:cs="FrutigerLT-Light"/>
        </w:rPr>
        <w:t>-</w:t>
      </w:r>
      <w:r w:rsidR="002D5844" w:rsidRPr="00161CC2">
        <w:rPr>
          <w:rFonts w:ascii="Sylfaen" w:eastAsia="FrutigerLT-Light" w:hAnsi="Sylfaen" w:cs="FrutigerLT-Light"/>
        </w:rPr>
        <w:t xml:space="preserve"> ერთ</w:t>
      </w:r>
      <w:r w:rsidR="00485E33" w:rsidRPr="00161CC2">
        <w:rPr>
          <w:rFonts w:ascii="Sylfaen" w:eastAsia="FrutigerLT-Light" w:hAnsi="Sylfaen" w:cs="FrutigerLT-Light"/>
        </w:rPr>
        <w:t>ი</w:t>
      </w:r>
      <w:r w:rsidR="002D5844" w:rsidRPr="00161CC2">
        <w:rPr>
          <w:rFonts w:ascii="Sylfaen" w:eastAsia="FrutigerLT-Light" w:hAnsi="Sylfaen" w:cs="FrutigerLT-Light"/>
        </w:rPr>
        <w:t xml:space="preserve"> ან მეტ</w:t>
      </w:r>
      <w:r w:rsidR="00485E33" w:rsidRPr="00161CC2">
        <w:rPr>
          <w:rFonts w:ascii="Sylfaen" w:eastAsia="FrutigerLT-Light" w:hAnsi="Sylfaen" w:cs="FrutigerLT-Light"/>
        </w:rPr>
        <w:t>ი</w:t>
      </w:r>
      <w:r w:rsidR="002D5844" w:rsidRPr="00161CC2">
        <w:rPr>
          <w:rFonts w:ascii="Sylfaen" w:eastAsia="FrutigerLT-Light" w:hAnsi="Sylfaen" w:cs="FrutigerLT-Light"/>
        </w:rPr>
        <w:t xml:space="preserve"> მოწყობილობა, რომელიც ინტეგრირებული</w:t>
      </w:r>
      <w:r w:rsidR="00016E39" w:rsidRPr="00161CC2">
        <w:rPr>
          <w:rFonts w:ascii="Sylfaen" w:eastAsia="FrutigerLT-Light" w:hAnsi="Sylfaen" w:cs="FrutigerLT-Light"/>
        </w:rPr>
        <w:t>ა ან არ არის ინტეგრირებული</w:t>
      </w:r>
      <w:r w:rsidR="002D5844" w:rsidRPr="00161CC2">
        <w:rPr>
          <w:rFonts w:ascii="Sylfaen" w:eastAsia="FrutigerLT-Light" w:hAnsi="Sylfaen" w:cs="FrutigerLT-Light"/>
        </w:rPr>
        <w:t xml:space="preserve"> სინათლის წყაროში</w:t>
      </w:r>
      <w:r w:rsidR="00016E39" w:rsidRPr="00161CC2">
        <w:rPr>
          <w:rFonts w:ascii="Sylfaen" w:eastAsia="FrutigerLT-Light" w:hAnsi="Sylfaen" w:cs="FrutigerLT-Light"/>
        </w:rPr>
        <w:t xml:space="preserve"> და მისი მიზანია </w:t>
      </w:r>
      <w:r w:rsidR="002D5844" w:rsidRPr="00161CC2">
        <w:rPr>
          <w:rFonts w:ascii="Sylfaen" w:eastAsia="FrutigerLT-Light" w:hAnsi="Sylfaen" w:cs="FrutigerLT-Light"/>
        </w:rPr>
        <w:t>მოამზადოს ქსელი ელექტრული ფორმატისთვის, რომელიც საჭიროა ერთი ან მეტი სინათლის წყაროსთვის, ელექტრული უსაფრთხოებისა და ელექტრომაგნიტური თავსებადობით დადგენილ</w:t>
      </w:r>
      <w:r w:rsidR="00016E39" w:rsidRPr="00161CC2">
        <w:rPr>
          <w:rFonts w:ascii="Sylfaen" w:eastAsia="FrutigerLT-Light" w:hAnsi="Sylfaen" w:cs="FrutigerLT-Light"/>
        </w:rPr>
        <w:t>ი</w:t>
      </w:r>
      <w:r w:rsidR="002D5844" w:rsidRPr="00161CC2">
        <w:rPr>
          <w:rFonts w:ascii="Sylfaen" w:eastAsia="FrutigerLT-Light" w:hAnsi="Sylfaen" w:cs="FrutigerLT-Light"/>
        </w:rPr>
        <w:t xml:space="preserve"> პირობები</w:t>
      </w:r>
      <w:r w:rsidR="00016E39" w:rsidRPr="00161CC2">
        <w:rPr>
          <w:rFonts w:ascii="Sylfaen" w:eastAsia="FrutigerLT-Light" w:hAnsi="Sylfaen" w:cs="FrutigerLT-Light"/>
        </w:rPr>
        <w:t>ს გათვალისწინებით</w:t>
      </w:r>
      <w:r w:rsidR="002D5844" w:rsidRPr="00161CC2">
        <w:rPr>
          <w:rFonts w:ascii="Sylfaen" w:eastAsia="FrutigerLT-Light" w:hAnsi="Sylfaen" w:cs="FrutigerLT-Light"/>
        </w:rPr>
        <w:t>.</w:t>
      </w:r>
      <w:r w:rsidR="00C5083B" w:rsidRPr="00161CC2">
        <w:rPr>
          <w:rFonts w:ascii="Sylfaen" w:eastAsia="FrutigerLT-Light" w:hAnsi="Sylfaen" w:cs="FrutigerLT-Light"/>
        </w:rPr>
        <w:t xml:space="preserve"> </w:t>
      </w:r>
      <w:r w:rsidR="00016E39" w:rsidRPr="00161CC2">
        <w:rPr>
          <w:rFonts w:ascii="Sylfaen" w:eastAsia="FrutigerLT-Light" w:hAnsi="Sylfaen" w:cs="FrutigerLT-Light"/>
        </w:rPr>
        <w:t xml:space="preserve">საკონტროლო მექანიზმი მოიცავს </w:t>
      </w:r>
      <w:r w:rsidR="00C5083B" w:rsidRPr="00161CC2">
        <w:rPr>
          <w:rFonts w:ascii="Sylfaen" w:eastAsia="FrutigerLT-Light" w:hAnsi="Sylfaen" w:cs="FrutigerLT-Light"/>
        </w:rPr>
        <w:t>მიწოდების და საწყისი ძაბვის ტრანსფორმაციას, ოპერაციული და წინასწარ</w:t>
      </w:r>
      <w:r w:rsidR="003C5BCD" w:rsidRPr="00161CC2">
        <w:rPr>
          <w:rFonts w:ascii="Sylfaen" w:eastAsia="FrutigerLT-Light" w:hAnsi="Sylfaen" w:cs="FrutigerLT-Light"/>
        </w:rPr>
        <w:t>ი</w:t>
      </w:r>
      <w:r w:rsidR="00C5083B" w:rsidRPr="00161CC2">
        <w:rPr>
          <w:rFonts w:ascii="Sylfaen" w:eastAsia="FrutigerLT-Light" w:hAnsi="Sylfaen" w:cs="FrutigerLT-Light"/>
        </w:rPr>
        <w:t xml:space="preserve"> გახურების დენის შეზღუდვას, ცივი დაწყების თავიდან აცილებას, სიმძლავრის კოეფიციენტის კორექტირებას და/ან რადიო</w:t>
      </w:r>
      <w:r w:rsidR="00161CC2">
        <w:rPr>
          <w:rFonts w:ascii="Sylfaen" w:eastAsia="FrutigerLT-Light" w:hAnsi="Sylfaen" w:cs="FrutigerLT-Light"/>
          <w:lang w:val="en-US"/>
        </w:rPr>
        <w:t>-</w:t>
      </w:r>
      <w:r w:rsidR="00C5083B" w:rsidRPr="00161CC2">
        <w:rPr>
          <w:rFonts w:ascii="Sylfaen" w:eastAsia="FrutigerLT-Light" w:hAnsi="Sylfaen" w:cs="FrutigerLT-Light"/>
        </w:rPr>
        <w:t xml:space="preserve"> ჩარევის შემცირებას</w:t>
      </w:r>
      <w:r w:rsidR="00AF66CD" w:rsidRPr="00161CC2">
        <w:rPr>
          <w:rFonts w:ascii="Sylfaen" w:eastAsia="FrutigerLT-Light" w:hAnsi="Sylfaen" w:cs="FrutigerLT-Light"/>
        </w:rPr>
        <w:t>.</w:t>
      </w:r>
    </w:p>
    <w:p w14:paraId="6E096E3F" w14:textId="6C1949A1" w:rsidR="00C5083B" w:rsidRPr="00161CC2" w:rsidRDefault="00016E39"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 xml:space="preserve">საკონტროლო მექანიზმი </w:t>
      </w:r>
      <w:r w:rsidR="00C5083B" w:rsidRPr="00161CC2">
        <w:rPr>
          <w:rFonts w:ascii="Sylfaen" w:eastAsia="FrutigerLT-Light" w:hAnsi="Sylfaen" w:cs="FrutigerLT-Light"/>
        </w:rPr>
        <w:t xml:space="preserve">არ მოიცავს განათების საკონტროლო ნაწილებს და </w:t>
      </w:r>
      <w:r w:rsidR="00FF61F2" w:rsidRPr="00161CC2">
        <w:rPr>
          <w:rFonts w:ascii="Sylfaen" w:hAnsi="Sylfaen"/>
        </w:rPr>
        <w:t>ნაწილებს, რომლებიც არ გამოიყენება განათებისთვის</w:t>
      </w:r>
      <w:r w:rsidR="00161CC2">
        <w:rPr>
          <w:rFonts w:ascii="Sylfaen" w:hAnsi="Sylfaen"/>
          <w:lang w:val="en-US"/>
        </w:rPr>
        <w:t>,</w:t>
      </w:r>
      <w:r w:rsidR="00FF61F2" w:rsidRPr="00161CC2">
        <w:rPr>
          <w:rFonts w:ascii="Sylfaen" w:eastAsia="FrutigerLT-Light" w:hAnsi="Sylfaen" w:cs="FrutigerLT-Light"/>
        </w:rPr>
        <w:t xml:space="preserve"> </w:t>
      </w:r>
      <w:r w:rsidRPr="00161CC2">
        <w:rPr>
          <w:rFonts w:ascii="Sylfaen" w:eastAsia="FrutigerLT-Light" w:hAnsi="Sylfaen" w:cs="FrutigerLT-Light"/>
        </w:rPr>
        <w:t xml:space="preserve">მიუხედავად იმისა, რომ </w:t>
      </w:r>
      <w:r w:rsidR="00C5083B" w:rsidRPr="00161CC2">
        <w:rPr>
          <w:rFonts w:ascii="Sylfaen" w:eastAsia="FrutigerLT-Light" w:hAnsi="Sylfaen" w:cs="FrutigerLT-Light"/>
        </w:rPr>
        <w:t xml:space="preserve">ასეთი ნაწილები შეიძლება ფიზიკურად იყოს ინტეგრირებული </w:t>
      </w:r>
      <w:r w:rsidR="0096798A" w:rsidRPr="00161CC2">
        <w:rPr>
          <w:rFonts w:ascii="Sylfaen" w:eastAsia="FrutigerLT-Light" w:hAnsi="Sylfaen" w:cs="FrutigerLT-Light"/>
        </w:rPr>
        <w:t>სა</w:t>
      </w:r>
      <w:r w:rsidR="00C5083B" w:rsidRPr="00161CC2">
        <w:rPr>
          <w:rFonts w:ascii="Sylfaen" w:eastAsia="FrutigerLT-Light" w:hAnsi="Sylfaen" w:cs="FrutigerLT-Light"/>
        </w:rPr>
        <w:t>კონტროლ</w:t>
      </w:r>
      <w:r w:rsidR="0096798A" w:rsidRPr="00161CC2">
        <w:rPr>
          <w:rFonts w:ascii="Sylfaen" w:eastAsia="FrutigerLT-Light" w:hAnsi="Sylfaen" w:cs="FrutigerLT-Light"/>
        </w:rPr>
        <w:t>ო მე</w:t>
      </w:r>
      <w:r w:rsidR="00C5083B" w:rsidRPr="00161CC2">
        <w:rPr>
          <w:rFonts w:ascii="Sylfaen" w:eastAsia="FrutigerLT-Light" w:hAnsi="Sylfaen" w:cs="FrutigerLT-Light"/>
        </w:rPr>
        <w:t>ქანიზმში ან ერთ</w:t>
      </w:r>
      <w:r w:rsidRPr="00161CC2">
        <w:rPr>
          <w:rFonts w:ascii="Sylfaen" w:eastAsia="FrutigerLT-Light" w:hAnsi="Sylfaen" w:cs="FrutigerLT-Light"/>
        </w:rPr>
        <w:t xml:space="preserve"> პროდუქტად </w:t>
      </w:r>
      <w:r w:rsidR="00C5083B" w:rsidRPr="00161CC2">
        <w:rPr>
          <w:rFonts w:ascii="Sylfaen" w:eastAsia="FrutigerLT-Light" w:hAnsi="Sylfaen" w:cs="FrutigerLT-Light"/>
        </w:rPr>
        <w:t>განთავსდეს ბაზარზე</w:t>
      </w:r>
      <w:r w:rsidRPr="00161CC2">
        <w:rPr>
          <w:rFonts w:ascii="Sylfaen" w:eastAsia="FrutigerLT-Light" w:hAnsi="Sylfaen" w:cs="FrutigerLT-Light"/>
        </w:rPr>
        <w:t xml:space="preserve">. </w:t>
      </w:r>
    </w:p>
    <w:p w14:paraId="2F0758E6" w14:textId="02748812" w:rsidR="00C5083B" w:rsidRPr="00161CC2" w:rsidRDefault="00C5083B" w:rsidP="00534072">
      <w:pPr>
        <w:tabs>
          <w:tab w:val="left" w:pos="360"/>
        </w:tabs>
        <w:spacing w:after="0" w:line="276" w:lineRule="auto"/>
        <w:jc w:val="both"/>
        <w:rPr>
          <w:rFonts w:ascii="Sylfaen" w:eastAsia="FrutigerLT-Light" w:hAnsi="Sylfaen" w:cs="FrutigerLT-Light"/>
        </w:rPr>
      </w:pPr>
      <w:r w:rsidRPr="00161CC2">
        <w:rPr>
          <w:rFonts w:ascii="Sylfaen" w:eastAsia="FrutigerLT-Light" w:hAnsi="Sylfaen" w:cs="FrutigerLT-Light"/>
        </w:rPr>
        <w:t xml:space="preserve">ამ </w:t>
      </w:r>
      <w:r w:rsidR="00485E33" w:rsidRPr="00161CC2">
        <w:rPr>
          <w:rFonts w:ascii="Sylfaen" w:eastAsia="FrutigerLT-Light" w:hAnsi="Sylfaen" w:cs="FrutigerLT-Light"/>
        </w:rPr>
        <w:t>ტექნიკური რეგლამენტის</w:t>
      </w:r>
      <w:r w:rsidRPr="00161CC2">
        <w:rPr>
          <w:rFonts w:ascii="Sylfaen" w:eastAsia="FrutigerLT-Light" w:hAnsi="Sylfaen" w:cs="FrutigerLT-Light"/>
        </w:rPr>
        <w:t xml:space="preserve"> მიზნებისთვის</w:t>
      </w:r>
      <w:r w:rsidR="00016E39" w:rsidRPr="00161CC2">
        <w:rPr>
          <w:rFonts w:ascii="Sylfaen" w:eastAsia="FrutigerLT-Light" w:hAnsi="Sylfaen" w:cs="FrutigerLT-Light"/>
        </w:rPr>
        <w:t xml:space="preserve"> „</w:t>
      </w:r>
      <w:proofErr w:type="spellStart"/>
      <w:r w:rsidR="00016E39" w:rsidRPr="00161CC2">
        <w:rPr>
          <w:rFonts w:ascii="Sylfaen" w:eastAsia="FrutigerLT-Light" w:hAnsi="Sylfaen" w:cs="FrutigerLT-Light"/>
        </w:rPr>
        <w:t>Power</w:t>
      </w:r>
      <w:proofErr w:type="spellEnd"/>
      <w:r w:rsidR="00016E39" w:rsidRPr="00161CC2">
        <w:rPr>
          <w:rFonts w:ascii="Sylfaen" w:eastAsia="FrutigerLT-Light" w:hAnsi="Sylfaen" w:cs="FrutigerLT-Light"/>
        </w:rPr>
        <w:t xml:space="preserve"> </w:t>
      </w:r>
      <w:proofErr w:type="spellStart"/>
      <w:r w:rsidR="00016E39" w:rsidRPr="00161CC2">
        <w:rPr>
          <w:rFonts w:ascii="Sylfaen" w:eastAsia="FrutigerLT-Light" w:hAnsi="Sylfaen" w:cs="FrutigerLT-Light"/>
        </w:rPr>
        <w:t>over</w:t>
      </w:r>
      <w:proofErr w:type="spellEnd"/>
      <w:r w:rsidR="00016E39" w:rsidRPr="00161CC2">
        <w:rPr>
          <w:rFonts w:ascii="Sylfaen" w:eastAsia="FrutigerLT-Light" w:hAnsi="Sylfaen" w:cs="FrutigerLT-Light"/>
        </w:rPr>
        <w:t xml:space="preserve"> Ethernet“ (</w:t>
      </w:r>
      <w:proofErr w:type="spellStart"/>
      <w:r w:rsidR="00016E39" w:rsidRPr="00161CC2">
        <w:rPr>
          <w:rFonts w:ascii="Sylfaen" w:eastAsia="FrutigerLT-Light" w:hAnsi="Sylfaen" w:cs="FrutigerLT-Light"/>
        </w:rPr>
        <w:t>PoE</w:t>
      </w:r>
      <w:proofErr w:type="spellEnd"/>
      <w:r w:rsidR="00016E39" w:rsidRPr="00161CC2">
        <w:rPr>
          <w:rFonts w:ascii="Sylfaen" w:eastAsia="FrutigerLT-Light" w:hAnsi="Sylfaen" w:cs="FrutigerLT-Light"/>
        </w:rPr>
        <w:t>) გადამრთველი არ არის საკონტროლო მექანიზმი</w:t>
      </w:r>
      <w:r w:rsidRPr="00161CC2">
        <w:rPr>
          <w:rFonts w:ascii="Sylfaen" w:eastAsia="FrutigerLT-Light" w:hAnsi="Sylfaen" w:cs="FrutigerLT-Light"/>
        </w:rPr>
        <w:t>. „</w:t>
      </w:r>
      <w:proofErr w:type="spellStart"/>
      <w:r w:rsidRPr="00161CC2">
        <w:rPr>
          <w:rFonts w:ascii="Sylfaen" w:eastAsia="FrutigerLT-Light" w:hAnsi="Sylfaen" w:cs="FrutigerLT-Light"/>
        </w:rPr>
        <w:t>Power</w:t>
      </w:r>
      <w:proofErr w:type="spellEnd"/>
      <w:r w:rsidRPr="00161CC2">
        <w:rPr>
          <w:rFonts w:ascii="Sylfaen" w:eastAsia="FrutigerLT-Light" w:hAnsi="Sylfaen" w:cs="FrutigerLT-Light"/>
        </w:rPr>
        <w:t xml:space="preserve"> </w:t>
      </w:r>
      <w:proofErr w:type="spellStart"/>
      <w:r w:rsidRPr="00161CC2">
        <w:rPr>
          <w:rFonts w:ascii="Sylfaen" w:eastAsia="FrutigerLT-Light" w:hAnsi="Sylfaen" w:cs="FrutigerLT-Light"/>
        </w:rPr>
        <w:t>over</w:t>
      </w:r>
      <w:proofErr w:type="spellEnd"/>
      <w:r w:rsidRPr="00161CC2">
        <w:rPr>
          <w:rFonts w:ascii="Sylfaen" w:eastAsia="FrutigerLT-Light" w:hAnsi="Sylfaen" w:cs="FrutigerLT-Light"/>
        </w:rPr>
        <w:t>-Ethernet გადამრთველი“ ან „</w:t>
      </w:r>
      <w:proofErr w:type="spellStart"/>
      <w:r w:rsidRPr="00161CC2">
        <w:rPr>
          <w:rFonts w:ascii="Sylfaen" w:eastAsia="FrutigerLT-Light" w:hAnsi="Sylfaen" w:cs="FrutigerLT-Light"/>
        </w:rPr>
        <w:t>PoE</w:t>
      </w:r>
      <w:proofErr w:type="spellEnd"/>
      <w:r w:rsidRPr="00161CC2">
        <w:rPr>
          <w:rFonts w:ascii="Sylfaen" w:eastAsia="FrutigerLT-Light" w:hAnsi="Sylfaen" w:cs="FrutigerLT-Light"/>
        </w:rPr>
        <w:t xml:space="preserve"> გადამრთველი“ </w:t>
      </w:r>
      <w:r w:rsidR="00485E33" w:rsidRPr="00161CC2">
        <w:rPr>
          <w:rFonts w:ascii="Sylfaen" w:eastAsia="FrutigerLT-Light" w:hAnsi="Sylfaen" w:cs="FrutigerLT-Light"/>
        </w:rPr>
        <w:t>არის</w:t>
      </w:r>
      <w:r w:rsidRPr="00161CC2">
        <w:rPr>
          <w:rFonts w:ascii="Sylfaen" w:eastAsia="FrutigerLT-Light" w:hAnsi="Sylfaen" w:cs="FrutigerLT-Light"/>
        </w:rPr>
        <w:t xml:space="preserve"> ელექტრომომარაგების და მონაცემთა დამუშავებისთვის</w:t>
      </w:r>
      <w:r w:rsidR="00016E39" w:rsidRPr="00161CC2">
        <w:rPr>
          <w:rFonts w:ascii="Sylfaen" w:eastAsia="FrutigerLT-Light" w:hAnsi="Sylfaen" w:cs="FrutigerLT-Light"/>
        </w:rPr>
        <w:t xml:space="preserve"> განკუთვნილი მოწყობილობა</w:t>
      </w:r>
      <w:r w:rsidRPr="00161CC2">
        <w:rPr>
          <w:rFonts w:ascii="Sylfaen" w:eastAsia="FrutigerLT-Light" w:hAnsi="Sylfaen" w:cs="FrutigerLT-Light"/>
        </w:rPr>
        <w:t xml:space="preserve">, რომელიც </w:t>
      </w:r>
      <w:r w:rsidR="00B939FC" w:rsidRPr="00161CC2">
        <w:rPr>
          <w:rFonts w:ascii="Sylfaen" w:eastAsia="FrutigerLT-Light" w:hAnsi="Sylfaen" w:cs="FrutigerLT-Light"/>
        </w:rPr>
        <w:t xml:space="preserve">მონაცემთა გადაცემის და ძაბვის მიწოდების მიზნით </w:t>
      </w:r>
      <w:r w:rsidRPr="00161CC2">
        <w:rPr>
          <w:rFonts w:ascii="Sylfaen" w:eastAsia="FrutigerLT-Light" w:hAnsi="Sylfaen" w:cs="FrutigerLT-Light"/>
        </w:rPr>
        <w:t>დამონტაჟებულია ქსელსა და საოფისე აღჭურვილობას და/ან სინათლის წყაროებს შორის</w:t>
      </w:r>
      <w:r w:rsidR="00AF66CD" w:rsidRPr="00161CC2">
        <w:rPr>
          <w:rFonts w:ascii="Sylfaen" w:eastAsia="FrutigerLT-Light" w:hAnsi="Sylfaen" w:cs="FrutigerLT-Light"/>
        </w:rPr>
        <w:t>;</w:t>
      </w:r>
    </w:p>
    <w:p w14:paraId="39B848D4" w14:textId="7F810C2A" w:rsidR="009808FE"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გ) </w:t>
      </w:r>
      <w:r w:rsidR="003E452D" w:rsidRPr="00161CC2">
        <w:rPr>
          <w:rFonts w:ascii="Sylfaen" w:eastAsia="FrutigerLT-Light" w:hAnsi="Sylfaen" w:cs="FrutigerLT-Light"/>
        </w:rPr>
        <w:t xml:space="preserve">„შემცველი </w:t>
      </w:r>
      <w:r w:rsidR="009808FE" w:rsidRPr="00161CC2">
        <w:rPr>
          <w:rFonts w:ascii="Sylfaen" w:eastAsia="FrutigerLT-Light" w:hAnsi="Sylfaen" w:cs="FrutigerLT-Light"/>
        </w:rPr>
        <w:t>პროდუქტი“</w:t>
      </w:r>
      <w:r w:rsidR="003E452D"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3E452D" w:rsidRPr="00161CC2">
        <w:rPr>
          <w:rFonts w:ascii="Sylfaen" w:eastAsia="FrutigerLT-Light" w:hAnsi="Sylfaen" w:cs="FrutigerLT-Light"/>
        </w:rPr>
        <w:t xml:space="preserve"> პროდუქტ</w:t>
      </w:r>
      <w:r w:rsidR="00485E33" w:rsidRPr="00161CC2">
        <w:rPr>
          <w:rFonts w:ascii="Sylfaen" w:eastAsia="FrutigerLT-Light" w:hAnsi="Sylfaen" w:cs="FrutigerLT-Light"/>
        </w:rPr>
        <w:t>ი</w:t>
      </w:r>
      <w:r w:rsidR="003E452D" w:rsidRPr="00161CC2">
        <w:rPr>
          <w:rFonts w:ascii="Sylfaen" w:eastAsia="FrutigerLT-Light" w:hAnsi="Sylfaen" w:cs="FrutigerLT-Light"/>
        </w:rPr>
        <w:t xml:space="preserve">, რომელიც შეიცავს ერთ ან მეტ სინათლის წყაროს, ან </w:t>
      </w:r>
      <w:r w:rsidR="006F0CFE" w:rsidRPr="00161CC2">
        <w:rPr>
          <w:rFonts w:ascii="Sylfaen" w:eastAsia="FrutigerLT-Light" w:hAnsi="Sylfaen" w:cs="FrutigerLT-Light"/>
        </w:rPr>
        <w:t xml:space="preserve">დამოუკიდებელ </w:t>
      </w:r>
      <w:r w:rsidR="0096798A" w:rsidRPr="00161CC2">
        <w:rPr>
          <w:rFonts w:ascii="Sylfaen" w:eastAsia="FrutigerLT-Light" w:hAnsi="Sylfaen" w:cs="FrutigerLT-Light"/>
        </w:rPr>
        <w:t>სა</w:t>
      </w:r>
      <w:r w:rsidR="003E452D" w:rsidRPr="00161CC2">
        <w:rPr>
          <w:rFonts w:ascii="Sylfaen" w:eastAsia="FrutigerLT-Light" w:hAnsi="Sylfaen" w:cs="FrutigerLT-Light"/>
        </w:rPr>
        <w:t>კონტროლ</w:t>
      </w:r>
      <w:r w:rsidR="0096798A" w:rsidRPr="00161CC2">
        <w:rPr>
          <w:rFonts w:ascii="Sylfaen" w:eastAsia="FrutigerLT-Light" w:hAnsi="Sylfaen" w:cs="FrutigerLT-Light"/>
        </w:rPr>
        <w:t>ო</w:t>
      </w:r>
      <w:r w:rsidR="003E452D" w:rsidRPr="00161CC2">
        <w:rPr>
          <w:rFonts w:ascii="Sylfaen" w:eastAsia="FrutigerLT-Light" w:hAnsi="Sylfaen" w:cs="FrutigerLT-Light"/>
        </w:rPr>
        <w:t xml:space="preserve"> მექანიზმს, ან ორივე</w:t>
      </w:r>
      <w:r w:rsidR="006F0CFE" w:rsidRPr="00161CC2">
        <w:rPr>
          <w:rFonts w:ascii="Sylfaen" w:eastAsia="FrutigerLT-Light" w:hAnsi="Sylfaen" w:cs="FrutigerLT-Light"/>
        </w:rPr>
        <w:t xml:space="preserve"> მათგან</w:t>
      </w:r>
      <w:r w:rsidR="003E452D" w:rsidRPr="00161CC2">
        <w:rPr>
          <w:rFonts w:ascii="Sylfaen" w:eastAsia="FrutigerLT-Light" w:hAnsi="Sylfaen" w:cs="FrutigerLT-Light"/>
        </w:rPr>
        <w:t>ს</w:t>
      </w:r>
      <w:r w:rsidR="006F0CFE" w:rsidRPr="00161CC2">
        <w:rPr>
          <w:rFonts w:ascii="Sylfaen" w:eastAsia="FrutigerLT-Light" w:hAnsi="Sylfaen" w:cs="FrutigerLT-Light"/>
        </w:rPr>
        <w:t xml:space="preserve">. შემცველი პროდუქტი </w:t>
      </w:r>
      <w:r w:rsidR="006722A0" w:rsidRPr="00161CC2">
        <w:rPr>
          <w:rFonts w:ascii="Sylfaen" w:eastAsia="FrutigerLT-Light" w:hAnsi="Sylfaen" w:cs="FrutigerLT-Light"/>
        </w:rPr>
        <w:t>მოიცავს</w:t>
      </w:r>
      <w:r w:rsidR="006F0CFE" w:rsidRPr="00161CC2">
        <w:rPr>
          <w:rFonts w:ascii="Sylfaen" w:eastAsia="FrutigerLT-Light" w:hAnsi="Sylfaen" w:cs="FrutigerLT-Light"/>
        </w:rPr>
        <w:t xml:space="preserve"> </w:t>
      </w:r>
      <w:r w:rsidR="003E452D" w:rsidRPr="00161CC2">
        <w:rPr>
          <w:rFonts w:ascii="Sylfaen" w:eastAsia="FrutigerLT-Light" w:hAnsi="Sylfaen" w:cs="FrutigerLT-Light"/>
        </w:rPr>
        <w:t xml:space="preserve">სანათებს, </w:t>
      </w:r>
      <w:r w:rsidR="006F0CFE" w:rsidRPr="00161CC2">
        <w:rPr>
          <w:rFonts w:ascii="Sylfaen" w:eastAsia="FrutigerLT-Light" w:hAnsi="Sylfaen" w:cs="FrutigerLT-Light"/>
        </w:rPr>
        <w:t xml:space="preserve">რომელთა განცალკევება შეიძლება </w:t>
      </w:r>
      <w:r w:rsidR="0078088C" w:rsidRPr="00161CC2">
        <w:rPr>
          <w:rFonts w:ascii="Sylfaen" w:eastAsia="FrutigerLT-Light" w:hAnsi="Sylfaen" w:cs="FrutigerLT-Light"/>
        </w:rPr>
        <w:t>შემცველი</w:t>
      </w:r>
      <w:r w:rsidR="003E452D" w:rsidRPr="00161CC2">
        <w:rPr>
          <w:rFonts w:ascii="Sylfaen" w:eastAsia="FrutigerLT-Light" w:hAnsi="Sylfaen" w:cs="FrutigerLT-Light"/>
        </w:rPr>
        <w:t xml:space="preserve"> სინათლის წყარო(ებ)ის </w:t>
      </w:r>
      <w:r w:rsidR="006F0CFE" w:rsidRPr="00161CC2">
        <w:rPr>
          <w:rFonts w:ascii="Sylfaen" w:eastAsia="FrutigerLT-Light" w:hAnsi="Sylfaen" w:cs="FrutigerLT-Light"/>
        </w:rPr>
        <w:t xml:space="preserve">დამოუკიდებლად </w:t>
      </w:r>
      <w:r w:rsidR="003E452D" w:rsidRPr="00161CC2">
        <w:rPr>
          <w:rFonts w:ascii="Sylfaen" w:eastAsia="FrutigerLT-Light" w:hAnsi="Sylfaen" w:cs="FrutigerLT-Light"/>
        </w:rPr>
        <w:t>შემოწმებისთვის, საყოფაცხოვრებო ტექნიკა</w:t>
      </w:r>
      <w:r w:rsidR="00367C97" w:rsidRPr="00161CC2">
        <w:rPr>
          <w:rFonts w:ascii="Sylfaen" w:eastAsia="FrutigerLT-Light" w:hAnsi="Sylfaen" w:cs="FrutigerLT-Light"/>
        </w:rPr>
        <w:t>ს და ავეჯს</w:t>
      </w:r>
      <w:r w:rsidR="003E452D" w:rsidRPr="00161CC2">
        <w:rPr>
          <w:rFonts w:ascii="Sylfaen" w:eastAsia="FrutigerLT-Light" w:hAnsi="Sylfaen" w:cs="FrutigerLT-Light"/>
        </w:rPr>
        <w:t>, რომელიც შეიცავს სინათლის წყარო(ებ)ს</w:t>
      </w:r>
      <w:r w:rsidR="00367C97" w:rsidRPr="00161CC2">
        <w:rPr>
          <w:rFonts w:ascii="Sylfaen" w:eastAsia="FrutigerLT-Light" w:hAnsi="Sylfaen" w:cs="FrutigerLT-Light"/>
        </w:rPr>
        <w:t>;</w:t>
      </w:r>
    </w:p>
    <w:p w14:paraId="554981E2" w14:textId="27639F10" w:rsidR="009808FE"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დ) </w:t>
      </w:r>
      <w:r w:rsidR="009808FE" w:rsidRPr="00161CC2">
        <w:rPr>
          <w:rFonts w:ascii="Sylfaen" w:eastAsia="FrutigerLT-Light" w:hAnsi="Sylfaen" w:cs="FrutigerLT-Light"/>
        </w:rPr>
        <w:t>„სინათლე“</w:t>
      </w:r>
      <w:r w:rsidR="00E2561A"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E2561A" w:rsidRPr="00161CC2">
        <w:rPr>
          <w:rFonts w:ascii="Sylfaen" w:eastAsia="FrutigerLT-Light" w:hAnsi="Sylfaen" w:cs="FrutigerLT-Light"/>
        </w:rPr>
        <w:t xml:space="preserve"> ელექტრომაგნიტურ გამოსხივებ</w:t>
      </w:r>
      <w:r w:rsidR="00485E33" w:rsidRPr="00161CC2">
        <w:rPr>
          <w:rFonts w:ascii="Sylfaen" w:eastAsia="FrutigerLT-Light" w:hAnsi="Sylfaen" w:cs="FrutigerLT-Light"/>
        </w:rPr>
        <w:t>ა</w:t>
      </w:r>
      <w:r w:rsidR="00E56091" w:rsidRPr="00161CC2">
        <w:rPr>
          <w:rFonts w:ascii="Sylfaen" w:eastAsia="FrutigerLT-Light" w:hAnsi="Sylfaen" w:cs="FrutigerLT-Light"/>
        </w:rPr>
        <w:t>, რომლის</w:t>
      </w:r>
      <w:r w:rsidR="00E2561A" w:rsidRPr="00161CC2">
        <w:rPr>
          <w:rFonts w:ascii="Sylfaen" w:eastAsia="FrutigerLT-Light" w:hAnsi="Sylfaen" w:cs="FrutigerLT-Light"/>
        </w:rPr>
        <w:t xml:space="preserve"> ტალღის სიგრძ</w:t>
      </w:r>
      <w:r w:rsidR="00E56091" w:rsidRPr="00161CC2">
        <w:rPr>
          <w:rFonts w:ascii="Sylfaen" w:eastAsia="FrutigerLT-Light" w:hAnsi="Sylfaen" w:cs="FrutigerLT-Light"/>
        </w:rPr>
        <w:t xml:space="preserve">ეა </w:t>
      </w:r>
      <w:r w:rsidR="00E2561A" w:rsidRPr="00161CC2">
        <w:rPr>
          <w:rFonts w:ascii="Sylfaen" w:eastAsia="FrutigerLT-Light" w:hAnsi="Sylfaen" w:cs="FrutigerLT-Light"/>
        </w:rPr>
        <w:t xml:space="preserve">380 </w:t>
      </w:r>
      <w:proofErr w:type="spellStart"/>
      <w:r w:rsidR="00E2561A" w:rsidRPr="00161CC2">
        <w:rPr>
          <w:rFonts w:ascii="Sylfaen" w:eastAsia="FrutigerLT-Light" w:hAnsi="Sylfaen" w:cs="FrutigerLT-Light"/>
        </w:rPr>
        <w:t>ნმ</w:t>
      </w:r>
      <w:proofErr w:type="spellEnd"/>
      <w:r w:rsidR="00E2561A" w:rsidRPr="00161CC2">
        <w:rPr>
          <w:rFonts w:ascii="Sylfaen" w:eastAsia="FrutigerLT-Light" w:hAnsi="Sylfaen" w:cs="FrutigerLT-Light"/>
        </w:rPr>
        <w:t xml:space="preserve">-დან 780 </w:t>
      </w:r>
      <w:proofErr w:type="spellStart"/>
      <w:r w:rsidR="00E2561A" w:rsidRPr="00161CC2">
        <w:rPr>
          <w:rFonts w:ascii="Sylfaen" w:eastAsia="FrutigerLT-Light" w:hAnsi="Sylfaen" w:cs="FrutigerLT-Light"/>
        </w:rPr>
        <w:t>ნმ</w:t>
      </w:r>
      <w:proofErr w:type="spellEnd"/>
      <w:r w:rsidR="00E2561A" w:rsidRPr="00161CC2">
        <w:rPr>
          <w:rFonts w:ascii="Sylfaen" w:eastAsia="FrutigerLT-Light" w:hAnsi="Sylfaen" w:cs="FrutigerLT-Light"/>
        </w:rPr>
        <w:t>-მდე;</w:t>
      </w:r>
    </w:p>
    <w:p w14:paraId="2714EE70" w14:textId="40A36D17" w:rsidR="002D1B6B"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ე) </w:t>
      </w:r>
      <w:r w:rsidR="009808FE" w:rsidRPr="00161CC2">
        <w:rPr>
          <w:rFonts w:ascii="Sylfaen" w:eastAsia="FrutigerLT-Light" w:hAnsi="Sylfaen" w:cs="FrutigerLT-Light"/>
        </w:rPr>
        <w:t>„</w:t>
      </w:r>
      <w:r w:rsidR="00E2561A" w:rsidRPr="00161CC2">
        <w:rPr>
          <w:rFonts w:ascii="Sylfaen" w:eastAsia="FrutigerLT-Light" w:hAnsi="Sylfaen" w:cs="FrutigerLT-Light"/>
        </w:rPr>
        <w:t>ელექტროქსელი</w:t>
      </w:r>
      <w:r w:rsidR="009808FE" w:rsidRPr="00161CC2">
        <w:rPr>
          <w:rFonts w:ascii="Sylfaen" w:eastAsia="FrutigerLT-Light" w:hAnsi="Sylfaen" w:cs="FrutigerLT-Light"/>
        </w:rPr>
        <w:t>“ ან „</w:t>
      </w:r>
      <w:r w:rsidR="00E2561A" w:rsidRPr="00161CC2">
        <w:rPr>
          <w:rFonts w:ascii="Sylfaen" w:eastAsia="FrutigerLT-Light" w:hAnsi="Sylfaen" w:cs="FrutigerLT-Light"/>
        </w:rPr>
        <w:t>ქსელ</w:t>
      </w:r>
      <w:r w:rsidR="00191B61" w:rsidRPr="00161CC2">
        <w:rPr>
          <w:rFonts w:ascii="Sylfaen" w:eastAsia="FrutigerLT-Light" w:hAnsi="Sylfaen" w:cs="FrutigerLT-Light"/>
        </w:rPr>
        <w:t>ის</w:t>
      </w:r>
      <w:r w:rsidR="00E2561A" w:rsidRPr="00161CC2">
        <w:rPr>
          <w:rFonts w:ascii="Sylfaen" w:eastAsia="FrutigerLT-Light" w:hAnsi="Sylfaen" w:cs="FrutigerLT-Light"/>
        </w:rPr>
        <w:t xml:space="preserve"> </w:t>
      </w:r>
      <w:r w:rsidR="009808FE" w:rsidRPr="00161CC2">
        <w:rPr>
          <w:rFonts w:ascii="Sylfaen" w:eastAsia="FrutigerLT-Light" w:hAnsi="Sylfaen" w:cs="FrutigerLT-Light"/>
        </w:rPr>
        <w:t>ძაბვა“</w:t>
      </w:r>
      <w:r w:rsidR="00E2561A" w:rsidRPr="00161CC2">
        <w:rPr>
          <w:rFonts w:ascii="Sylfaen" w:eastAsia="FrutigerLT-Light" w:hAnsi="Sylfaen" w:cs="FrutigerLT-Light"/>
        </w:rPr>
        <w:t xml:space="preserve"> (MV) </w:t>
      </w:r>
      <w:r w:rsidR="00161CC2" w:rsidRPr="00161CC2">
        <w:rPr>
          <w:rFonts w:ascii="Arial" w:hAnsi="Arial" w:cs="Arial"/>
          <w:sz w:val="18"/>
          <w:szCs w:val="18"/>
          <w:shd w:val="clear" w:color="auto" w:fill="FFFFFF"/>
        </w:rPr>
        <w:t>–</w:t>
      </w:r>
      <w:r w:rsidR="00161CC2">
        <w:rPr>
          <w:rFonts w:ascii="Arial" w:hAnsi="Arial" w:cs="Arial"/>
          <w:sz w:val="18"/>
          <w:szCs w:val="18"/>
          <w:shd w:val="clear" w:color="auto" w:fill="FFFFFF"/>
          <w:lang w:val="en-US"/>
        </w:rPr>
        <w:t xml:space="preserve"> </w:t>
      </w:r>
      <w:r w:rsidR="00E2561A" w:rsidRPr="00161CC2">
        <w:rPr>
          <w:rFonts w:ascii="Sylfaen" w:eastAsia="FrutigerLT-Light" w:hAnsi="Sylfaen" w:cs="FrutigerLT-Light"/>
        </w:rPr>
        <w:t xml:space="preserve">ელექტროენერგიის მიწოდება 230 (± 10 %) ვოლტი ალტერნატიული დენის 50 </w:t>
      </w:r>
      <w:proofErr w:type="spellStart"/>
      <w:r w:rsidR="00E2561A" w:rsidRPr="00161CC2">
        <w:rPr>
          <w:rFonts w:ascii="Sylfaen" w:eastAsia="FrutigerLT-Light" w:hAnsi="Sylfaen" w:cs="FrutigerLT-Light"/>
        </w:rPr>
        <w:t>ჰც</w:t>
      </w:r>
      <w:proofErr w:type="spellEnd"/>
      <w:r w:rsidR="00E2561A" w:rsidRPr="00161CC2">
        <w:rPr>
          <w:rFonts w:ascii="Sylfaen" w:eastAsia="FrutigerLT-Light" w:hAnsi="Sylfaen" w:cs="FrutigerLT-Light"/>
        </w:rPr>
        <w:t xml:space="preserve"> სიხშირეზე;</w:t>
      </w:r>
    </w:p>
    <w:p w14:paraId="6E7BF66B" w14:textId="4D669157" w:rsidR="009808FE"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lastRenderedPageBreak/>
        <w:t xml:space="preserve">ვ) </w:t>
      </w:r>
      <w:r w:rsidR="00191B61" w:rsidRPr="00161CC2">
        <w:rPr>
          <w:rFonts w:ascii="Sylfaen" w:eastAsia="FrutigerLT-Light" w:hAnsi="Sylfaen" w:cs="FrutigerLT-Light"/>
        </w:rPr>
        <w:t xml:space="preserve">„LED მატრიცა ან LED ჩიპი“ </w:t>
      </w:r>
      <w:r w:rsidR="00161CC2" w:rsidRPr="00161CC2">
        <w:rPr>
          <w:rFonts w:ascii="Arial" w:hAnsi="Arial" w:cs="Arial"/>
          <w:sz w:val="18"/>
          <w:szCs w:val="18"/>
          <w:shd w:val="clear" w:color="auto" w:fill="FFFFFF"/>
        </w:rPr>
        <w:t>–</w:t>
      </w:r>
      <w:r w:rsidR="00191B61" w:rsidRPr="00161CC2">
        <w:rPr>
          <w:rFonts w:ascii="Sylfaen" w:eastAsia="FrutigerLT-Light" w:hAnsi="Sylfaen" w:cs="FrutigerLT-Light"/>
        </w:rPr>
        <w:t xml:space="preserve"> სინათლის გამოსხივების ნახევარგამტარი მასალის მცირე ბლოკ</w:t>
      </w:r>
      <w:r w:rsidR="00485E33" w:rsidRPr="00161CC2">
        <w:rPr>
          <w:rFonts w:ascii="Sylfaen" w:eastAsia="FrutigerLT-Light" w:hAnsi="Sylfaen" w:cs="FrutigerLT-Light"/>
        </w:rPr>
        <w:t>ი</w:t>
      </w:r>
      <w:r w:rsidR="00191B61" w:rsidRPr="00161CC2">
        <w:rPr>
          <w:rFonts w:ascii="Sylfaen" w:eastAsia="FrutigerLT-Light" w:hAnsi="Sylfaen" w:cs="FrutigerLT-Light"/>
        </w:rPr>
        <w:t>, რომელზედაც დამზადებულია ფუნქციური LED წრე;</w:t>
      </w:r>
    </w:p>
    <w:p w14:paraId="5DDF8046" w14:textId="046F4C50" w:rsidR="00191B61"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ზ) </w:t>
      </w:r>
      <w:r w:rsidR="00191B61" w:rsidRPr="00161CC2">
        <w:rPr>
          <w:rFonts w:ascii="Sylfaen" w:eastAsia="FrutigerLT-Light" w:hAnsi="Sylfaen" w:cs="FrutigerLT-Light"/>
        </w:rPr>
        <w:t xml:space="preserve">„LED </w:t>
      </w:r>
      <w:r w:rsidR="003335F1" w:rsidRPr="00161CC2">
        <w:rPr>
          <w:rFonts w:ascii="Sylfaen" w:eastAsia="FrutigerLT-Light" w:hAnsi="Sylfaen" w:cs="FrutigerLT-Light"/>
        </w:rPr>
        <w:t>პაკეტი</w:t>
      </w:r>
      <w:r w:rsidR="00191B61" w:rsidRPr="00161CC2">
        <w:rPr>
          <w:rFonts w:ascii="Sylfaen" w:eastAsia="FrutigerLT-Light" w:hAnsi="Sylfaen" w:cs="FrutigerLT-Light"/>
        </w:rPr>
        <w:t xml:space="preserve">“ </w:t>
      </w:r>
      <w:r w:rsidR="00E45095" w:rsidRPr="00161CC2">
        <w:rPr>
          <w:rFonts w:ascii="Sylfaen" w:eastAsia="FrutigerLT-Light" w:hAnsi="Sylfaen" w:cs="FrutigerLT-Light"/>
        </w:rPr>
        <w:t>-</w:t>
      </w:r>
      <w:r w:rsidR="00191B61" w:rsidRPr="00161CC2">
        <w:rPr>
          <w:rFonts w:ascii="Sylfaen" w:eastAsia="FrutigerLT-Light" w:hAnsi="Sylfaen" w:cs="FrutigerLT-Light"/>
        </w:rPr>
        <w:t xml:space="preserve"> ერთ</w:t>
      </w:r>
      <w:r w:rsidR="00485E33" w:rsidRPr="00161CC2">
        <w:rPr>
          <w:rFonts w:ascii="Sylfaen" w:eastAsia="FrutigerLT-Light" w:hAnsi="Sylfaen" w:cs="FrutigerLT-Light"/>
        </w:rPr>
        <w:t>ი</w:t>
      </w:r>
      <w:r w:rsidR="00191B61" w:rsidRPr="00161CC2">
        <w:rPr>
          <w:rFonts w:ascii="Sylfaen" w:eastAsia="FrutigerLT-Light" w:hAnsi="Sylfaen" w:cs="FrutigerLT-Light"/>
        </w:rPr>
        <w:t xml:space="preserve"> ელექტრულ</w:t>
      </w:r>
      <w:r w:rsidR="00485E33" w:rsidRPr="00161CC2">
        <w:rPr>
          <w:rFonts w:ascii="Sylfaen" w:eastAsia="FrutigerLT-Light" w:hAnsi="Sylfaen" w:cs="FrutigerLT-Light"/>
        </w:rPr>
        <w:t>ი</w:t>
      </w:r>
      <w:r w:rsidR="00191B61" w:rsidRPr="00161CC2">
        <w:rPr>
          <w:rFonts w:ascii="Sylfaen" w:eastAsia="FrutigerLT-Light" w:hAnsi="Sylfaen" w:cs="FrutigerLT-Light"/>
        </w:rPr>
        <w:t xml:space="preserve"> ნაწილ</w:t>
      </w:r>
      <w:r w:rsidR="00485E33" w:rsidRPr="00161CC2">
        <w:rPr>
          <w:rFonts w:ascii="Sylfaen" w:eastAsia="FrutigerLT-Light" w:hAnsi="Sylfaen" w:cs="FrutigerLT-Light"/>
        </w:rPr>
        <w:t>ი</w:t>
      </w:r>
      <w:r w:rsidR="00191B61" w:rsidRPr="00161CC2">
        <w:rPr>
          <w:rFonts w:ascii="Sylfaen" w:eastAsia="FrutigerLT-Light" w:hAnsi="Sylfaen" w:cs="FrutigerLT-Light"/>
        </w:rPr>
        <w:t xml:space="preserve">, რომელიც შეიცავს სულ მცირე ერთ LED მატრიცას. </w:t>
      </w:r>
      <w:r w:rsidR="005D2D73" w:rsidRPr="00161CC2">
        <w:rPr>
          <w:rFonts w:ascii="Sylfaen" w:eastAsia="FrutigerLT-Light" w:hAnsi="Sylfaen" w:cs="FrutigerLT-Light"/>
        </w:rPr>
        <w:t xml:space="preserve">LED </w:t>
      </w:r>
      <w:r w:rsidR="003335F1" w:rsidRPr="00161CC2">
        <w:rPr>
          <w:rFonts w:ascii="Sylfaen" w:eastAsia="FrutigerLT-Light" w:hAnsi="Sylfaen" w:cs="FrutigerLT-Light"/>
        </w:rPr>
        <w:t xml:space="preserve">პაკეტი </w:t>
      </w:r>
      <w:r w:rsidR="00191B61" w:rsidRPr="00161CC2">
        <w:rPr>
          <w:rFonts w:ascii="Sylfaen" w:eastAsia="FrutigerLT-Light" w:hAnsi="Sylfaen" w:cs="FrutigerLT-Light"/>
        </w:rPr>
        <w:t xml:space="preserve">არ </w:t>
      </w:r>
      <w:r w:rsidR="005D2D73" w:rsidRPr="00161CC2">
        <w:rPr>
          <w:rFonts w:ascii="Sylfaen" w:eastAsia="FrutigerLT-Light" w:hAnsi="Sylfaen" w:cs="FrutigerLT-Light"/>
        </w:rPr>
        <w:t xml:space="preserve">მოიცავს </w:t>
      </w:r>
      <w:r w:rsidR="0096798A" w:rsidRPr="00161CC2">
        <w:rPr>
          <w:rFonts w:ascii="Sylfaen" w:eastAsia="FrutigerLT-Light" w:hAnsi="Sylfaen" w:cs="FrutigerLT-Light"/>
        </w:rPr>
        <w:t>სა</w:t>
      </w:r>
      <w:r w:rsidR="00191B61" w:rsidRPr="00161CC2">
        <w:rPr>
          <w:rFonts w:ascii="Sylfaen" w:eastAsia="FrutigerLT-Light" w:hAnsi="Sylfaen" w:cs="FrutigerLT-Light"/>
        </w:rPr>
        <w:t>კონტროლ</w:t>
      </w:r>
      <w:r w:rsidR="0096798A" w:rsidRPr="00161CC2">
        <w:rPr>
          <w:rFonts w:ascii="Sylfaen" w:eastAsia="FrutigerLT-Light" w:hAnsi="Sylfaen" w:cs="FrutigerLT-Light"/>
        </w:rPr>
        <w:t>ო</w:t>
      </w:r>
      <w:r w:rsidR="00191B61" w:rsidRPr="00161CC2">
        <w:rPr>
          <w:rFonts w:ascii="Sylfaen" w:eastAsia="FrutigerLT-Light" w:hAnsi="Sylfaen" w:cs="FrutigerLT-Light"/>
        </w:rPr>
        <w:t xml:space="preserve"> მექანიზმს ან მის ნაწილებს, თავსახურს ან აქტიურ ელექტრონულ კომპონენტებს და არ არის დაკავშირებული პირდაპირ ქსელის ძაბვასთან. ის შეიძლება შეიცავდეს</w:t>
      </w:r>
      <w:r w:rsidR="006722A0" w:rsidRPr="00161CC2">
        <w:rPr>
          <w:rFonts w:ascii="Sylfaen" w:eastAsia="FrutigerLT-Light" w:hAnsi="Sylfaen" w:cs="FrutigerLT-Light"/>
        </w:rPr>
        <w:t xml:space="preserve"> </w:t>
      </w:r>
      <w:r w:rsidR="00191B61" w:rsidRPr="00161CC2">
        <w:rPr>
          <w:rFonts w:ascii="Sylfaen" w:eastAsia="FrutigerLT-Light" w:hAnsi="Sylfaen" w:cs="FrutigerLT-Light"/>
        </w:rPr>
        <w:t>ჩამოთვლილიდან ერთ ან მეტ</w:t>
      </w:r>
      <w:r w:rsidR="005D2D73" w:rsidRPr="00161CC2">
        <w:rPr>
          <w:rFonts w:ascii="Sylfaen" w:eastAsia="FrutigerLT-Light" w:hAnsi="Sylfaen" w:cs="FrutigerLT-Light"/>
        </w:rPr>
        <w:t xml:space="preserve"> კომპონენტს</w:t>
      </w:r>
      <w:r w:rsidR="00191B61" w:rsidRPr="00161CC2">
        <w:rPr>
          <w:rFonts w:ascii="Sylfaen" w:eastAsia="FrutigerLT-Light" w:hAnsi="Sylfaen" w:cs="FrutigerLT-Light"/>
        </w:rPr>
        <w:t>: ოპტიკურ ელემენტებს, სინათლის გარდამქმნელს (</w:t>
      </w:r>
      <w:proofErr w:type="spellStart"/>
      <w:r w:rsidR="00191B61" w:rsidRPr="00161CC2">
        <w:rPr>
          <w:rFonts w:ascii="Sylfaen" w:eastAsia="FrutigerLT-Light" w:hAnsi="Sylfaen" w:cs="FrutigerLT-Light"/>
        </w:rPr>
        <w:t>ფოსფორებს</w:t>
      </w:r>
      <w:proofErr w:type="spellEnd"/>
      <w:r w:rsidR="00191B61" w:rsidRPr="00161CC2">
        <w:rPr>
          <w:rFonts w:ascii="Sylfaen" w:eastAsia="FrutigerLT-Light" w:hAnsi="Sylfaen" w:cs="FrutigerLT-Light"/>
        </w:rPr>
        <w:t xml:space="preserve">), თერმულ, მექანიკურ და ელექტრო ინტერფეისებს ან ნაწილებს </w:t>
      </w:r>
      <w:proofErr w:type="spellStart"/>
      <w:r w:rsidR="00191B61" w:rsidRPr="00161CC2">
        <w:rPr>
          <w:rFonts w:ascii="Sylfaen" w:eastAsia="FrutigerLT-Light" w:hAnsi="Sylfaen" w:cs="FrutigerLT-Light"/>
        </w:rPr>
        <w:t>ელექტროსტატიკური</w:t>
      </w:r>
      <w:proofErr w:type="spellEnd"/>
      <w:r w:rsidR="00191B61" w:rsidRPr="00161CC2">
        <w:rPr>
          <w:rFonts w:ascii="Sylfaen" w:eastAsia="FrutigerLT-Light" w:hAnsi="Sylfaen" w:cs="FrutigerLT-Light"/>
        </w:rPr>
        <w:t xml:space="preserve"> გამოსხივების პრობლემების მოსაგვარებლად. ნებისმიერი სინათლის გამოსხივების მოწყობილობა, რომელიც განკუთვნილია უშუალოდ LED სანათურში გამოსაყენებლად, </w:t>
      </w:r>
      <w:r w:rsidR="005D2D73" w:rsidRPr="00161CC2">
        <w:rPr>
          <w:rFonts w:ascii="Sylfaen" w:eastAsia="FrutigerLT-Light" w:hAnsi="Sylfaen" w:cs="FrutigerLT-Light"/>
        </w:rPr>
        <w:t xml:space="preserve">ამ ტექნიკური რეგლამენტის მიზნებისთვის განიხილება </w:t>
      </w:r>
      <w:r w:rsidR="00191B61" w:rsidRPr="00161CC2">
        <w:rPr>
          <w:rFonts w:ascii="Sylfaen" w:eastAsia="FrutigerLT-Light" w:hAnsi="Sylfaen" w:cs="FrutigerLT-Light"/>
        </w:rPr>
        <w:t>სინათლის წყაროდ;</w:t>
      </w:r>
    </w:p>
    <w:p w14:paraId="1573A1EB" w14:textId="3AF02525" w:rsidR="00191B61"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თ) </w:t>
      </w:r>
      <w:r w:rsidR="00191B61" w:rsidRPr="00161CC2">
        <w:rPr>
          <w:rFonts w:ascii="Sylfaen" w:eastAsia="FrutigerLT-Light" w:hAnsi="Sylfaen" w:cs="FrutigerLT-Light"/>
        </w:rPr>
        <w:t>„</w:t>
      </w:r>
      <w:proofErr w:type="spellStart"/>
      <w:r w:rsidR="00191B61" w:rsidRPr="00161CC2">
        <w:rPr>
          <w:rFonts w:ascii="Sylfaen" w:eastAsia="FrutigerLT-Light" w:hAnsi="Sylfaen" w:cs="FrutigerLT-Light"/>
        </w:rPr>
        <w:t>ქრომატულობა</w:t>
      </w:r>
      <w:proofErr w:type="spellEnd"/>
      <w:r w:rsidR="00191B61"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191B61" w:rsidRPr="00161CC2">
        <w:rPr>
          <w:rFonts w:ascii="Sylfaen" w:eastAsia="FrutigerLT-Light" w:hAnsi="Sylfaen" w:cs="FrutigerLT-Light"/>
        </w:rPr>
        <w:t xml:space="preserve"> ფერის სტიმულის თვისება, რომელიც განისაზღვრება მისი </w:t>
      </w:r>
      <w:proofErr w:type="spellStart"/>
      <w:r w:rsidR="00191B61" w:rsidRPr="00161CC2">
        <w:rPr>
          <w:rFonts w:ascii="Sylfaen" w:eastAsia="FrutigerLT-Light" w:hAnsi="Sylfaen" w:cs="FrutigerLT-Light"/>
        </w:rPr>
        <w:t>ქრომატულობის</w:t>
      </w:r>
      <w:proofErr w:type="spellEnd"/>
      <w:r w:rsidR="00191B61" w:rsidRPr="00161CC2">
        <w:rPr>
          <w:rFonts w:ascii="Sylfaen" w:eastAsia="FrutigerLT-Light" w:hAnsi="Sylfaen" w:cs="FrutigerLT-Light"/>
        </w:rPr>
        <w:t xml:space="preserve"> კოორდინატებით (x და y);</w:t>
      </w:r>
    </w:p>
    <w:p w14:paraId="718B9D0A" w14:textId="0114C4EC" w:rsidR="002A01BC"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ი) </w:t>
      </w:r>
      <w:r w:rsidR="00191B61" w:rsidRPr="00161CC2">
        <w:rPr>
          <w:rFonts w:ascii="Sylfaen" w:eastAsia="FrutigerLT-Light" w:hAnsi="Sylfaen" w:cs="FrutigerLT-Light"/>
        </w:rPr>
        <w:t>„</w:t>
      </w:r>
      <w:r w:rsidR="00221E4B" w:rsidRPr="00161CC2">
        <w:rPr>
          <w:rFonts w:ascii="Sylfaen" w:eastAsia="FrutigerLT-Light" w:hAnsi="Sylfaen" w:cs="FrutigerLT-Light"/>
        </w:rPr>
        <w:t xml:space="preserve">სინათლის </w:t>
      </w:r>
      <w:r w:rsidR="00191B61" w:rsidRPr="00161CC2">
        <w:rPr>
          <w:rFonts w:ascii="Sylfaen" w:eastAsia="FrutigerLT-Light" w:hAnsi="Sylfaen" w:cs="FrutigerLT-Light"/>
        </w:rPr>
        <w:t xml:space="preserve">ნაკადი“ ან „ნაკადი“ </w:t>
      </w:r>
      <w:r w:rsidR="00191B61" w:rsidRPr="00161CC2">
        <w:rPr>
          <w:rFonts w:ascii="Sylfaen" w:hAnsi="Sylfaen"/>
        </w:rPr>
        <w:t>(Φ)</w:t>
      </w:r>
      <w:r w:rsidR="005D2D73"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782C68" w:rsidRPr="00161CC2">
        <w:rPr>
          <w:rFonts w:ascii="Sylfaen" w:eastAsia="FrutigerLT-Light" w:hAnsi="Sylfaen" w:cs="FrutigerLT-Light"/>
        </w:rPr>
        <w:t xml:space="preserve"> რაოდენობა, რომელიც მიიღება სხივური ნაკადიდან (რადიაციული სიმძლავრე) ელექტრომაგნიტური გამოსხივების შეფასებით ადამიანის თვალის სპექტრული მგრძნობელობის </w:t>
      </w:r>
      <w:r w:rsidR="006722A0" w:rsidRPr="00161CC2">
        <w:rPr>
          <w:rFonts w:ascii="Sylfaen" w:eastAsia="FrutigerLT-Light" w:hAnsi="Sylfaen" w:cs="FrutigerLT-Light"/>
        </w:rPr>
        <w:t>მიხედვით</w:t>
      </w:r>
      <w:r w:rsidR="00782C68" w:rsidRPr="00161CC2">
        <w:rPr>
          <w:rFonts w:ascii="Sylfaen" w:eastAsia="FrutigerLT-Light" w:hAnsi="Sylfaen" w:cs="FrutigerLT-Light"/>
        </w:rPr>
        <w:t xml:space="preserve">. </w:t>
      </w:r>
      <w:r w:rsidR="00221E4B" w:rsidRPr="00161CC2">
        <w:rPr>
          <w:rFonts w:ascii="Sylfaen" w:eastAsia="FrutigerLT-Light" w:hAnsi="Sylfaen" w:cs="FrutigerLT-Light"/>
        </w:rPr>
        <w:t xml:space="preserve">სინათლის ნაკადი მოიცავს </w:t>
      </w:r>
      <w:r w:rsidR="00782C68" w:rsidRPr="00161CC2">
        <w:rPr>
          <w:rFonts w:ascii="Sylfaen" w:eastAsia="FrutigerLT-Light" w:hAnsi="Sylfaen" w:cs="FrutigerLT-Light"/>
        </w:rPr>
        <w:t>სინათლის წყაროს მიერ გამოსხივებულ მთლიან ნაკადს</w:t>
      </w:r>
      <w:r w:rsidR="006722A0" w:rsidRPr="00161CC2">
        <w:rPr>
          <w:rFonts w:ascii="Sylfaen" w:eastAsia="FrutigerLT-Light" w:hAnsi="Sylfaen" w:cs="FrutigerLT-Light"/>
        </w:rPr>
        <w:t xml:space="preserve"> მყარ კუთხეში ზომით</w:t>
      </w:r>
      <w:r w:rsidR="00782C68" w:rsidRPr="00161CC2">
        <w:rPr>
          <w:rFonts w:ascii="Sylfaen" w:eastAsia="FrutigerLT-Light" w:hAnsi="Sylfaen" w:cs="FrutigerLT-Light"/>
        </w:rPr>
        <w:t xml:space="preserve"> 4π </w:t>
      </w:r>
      <w:proofErr w:type="spellStart"/>
      <w:r w:rsidR="00782C68" w:rsidRPr="00161CC2">
        <w:rPr>
          <w:rFonts w:ascii="Sylfaen" w:eastAsia="FrutigerLT-Light" w:hAnsi="Sylfaen" w:cs="FrutigerLT-Light"/>
        </w:rPr>
        <w:t>სტერადიანი</w:t>
      </w:r>
      <w:proofErr w:type="spellEnd"/>
      <w:r w:rsidR="006722A0" w:rsidRPr="00161CC2">
        <w:rPr>
          <w:rFonts w:ascii="Sylfaen" w:eastAsia="FrutigerLT-Light" w:hAnsi="Sylfaen" w:cs="FrutigerLT-Light"/>
        </w:rPr>
        <w:t xml:space="preserve">, შესაბამის </w:t>
      </w:r>
      <w:r w:rsidR="00782C68" w:rsidRPr="00161CC2">
        <w:rPr>
          <w:rFonts w:ascii="Sylfaen" w:eastAsia="FrutigerLT-Light" w:hAnsi="Sylfaen" w:cs="FrutigerLT-Light"/>
        </w:rPr>
        <w:t xml:space="preserve">სტანდარტებში </w:t>
      </w:r>
      <w:r w:rsidR="00221E4B" w:rsidRPr="00161CC2">
        <w:rPr>
          <w:rFonts w:ascii="Sylfaen" w:eastAsia="FrutigerLT-Light" w:hAnsi="Sylfaen" w:cs="FrutigerLT-Light"/>
        </w:rPr>
        <w:t>მითითებული დენის, ძაბვისა და ტემპერატურის პარამეტრებით</w:t>
      </w:r>
      <w:r w:rsidR="00AF66CD" w:rsidRPr="00161CC2">
        <w:rPr>
          <w:rFonts w:ascii="Sylfaen" w:eastAsia="FrutigerLT-Light" w:hAnsi="Sylfaen" w:cs="FrutigerLT-Light"/>
        </w:rPr>
        <w:t>.</w:t>
      </w:r>
      <w:r w:rsidR="00782C68" w:rsidRPr="00161CC2">
        <w:rPr>
          <w:rFonts w:ascii="Sylfaen" w:eastAsia="FrutigerLT-Light" w:hAnsi="Sylfaen" w:cs="FrutigerLT-Light"/>
        </w:rPr>
        <w:t xml:space="preserve"> </w:t>
      </w:r>
      <w:r w:rsidR="00221E4B" w:rsidRPr="00161CC2">
        <w:rPr>
          <w:rFonts w:ascii="Sylfaen" w:eastAsia="FrutigerLT-Light" w:hAnsi="Sylfaen" w:cs="FrutigerLT-Light"/>
        </w:rPr>
        <w:t xml:space="preserve">სინათლის ნაკადი </w:t>
      </w:r>
      <w:r w:rsidR="006722A0" w:rsidRPr="00161CC2">
        <w:rPr>
          <w:rFonts w:ascii="Sylfaen" w:eastAsia="FrutigerLT-Light" w:hAnsi="Sylfaen" w:cs="FrutigerLT-Light"/>
        </w:rPr>
        <w:t>გულისხმობს საწყის ნაკადს დაუბინდავი სინათლის წყაროსთვის მოკლე ოპერაციული პერიოდის შემდეგ</w:t>
      </w:r>
      <w:r w:rsidR="00782C68" w:rsidRPr="00161CC2">
        <w:rPr>
          <w:rFonts w:ascii="Sylfaen" w:eastAsia="FrutigerLT-Light" w:hAnsi="Sylfaen" w:cs="FrutigerLT-Light"/>
        </w:rPr>
        <w:t xml:space="preserve">, </w:t>
      </w:r>
      <w:r w:rsidR="006722A0" w:rsidRPr="00161CC2">
        <w:rPr>
          <w:rFonts w:ascii="Sylfaen" w:eastAsia="FrutigerLT-Light" w:hAnsi="Sylfaen" w:cs="FrutigerLT-Light"/>
        </w:rPr>
        <w:t xml:space="preserve">გარდა იმ შემთხვევისა, როდესაც ნათლად არის მითითებული, რომ ნაკადი ჩაბნელებულ მდგომარეობაში ან ნაკადი მოქმედების მოცემული პერიოდის შემდეგ არის საჭირო. </w:t>
      </w:r>
      <w:r w:rsidR="00782C68" w:rsidRPr="00161CC2">
        <w:rPr>
          <w:rFonts w:ascii="Sylfaen" w:eastAsia="FrutigerLT-Light" w:hAnsi="Sylfaen" w:cs="FrutigerLT-Light"/>
        </w:rPr>
        <w:t>სინათლის წყაროებისთ</w:t>
      </w:r>
      <w:r w:rsidR="006722A0" w:rsidRPr="00161CC2">
        <w:rPr>
          <w:rFonts w:ascii="Sylfaen" w:eastAsia="FrutigerLT-Light" w:hAnsi="Sylfaen" w:cs="FrutigerLT-Light"/>
        </w:rPr>
        <w:t>ვ</w:t>
      </w:r>
      <w:r w:rsidR="00782C68" w:rsidRPr="00161CC2">
        <w:rPr>
          <w:rFonts w:ascii="Sylfaen" w:eastAsia="FrutigerLT-Light" w:hAnsi="Sylfaen" w:cs="FrutigerLT-Light"/>
        </w:rPr>
        <w:t xml:space="preserve">ის, რომლებიც შეიძლება მორგებული იყოს სხვადასხვა სინათლის სპექტრის და/ან </w:t>
      </w:r>
      <w:r w:rsidR="0050124E" w:rsidRPr="00161CC2">
        <w:rPr>
          <w:rFonts w:ascii="Sylfaen" w:eastAsia="FrutigerLT-Light" w:hAnsi="Sylfaen" w:cs="FrutigerLT-Light"/>
        </w:rPr>
        <w:t xml:space="preserve">სხვადასხვა მაქსიმალური სინათლის ინტენსივობისთვის, </w:t>
      </w:r>
      <w:r w:rsidR="00221E4B" w:rsidRPr="00161CC2">
        <w:rPr>
          <w:rFonts w:ascii="Sylfaen" w:eastAsia="FrutigerLT-Light" w:hAnsi="Sylfaen" w:cs="FrutigerLT-Light"/>
        </w:rPr>
        <w:t xml:space="preserve">სინათლის ნაკადი </w:t>
      </w:r>
      <w:r w:rsidR="0078088C" w:rsidRPr="00161CC2">
        <w:rPr>
          <w:rFonts w:ascii="Sylfaen" w:eastAsia="FrutigerLT-Light" w:hAnsi="Sylfaen" w:cs="FrutigerLT-Light"/>
        </w:rPr>
        <w:t>გულისხმობს</w:t>
      </w:r>
      <w:r w:rsidR="00221E4B" w:rsidRPr="00161CC2">
        <w:rPr>
          <w:rFonts w:ascii="Sylfaen" w:eastAsia="FrutigerLT-Light" w:hAnsi="Sylfaen" w:cs="FrutigerLT-Light"/>
        </w:rPr>
        <w:t xml:space="preserve"> იმ</w:t>
      </w:r>
      <w:r w:rsidR="0078088C" w:rsidRPr="00161CC2">
        <w:rPr>
          <w:rFonts w:ascii="Sylfaen" w:eastAsia="FrutigerLT-Light" w:hAnsi="Sylfaen" w:cs="FrutigerLT-Light"/>
        </w:rPr>
        <w:t xml:space="preserve"> </w:t>
      </w:r>
      <w:r w:rsidR="00782C68" w:rsidRPr="00161CC2">
        <w:rPr>
          <w:rFonts w:ascii="Sylfaen" w:eastAsia="FrutigerLT-Light" w:hAnsi="Sylfaen" w:cs="FrutigerLT-Light"/>
        </w:rPr>
        <w:t>ნაკადს</w:t>
      </w:r>
      <w:r w:rsidR="00221E4B" w:rsidRPr="00161CC2">
        <w:rPr>
          <w:rFonts w:ascii="Sylfaen" w:eastAsia="FrutigerLT-Light" w:hAnsi="Sylfaen" w:cs="FrutigerLT-Light"/>
        </w:rPr>
        <w:t>,</w:t>
      </w:r>
      <w:r w:rsidR="00782C68" w:rsidRPr="00161CC2">
        <w:rPr>
          <w:rFonts w:ascii="Sylfaen" w:eastAsia="FrutigerLT-Light" w:hAnsi="Sylfaen" w:cs="FrutigerLT-Light"/>
        </w:rPr>
        <w:t xml:space="preserve"> </w:t>
      </w:r>
      <w:r w:rsidR="0078088C" w:rsidRPr="00161CC2">
        <w:rPr>
          <w:rFonts w:ascii="Sylfaen" w:eastAsia="FrutigerLT-Light" w:hAnsi="Sylfaen" w:cs="FrutigerLT-Light"/>
        </w:rPr>
        <w:t xml:space="preserve">რომელიც </w:t>
      </w:r>
      <w:r w:rsidR="00221E4B" w:rsidRPr="00161CC2">
        <w:rPr>
          <w:rFonts w:ascii="Sylfaen" w:eastAsia="FrutigerLT-Light" w:hAnsi="Sylfaen" w:cs="FrutigerLT-Light"/>
        </w:rPr>
        <w:t xml:space="preserve">განსაზღვრულია </w:t>
      </w:r>
      <w:r w:rsidR="00782C68" w:rsidRPr="00161CC2">
        <w:rPr>
          <w:rFonts w:ascii="Sylfaen" w:eastAsia="FrutigerLT-Light" w:hAnsi="Sylfaen" w:cs="FrutigerLT-Light"/>
        </w:rPr>
        <w:t>"</w:t>
      </w:r>
      <w:r w:rsidR="00577C20" w:rsidRPr="00161CC2">
        <w:rPr>
          <w:rFonts w:ascii="Sylfaen" w:eastAsia="FrutigerLT-Light" w:hAnsi="Sylfaen" w:cs="FrutigerLT-Light"/>
        </w:rPr>
        <w:t xml:space="preserve">საცნობარო კონტროლის </w:t>
      </w:r>
      <w:r w:rsidR="0050124E" w:rsidRPr="00161CC2">
        <w:rPr>
          <w:rFonts w:ascii="Sylfaen" w:eastAsia="FrutigerLT-Light" w:hAnsi="Sylfaen" w:cs="FrutigerLT-Light"/>
        </w:rPr>
        <w:t>პარამეტრებ</w:t>
      </w:r>
      <w:r w:rsidR="0078088C" w:rsidRPr="00161CC2">
        <w:rPr>
          <w:rFonts w:ascii="Sylfaen" w:eastAsia="FrutigerLT-Light" w:hAnsi="Sylfaen" w:cs="FrutigerLT-Light"/>
        </w:rPr>
        <w:t>ში</w:t>
      </w:r>
      <w:r w:rsidR="0050124E" w:rsidRPr="00161CC2">
        <w:rPr>
          <w:rFonts w:ascii="Sylfaen" w:eastAsia="FrutigerLT-Light" w:hAnsi="Sylfaen" w:cs="FrutigerLT-Light"/>
        </w:rPr>
        <w:t>“</w:t>
      </w:r>
      <w:r w:rsidR="00221E4B" w:rsidRPr="00161CC2">
        <w:rPr>
          <w:rFonts w:ascii="Sylfaen" w:eastAsia="FrutigerLT-Light" w:hAnsi="Sylfaen" w:cs="FrutigerLT-Light"/>
        </w:rPr>
        <w:t xml:space="preserve">; </w:t>
      </w:r>
    </w:p>
    <w:p w14:paraId="07E8E938" w14:textId="4868A4EB" w:rsidR="00637004"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კ) </w:t>
      </w:r>
      <w:r w:rsidR="00637004" w:rsidRPr="00161CC2">
        <w:rPr>
          <w:rFonts w:ascii="Sylfaen" w:eastAsia="FrutigerLT-Light" w:hAnsi="Sylfaen" w:cs="FrutigerLT-Light"/>
        </w:rPr>
        <w:t>„ფერის გაცემის ინდექსი</w:t>
      </w:r>
      <w:r w:rsidR="00221E4B" w:rsidRPr="00161CC2">
        <w:rPr>
          <w:rFonts w:ascii="Sylfaen" w:eastAsia="FrutigerLT-Light" w:hAnsi="Sylfaen" w:cs="FrutigerLT-Light"/>
        </w:rPr>
        <w:t>“</w:t>
      </w:r>
      <w:r w:rsidR="00637004" w:rsidRPr="00161CC2">
        <w:rPr>
          <w:rFonts w:ascii="Sylfaen" w:eastAsia="FrutigerLT-Light" w:hAnsi="Sylfaen" w:cs="FrutigerLT-Light"/>
        </w:rPr>
        <w:t xml:space="preserve"> (CRI) </w:t>
      </w:r>
      <w:r w:rsidR="00E45095" w:rsidRPr="00161CC2">
        <w:rPr>
          <w:rFonts w:ascii="Sylfaen" w:eastAsia="FrutigerLT-Light" w:hAnsi="Sylfaen" w:cs="FrutigerLT-Light"/>
        </w:rPr>
        <w:t>-</w:t>
      </w:r>
      <w:r w:rsidR="00637004" w:rsidRPr="00161CC2">
        <w:rPr>
          <w:rFonts w:ascii="Sylfaen" w:eastAsia="FrutigerLT-Light" w:hAnsi="Sylfaen" w:cs="FrutigerLT-Light"/>
        </w:rPr>
        <w:t xml:space="preserve"> </w:t>
      </w:r>
      <w:r w:rsidR="00F25EEF" w:rsidRPr="00161CC2">
        <w:rPr>
          <w:rFonts w:ascii="Sylfaen" w:eastAsia="FrutigerLT-Light" w:hAnsi="Sylfaen" w:cs="FrutigerLT-Light"/>
        </w:rPr>
        <w:t>საზომ</w:t>
      </w:r>
      <w:r w:rsidR="00485E33" w:rsidRPr="00161CC2">
        <w:rPr>
          <w:rFonts w:ascii="Sylfaen" w:eastAsia="FrutigerLT-Light" w:hAnsi="Sylfaen" w:cs="FrutigerLT-Light"/>
        </w:rPr>
        <w:t>ი</w:t>
      </w:r>
      <w:r w:rsidR="00F25EEF" w:rsidRPr="00161CC2">
        <w:rPr>
          <w:rFonts w:ascii="Sylfaen" w:eastAsia="FrutigerLT-Light" w:hAnsi="Sylfaen" w:cs="FrutigerLT-Light"/>
        </w:rPr>
        <w:t>,</w:t>
      </w:r>
      <w:r w:rsidR="00637004" w:rsidRPr="00161CC2">
        <w:rPr>
          <w:rFonts w:ascii="Sylfaen" w:eastAsia="FrutigerLT-Light" w:hAnsi="Sylfaen" w:cs="FrutigerLT-Light"/>
        </w:rPr>
        <w:t xml:space="preserve"> რომელიც რაოდენობრივად აფასებს </w:t>
      </w:r>
      <w:r w:rsidR="00F25EEF" w:rsidRPr="00161CC2">
        <w:rPr>
          <w:rFonts w:ascii="Sylfaen" w:eastAsia="FrutigerLT-Light" w:hAnsi="Sylfaen" w:cs="FrutigerLT-Light"/>
        </w:rPr>
        <w:t>განათების</w:t>
      </w:r>
      <w:r w:rsidR="00637004" w:rsidRPr="00161CC2">
        <w:rPr>
          <w:rFonts w:ascii="Sylfaen" w:eastAsia="FrutigerLT-Light" w:hAnsi="Sylfaen" w:cs="FrutigerLT-Light"/>
        </w:rPr>
        <w:t xml:space="preserve"> ეფექტს ობიექტების ფერთა </w:t>
      </w:r>
      <w:r w:rsidR="00F25EEF" w:rsidRPr="00161CC2">
        <w:rPr>
          <w:rFonts w:ascii="Sylfaen" w:eastAsia="FrutigerLT-Light" w:hAnsi="Sylfaen" w:cs="FrutigerLT-Light"/>
        </w:rPr>
        <w:t>გამოხატულებაზე</w:t>
      </w:r>
      <w:r w:rsidR="006A0F78" w:rsidRPr="00161CC2">
        <w:rPr>
          <w:rFonts w:ascii="Sylfaen" w:eastAsia="FrutigerLT-Light" w:hAnsi="Sylfaen" w:cs="FrutigerLT-Light"/>
        </w:rPr>
        <w:t xml:space="preserve">, საცნობარო განათების პირობებში მათ ფერთა გამოხატულებასთან </w:t>
      </w:r>
      <w:r w:rsidR="00F25EEF" w:rsidRPr="00161CC2">
        <w:rPr>
          <w:rFonts w:ascii="Sylfaen" w:eastAsia="FrutigerLT-Light" w:hAnsi="Sylfaen" w:cs="FrutigerLT-Light"/>
        </w:rPr>
        <w:t xml:space="preserve">ცნობიერი ან ქვეცნობიერი შედარების გზით, </w:t>
      </w:r>
      <w:r w:rsidR="00637004" w:rsidRPr="00161CC2">
        <w:rPr>
          <w:rFonts w:ascii="Sylfaen" w:eastAsia="FrutigerLT-Light" w:hAnsi="Sylfaen" w:cs="FrutigerLT-Light"/>
        </w:rPr>
        <w:t>და არის ფერ</w:t>
      </w:r>
      <w:r w:rsidR="00F25EEF" w:rsidRPr="00161CC2">
        <w:rPr>
          <w:rFonts w:ascii="Sylfaen" w:eastAsia="FrutigerLT-Light" w:hAnsi="Sylfaen" w:cs="FrutigerLT-Light"/>
        </w:rPr>
        <w:t xml:space="preserve">ის გადაცემის </w:t>
      </w:r>
      <w:r w:rsidR="00637004" w:rsidRPr="00161CC2">
        <w:rPr>
          <w:rFonts w:ascii="Sylfaen" w:eastAsia="FrutigerLT-Light" w:hAnsi="Sylfaen" w:cs="FrutigerLT-Light"/>
        </w:rPr>
        <w:t xml:space="preserve">საშუალო </w:t>
      </w:r>
      <w:proofErr w:type="spellStart"/>
      <w:r w:rsidR="00637004" w:rsidRPr="00161CC2">
        <w:rPr>
          <w:rFonts w:ascii="Sylfaen" w:eastAsia="FrutigerLT-Light" w:hAnsi="Sylfaen" w:cs="FrutigerLT-Light"/>
        </w:rPr>
        <w:t>Ra</w:t>
      </w:r>
      <w:proofErr w:type="spellEnd"/>
      <w:r w:rsidR="00221E4B" w:rsidRPr="00161CC2">
        <w:rPr>
          <w:rFonts w:ascii="Sylfaen" w:eastAsia="FrutigerLT-Light" w:hAnsi="Sylfaen" w:cs="FrutigerLT-Light"/>
        </w:rPr>
        <w:t xml:space="preserve"> მაჩვენებელი</w:t>
      </w:r>
      <w:r w:rsidR="00637004" w:rsidRPr="00161CC2">
        <w:rPr>
          <w:rFonts w:ascii="Sylfaen" w:eastAsia="FrutigerLT-Light" w:hAnsi="Sylfaen" w:cs="FrutigerLT-Light"/>
        </w:rPr>
        <w:t xml:space="preserve"> პირველი 8 ტესტის ფერისთვის (R1-R8);</w:t>
      </w:r>
    </w:p>
    <w:p w14:paraId="2DD74672" w14:textId="51045277" w:rsidR="00057767"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ლ) </w:t>
      </w:r>
      <w:r w:rsidR="00F25EEF" w:rsidRPr="00161CC2">
        <w:rPr>
          <w:rFonts w:ascii="Sylfaen" w:eastAsia="FrutigerLT-Light" w:hAnsi="Sylfaen" w:cs="FrutigerLT-Light"/>
        </w:rPr>
        <w:t>„</w:t>
      </w:r>
      <w:r w:rsidR="0078088C" w:rsidRPr="00161CC2">
        <w:rPr>
          <w:rFonts w:ascii="Sylfaen" w:eastAsia="FrutigerLT-Light" w:hAnsi="Sylfaen" w:cs="FrutigerLT-Light"/>
        </w:rPr>
        <w:t>გავარვარება</w:t>
      </w:r>
      <w:r w:rsidR="00F25EEF"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F25EEF" w:rsidRPr="00161CC2">
        <w:rPr>
          <w:rFonts w:ascii="Sylfaen" w:eastAsia="FrutigerLT-Light" w:hAnsi="Sylfaen" w:cs="FrutigerLT-Light"/>
        </w:rPr>
        <w:t xml:space="preserve"> </w:t>
      </w:r>
      <w:r w:rsidR="00AA194E" w:rsidRPr="00161CC2">
        <w:rPr>
          <w:rFonts w:ascii="Sylfaen" w:eastAsia="FrutigerLT-Light" w:hAnsi="Sylfaen" w:cs="FrutigerLT-Light"/>
        </w:rPr>
        <w:t>მოვლენა,</w:t>
      </w:r>
      <w:r w:rsidR="00F25EEF" w:rsidRPr="00161CC2">
        <w:rPr>
          <w:rFonts w:ascii="Sylfaen" w:eastAsia="FrutigerLT-Light" w:hAnsi="Sylfaen" w:cs="FrutigerLT-Light"/>
        </w:rPr>
        <w:t xml:space="preserve"> როდესაც სინათლე </w:t>
      </w:r>
      <w:r w:rsidR="004C4357" w:rsidRPr="00161CC2">
        <w:rPr>
          <w:rFonts w:ascii="Sylfaen" w:eastAsia="FrutigerLT-Light" w:hAnsi="Sylfaen" w:cs="FrutigerLT-Light"/>
        </w:rPr>
        <w:t>წარმოიქმნება</w:t>
      </w:r>
      <w:r w:rsidR="00F25EEF" w:rsidRPr="00161CC2">
        <w:rPr>
          <w:rFonts w:ascii="Sylfaen" w:eastAsia="FrutigerLT-Light" w:hAnsi="Sylfaen" w:cs="FrutigerLT-Light"/>
        </w:rPr>
        <w:t xml:space="preserve"> სითბოსგან, სინათლის წყაროებში, </w:t>
      </w:r>
      <w:r w:rsidR="004C4357" w:rsidRPr="00161CC2">
        <w:rPr>
          <w:rFonts w:ascii="Sylfaen" w:eastAsia="FrutigerLT-Light" w:hAnsi="Sylfaen" w:cs="FrutigerLT-Light"/>
        </w:rPr>
        <w:t xml:space="preserve">რომლებიც </w:t>
      </w:r>
      <w:r w:rsidR="00221E4B" w:rsidRPr="00161CC2">
        <w:rPr>
          <w:rFonts w:ascii="Sylfaen" w:eastAsia="FrutigerLT-Light" w:hAnsi="Sylfaen" w:cs="FrutigerLT-Light"/>
        </w:rPr>
        <w:t xml:space="preserve">წარმოიქმნება </w:t>
      </w:r>
      <w:proofErr w:type="spellStart"/>
      <w:r w:rsidR="004C4357" w:rsidRPr="00161CC2">
        <w:rPr>
          <w:rFonts w:ascii="Sylfaen" w:eastAsia="FrutigerLT-Light" w:hAnsi="Sylfaen" w:cs="FrutigerLT-Light"/>
        </w:rPr>
        <w:t>ძაფისებური</w:t>
      </w:r>
      <w:proofErr w:type="spellEnd"/>
      <w:r w:rsidR="004C4357" w:rsidRPr="00161CC2">
        <w:rPr>
          <w:rFonts w:ascii="Sylfaen" w:eastAsia="FrutigerLT-Light" w:hAnsi="Sylfaen" w:cs="FrutigerLT-Light"/>
        </w:rPr>
        <w:t xml:space="preserve"> გამტარის (</w:t>
      </w:r>
      <w:proofErr w:type="spellStart"/>
      <w:r w:rsidR="004C4357" w:rsidRPr="00161CC2">
        <w:rPr>
          <w:rFonts w:ascii="Sylfaen" w:eastAsia="FrutigerLT-Light" w:hAnsi="Sylfaen" w:cs="FrutigerLT-Light"/>
        </w:rPr>
        <w:t>ვარვარის</w:t>
      </w:r>
      <w:proofErr w:type="spellEnd"/>
      <w:r w:rsidR="004C4357" w:rsidRPr="00161CC2">
        <w:rPr>
          <w:rFonts w:ascii="Sylfaen" w:eastAsia="FrutigerLT-Light" w:hAnsi="Sylfaen" w:cs="FrutigerLT-Light"/>
        </w:rPr>
        <w:t xml:space="preserve"> ძაფი) მეშვეობით</w:t>
      </w:r>
      <w:r w:rsidR="00221E4B" w:rsidRPr="00161CC2">
        <w:rPr>
          <w:rFonts w:ascii="Sylfaen" w:eastAsia="FrutigerLT-Light" w:hAnsi="Sylfaen" w:cs="FrutigerLT-Light"/>
        </w:rPr>
        <w:t xml:space="preserve"> და </w:t>
      </w:r>
      <w:r w:rsidR="004C4357" w:rsidRPr="00161CC2">
        <w:rPr>
          <w:rFonts w:ascii="Sylfaen" w:eastAsia="FrutigerLT-Light" w:hAnsi="Sylfaen" w:cs="FrutigerLT-Light"/>
        </w:rPr>
        <w:t xml:space="preserve">თბება ელექტრული დენის გავლის შედეგად; </w:t>
      </w:r>
    </w:p>
    <w:p w14:paraId="6FB3FB01" w14:textId="23060B98" w:rsidR="004C4357" w:rsidRPr="00161CC2" w:rsidRDefault="002D1B6B" w:rsidP="00534072">
      <w:pPr>
        <w:pStyle w:val="ListParagraph"/>
        <w:tabs>
          <w:tab w:val="left" w:pos="360"/>
        </w:tabs>
        <w:autoSpaceDE w:val="0"/>
        <w:autoSpaceDN w:val="0"/>
        <w:adjustRightInd w:val="0"/>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მ) </w:t>
      </w:r>
      <w:r w:rsidR="004C4357" w:rsidRPr="00161CC2">
        <w:rPr>
          <w:rFonts w:ascii="Sylfaen" w:eastAsia="FrutigerLT-Light" w:hAnsi="Sylfaen" w:cs="FrutigerLT-Light"/>
        </w:rPr>
        <w:t xml:space="preserve">„ჰალოგენური სინათლის წყარო“ </w:t>
      </w:r>
      <w:r w:rsidR="00161CC2" w:rsidRPr="00161CC2">
        <w:rPr>
          <w:rFonts w:ascii="Arial" w:hAnsi="Arial" w:cs="Arial"/>
          <w:sz w:val="18"/>
          <w:szCs w:val="18"/>
          <w:shd w:val="clear" w:color="auto" w:fill="FFFFFF"/>
        </w:rPr>
        <w:t>–</w:t>
      </w:r>
      <w:r w:rsidR="004C4357" w:rsidRPr="00161CC2">
        <w:rPr>
          <w:rFonts w:ascii="Sylfaen" w:eastAsia="FrutigerLT-Light" w:hAnsi="Sylfaen" w:cs="FrutigerLT-Light"/>
        </w:rPr>
        <w:t xml:space="preserve"> </w:t>
      </w:r>
      <w:r w:rsidR="00D660C9" w:rsidRPr="00161CC2">
        <w:rPr>
          <w:rFonts w:ascii="Sylfaen" w:eastAsia="FrutigerLT-Light" w:hAnsi="Sylfaen" w:cs="FrutigerLT-Light"/>
        </w:rPr>
        <w:t xml:space="preserve">გავარვარებული </w:t>
      </w:r>
      <w:r w:rsidR="004C4357" w:rsidRPr="00161CC2">
        <w:rPr>
          <w:rFonts w:ascii="Sylfaen" w:eastAsia="FrutigerLT-Light" w:hAnsi="Sylfaen" w:cs="FrutigerLT-Light"/>
        </w:rPr>
        <w:t>სინათლი</w:t>
      </w:r>
      <w:r w:rsidR="00D660C9" w:rsidRPr="00161CC2">
        <w:rPr>
          <w:rFonts w:ascii="Sylfaen" w:eastAsia="FrutigerLT-Light" w:hAnsi="Sylfaen" w:cs="FrutigerLT-Light"/>
        </w:rPr>
        <w:t>ს</w:t>
      </w:r>
      <w:r w:rsidR="004C4357" w:rsidRPr="00161CC2">
        <w:rPr>
          <w:rFonts w:ascii="Sylfaen" w:eastAsia="FrutigerLT-Light" w:hAnsi="Sylfaen" w:cs="FrutigerLT-Light"/>
        </w:rPr>
        <w:t xml:space="preserve"> წყარო, </w:t>
      </w:r>
      <w:proofErr w:type="spellStart"/>
      <w:r w:rsidR="004C4357" w:rsidRPr="00161CC2">
        <w:rPr>
          <w:rFonts w:ascii="Sylfaen" w:eastAsia="FrutigerLT-Light" w:hAnsi="Sylfaen" w:cs="FrutigerLT-Light"/>
        </w:rPr>
        <w:t>ძაფისებური</w:t>
      </w:r>
      <w:proofErr w:type="spellEnd"/>
      <w:r w:rsidR="004C4357" w:rsidRPr="00161CC2">
        <w:rPr>
          <w:rFonts w:ascii="Sylfaen" w:eastAsia="FrutigerLT-Light" w:hAnsi="Sylfaen" w:cs="FrutigerLT-Light"/>
        </w:rPr>
        <w:t xml:space="preserve"> </w:t>
      </w:r>
      <w:proofErr w:type="spellStart"/>
      <w:r w:rsidR="004C4357" w:rsidRPr="00161CC2">
        <w:rPr>
          <w:rFonts w:ascii="Sylfaen" w:eastAsia="FrutigerLT-Light" w:hAnsi="Sylfaen" w:cs="FrutigerLT-Light"/>
        </w:rPr>
        <w:t>გამტარით</w:t>
      </w:r>
      <w:proofErr w:type="spellEnd"/>
      <w:r w:rsidR="004C4357" w:rsidRPr="00161CC2">
        <w:rPr>
          <w:rFonts w:ascii="Sylfaen" w:eastAsia="FrutigerLT-Light" w:hAnsi="Sylfaen" w:cs="FrutigerLT-Light"/>
        </w:rPr>
        <w:t xml:space="preserve">, რომელიც დამზადებულია ვოლფრამისგან, გარშემორტყმულია ჰალოგენების ან ჰალოგენური ნაერთების შემცველი აირით; </w:t>
      </w:r>
    </w:p>
    <w:p w14:paraId="1C50C630" w14:textId="55B66318" w:rsidR="0016445D"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ნ) </w:t>
      </w:r>
      <w:r w:rsidR="004C4357" w:rsidRPr="00161CC2">
        <w:rPr>
          <w:rFonts w:ascii="Sylfaen" w:eastAsia="FrutigerLT-Light" w:hAnsi="Sylfaen" w:cs="FrutigerLT-Light"/>
        </w:rPr>
        <w:t>„ფლუორესცენცია“ ან „</w:t>
      </w:r>
      <w:proofErr w:type="spellStart"/>
      <w:r w:rsidR="004C4357" w:rsidRPr="00161CC2">
        <w:rPr>
          <w:rFonts w:ascii="Sylfaen" w:eastAsia="FrutigerLT-Light" w:hAnsi="Sylfaen" w:cs="FrutigerLT-Light"/>
        </w:rPr>
        <w:t>ფლუორესცენციული</w:t>
      </w:r>
      <w:proofErr w:type="spellEnd"/>
      <w:r w:rsidR="004C4357" w:rsidRPr="00161CC2">
        <w:rPr>
          <w:rFonts w:ascii="Sylfaen" w:eastAsia="FrutigerLT-Light" w:hAnsi="Sylfaen" w:cs="FrutigerLT-Light"/>
        </w:rPr>
        <w:t xml:space="preserve"> სინათლის წყარო“ (FL) </w:t>
      </w:r>
      <w:r w:rsidR="00161CC2" w:rsidRPr="00161CC2">
        <w:rPr>
          <w:rFonts w:ascii="Arial" w:hAnsi="Arial" w:cs="Arial"/>
          <w:sz w:val="18"/>
          <w:szCs w:val="18"/>
          <w:shd w:val="clear" w:color="auto" w:fill="FFFFFF"/>
        </w:rPr>
        <w:t>–</w:t>
      </w:r>
      <w:r w:rsidR="004C4357" w:rsidRPr="00161CC2">
        <w:rPr>
          <w:rFonts w:ascii="Sylfaen" w:eastAsia="FrutigerLT-Light" w:hAnsi="Sylfaen" w:cs="FrutigerLT-Light"/>
        </w:rPr>
        <w:t xml:space="preserve"> </w:t>
      </w:r>
      <w:r w:rsidR="00AA194E" w:rsidRPr="00161CC2">
        <w:rPr>
          <w:rFonts w:ascii="Sylfaen" w:eastAsia="FrutigerLT-Light" w:hAnsi="Sylfaen" w:cs="FrutigerLT-Light"/>
        </w:rPr>
        <w:t>მოვლენა,</w:t>
      </w:r>
      <w:r w:rsidR="004C4357" w:rsidRPr="00161CC2">
        <w:rPr>
          <w:rFonts w:ascii="Sylfaen" w:eastAsia="FrutigerLT-Light" w:hAnsi="Sylfaen" w:cs="FrutigerLT-Light"/>
        </w:rPr>
        <w:t xml:space="preserve"> ან სინათლის წყარო, რომელიც იყენებს დაბალი წნევის ვერცხლისწყლის ტიპის ელექტრული აირის გა</w:t>
      </w:r>
      <w:r w:rsidR="0061652D" w:rsidRPr="00161CC2">
        <w:rPr>
          <w:rFonts w:ascii="Sylfaen" w:eastAsia="FrutigerLT-Light" w:hAnsi="Sylfaen" w:cs="FrutigerLT-Light"/>
        </w:rPr>
        <w:t xml:space="preserve">ნმუხტვას, </w:t>
      </w:r>
      <w:r w:rsidR="004C4357" w:rsidRPr="00161CC2">
        <w:rPr>
          <w:rFonts w:ascii="Sylfaen" w:eastAsia="FrutigerLT-Light" w:hAnsi="Sylfaen" w:cs="FrutigerLT-Light"/>
        </w:rPr>
        <w:t xml:space="preserve">რომელშიც სინათლის უმეტესი ნაწილი გამოიყოფა ფოსფორის ერთი ან მეტი ფენის მეშვეობით, </w:t>
      </w:r>
      <w:r w:rsidR="0016445D" w:rsidRPr="00161CC2">
        <w:rPr>
          <w:rFonts w:ascii="Sylfaen" w:eastAsia="FrutigerLT-Light" w:hAnsi="Sylfaen" w:cs="FrutigerLT-Light"/>
        </w:rPr>
        <w:t xml:space="preserve">განმუხტვის შედეგად გააქტიურებული ულტრაიისფერი გამოსხივებისაგან.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16445D" w:rsidRPr="00161CC2">
        <w:rPr>
          <w:rFonts w:ascii="Sylfaen" w:eastAsia="FrutigerLT-Light" w:hAnsi="Sylfaen" w:cs="FrutigerLT-Light"/>
        </w:rPr>
        <w:t>სინათლის წყაროებს შეიძლება ჰქონდეთ ერთი (</w:t>
      </w:r>
      <w:r w:rsidR="00161CC2">
        <w:rPr>
          <w:rFonts w:ascii="Sylfaen" w:eastAsia="FrutigerLT-Light" w:hAnsi="Sylfaen" w:cs="FrutigerLT-Light"/>
        </w:rPr>
        <w:t>„</w:t>
      </w:r>
      <w:r w:rsidR="0016445D" w:rsidRPr="00161CC2">
        <w:rPr>
          <w:rFonts w:ascii="Sylfaen" w:eastAsia="FrutigerLT-Light" w:hAnsi="Sylfaen" w:cs="FrutigerLT-Light"/>
        </w:rPr>
        <w:t>ერთ-თავსახურიანი</w:t>
      </w:r>
      <w:r w:rsidR="00161CC2">
        <w:rPr>
          <w:rFonts w:ascii="Sylfaen" w:eastAsia="FrutigerLT-Light" w:hAnsi="Sylfaen" w:cs="FrutigerLT-Light"/>
        </w:rPr>
        <w:t>“</w:t>
      </w:r>
      <w:r w:rsidR="0016445D" w:rsidRPr="00161CC2">
        <w:rPr>
          <w:rFonts w:ascii="Sylfaen" w:eastAsia="FrutigerLT-Light" w:hAnsi="Sylfaen" w:cs="FrutigerLT-Light"/>
        </w:rPr>
        <w:t>) ან ორი (</w:t>
      </w:r>
      <w:r w:rsidR="00161CC2">
        <w:rPr>
          <w:rFonts w:ascii="Sylfaen" w:eastAsia="FrutigerLT-Light" w:hAnsi="Sylfaen" w:cs="FrutigerLT-Light"/>
        </w:rPr>
        <w:t>„</w:t>
      </w:r>
      <w:r w:rsidR="0016445D" w:rsidRPr="00161CC2">
        <w:rPr>
          <w:rFonts w:ascii="Sylfaen" w:eastAsia="FrutigerLT-Light" w:hAnsi="Sylfaen" w:cs="FrutigerLT-Light"/>
        </w:rPr>
        <w:t>ორმაგი თავსახური</w:t>
      </w:r>
      <w:r w:rsidR="00161CC2">
        <w:rPr>
          <w:rFonts w:ascii="Sylfaen" w:eastAsia="FrutigerLT-Light" w:hAnsi="Sylfaen" w:cs="FrutigerLT-Light"/>
        </w:rPr>
        <w:t>“</w:t>
      </w:r>
      <w:r w:rsidR="0016445D" w:rsidRPr="00161CC2">
        <w:rPr>
          <w:rFonts w:ascii="Sylfaen" w:eastAsia="FrutigerLT-Light" w:hAnsi="Sylfaen" w:cs="FrutigerLT-Light"/>
        </w:rPr>
        <w:t>) კავშირი ("თავსახურები") ელექტროენერგიის მიწოდებ</w:t>
      </w:r>
      <w:r w:rsidR="00563B8F" w:rsidRPr="00161CC2">
        <w:rPr>
          <w:rFonts w:ascii="Sylfaen" w:eastAsia="FrutigerLT-Light" w:hAnsi="Sylfaen" w:cs="FrutigerLT-Light"/>
        </w:rPr>
        <w:t>ის წყაროსთან</w:t>
      </w:r>
      <w:r w:rsidR="0016445D" w:rsidRPr="00161CC2">
        <w:rPr>
          <w:rFonts w:ascii="Sylfaen" w:eastAsia="FrutigerLT-Light" w:hAnsi="Sylfaen" w:cs="FrutigerLT-Light"/>
        </w:rPr>
        <w:t xml:space="preserve">. ამ </w:t>
      </w:r>
      <w:r w:rsidR="002D770B" w:rsidRPr="00161CC2">
        <w:rPr>
          <w:rFonts w:ascii="Sylfaen" w:eastAsia="FrutigerLT-Light" w:hAnsi="Sylfaen" w:cs="FrutigerLT-Light"/>
        </w:rPr>
        <w:t xml:space="preserve">ტექნიკური რეგლამენტის </w:t>
      </w:r>
      <w:r w:rsidR="0016445D" w:rsidRPr="00161CC2">
        <w:rPr>
          <w:rFonts w:ascii="Sylfaen" w:eastAsia="FrutigerLT-Light" w:hAnsi="Sylfaen" w:cs="FrutigerLT-Light"/>
        </w:rPr>
        <w:t xml:space="preserve">მიზნებისთვის, </w:t>
      </w:r>
      <w:r w:rsidR="0016445D" w:rsidRPr="00161CC2">
        <w:rPr>
          <w:rFonts w:ascii="Sylfaen" w:eastAsia="FrutigerLT-Light" w:hAnsi="Sylfaen" w:cs="FrutigerLT-Light"/>
        </w:rPr>
        <w:lastRenderedPageBreak/>
        <w:t xml:space="preserve">მაგნიტური ინდუქციის სინათლის წყაროები ასევე განიხილება, როგორც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16445D" w:rsidRPr="00161CC2">
        <w:rPr>
          <w:rFonts w:ascii="Sylfaen" w:eastAsia="FrutigerLT-Light" w:hAnsi="Sylfaen" w:cs="FrutigerLT-Light"/>
        </w:rPr>
        <w:t>სინათლის წყაროები;</w:t>
      </w:r>
    </w:p>
    <w:p w14:paraId="7FE90980" w14:textId="0B5E5EBC" w:rsidR="0016445D"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ო) </w:t>
      </w:r>
      <w:r w:rsidR="00563B8F" w:rsidRPr="00161CC2">
        <w:rPr>
          <w:rFonts w:ascii="Sylfaen" w:eastAsia="FrutigerLT-Light" w:hAnsi="Sylfaen" w:cs="FrutigerLT-Light"/>
        </w:rPr>
        <w:t>„მაღალი ინტენსივობის განმუხტვა“ (</w:t>
      </w:r>
      <w:r w:rsidR="00563B8F" w:rsidRPr="00161CC2">
        <w:rPr>
          <w:rFonts w:ascii="Sylfaen" w:hAnsi="Sylfaen"/>
        </w:rPr>
        <w:t>HID)</w:t>
      </w:r>
      <w:r w:rsidR="00563B8F" w:rsidRPr="00161CC2">
        <w:rPr>
          <w:rFonts w:ascii="Sylfaen" w:eastAsia="FrutigerLT-Light" w:hAnsi="Sylfaen" w:cs="FrutigerLT-Light"/>
        </w:rPr>
        <w:t xml:space="preserve"> </w:t>
      </w:r>
      <w:r w:rsidR="00161CC2" w:rsidRPr="00161CC2">
        <w:rPr>
          <w:rFonts w:ascii="Arial" w:hAnsi="Arial" w:cs="Arial"/>
          <w:sz w:val="18"/>
          <w:szCs w:val="18"/>
          <w:shd w:val="clear" w:color="auto" w:fill="FFFFFF"/>
        </w:rPr>
        <w:t>–</w:t>
      </w:r>
      <w:r w:rsidR="00563B8F" w:rsidRPr="00161CC2">
        <w:rPr>
          <w:rFonts w:ascii="Sylfaen" w:eastAsia="FrutigerLT-Light" w:hAnsi="Sylfaen" w:cs="FrutigerLT-Light"/>
        </w:rPr>
        <w:t xml:space="preserve"> ელექტრული </w:t>
      </w:r>
      <w:r w:rsidR="00967991" w:rsidRPr="00161CC2">
        <w:rPr>
          <w:rFonts w:ascii="Sylfaen" w:eastAsia="FrutigerLT-Light" w:hAnsi="Sylfaen" w:cs="FrutigerLT-Light"/>
        </w:rPr>
        <w:t>აირის</w:t>
      </w:r>
      <w:r w:rsidR="00563B8F" w:rsidRPr="00161CC2">
        <w:rPr>
          <w:rFonts w:ascii="Sylfaen" w:eastAsia="FrutigerLT-Light" w:hAnsi="Sylfaen" w:cs="FrutigerLT-Light"/>
        </w:rPr>
        <w:t xml:space="preserve"> განმუხტვა, რომელშიც სინათლის წარმომქმნელი რკალი </w:t>
      </w:r>
      <w:proofErr w:type="spellStart"/>
      <w:r w:rsidR="00563B8F" w:rsidRPr="00161CC2">
        <w:rPr>
          <w:rFonts w:ascii="Sylfaen" w:eastAsia="FrutigerLT-Light" w:hAnsi="Sylfaen" w:cs="FrutigerLT-Light"/>
        </w:rPr>
        <w:t>სტაბილიზებულია</w:t>
      </w:r>
      <w:proofErr w:type="spellEnd"/>
      <w:r w:rsidR="00563B8F" w:rsidRPr="00161CC2">
        <w:rPr>
          <w:rFonts w:ascii="Sylfaen" w:eastAsia="FrutigerLT-Light" w:hAnsi="Sylfaen" w:cs="FrutigerLT-Light"/>
        </w:rPr>
        <w:t xml:space="preserve"> კედლის ტემპერატურით და რკალის თა</w:t>
      </w:r>
      <w:r w:rsidR="00967991" w:rsidRPr="00161CC2">
        <w:rPr>
          <w:rFonts w:ascii="Sylfaen" w:eastAsia="FrutigerLT-Light" w:hAnsi="Sylfaen" w:cs="FrutigerLT-Light"/>
        </w:rPr>
        <w:t>ღ</w:t>
      </w:r>
      <w:r w:rsidR="00563B8F" w:rsidRPr="00161CC2">
        <w:rPr>
          <w:rFonts w:ascii="Sylfaen" w:eastAsia="FrutigerLT-Light" w:hAnsi="Sylfaen" w:cs="FrutigerLT-Light"/>
        </w:rPr>
        <w:t xml:space="preserve">ს აქვს ბოლქვის კედლის დატვირთვა 3 ვატზე მეტი </w:t>
      </w:r>
      <w:r w:rsidR="00A81F34" w:rsidRPr="00161CC2">
        <w:rPr>
          <w:rFonts w:ascii="Sylfaen" w:eastAsia="FrutigerLT-Light" w:hAnsi="Sylfaen" w:cs="FrutigerLT-Light"/>
        </w:rPr>
        <w:t>სმ</w:t>
      </w:r>
      <w:r w:rsidR="00A81F34" w:rsidRPr="00161CC2">
        <w:rPr>
          <w:rFonts w:ascii="Sylfaen" w:eastAsia="FrutigerLT-Light" w:hAnsi="Sylfaen" w:cs="FrutigerLT-Light"/>
          <w:vertAlign w:val="superscript"/>
        </w:rPr>
        <w:t>2</w:t>
      </w:r>
      <w:r w:rsidR="00A81F34" w:rsidRPr="00161CC2">
        <w:rPr>
          <w:rFonts w:ascii="Sylfaen" w:eastAsia="FrutigerLT-Light" w:hAnsi="Sylfaen" w:cs="FrutigerLT-Light"/>
        </w:rPr>
        <w:t>-ზე.</w:t>
      </w:r>
      <w:r w:rsidR="00161CC2">
        <w:rPr>
          <w:rFonts w:ascii="Sylfaen" w:eastAsia="FrutigerLT-Light" w:hAnsi="Sylfaen" w:cs="FrutigerLT-Light"/>
        </w:rPr>
        <w:t xml:space="preserve"> </w:t>
      </w:r>
      <w:r w:rsidR="00A81F34" w:rsidRPr="00161CC2">
        <w:rPr>
          <w:rFonts w:ascii="Sylfaen" w:hAnsi="Sylfaen"/>
        </w:rPr>
        <w:t xml:space="preserve">მაღალი ინტენსივობის განმუხტვის </w:t>
      </w:r>
      <w:r w:rsidR="00563B8F" w:rsidRPr="00161CC2">
        <w:rPr>
          <w:rFonts w:ascii="Sylfaen" w:hAnsi="Sylfaen" w:cs="Sylfaen"/>
        </w:rPr>
        <w:t>სინათლის</w:t>
      </w:r>
      <w:r w:rsidR="00563B8F" w:rsidRPr="00161CC2">
        <w:rPr>
          <w:rFonts w:ascii="Sylfaen" w:hAnsi="Sylfaen"/>
        </w:rPr>
        <w:t xml:space="preserve"> </w:t>
      </w:r>
      <w:r w:rsidR="00563B8F" w:rsidRPr="00161CC2">
        <w:rPr>
          <w:rFonts w:ascii="Sylfaen" w:hAnsi="Sylfaen" w:cs="Sylfaen"/>
        </w:rPr>
        <w:t>წყაროები</w:t>
      </w:r>
      <w:r w:rsidR="00563B8F" w:rsidRPr="00161CC2">
        <w:rPr>
          <w:rFonts w:ascii="Sylfaen" w:hAnsi="Sylfaen"/>
        </w:rPr>
        <w:t xml:space="preserve"> </w:t>
      </w:r>
      <w:r w:rsidR="00563B8F" w:rsidRPr="00161CC2">
        <w:rPr>
          <w:rFonts w:ascii="Sylfaen" w:hAnsi="Sylfaen" w:cs="Sylfaen"/>
        </w:rPr>
        <w:t>შემოიფარგლება</w:t>
      </w:r>
      <w:r w:rsidR="00563B8F" w:rsidRPr="00161CC2">
        <w:rPr>
          <w:rFonts w:ascii="Sylfaen" w:hAnsi="Sylfaen"/>
        </w:rPr>
        <w:t xml:space="preserve"> </w:t>
      </w:r>
      <w:r w:rsidR="00563B8F" w:rsidRPr="00161CC2">
        <w:rPr>
          <w:rFonts w:ascii="Sylfaen" w:hAnsi="Sylfaen" w:cs="Sylfaen"/>
        </w:rPr>
        <w:t>მეტალის</w:t>
      </w:r>
      <w:r w:rsidR="00563B8F" w:rsidRPr="00161CC2">
        <w:rPr>
          <w:rFonts w:ascii="Sylfaen" w:hAnsi="Sylfaen"/>
        </w:rPr>
        <w:t xml:space="preserve"> </w:t>
      </w:r>
      <w:r w:rsidR="00563B8F" w:rsidRPr="00161CC2">
        <w:rPr>
          <w:rFonts w:ascii="Sylfaen" w:hAnsi="Sylfaen" w:cs="Sylfaen"/>
        </w:rPr>
        <w:t>ჰალოიდის</w:t>
      </w:r>
      <w:r w:rsidR="00563B8F" w:rsidRPr="00161CC2">
        <w:rPr>
          <w:rFonts w:ascii="Sylfaen" w:hAnsi="Sylfaen"/>
        </w:rPr>
        <w:t xml:space="preserve">, </w:t>
      </w:r>
      <w:r w:rsidR="00563B8F" w:rsidRPr="00161CC2">
        <w:rPr>
          <w:rFonts w:ascii="Sylfaen" w:hAnsi="Sylfaen" w:cs="Sylfaen"/>
        </w:rPr>
        <w:t>მაღალი</w:t>
      </w:r>
      <w:r w:rsidR="00563B8F" w:rsidRPr="00161CC2">
        <w:rPr>
          <w:rFonts w:ascii="Sylfaen" w:hAnsi="Sylfaen"/>
        </w:rPr>
        <w:t xml:space="preserve"> </w:t>
      </w:r>
      <w:r w:rsidR="00563B8F" w:rsidRPr="00161CC2">
        <w:rPr>
          <w:rFonts w:ascii="Sylfaen" w:hAnsi="Sylfaen" w:cs="Sylfaen"/>
        </w:rPr>
        <w:t>წნევის</w:t>
      </w:r>
      <w:r w:rsidR="00563B8F" w:rsidRPr="00161CC2">
        <w:rPr>
          <w:rFonts w:ascii="Sylfaen" w:hAnsi="Sylfaen"/>
        </w:rPr>
        <w:t xml:space="preserve"> </w:t>
      </w:r>
      <w:r w:rsidR="00563B8F" w:rsidRPr="00161CC2">
        <w:rPr>
          <w:rFonts w:ascii="Sylfaen" w:hAnsi="Sylfaen" w:cs="Sylfaen"/>
        </w:rPr>
        <w:t>ნატრიუმის</w:t>
      </w:r>
      <w:r w:rsidR="00563B8F" w:rsidRPr="00161CC2">
        <w:rPr>
          <w:rFonts w:ascii="Sylfaen" w:hAnsi="Sylfaen"/>
        </w:rPr>
        <w:t xml:space="preserve"> </w:t>
      </w:r>
      <w:r w:rsidR="00563B8F" w:rsidRPr="00161CC2">
        <w:rPr>
          <w:rFonts w:ascii="Sylfaen" w:hAnsi="Sylfaen" w:cs="Sylfaen"/>
        </w:rPr>
        <w:t>და</w:t>
      </w:r>
      <w:r w:rsidR="00563B8F" w:rsidRPr="00161CC2">
        <w:rPr>
          <w:rFonts w:ascii="Sylfaen" w:hAnsi="Sylfaen"/>
        </w:rPr>
        <w:t xml:space="preserve"> </w:t>
      </w:r>
      <w:r w:rsidR="00563B8F" w:rsidRPr="00161CC2">
        <w:rPr>
          <w:rFonts w:ascii="Sylfaen" w:hAnsi="Sylfaen" w:cs="Sylfaen"/>
        </w:rPr>
        <w:t>ვერცხლისწყლის</w:t>
      </w:r>
      <w:r w:rsidR="00563B8F" w:rsidRPr="00161CC2">
        <w:rPr>
          <w:rFonts w:ascii="Sylfaen" w:hAnsi="Sylfaen"/>
        </w:rPr>
        <w:t xml:space="preserve"> </w:t>
      </w:r>
      <w:r w:rsidR="00563B8F" w:rsidRPr="00161CC2">
        <w:rPr>
          <w:rFonts w:ascii="Sylfaen" w:hAnsi="Sylfaen" w:cs="Sylfaen"/>
        </w:rPr>
        <w:t>ორთქლის</w:t>
      </w:r>
      <w:r w:rsidR="00563B8F" w:rsidRPr="00161CC2">
        <w:rPr>
          <w:rFonts w:ascii="Sylfaen" w:hAnsi="Sylfaen"/>
        </w:rPr>
        <w:t xml:space="preserve"> </w:t>
      </w:r>
      <w:r w:rsidR="00563B8F" w:rsidRPr="00161CC2">
        <w:rPr>
          <w:rFonts w:ascii="Sylfaen" w:hAnsi="Sylfaen" w:cs="Sylfaen"/>
        </w:rPr>
        <w:t>ტიპებით</w:t>
      </w:r>
      <w:r w:rsidR="00770E00" w:rsidRPr="00161CC2">
        <w:rPr>
          <w:rFonts w:ascii="Sylfaen" w:hAnsi="Sylfaen" w:cs="Sylfaen"/>
        </w:rPr>
        <w:t xml:space="preserve">; </w:t>
      </w:r>
    </w:p>
    <w:p w14:paraId="6443BF1D" w14:textId="66E2221F" w:rsidR="004C4357"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პ) </w:t>
      </w:r>
      <w:r w:rsidR="000E2CD5" w:rsidRPr="00161CC2">
        <w:rPr>
          <w:rFonts w:ascii="Sylfaen" w:eastAsia="FrutigerLT-Light" w:hAnsi="Sylfaen" w:cs="FrutigerLT-Light"/>
        </w:rPr>
        <w:t xml:space="preserve">„აირის განმუხტვა“ </w:t>
      </w:r>
      <w:r w:rsidR="00161CC2" w:rsidRPr="00161CC2">
        <w:rPr>
          <w:rFonts w:ascii="Arial" w:hAnsi="Arial" w:cs="Arial"/>
          <w:sz w:val="18"/>
          <w:szCs w:val="18"/>
          <w:shd w:val="clear" w:color="auto" w:fill="FFFFFF"/>
        </w:rPr>
        <w:t>–</w:t>
      </w:r>
      <w:r w:rsidR="000E2CD5" w:rsidRPr="00161CC2">
        <w:rPr>
          <w:rFonts w:ascii="Sylfaen" w:eastAsia="FrutigerLT-Light" w:hAnsi="Sylfaen" w:cs="FrutigerLT-Light"/>
        </w:rPr>
        <w:t xml:space="preserve"> მოვლენა, როდესაც სინათლე წარმოიქმნება, პირდაპირ ან ირიბად,</w:t>
      </w:r>
      <w:r w:rsidR="00967991" w:rsidRPr="00161CC2">
        <w:rPr>
          <w:rFonts w:ascii="Sylfaen" w:eastAsia="FrutigerLT-Light" w:hAnsi="Sylfaen" w:cs="FrutigerLT-Light"/>
        </w:rPr>
        <w:t xml:space="preserve"> აირის, </w:t>
      </w:r>
      <w:r w:rsidR="000E2CD5" w:rsidRPr="00161CC2">
        <w:rPr>
          <w:rFonts w:ascii="Sylfaen" w:eastAsia="FrutigerLT-Light" w:hAnsi="Sylfaen" w:cs="FrutigerLT-Light"/>
        </w:rPr>
        <w:t>პლაზმის, ლითონის ორთქლის ან აირებისა და ორთქლის ნარევის ელექტრული განმუხტვის მეშვეობით;</w:t>
      </w:r>
    </w:p>
    <w:p w14:paraId="35296C86" w14:textId="44AF437E" w:rsidR="000E2CD5"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ჟ) </w:t>
      </w:r>
      <w:r w:rsidR="000E2CD5" w:rsidRPr="00161CC2">
        <w:rPr>
          <w:rFonts w:ascii="Sylfaen" w:eastAsia="FrutigerLT-Light" w:hAnsi="Sylfaen" w:cs="FrutigerLT-Light"/>
        </w:rPr>
        <w:t xml:space="preserve">„არაორგანული სინათლის გამოსხივების დიოდი“ (LED) </w:t>
      </w:r>
      <w:r w:rsidR="00161CC2" w:rsidRPr="00161CC2">
        <w:rPr>
          <w:rFonts w:ascii="Arial" w:hAnsi="Arial" w:cs="Arial"/>
          <w:sz w:val="18"/>
          <w:szCs w:val="18"/>
          <w:shd w:val="clear" w:color="auto" w:fill="FFFFFF"/>
        </w:rPr>
        <w:t>–</w:t>
      </w:r>
      <w:r w:rsidR="000E2CD5" w:rsidRPr="00161CC2">
        <w:rPr>
          <w:rFonts w:ascii="Sylfaen" w:eastAsia="FrutigerLT-Light" w:hAnsi="Sylfaen" w:cs="FrutigerLT-Light"/>
        </w:rPr>
        <w:t xml:space="preserve"> ტექნოლოგია, რომლის დროსაც სინათლე წარმოიქმნება მყარი მდგომარეობის მოწყობილობიდან, რომელიც ახორციელებს არაორგანული მასალის p-n შეერთებას. შეერთება ასხივებს ოპტიკურ გამოსხივებას ელექტრული დენით აღგზნებისას;</w:t>
      </w:r>
    </w:p>
    <w:p w14:paraId="19810ADF" w14:textId="731674D1" w:rsidR="000E2CD5" w:rsidRPr="00161CC2" w:rsidRDefault="002D1B6B" w:rsidP="00534072">
      <w:pPr>
        <w:pStyle w:val="ListParagraph"/>
        <w:tabs>
          <w:tab w:val="left" w:pos="360"/>
        </w:tabs>
        <w:spacing w:after="0" w:line="276" w:lineRule="auto"/>
        <w:ind w:left="0"/>
        <w:jc w:val="both"/>
        <w:rPr>
          <w:rFonts w:ascii="Sylfaen" w:eastAsia="FrutigerLT-Light" w:hAnsi="Sylfaen" w:cs="FrutigerLT-Light"/>
        </w:rPr>
      </w:pPr>
      <w:r w:rsidRPr="00161CC2">
        <w:rPr>
          <w:rFonts w:ascii="Sylfaen" w:eastAsia="FrutigerLT-Light" w:hAnsi="Sylfaen" w:cs="FrutigerLT-Light"/>
        </w:rPr>
        <w:t xml:space="preserve">რ) </w:t>
      </w:r>
      <w:r w:rsidR="000E2CD5" w:rsidRPr="00161CC2">
        <w:rPr>
          <w:rFonts w:ascii="Sylfaen" w:eastAsia="FrutigerLT-Light" w:hAnsi="Sylfaen" w:cs="FrutigerLT-Light"/>
        </w:rPr>
        <w:t>„ორგანული სინათლის გამოსხივების დიოდი“ (OLED)</w:t>
      </w:r>
      <w:r w:rsidR="00161CC2" w:rsidRPr="00161CC2">
        <w:rPr>
          <w:rFonts w:ascii="Arial" w:hAnsi="Arial" w:cs="Arial"/>
          <w:sz w:val="18"/>
          <w:szCs w:val="18"/>
          <w:shd w:val="clear" w:color="auto" w:fill="FFFFFF"/>
        </w:rPr>
        <w:t xml:space="preserve"> –</w:t>
      </w:r>
      <w:r w:rsidR="00161CC2">
        <w:rPr>
          <w:rFonts w:cs="Arial"/>
          <w:sz w:val="18"/>
          <w:szCs w:val="18"/>
          <w:shd w:val="clear" w:color="auto" w:fill="FFFFFF"/>
        </w:rPr>
        <w:t xml:space="preserve"> </w:t>
      </w:r>
      <w:r w:rsidR="000E2CD5" w:rsidRPr="00161CC2">
        <w:rPr>
          <w:rFonts w:ascii="Sylfaen" w:eastAsia="FrutigerLT-Light" w:hAnsi="Sylfaen" w:cs="FrutigerLT-Light"/>
        </w:rPr>
        <w:t>ტექნოლოგია, რომლის დროსაც სინათლე წარმოიქმნება მყარი მდგომარეობის მოწყობილობიდან, რომელიც ახორციელებს ორგანული მასალის p-n შეერთებას. შეერთება ასხივებს ოპტიკურ გამოსხივებას ელექტრული დენით აღგზნებისას;</w:t>
      </w:r>
    </w:p>
    <w:p w14:paraId="2427EE1A" w14:textId="5048DF33" w:rsidR="00F423A4" w:rsidRPr="00161CC2" w:rsidRDefault="002D1B6B" w:rsidP="00534072">
      <w:pPr>
        <w:pStyle w:val="ListParagraph"/>
        <w:tabs>
          <w:tab w:val="left" w:pos="360"/>
        </w:tabs>
        <w:spacing w:after="0" w:line="276" w:lineRule="auto"/>
        <w:ind w:left="0"/>
        <w:jc w:val="both"/>
        <w:rPr>
          <w:rFonts w:ascii="Sylfaen" w:hAnsi="Sylfaen" w:cs="Sylfaen"/>
        </w:rPr>
      </w:pPr>
      <w:r w:rsidRPr="00161CC2">
        <w:rPr>
          <w:rFonts w:ascii="Sylfaen" w:eastAsia="FrutigerLT-Light" w:hAnsi="Sylfaen" w:cs="FrutigerLT-Light"/>
        </w:rPr>
        <w:t xml:space="preserve">ს) </w:t>
      </w:r>
      <w:r w:rsidR="000E2CD5" w:rsidRPr="00161CC2">
        <w:rPr>
          <w:rFonts w:ascii="Sylfaen" w:eastAsia="FrutigerLT-Light" w:hAnsi="Sylfaen" w:cs="FrutigerLT-Light"/>
        </w:rPr>
        <w:t xml:space="preserve">„მაღალი წნევის ნატრიუმის სინათლის წყარო“ (HPS) </w:t>
      </w:r>
      <w:r w:rsidR="00161CC2" w:rsidRPr="00161CC2">
        <w:rPr>
          <w:rFonts w:ascii="Arial" w:hAnsi="Arial" w:cs="Arial"/>
          <w:sz w:val="18"/>
          <w:szCs w:val="18"/>
          <w:shd w:val="clear" w:color="auto" w:fill="FFFFFF"/>
        </w:rPr>
        <w:t>–</w:t>
      </w:r>
      <w:r w:rsidR="000E2CD5" w:rsidRPr="00161CC2">
        <w:rPr>
          <w:rFonts w:ascii="Sylfaen" w:eastAsia="FrutigerLT-Light" w:hAnsi="Sylfaen" w:cs="FrutigerLT-Light"/>
        </w:rPr>
        <w:t xml:space="preserve"> მაღალი ინტენსივობის განმუხტვის სინათლის წყარო, რომელშიც სინათლე წარმოიქმნება ნატრიუმის ორთქლის გამოსხივებით, რომელიც მოქმედებს 10 </w:t>
      </w:r>
      <w:proofErr w:type="spellStart"/>
      <w:r w:rsidR="000E2CD5" w:rsidRPr="00161CC2">
        <w:rPr>
          <w:rFonts w:ascii="Sylfaen" w:eastAsia="FrutigerLT-Light" w:hAnsi="Sylfaen" w:cs="FrutigerLT-Light"/>
        </w:rPr>
        <w:t>კილოპასკალის</w:t>
      </w:r>
      <w:proofErr w:type="spellEnd"/>
      <w:r w:rsidR="000E2CD5" w:rsidRPr="00161CC2">
        <w:rPr>
          <w:rFonts w:ascii="Sylfaen" w:eastAsia="FrutigerLT-Light" w:hAnsi="Sylfaen" w:cs="FrutigerLT-Light"/>
        </w:rPr>
        <w:t xml:space="preserve"> რიგის ნაწილობრივი წნევით. </w:t>
      </w:r>
      <w:r w:rsidR="003335F1" w:rsidRPr="00161CC2">
        <w:rPr>
          <w:rFonts w:ascii="Sylfaen" w:eastAsia="FrutigerLT-Light" w:hAnsi="Sylfaen" w:cs="FrutigerLT-Light"/>
        </w:rPr>
        <w:t xml:space="preserve">მაღალი წნევის ნატრიუმის </w:t>
      </w:r>
      <w:r w:rsidR="000E2CD5" w:rsidRPr="00161CC2">
        <w:rPr>
          <w:rFonts w:ascii="Sylfaen" w:eastAsia="FrutigerLT-Light" w:hAnsi="Sylfaen" w:cs="FrutigerLT-Light"/>
        </w:rPr>
        <w:t>სინათლის წყაროებს შეიძლება ჰქონდეთ ერთი (</w:t>
      </w:r>
      <w:r w:rsidR="00161CC2">
        <w:rPr>
          <w:rFonts w:ascii="Sylfaen" w:eastAsia="FrutigerLT-Light" w:hAnsi="Sylfaen" w:cs="FrutigerLT-Light"/>
        </w:rPr>
        <w:t>„</w:t>
      </w:r>
      <w:r w:rsidR="000E2CD5" w:rsidRPr="00161CC2">
        <w:rPr>
          <w:rFonts w:ascii="Sylfaen" w:eastAsia="FrutigerLT-Light" w:hAnsi="Sylfaen" w:cs="FrutigerLT-Light"/>
        </w:rPr>
        <w:t>ერთი დაბოლოებით</w:t>
      </w:r>
      <w:r w:rsidR="00161CC2">
        <w:rPr>
          <w:rFonts w:ascii="Sylfaen" w:eastAsia="FrutigerLT-Light" w:hAnsi="Sylfaen" w:cs="FrutigerLT-Light"/>
        </w:rPr>
        <w:t>“</w:t>
      </w:r>
      <w:r w:rsidR="000E2CD5" w:rsidRPr="00161CC2">
        <w:rPr>
          <w:rFonts w:ascii="Sylfaen" w:eastAsia="FrutigerLT-Light" w:hAnsi="Sylfaen" w:cs="FrutigerLT-Light"/>
        </w:rPr>
        <w:t>) ან ორი (</w:t>
      </w:r>
      <w:r w:rsidR="00161CC2">
        <w:rPr>
          <w:rFonts w:ascii="Sylfaen" w:eastAsia="FrutigerLT-Light" w:hAnsi="Sylfaen" w:cs="FrutigerLT-Light"/>
        </w:rPr>
        <w:t>„</w:t>
      </w:r>
      <w:r w:rsidR="000E2CD5" w:rsidRPr="00161CC2">
        <w:rPr>
          <w:rFonts w:ascii="Sylfaen" w:eastAsia="FrutigerLT-Light" w:hAnsi="Sylfaen" w:cs="FrutigerLT-Light"/>
        </w:rPr>
        <w:t>ორმაგი დაბოლოებით</w:t>
      </w:r>
      <w:r w:rsidR="00161CC2">
        <w:rPr>
          <w:rFonts w:ascii="Sylfaen" w:eastAsia="FrutigerLT-Light" w:hAnsi="Sylfaen" w:cs="FrutigerLT-Light"/>
        </w:rPr>
        <w:t>“</w:t>
      </w:r>
      <w:r w:rsidR="000E2CD5" w:rsidRPr="00161CC2">
        <w:rPr>
          <w:rFonts w:ascii="Sylfaen" w:eastAsia="FrutigerLT-Light" w:hAnsi="Sylfaen" w:cs="FrutigerLT-Light"/>
        </w:rPr>
        <w:t>)</w:t>
      </w:r>
      <w:r w:rsidR="00161CC2">
        <w:rPr>
          <w:rFonts w:ascii="Sylfaen" w:eastAsia="FrutigerLT-Light" w:hAnsi="Sylfaen" w:cs="FrutigerLT-Light"/>
        </w:rPr>
        <w:t xml:space="preserve"> </w:t>
      </w:r>
      <w:r w:rsidR="000E2CD5" w:rsidRPr="00161CC2">
        <w:rPr>
          <w:rFonts w:ascii="Sylfaen" w:eastAsia="FrutigerLT-Light" w:hAnsi="Sylfaen" w:cs="FrutigerLT-Light"/>
        </w:rPr>
        <w:t>დამაკავშირებელი ელექტროენერგიის მიწოდების წყაროზე</w:t>
      </w:r>
      <w:r w:rsidR="00967991" w:rsidRPr="00161CC2">
        <w:rPr>
          <w:rFonts w:ascii="Sylfaen" w:eastAsia="FrutigerLT-Light" w:hAnsi="Sylfaen" w:cs="FrutigerLT-Light"/>
        </w:rPr>
        <w:t>;</w:t>
      </w:r>
    </w:p>
    <w:p w14:paraId="1E97C773" w14:textId="5A095007" w:rsidR="008073C8" w:rsidRPr="00161CC2" w:rsidRDefault="002D1B6B" w:rsidP="00534072">
      <w:pPr>
        <w:pStyle w:val="ListParagraph"/>
        <w:tabs>
          <w:tab w:val="left" w:pos="360"/>
        </w:tabs>
        <w:spacing w:after="0" w:line="276" w:lineRule="auto"/>
        <w:ind w:left="0"/>
        <w:jc w:val="both"/>
        <w:rPr>
          <w:rFonts w:ascii="Sylfaen" w:hAnsi="Sylfaen" w:cs="Sylfaen"/>
        </w:rPr>
      </w:pPr>
      <w:r w:rsidRPr="00161CC2">
        <w:rPr>
          <w:rFonts w:ascii="Sylfaen" w:eastAsia="FrutigerLT-Light" w:hAnsi="Sylfaen" w:cs="FrutigerLT-Light"/>
        </w:rPr>
        <w:t xml:space="preserve">ტ) </w:t>
      </w:r>
      <w:r w:rsidR="00F423A4" w:rsidRPr="00161CC2">
        <w:rPr>
          <w:rFonts w:ascii="Sylfaen" w:eastAsia="FrutigerLT-Light" w:hAnsi="Sylfaen" w:cs="FrutigerLT-Light"/>
        </w:rPr>
        <w:t>„</w:t>
      </w:r>
      <w:r w:rsidR="008B283B" w:rsidRPr="00161CC2">
        <w:rPr>
          <w:rFonts w:ascii="Sylfaen" w:hAnsi="Sylfaen"/>
        </w:rPr>
        <w:t>გაყიდვის პუნქტი</w:t>
      </w:r>
      <w:r w:rsidR="00F423A4" w:rsidRPr="00161CC2">
        <w:rPr>
          <w:rFonts w:ascii="Sylfaen" w:hAnsi="Sylfaen"/>
        </w:rPr>
        <w:t xml:space="preserve">“ </w:t>
      </w:r>
      <w:r w:rsidR="00161CC2" w:rsidRPr="00161CC2">
        <w:rPr>
          <w:rFonts w:ascii="Arial" w:hAnsi="Arial" w:cs="Arial"/>
          <w:sz w:val="18"/>
          <w:szCs w:val="18"/>
          <w:shd w:val="clear" w:color="auto" w:fill="FFFFFF"/>
        </w:rPr>
        <w:t>–</w:t>
      </w:r>
      <w:r w:rsidR="00C175B6" w:rsidRPr="00161CC2">
        <w:rPr>
          <w:rFonts w:ascii="Sylfaen" w:hAnsi="Sylfaen"/>
        </w:rPr>
        <w:t xml:space="preserve"> </w:t>
      </w:r>
      <w:r w:rsidR="00C175B6" w:rsidRPr="00161CC2">
        <w:rPr>
          <w:rFonts w:ascii="Sylfaen" w:hAnsi="Sylfaen" w:cs="Sylfaen"/>
        </w:rPr>
        <w:t>ადგილ</w:t>
      </w:r>
      <w:r w:rsidR="00E45095" w:rsidRPr="00161CC2">
        <w:rPr>
          <w:rFonts w:ascii="Sylfaen" w:hAnsi="Sylfaen" w:cs="Sylfaen"/>
        </w:rPr>
        <w:t>ი</w:t>
      </w:r>
      <w:r w:rsidR="00C175B6" w:rsidRPr="00161CC2">
        <w:rPr>
          <w:rFonts w:ascii="Sylfaen" w:hAnsi="Sylfaen"/>
        </w:rPr>
        <w:t xml:space="preserve">, </w:t>
      </w:r>
      <w:r w:rsidR="00C175B6" w:rsidRPr="00161CC2">
        <w:rPr>
          <w:rFonts w:ascii="Sylfaen" w:hAnsi="Sylfaen" w:cs="Sylfaen"/>
        </w:rPr>
        <w:t>სადაც</w:t>
      </w:r>
      <w:r w:rsidR="00C175B6" w:rsidRPr="00161CC2">
        <w:rPr>
          <w:rFonts w:ascii="Sylfaen" w:hAnsi="Sylfaen"/>
        </w:rPr>
        <w:t xml:space="preserve"> </w:t>
      </w:r>
      <w:r w:rsidR="00967991" w:rsidRPr="00161CC2">
        <w:rPr>
          <w:rFonts w:ascii="Sylfaen" w:hAnsi="Sylfaen" w:cs="Sylfaen"/>
        </w:rPr>
        <w:t>პროდუქტი</w:t>
      </w:r>
      <w:r w:rsidR="00C175B6" w:rsidRPr="00161CC2">
        <w:rPr>
          <w:rFonts w:ascii="Sylfaen" w:hAnsi="Sylfaen" w:cs="Sylfaen"/>
        </w:rPr>
        <w:t xml:space="preserve"> არის</w:t>
      </w:r>
      <w:r w:rsidR="00C175B6" w:rsidRPr="00161CC2">
        <w:rPr>
          <w:rFonts w:ascii="Sylfaen" w:hAnsi="Sylfaen"/>
        </w:rPr>
        <w:t xml:space="preserve"> </w:t>
      </w:r>
      <w:r w:rsidR="00C175B6" w:rsidRPr="00161CC2">
        <w:rPr>
          <w:rFonts w:ascii="Sylfaen" w:hAnsi="Sylfaen" w:cs="Sylfaen"/>
        </w:rPr>
        <w:t>განთავსებული</w:t>
      </w:r>
      <w:r w:rsidR="00C175B6" w:rsidRPr="00161CC2">
        <w:rPr>
          <w:rFonts w:ascii="Sylfaen" w:hAnsi="Sylfaen"/>
        </w:rPr>
        <w:t xml:space="preserve"> </w:t>
      </w:r>
      <w:r w:rsidR="00C175B6" w:rsidRPr="00161CC2">
        <w:rPr>
          <w:rFonts w:ascii="Sylfaen" w:hAnsi="Sylfaen" w:cs="Sylfaen"/>
        </w:rPr>
        <w:t>ან</w:t>
      </w:r>
      <w:r w:rsidR="00C175B6" w:rsidRPr="00161CC2">
        <w:rPr>
          <w:rFonts w:ascii="Sylfaen" w:hAnsi="Sylfaen"/>
        </w:rPr>
        <w:t xml:space="preserve"> </w:t>
      </w:r>
      <w:r w:rsidR="00C175B6" w:rsidRPr="00161CC2">
        <w:rPr>
          <w:rFonts w:ascii="Sylfaen" w:hAnsi="Sylfaen" w:cs="Sylfaen"/>
        </w:rPr>
        <w:t>შეთავაზებული</w:t>
      </w:r>
      <w:r w:rsidR="00C175B6" w:rsidRPr="00161CC2">
        <w:rPr>
          <w:rFonts w:ascii="Sylfaen" w:hAnsi="Sylfaen"/>
        </w:rPr>
        <w:t xml:space="preserve"> </w:t>
      </w:r>
      <w:r w:rsidR="00C175B6" w:rsidRPr="00161CC2">
        <w:rPr>
          <w:rFonts w:ascii="Sylfaen" w:hAnsi="Sylfaen" w:cs="Sylfaen"/>
        </w:rPr>
        <w:t>გასაყიდად</w:t>
      </w:r>
      <w:r w:rsidR="00C175B6" w:rsidRPr="00161CC2">
        <w:rPr>
          <w:rFonts w:ascii="Sylfaen" w:hAnsi="Sylfaen"/>
        </w:rPr>
        <w:t xml:space="preserve">, </w:t>
      </w:r>
      <w:r w:rsidR="00C175B6" w:rsidRPr="00161CC2">
        <w:rPr>
          <w:rFonts w:ascii="Sylfaen" w:hAnsi="Sylfaen" w:cs="Sylfaen"/>
        </w:rPr>
        <w:t>გასაქირავებლად</w:t>
      </w:r>
      <w:r w:rsidR="00C175B6" w:rsidRPr="00161CC2">
        <w:rPr>
          <w:rFonts w:ascii="Sylfaen" w:hAnsi="Sylfaen"/>
        </w:rPr>
        <w:t xml:space="preserve"> </w:t>
      </w:r>
      <w:r w:rsidR="00C175B6" w:rsidRPr="00161CC2">
        <w:rPr>
          <w:rFonts w:ascii="Sylfaen" w:hAnsi="Sylfaen" w:cs="Sylfaen"/>
        </w:rPr>
        <w:t>ან</w:t>
      </w:r>
      <w:r w:rsidR="00C175B6" w:rsidRPr="00161CC2">
        <w:rPr>
          <w:rFonts w:ascii="Sylfaen" w:hAnsi="Sylfaen"/>
        </w:rPr>
        <w:t xml:space="preserve"> </w:t>
      </w:r>
      <w:r w:rsidR="00C175B6" w:rsidRPr="00161CC2">
        <w:rPr>
          <w:rFonts w:ascii="Sylfaen" w:hAnsi="Sylfaen" w:cs="Sylfaen"/>
        </w:rPr>
        <w:t>განვადებით შესაძენად.</w:t>
      </w:r>
    </w:p>
    <w:p w14:paraId="25851651" w14:textId="13E642F6" w:rsidR="000A4D40" w:rsidRPr="00161CC2" w:rsidRDefault="000A4D40" w:rsidP="00534072">
      <w:pPr>
        <w:pStyle w:val="ListParagraph"/>
        <w:numPr>
          <w:ilvl w:val="0"/>
          <w:numId w:val="32"/>
        </w:numPr>
        <w:tabs>
          <w:tab w:val="left" w:pos="360"/>
        </w:tabs>
        <w:spacing w:after="0" w:line="276" w:lineRule="auto"/>
        <w:ind w:left="0" w:firstLine="0"/>
        <w:jc w:val="both"/>
        <w:rPr>
          <w:rFonts w:ascii="Sylfaen" w:hAnsi="Sylfaen"/>
          <w:shd w:val="clear" w:color="auto" w:fill="FFFFFF"/>
        </w:rPr>
      </w:pPr>
      <w:r w:rsidRPr="00161CC2">
        <w:rPr>
          <w:rFonts w:ascii="Sylfaen" w:eastAsia="Times New Roman" w:hAnsi="Sylfaen" w:cs="Times New Roman"/>
        </w:rPr>
        <w:t xml:space="preserve">ამ ტექნიკური რეგლამენტის </w:t>
      </w:r>
      <w:r w:rsidRPr="00161CC2">
        <w:rPr>
          <w:rFonts w:ascii="Sylfaen" w:hAnsi="Sylfaen"/>
        </w:rPr>
        <w:t xml:space="preserve">დანართების </w:t>
      </w:r>
      <w:r w:rsidRPr="00161CC2">
        <w:rPr>
          <w:rFonts w:ascii="Sylfaen" w:eastAsia="Times New Roman" w:hAnsi="Sylfaen" w:cs="Times New Roman"/>
          <w:bCs/>
          <w:bdr w:val="none" w:sz="0" w:space="0" w:color="auto" w:frame="1"/>
        </w:rPr>
        <w:t>მიზნებისთვის ასევე გამოიყენება ტერმინთა შემდეგი განმარტებები:</w:t>
      </w:r>
    </w:p>
    <w:p w14:paraId="3454D6AC" w14:textId="5F8BFFB1"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ა)</w:t>
      </w:r>
      <w:r w:rsidR="00AF66CD" w:rsidRPr="00161CC2">
        <w:rPr>
          <w:rFonts w:ascii="Sylfaen" w:hAnsi="Sylfaen"/>
        </w:rPr>
        <w:t xml:space="preserve"> „</w:t>
      </w:r>
      <w:r w:rsidR="000A4D40" w:rsidRPr="00161CC2">
        <w:rPr>
          <w:rFonts w:ascii="Sylfaen" w:hAnsi="Sylfaen"/>
        </w:rPr>
        <w:t>ქსელური სინათლის წყარო</w:t>
      </w:r>
      <w:r w:rsidR="00AF66CD" w:rsidRPr="00161CC2">
        <w:rPr>
          <w:rFonts w:ascii="Sylfaen" w:hAnsi="Sylfaen"/>
        </w:rPr>
        <w:t>“</w:t>
      </w:r>
      <w:r w:rsidR="000A4D40" w:rsidRPr="00161CC2">
        <w:rPr>
          <w:rFonts w:ascii="Sylfaen" w:hAnsi="Sylfaen"/>
        </w:rPr>
        <w:t xml:space="preserve"> (MLS)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 რომელიც ოპერირებს პირდაპირ ქსელის ელექტრომომარაგებაზე. სინათლის წყაროები, რომლებიც ფუნქციონირებენ უშუალოდ ქსელზე და ასევე შეუძლიათ ირიბად მუშაობა ქსელზე დამოუკიდებელი საკონტროლო მექანიზმის გამოყენებით, </w:t>
      </w:r>
      <w:r w:rsidR="007B51DD" w:rsidRPr="00161CC2">
        <w:rPr>
          <w:rFonts w:ascii="Sylfaen" w:hAnsi="Sylfaen"/>
        </w:rPr>
        <w:t xml:space="preserve">ამ ტექნიკური რეგლამენტის მიზნებისთვის განიხილება </w:t>
      </w:r>
      <w:r w:rsidR="000A4D40" w:rsidRPr="00161CC2">
        <w:rPr>
          <w:rFonts w:ascii="Sylfaen" w:hAnsi="Sylfaen"/>
        </w:rPr>
        <w:t xml:space="preserve">ქსელური სინათლის წყაროდ; </w:t>
      </w:r>
    </w:p>
    <w:p w14:paraId="35BC593B" w14:textId="30EA8BD9"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ბ)</w:t>
      </w:r>
      <w:r w:rsidR="000A4D40" w:rsidRPr="00161CC2">
        <w:rPr>
          <w:rFonts w:ascii="Sylfaen" w:hAnsi="Sylfaen"/>
        </w:rPr>
        <w:t xml:space="preserve"> </w:t>
      </w:r>
      <w:r w:rsidR="00AF66CD" w:rsidRPr="00161CC2">
        <w:rPr>
          <w:rFonts w:ascii="Sylfaen" w:hAnsi="Sylfaen"/>
        </w:rPr>
        <w:t>„</w:t>
      </w:r>
      <w:proofErr w:type="spellStart"/>
      <w:r w:rsidR="000A4D40" w:rsidRPr="00161CC2">
        <w:rPr>
          <w:rFonts w:ascii="Sylfaen" w:hAnsi="Sylfaen"/>
        </w:rPr>
        <w:t>არაქსელური</w:t>
      </w:r>
      <w:proofErr w:type="spellEnd"/>
      <w:r w:rsidR="000A4D40" w:rsidRPr="00161CC2">
        <w:rPr>
          <w:rFonts w:ascii="Sylfaen" w:hAnsi="Sylfaen"/>
        </w:rPr>
        <w:t xml:space="preserve"> სინათლის წყარო“ (NMLS)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 რომელიც საჭიროებს დამოუკიდებელ საკონტროლო მექანიზმს ქსელზე სამუშაოდ;</w:t>
      </w:r>
    </w:p>
    <w:p w14:paraId="15B7F09F" w14:textId="613C9C02"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გ</w:t>
      </w:r>
      <w:r w:rsidR="000A4D40" w:rsidRPr="00161CC2">
        <w:rPr>
          <w:rFonts w:ascii="Sylfaen" w:hAnsi="Sylfaen"/>
        </w:rPr>
        <w:t xml:space="preserve">) „დამოუკიდებელი საკონტროლო მექანიზმი“ </w:t>
      </w:r>
      <w:r w:rsidR="00161CC2" w:rsidRPr="00161CC2">
        <w:rPr>
          <w:rFonts w:ascii="Arial" w:hAnsi="Arial" w:cs="Arial"/>
          <w:sz w:val="18"/>
          <w:szCs w:val="18"/>
          <w:shd w:val="clear" w:color="auto" w:fill="FFFFFF"/>
        </w:rPr>
        <w:t>–</w:t>
      </w:r>
      <w:r w:rsidR="000A4D40" w:rsidRPr="00161CC2">
        <w:rPr>
          <w:rFonts w:ascii="Sylfaen" w:hAnsi="Sylfaen"/>
        </w:rPr>
        <w:t xml:space="preserve"> საკონტროლო მექანიზმ</w:t>
      </w:r>
      <w:r w:rsidR="00485E33" w:rsidRPr="00161CC2">
        <w:rPr>
          <w:rFonts w:ascii="Sylfaen" w:hAnsi="Sylfaen"/>
        </w:rPr>
        <w:t>ი</w:t>
      </w:r>
      <w:r w:rsidR="000A4D40" w:rsidRPr="00161CC2">
        <w:rPr>
          <w:rFonts w:ascii="Sylfaen" w:hAnsi="Sylfaen"/>
        </w:rPr>
        <w:t>, რომელიც ფიზიკურად არ არის ინტეგრირებული სინათლის წყაროსთან და ბაზარზე განთავსებულია როგორც დამოუკიდებელი პროდუქტი ან შემცველი პროდუქტის ნაწილი;</w:t>
      </w:r>
    </w:p>
    <w:p w14:paraId="4C96C27A" w14:textId="19058CFC"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დ</w:t>
      </w:r>
      <w:r w:rsidR="000A4D40" w:rsidRPr="00161CC2">
        <w:rPr>
          <w:rFonts w:ascii="Sylfaen" w:hAnsi="Sylfaen"/>
        </w:rPr>
        <w:t>) „</w:t>
      </w:r>
      <w:r w:rsidR="008D54DB" w:rsidRPr="00161CC2">
        <w:rPr>
          <w:rFonts w:ascii="Sylfaen" w:hAnsi="Sylfaen"/>
        </w:rPr>
        <w:t>მიმართული</w:t>
      </w:r>
      <w:r w:rsidR="000A4D40" w:rsidRPr="00161CC2">
        <w:rPr>
          <w:rFonts w:ascii="Sylfaen" w:hAnsi="Sylfaen"/>
        </w:rPr>
        <w:t xml:space="preserve"> სინათლის წყარო“ (DLS)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w:t>
      </w:r>
      <w:r w:rsidR="00485E33" w:rsidRPr="00161CC2">
        <w:rPr>
          <w:rFonts w:ascii="Sylfaen" w:hAnsi="Sylfaen"/>
        </w:rPr>
        <w:t>,</w:t>
      </w:r>
      <w:r w:rsidR="000A4D40" w:rsidRPr="00161CC2">
        <w:rPr>
          <w:rFonts w:ascii="Sylfaen" w:hAnsi="Sylfaen"/>
        </w:rPr>
        <w:t xml:space="preserve"> რომელსაც გააჩნია მთლიანი შუქმფენი ნაკადის სულ მცირე 80% π </w:t>
      </w:r>
      <w:proofErr w:type="spellStart"/>
      <w:r w:rsidR="000A4D40" w:rsidRPr="00161CC2">
        <w:rPr>
          <w:rFonts w:ascii="Sylfaen" w:hAnsi="Sylfaen"/>
        </w:rPr>
        <w:t>sr</w:t>
      </w:r>
      <w:proofErr w:type="spellEnd"/>
      <w:r w:rsidR="000A4D40" w:rsidRPr="00161CC2">
        <w:rPr>
          <w:rFonts w:ascii="Sylfaen" w:hAnsi="Sylfaen"/>
        </w:rPr>
        <w:t>-ის სხივის კუთხის ფარგლებში (შეესაბამება კონუსს 120° კუთხით);</w:t>
      </w:r>
    </w:p>
    <w:p w14:paraId="4EAF9D6F" w14:textId="18D9A74A"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lastRenderedPageBreak/>
        <w:t>ე</w:t>
      </w:r>
      <w:r w:rsidR="000A4D40" w:rsidRPr="00161CC2">
        <w:rPr>
          <w:rFonts w:ascii="Sylfaen" w:hAnsi="Sylfaen"/>
        </w:rPr>
        <w:t>) „</w:t>
      </w:r>
      <w:proofErr w:type="spellStart"/>
      <w:r w:rsidR="000A4D40" w:rsidRPr="00161CC2">
        <w:rPr>
          <w:rFonts w:ascii="Sylfaen" w:hAnsi="Sylfaen"/>
        </w:rPr>
        <w:t>არა</w:t>
      </w:r>
      <w:r w:rsidR="008D54DB" w:rsidRPr="00161CC2">
        <w:rPr>
          <w:rFonts w:ascii="Sylfaen" w:hAnsi="Sylfaen"/>
        </w:rPr>
        <w:t>მიმართული</w:t>
      </w:r>
      <w:proofErr w:type="spellEnd"/>
      <w:r w:rsidR="000A4D40" w:rsidRPr="00161CC2">
        <w:rPr>
          <w:rFonts w:ascii="Sylfaen" w:hAnsi="Sylfaen"/>
        </w:rPr>
        <w:t xml:space="preserve"> სინათლის წყარო“ (NDLS)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w:t>
      </w:r>
      <w:r w:rsidR="00485E33" w:rsidRPr="00161CC2">
        <w:rPr>
          <w:rFonts w:ascii="Sylfaen" w:hAnsi="Sylfaen"/>
        </w:rPr>
        <w:t xml:space="preserve">, </w:t>
      </w:r>
      <w:r w:rsidR="000A4D40" w:rsidRPr="00161CC2">
        <w:rPr>
          <w:rFonts w:ascii="Sylfaen" w:hAnsi="Sylfaen"/>
        </w:rPr>
        <w:t xml:space="preserve">რომელიც არ არის </w:t>
      </w:r>
      <w:r w:rsidR="008D54DB" w:rsidRPr="00161CC2">
        <w:rPr>
          <w:rFonts w:ascii="Sylfaen" w:hAnsi="Sylfaen"/>
        </w:rPr>
        <w:t>მიმართული</w:t>
      </w:r>
      <w:r w:rsidR="000A4D40" w:rsidRPr="00161CC2">
        <w:rPr>
          <w:rFonts w:ascii="Sylfaen" w:hAnsi="Sylfaen"/>
        </w:rPr>
        <w:t xml:space="preserve"> სინათლის წყარო;</w:t>
      </w:r>
    </w:p>
    <w:p w14:paraId="4237805E" w14:textId="45FD419B"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ვ</w:t>
      </w:r>
      <w:r w:rsidR="000A4D40" w:rsidRPr="00161CC2">
        <w:rPr>
          <w:rFonts w:ascii="Sylfaen" w:hAnsi="Sylfaen"/>
        </w:rPr>
        <w:t xml:space="preserve">) „დაკავშირებული სინათლის წყარო“ (CLS)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 რომელიც მოიცავს მონაცემთა დამაკავშირებელ ნაწილებს, რომლებიც ფიზიკურად ან ფუნქციურად განუყოფელია სინათლის გამომყოფი ნაწილებისგან, იმისთვის</w:t>
      </w:r>
      <w:r w:rsidR="00161CC2">
        <w:rPr>
          <w:rFonts w:ascii="Sylfaen" w:hAnsi="Sylfaen"/>
        </w:rPr>
        <w:t>,</w:t>
      </w:r>
      <w:r w:rsidR="000A4D40" w:rsidRPr="00161CC2">
        <w:rPr>
          <w:rFonts w:ascii="Sylfaen" w:hAnsi="Sylfaen"/>
        </w:rPr>
        <w:t xml:space="preserve"> რომ </w:t>
      </w:r>
      <w:r w:rsidR="007B51DD" w:rsidRPr="00161CC2">
        <w:rPr>
          <w:rFonts w:ascii="Sylfaen" w:hAnsi="Sylfaen"/>
        </w:rPr>
        <w:t xml:space="preserve">დააკმაყოფილონ </w:t>
      </w:r>
      <w:r w:rsidR="00161CC2">
        <w:rPr>
          <w:rFonts w:ascii="Sylfaen" w:hAnsi="Sylfaen"/>
        </w:rPr>
        <w:t>„</w:t>
      </w:r>
      <w:r w:rsidR="000A4D40" w:rsidRPr="00161CC2">
        <w:rPr>
          <w:rFonts w:ascii="Sylfaen" w:hAnsi="Sylfaen"/>
        </w:rPr>
        <w:t>საცნობარო კონტროლის პარამეტრები</w:t>
      </w:r>
      <w:r w:rsidR="00161CC2">
        <w:rPr>
          <w:rFonts w:ascii="Sylfaen" w:hAnsi="Sylfaen"/>
        </w:rPr>
        <w:t>“</w:t>
      </w:r>
      <w:r w:rsidR="000A4D40" w:rsidRPr="00161CC2">
        <w:rPr>
          <w:rFonts w:ascii="Sylfaen" w:hAnsi="Sylfaen"/>
        </w:rPr>
        <w:t xml:space="preserve">. სინათლის წყაროს შეიძლება ჰქონდეს ფიზიკურად ინტეგრირებული მონაცემთა დამაკავშირებელი ნაწილები ერთ განუყოფელ კორპუსში, ან სინათლის წყარო შეიძლება იყოს შერწყმული ფიზიკურად დამოუკიდებელ მონაცემთა დამაკავშირებელ ნაწილებთან, რომლებიც ბაზარზე </w:t>
      </w:r>
      <w:r w:rsidR="007B51DD" w:rsidRPr="00161CC2">
        <w:rPr>
          <w:rFonts w:ascii="Sylfaen" w:hAnsi="Sylfaen"/>
        </w:rPr>
        <w:t xml:space="preserve">ერთ პროდუქტად არის განთავსებული </w:t>
      </w:r>
      <w:r w:rsidR="000A4D40" w:rsidRPr="00161CC2">
        <w:rPr>
          <w:rFonts w:ascii="Sylfaen" w:hAnsi="Sylfaen"/>
        </w:rPr>
        <w:t>სინათლის წყაროსთან ერთად</w:t>
      </w:r>
      <w:r w:rsidR="007B51DD" w:rsidRPr="00161CC2">
        <w:rPr>
          <w:rFonts w:ascii="Sylfaen" w:hAnsi="Sylfaen"/>
        </w:rPr>
        <w:t xml:space="preserve">; </w:t>
      </w:r>
    </w:p>
    <w:p w14:paraId="66447634" w14:textId="1870B4BC"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ზ</w:t>
      </w:r>
      <w:r w:rsidR="000A4D40" w:rsidRPr="00161CC2">
        <w:rPr>
          <w:rFonts w:ascii="Sylfaen" w:hAnsi="Sylfaen"/>
        </w:rPr>
        <w:t xml:space="preserve">) „მონაცემთა დამაკავშირებელი ნაწილები“ </w:t>
      </w:r>
      <w:r w:rsidR="00161CC2" w:rsidRPr="00161CC2">
        <w:rPr>
          <w:rFonts w:ascii="Arial" w:hAnsi="Arial" w:cs="Arial"/>
          <w:sz w:val="18"/>
          <w:szCs w:val="18"/>
          <w:shd w:val="clear" w:color="auto" w:fill="FFFFFF"/>
        </w:rPr>
        <w:t>–</w:t>
      </w:r>
      <w:r w:rsidR="00E45095" w:rsidRPr="00161CC2">
        <w:rPr>
          <w:rFonts w:ascii="Sylfaen" w:hAnsi="Sylfaen"/>
        </w:rPr>
        <w:t xml:space="preserve"> </w:t>
      </w:r>
      <w:r w:rsidR="000A4D40" w:rsidRPr="00161CC2">
        <w:rPr>
          <w:rFonts w:ascii="Sylfaen" w:hAnsi="Sylfaen"/>
        </w:rPr>
        <w:t>ნაწილებ</w:t>
      </w:r>
      <w:r w:rsidR="00485E33" w:rsidRPr="00161CC2">
        <w:rPr>
          <w:rFonts w:ascii="Sylfaen" w:hAnsi="Sylfaen"/>
        </w:rPr>
        <w:t>ი</w:t>
      </w:r>
      <w:r w:rsidR="000A4D40" w:rsidRPr="00161CC2">
        <w:rPr>
          <w:rFonts w:ascii="Sylfaen" w:hAnsi="Sylfaen"/>
        </w:rPr>
        <w:t>, რომ</w:t>
      </w:r>
      <w:r w:rsidR="00485E33" w:rsidRPr="00161CC2">
        <w:rPr>
          <w:rFonts w:ascii="Sylfaen" w:hAnsi="Sylfaen"/>
        </w:rPr>
        <w:t xml:space="preserve">ლებიც ასრულებენ </w:t>
      </w:r>
      <w:r w:rsidR="00503CB6" w:rsidRPr="00161CC2">
        <w:rPr>
          <w:rFonts w:ascii="Sylfaen" w:hAnsi="Sylfaen"/>
        </w:rPr>
        <w:t xml:space="preserve">ქვემოთ ჩამოთვლილთაგან </w:t>
      </w:r>
      <w:r w:rsidR="000A4D40" w:rsidRPr="00161CC2">
        <w:rPr>
          <w:rFonts w:ascii="Sylfaen" w:hAnsi="Sylfaen"/>
        </w:rPr>
        <w:t>ერთ-ერთ ფუნქციას:</w:t>
      </w:r>
    </w:p>
    <w:p w14:paraId="6B77A3D8" w14:textId="454CE468" w:rsidR="000A4D40" w:rsidRPr="00161CC2" w:rsidRDefault="002D1B6B" w:rsidP="00534072">
      <w:pPr>
        <w:tabs>
          <w:tab w:val="left" w:pos="360"/>
        </w:tabs>
        <w:spacing w:after="0" w:line="276" w:lineRule="auto"/>
        <w:jc w:val="both"/>
        <w:rPr>
          <w:rFonts w:ascii="Sylfaen" w:hAnsi="Sylfaen"/>
        </w:rPr>
      </w:pPr>
      <w:proofErr w:type="spellStart"/>
      <w:r w:rsidRPr="00161CC2">
        <w:rPr>
          <w:rFonts w:ascii="Sylfaen" w:hAnsi="Sylfaen"/>
        </w:rPr>
        <w:t>ზ.</w:t>
      </w:r>
      <w:r w:rsidR="000A4D40" w:rsidRPr="00161CC2">
        <w:rPr>
          <w:rFonts w:ascii="Sylfaen" w:hAnsi="Sylfaen"/>
        </w:rPr>
        <w:t>ა</w:t>
      </w:r>
      <w:proofErr w:type="spellEnd"/>
      <w:r w:rsidR="000A4D40" w:rsidRPr="00161CC2">
        <w:rPr>
          <w:rFonts w:ascii="Sylfaen" w:hAnsi="Sylfaen"/>
        </w:rPr>
        <w:t xml:space="preserve">) </w:t>
      </w:r>
      <w:proofErr w:type="spellStart"/>
      <w:r w:rsidR="000A4D40" w:rsidRPr="00161CC2">
        <w:rPr>
          <w:rFonts w:ascii="Sylfaen" w:hAnsi="Sylfaen"/>
        </w:rPr>
        <w:t>სადენიანი</w:t>
      </w:r>
      <w:proofErr w:type="spellEnd"/>
      <w:r w:rsidR="000A4D40" w:rsidRPr="00161CC2">
        <w:rPr>
          <w:rFonts w:ascii="Sylfaen" w:hAnsi="Sylfaen"/>
        </w:rPr>
        <w:t xml:space="preserve"> ან </w:t>
      </w:r>
      <w:proofErr w:type="spellStart"/>
      <w:r w:rsidR="000A4D40" w:rsidRPr="00161CC2">
        <w:rPr>
          <w:rFonts w:ascii="Sylfaen" w:hAnsi="Sylfaen"/>
        </w:rPr>
        <w:t>უსადენო</w:t>
      </w:r>
      <w:proofErr w:type="spellEnd"/>
      <w:r w:rsidR="000A4D40" w:rsidRPr="00161CC2">
        <w:rPr>
          <w:rFonts w:ascii="Sylfaen" w:hAnsi="Sylfaen"/>
        </w:rPr>
        <w:t xml:space="preserve"> მონაცემთა სიგნალების მიღება ან გადაცემა და მათი დამუშავება</w:t>
      </w:r>
      <w:r w:rsidR="00503CB6" w:rsidRPr="00161CC2">
        <w:rPr>
          <w:rFonts w:ascii="Sylfaen" w:hAnsi="Sylfaen"/>
        </w:rPr>
        <w:t xml:space="preserve">, რომელიც </w:t>
      </w:r>
      <w:r w:rsidR="000A4D40" w:rsidRPr="00161CC2">
        <w:rPr>
          <w:rFonts w:ascii="Sylfaen" w:hAnsi="Sylfaen"/>
        </w:rPr>
        <w:t>გამოიყენება სინათლის ემისიის ფუნქციის გასაკონტროლებლად</w:t>
      </w:r>
      <w:r w:rsidR="008E7D83" w:rsidRPr="00161CC2">
        <w:rPr>
          <w:rFonts w:ascii="Sylfaen" w:hAnsi="Sylfaen"/>
        </w:rPr>
        <w:t xml:space="preserve"> და შესაძლოა სხვაგვარადაც</w:t>
      </w:r>
      <w:r w:rsidR="00503CB6" w:rsidRPr="00161CC2">
        <w:rPr>
          <w:rFonts w:ascii="Sylfaen" w:hAnsi="Sylfaen"/>
        </w:rPr>
        <w:t xml:space="preserve">; </w:t>
      </w:r>
    </w:p>
    <w:p w14:paraId="67D59871" w14:textId="3B3C0BE4" w:rsidR="000A4D40" w:rsidRPr="00161CC2" w:rsidRDefault="002D1B6B" w:rsidP="00534072">
      <w:pPr>
        <w:tabs>
          <w:tab w:val="left" w:pos="360"/>
        </w:tabs>
        <w:spacing w:after="0" w:line="276" w:lineRule="auto"/>
        <w:jc w:val="both"/>
        <w:rPr>
          <w:rFonts w:ascii="Sylfaen" w:hAnsi="Sylfaen"/>
        </w:rPr>
      </w:pPr>
      <w:proofErr w:type="spellStart"/>
      <w:r w:rsidRPr="00161CC2">
        <w:rPr>
          <w:rFonts w:ascii="Sylfaen" w:hAnsi="Sylfaen"/>
        </w:rPr>
        <w:t>ზ.</w:t>
      </w:r>
      <w:r w:rsidR="000A4D40" w:rsidRPr="00161CC2">
        <w:rPr>
          <w:rFonts w:ascii="Sylfaen" w:hAnsi="Sylfaen"/>
        </w:rPr>
        <w:t>ბ</w:t>
      </w:r>
      <w:proofErr w:type="spellEnd"/>
      <w:r w:rsidR="000A4D40" w:rsidRPr="00161CC2">
        <w:rPr>
          <w:rFonts w:ascii="Sylfaen" w:hAnsi="Sylfaen"/>
        </w:rPr>
        <w:t>) სენსორული სიგნალების აღქმა და დამუშავება</w:t>
      </w:r>
      <w:r w:rsidR="00503CB6" w:rsidRPr="00161CC2">
        <w:rPr>
          <w:rFonts w:ascii="Sylfaen" w:hAnsi="Sylfaen"/>
        </w:rPr>
        <w:t xml:space="preserve">, რომელიც </w:t>
      </w:r>
      <w:r w:rsidR="000A4D40" w:rsidRPr="00161CC2">
        <w:rPr>
          <w:rFonts w:ascii="Sylfaen" w:hAnsi="Sylfaen"/>
        </w:rPr>
        <w:t>გამოიყენება სინათლის ემისიის ფუნქციის გასაკონტროლებლად</w:t>
      </w:r>
      <w:r w:rsidR="008E7D83" w:rsidRPr="00161CC2">
        <w:rPr>
          <w:rFonts w:ascii="Sylfaen" w:hAnsi="Sylfaen"/>
        </w:rPr>
        <w:t xml:space="preserve"> და შესაძლოა სხვაგვარადაც</w:t>
      </w:r>
      <w:r w:rsidR="00503CB6" w:rsidRPr="00161CC2">
        <w:rPr>
          <w:rFonts w:ascii="Sylfaen" w:hAnsi="Sylfaen"/>
        </w:rPr>
        <w:t xml:space="preserve">; </w:t>
      </w:r>
    </w:p>
    <w:p w14:paraId="08461460" w14:textId="3C06C993" w:rsidR="000A4D40" w:rsidRPr="00161CC2" w:rsidRDefault="002D1B6B" w:rsidP="00534072">
      <w:pPr>
        <w:tabs>
          <w:tab w:val="left" w:pos="360"/>
        </w:tabs>
        <w:spacing w:after="0" w:line="276" w:lineRule="auto"/>
        <w:jc w:val="both"/>
        <w:rPr>
          <w:rFonts w:ascii="Sylfaen" w:hAnsi="Sylfaen"/>
        </w:rPr>
      </w:pPr>
      <w:proofErr w:type="spellStart"/>
      <w:r w:rsidRPr="00161CC2">
        <w:rPr>
          <w:rFonts w:ascii="Sylfaen" w:hAnsi="Sylfaen"/>
        </w:rPr>
        <w:t>ზ.</w:t>
      </w:r>
      <w:r w:rsidR="000A4D40" w:rsidRPr="00161CC2">
        <w:rPr>
          <w:rFonts w:ascii="Sylfaen" w:hAnsi="Sylfaen"/>
        </w:rPr>
        <w:t>გ</w:t>
      </w:r>
      <w:proofErr w:type="spellEnd"/>
      <w:r w:rsidR="000A4D40" w:rsidRPr="00161CC2">
        <w:rPr>
          <w:rFonts w:ascii="Sylfaen" w:hAnsi="Sylfaen"/>
        </w:rPr>
        <w:t xml:space="preserve">) </w:t>
      </w:r>
      <w:proofErr w:type="spellStart"/>
      <w:r w:rsidR="00503CB6" w:rsidRPr="00161CC2">
        <w:rPr>
          <w:rFonts w:ascii="Sylfaen" w:hAnsi="Sylfaen"/>
        </w:rPr>
        <w:t>ზ.ა</w:t>
      </w:r>
      <w:proofErr w:type="spellEnd"/>
      <w:r w:rsidR="00503CB6" w:rsidRPr="00161CC2">
        <w:rPr>
          <w:rFonts w:ascii="Sylfaen" w:hAnsi="Sylfaen"/>
        </w:rPr>
        <w:t xml:space="preserve"> და </w:t>
      </w:r>
      <w:proofErr w:type="spellStart"/>
      <w:r w:rsidR="00503CB6" w:rsidRPr="00161CC2">
        <w:rPr>
          <w:rFonts w:ascii="Sylfaen" w:hAnsi="Sylfaen"/>
        </w:rPr>
        <w:t>ზ.ბ</w:t>
      </w:r>
      <w:proofErr w:type="spellEnd"/>
      <w:r w:rsidR="00503CB6" w:rsidRPr="00161CC2">
        <w:rPr>
          <w:rFonts w:ascii="Sylfaen" w:hAnsi="Sylfaen"/>
        </w:rPr>
        <w:t xml:space="preserve"> </w:t>
      </w:r>
      <w:r w:rsidR="00AF66CD" w:rsidRPr="00161CC2">
        <w:rPr>
          <w:rFonts w:ascii="Sylfaen" w:hAnsi="Sylfaen"/>
        </w:rPr>
        <w:t>ქვე</w:t>
      </w:r>
      <w:r w:rsidR="00503CB6" w:rsidRPr="00161CC2">
        <w:rPr>
          <w:rFonts w:ascii="Sylfaen" w:hAnsi="Sylfaen"/>
        </w:rPr>
        <w:t xml:space="preserve">პუნქტებით გათვალისწინებული ფუნქციების ერთობლიობა; </w:t>
      </w:r>
    </w:p>
    <w:p w14:paraId="1D1C059E" w14:textId="36707F92" w:rsidR="003318F3" w:rsidRPr="00161CC2" w:rsidRDefault="002D1B6B" w:rsidP="00534072">
      <w:pPr>
        <w:tabs>
          <w:tab w:val="left" w:pos="360"/>
        </w:tabs>
        <w:spacing w:after="0" w:line="276" w:lineRule="auto"/>
        <w:jc w:val="both"/>
        <w:rPr>
          <w:rFonts w:ascii="Sylfaen" w:hAnsi="Sylfaen"/>
        </w:rPr>
      </w:pPr>
      <w:r w:rsidRPr="00161CC2">
        <w:rPr>
          <w:rFonts w:ascii="Sylfaen" w:hAnsi="Sylfaen"/>
        </w:rPr>
        <w:t>თ</w:t>
      </w:r>
      <w:r w:rsidR="000A4D40" w:rsidRPr="00161CC2">
        <w:rPr>
          <w:rFonts w:ascii="Sylfaen" w:hAnsi="Sylfaen"/>
        </w:rPr>
        <w:t>) „ფერ</w:t>
      </w:r>
      <w:r w:rsidR="00E87B1E" w:rsidRPr="00161CC2">
        <w:rPr>
          <w:rFonts w:ascii="Sylfaen" w:hAnsi="Sylfaen"/>
        </w:rPr>
        <w:t xml:space="preserve">ის </w:t>
      </w:r>
      <w:r w:rsidR="000A4D40" w:rsidRPr="00161CC2">
        <w:rPr>
          <w:rFonts w:ascii="Sylfaen" w:hAnsi="Sylfaen"/>
        </w:rPr>
        <w:t xml:space="preserve">რეგულირებადი სინათლის წყარო“ (CTLS)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 რომ</w:t>
      </w:r>
      <w:r w:rsidR="00DB44FE" w:rsidRPr="00161CC2">
        <w:rPr>
          <w:rFonts w:ascii="Sylfaen" w:hAnsi="Sylfaen"/>
        </w:rPr>
        <w:t xml:space="preserve">ელსაც შეუძლია </w:t>
      </w:r>
      <w:r w:rsidR="000A4D40" w:rsidRPr="00161CC2">
        <w:rPr>
          <w:rFonts w:ascii="Sylfaen" w:hAnsi="Sylfaen"/>
        </w:rPr>
        <w:t>გამოასხივოს შუქი ფერების დიდი მრავალფეროვნებით მე-2 მუხლ</w:t>
      </w:r>
      <w:r w:rsidR="00DB44FE" w:rsidRPr="00161CC2">
        <w:rPr>
          <w:rFonts w:ascii="Sylfaen" w:hAnsi="Sylfaen"/>
        </w:rPr>
        <w:t xml:space="preserve">ის პირველი პუნქტის „ა“ ქვეპუნქტით </w:t>
      </w:r>
      <w:r w:rsidR="000A4D40" w:rsidRPr="00161CC2">
        <w:rPr>
          <w:rFonts w:ascii="Sylfaen" w:hAnsi="Sylfaen"/>
        </w:rPr>
        <w:t>განსაზღვრული დიაპაზონის მიღმა</w:t>
      </w:r>
      <w:r w:rsidR="003904BD" w:rsidRPr="00161CC2">
        <w:rPr>
          <w:rFonts w:ascii="Sylfaen" w:hAnsi="Sylfaen"/>
        </w:rPr>
        <w:t xml:space="preserve"> და</w:t>
      </w:r>
      <w:r w:rsidR="00FF3ED0" w:rsidRPr="00161CC2">
        <w:rPr>
          <w:rFonts w:ascii="Sylfaen" w:hAnsi="Sylfaen"/>
        </w:rPr>
        <w:t xml:space="preserve"> </w:t>
      </w:r>
      <w:r w:rsidR="000A4D40" w:rsidRPr="00161CC2">
        <w:rPr>
          <w:rFonts w:ascii="Sylfaen" w:hAnsi="Sylfaen"/>
        </w:rPr>
        <w:t xml:space="preserve">ასევე </w:t>
      </w:r>
      <w:r w:rsidR="00FF3ED0" w:rsidRPr="00161CC2">
        <w:rPr>
          <w:rFonts w:ascii="Sylfaen" w:hAnsi="Sylfaen"/>
        </w:rPr>
        <w:t>შეუძლია</w:t>
      </w:r>
      <w:r w:rsidR="000A4D40" w:rsidRPr="00161CC2">
        <w:rPr>
          <w:rFonts w:ascii="Sylfaen" w:hAnsi="Sylfaen"/>
        </w:rPr>
        <w:t xml:space="preserve"> გამოასხივოს თეთრი შუქი </w:t>
      </w:r>
      <w:r w:rsidR="00FF3ED0" w:rsidRPr="00161CC2">
        <w:rPr>
          <w:rFonts w:ascii="Sylfaen" w:hAnsi="Sylfaen"/>
        </w:rPr>
        <w:t>იმავე პუნქტით</w:t>
      </w:r>
      <w:r w:rsidR="000A4D40" w:rsidRPr="00161CC2">
        <w:rPr>
          <w:rFonts w:ascii="Sylfaen" w:hAnsi="Sylfaen"/>
        </w:rPr>
        <w:t xml:space="preserve"> განსაზღვრულ დიაპაზონში</w:t>
      </w:r>
      <w:r w:rsidR="003318F3" w:rsidRPr="00161CC2">
        <w:rPr>
          <w:rFonts w:ascii="Sylfaen" w:hAnsi="Sylfaen"/>
        </w:rPr>
        <w:t xml:space="preserve">. </w:t>
      </w:r>
    </w:p>
    <w:p w14:paraId="03885AE1" w14:textId="356B93C8" w:rsidR="000A4D40" w:rsidRPr="00161CC2" w:rsidRDefault="003318F3" w:rsidP="00534072">
      <w:pPr>
        <w:tabs>
          <w:tab w:val="left" w:pos="360"/>
        </w:tabs>
        <w:spacing w:after="0" w:line="276" w:lineRule="auto"/>
        <w:jc w:val="both"/>
        <w:rPr>
          <w:rFonts w:ascii="Sylfaen" w:hAnsi="Sylfaen"/>
        </w:rPr>
      </w:pPr>
      <w:r w:rsidRPr="00161CC2">
        <w:rPr>
          <w:rFonts w:ascii="Sylfaen" w:hAnsi="Sylfaen"/>
        </w:rPr>
        <w:t xml:space="preserve">რეგულირებადი თეთრი სინათლის წყაროები, რომლებსაც სინათლის გამოსხივება შეუძლიათ მხოლოდ სხვადასხვა სინათლის </w:t>
      </w:r>
      <w:proofErr w:type="spellStart"/>
      <w:r w:rsidRPr="00161CC2">
        <w:rPr>
          <w:rFonts w:ascii="Sylfaen" w:hAnsi="Sylfaen"/>
        </w:rPr>
        <w:t>ტემპერატურატურებთან</w:t>
      </w:r>
      <w:proofErr w:type="spellEnd"/>
      <w:r w:rsidRPr="00161CC2">
        <w:rPr>
          <w:rFonts w:ascii="Sylfaen" w:hAnsi="Sylfaen"/>
        </w:rPr>
        <w:t xml:space="preserve"> კორელაციით, როგორც მოცემულია მეორე მუხლის</w:t>
      </w:r>
      <w:r w:rsidR="004E6A61" w:rsidRPr="00161CC2">
        <w:rPr>
          <w:rFonts w:ascii="Sylfaen" w:hAnsi="Sylfaen"/>
          <w:lang w:val="en-US"/>
        </w:rPr>
        <w:t xml:space="preserve"> </w:t>
      </w:r>
      <w:r w:rsidR="004E6A61" w:rsidRPr="00161CC2">
        <w:rPr>
          <w:rFonts w:ascii="Sylfaen" w:hAnsi="Sylfaen"/>
        </w:rPr>
        <w:t xml:space="preserve">პირველი პუნქტის </w:t>
      </w:r>
      <w:r w:rsidRPr="00161CC2">
        <w:rPr>
          <w:rFonts w:ascii="Sylfaen" w:hAnsi="Sylfaen"/>
        </w:rPr>
        <w:t xml:space="preserve">„ა“ ქვეპუნქტში და მკრთალ-თბილი შუქის წყაროები, რომლებიც ჩაბნელებისას ცვლიან თავიანთ გამოსხივებას, რომ დაწიონ თავიანთი კორელაციური ფერთა ტემპერატურა, რაც გავარვარებული </w:t>
      </w:r>
      <w:proofErr w:type="spellStart"/>
      <w:r w:rsidRPr="00161CC2">
        <w:rPr>
          <w:rFonts w:ascii="Sylfaen" w:hAnsi="Sylfaen"/>
        </w:rPr>
        <w:t>ნაათურის</w:t>
      </w:r>
      <w:proofErr w:type="spellEnd"/>
      <w:r w:rsidRPr="00161CC2">
        <w:rPr>
          <w:rFonts w:ascii="Sylfaen" w:hAnsi="Sylfaen"/>
        </w:rPr>
        <w:t xml:space="preserve"> სიმულაციის წარმოდგენას ტოვებს </w:t>
      </w:r>
      <w:r w:rsidR="00161CC2" w:rsidRPr="00161CC2">
        <w:rPr>
          <w:rFonts w:ascii="Arial" w:hAnsi="Arial" w:cs="Arial"/>
          <w:sz w:val="18"/>
          <w:szCs w:val="18"/>
          <w:shd w:val="clear" w:color="auto" w:fill="FFFFFF"/>
        </w:rPr>
        <w:t>–</w:t>
      </w:r>
      <w:r w:rsidRPr="00161CC2">
        <w:rPr>
          <w:rFonts w:ascii="Sylfaen" w:hAnsi="Sylfaen"/>
        </w:rPr>
        <w:t xml:space="preserve"> არ ითვლება CTLS-ად</w:t>
      </w:r>
      <w:r w:rsidR="00FF3ED0" w:rsidRPr="00161CC2">
        <w:rPr>
          <w:rFonts w:ascii="Sylfaen" w:hAnsi="Sylfaen"/>
        </w:rPr>
        <w:t>;</w:t>
      </w:r>
    </w:p>
    <w:p w14:paraId="21131F77" w14:textId="467F1557"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ი</w:t>
      </w:r>
      <w:r w:rsidR="000A4D40" w:rsidRPr="00161CC2">
        <w:rPr>
          <w:rFonts w:ascii="Sylfaen" w:hAnsi="Sylfaen"/>
        </w:rPr>
        <w:t xml:space="preserve">) „ფერის ტონის პირობითი სისუფთავე“ </w:t>
      </w:r>
      <w:r w:rsidR="00161CC2" w:rsidRPr="00161CC2">
        <w:rPr>
          <w:rFonts w:ascii="Arial" w:hAnsi="Arial" w:cs="Arial"/>
          <w:sz w:val="18"/>
          <w:szCs w:val="18"/>
          <w:shd w:val="clear" w:color="auto" w:fill="FFFFFF"/>
        </w:rPr>
        <w:t>–</w:t>
      </w:r>
      <w:r w:rsidR="000A4D40" w:rsidRPr="00161CC2">
        <w:rPr>
          <w:rFonts w:ascii="Sylfaen" w:hAnsi="Sylfaen"/>
        </w:rPr>
        <w:t xml:space="preserve"> პროცენტ</w:t>
      </w:r>
      <w:r w:rsidR="00B6403C" w:rsidRPr="00161CC2">
        <w:rPr>
          <w:rFonts w:ascii="Sylfaen" w:hAnsi="Sylfaen"/>
        </w:rPr>
        <w:t>ული მაჩვენებელ</w:t>
      </w:r>
      <w:r w:rsidR="001B70AC" w:rsidRPr="00161CC2">
        <w:rPr>
          <w:rFonts w:ascii="Sylfaen" w:hAnsi="Sylfaen"/>
        </w:rPr>
        <w:t>ი</w:t>
      </w:r>
      <w:r w:rsidR="00B6403C" w:rsidRPr="00161CC2">
        <w:rPr>
          <w:rFonts w:ascii="Sylfaen" w:hAnsi="Sylfaen"/>
        </w:rPr>
        <w:t xml:space="preserve"> იმ </w:t>
      </w:r>
      <w:r w:rsidR="000A4D40" w:rsidRPr="00161CC2">
        <w:rPr>
          <w:rFonts w:ascii="Sylfaen" w:hAnsi="Sylfaen"/>
        </w:rPr>
        <w:t xml:space="preserve">ფერადი რეგულირებადი სინათლის წყაროს (CTLS) კომპლექტისთვის, </w:t>
      </w:r>
      <w:r w:rsidR="00B6403C" w:rsidRPr="00161CC2">
        <w:rPr>
          <w:rFonts w:ascii="Sylfaen" w:hAnsi="Sylfaen"/>
        </w:rPr>
        <w:t xml:space="preserve">რომელიც </w:t>
      </w:r>
      <w:r w:rsidR="000A4D40" w:rsidRPr="00161CC2">
        <w:rPr>
          <w:rFonts w:ascii="Sylfaen" w:hAnsi="Sylfaen"/>
        </w:rPr>
        <w:t>გამოსცეს გარკვეული ფერის შუქ</w:t>
      </w:r>
      <w:r w:rsidR="00B6403C" w:rsidRPr="00161CC2">
        <w:rPr>
          <w:rFonts w:ascii="Sylfaen" w:hAnsi="Sylfaen"/>
        </w:rPr>
        <w:t>ს</w:t>
      </w:r>
      <w:r w:rsidR="001B70AC" w:rsidRPr="00161CC2">
        <w:rPr>
          <w:rFonts w:ascii="Sylfaen" w:hAnsi="Sylfaen"/>
        </w:rPr>
        <w:t xml:space="preserve"> </w:t>
      </w:r>
      <w:r w:rsidR="000A4D40" w:rsidRPr="00161CC2">
        <w:rPr>
          <w:rFonts w:ascii="Sylfaen" w:hAnsi="Sylfaen"/>
        </w:rPr>
        <w:t>სწორი ხაზის გავლებით (x და y) ფერადი სივრცის გრაფიკზე იმ წერტილიდან რომლის ფერის კოორდინატებია x = 0,333 და y = 0,333 (</w:t>
      </w:r>
      <w:proofErr w:type="spellStart"/>
      <w:r w:rsidR="000A4D40" w:rsidRPr="00161CC2">
        <w:rPr>
          <w:rFonts w:ascii="Sylfaen" w:hAnsi="Sylfaen"/>
        </w:rPr>
        <w:t>აქრომატული</w:t>
      </w:r>
      <w:proofErr w:type="spellEnd"/>
      <w:r w:rsidR="000A4D40" w:rsidRPr="00161CC2">
        <w:rPr>
          <w:rFonts w:ascii="Sylfaen" w:hAnsi="Sylfaen"/>
        </w:rPr>
        <w:t xml:space="preserve"> სტიმული; წერტილი (1)</w:t>
      </w:r>
      <w:r w:rsidR="00B6403C" w:rsidRPr="00161CC2">
        <w:rPr>
          <w:rFonts w:ascii="Sylfaen" w:hAnsi="Sylfaen"/>
        </w:rPr>
        <w:t>)</w:t>
      </w:r>
      <w:r w:rsidR="000A4D40" w:rsidRPr="00161CC2">
        <w:rPr>
          <w:rFonts w:ascii="Sylfaen" w:hAnsi="Sylfaen"/>
        </w:rPr>
        <w:t>, იმ წერტილ</w:t>
      </w:r>
      <w:r w:rsidR="001B70AC" w:rsidRPr="00161CC2">
        <w:rPr>
          <w:rFonts w:ascii="Sylfaen" w:hAnsi="Sylfaen"/>
        </w:rPr>
        <w:t>ი</w:t>
      </w:r>
      <w:r w:rsidR="000A4D40" w:rsidRPr="00161CC2">
        <w:rPr>
          <w:rFonts w:ascii="Sylfaen" w:hAnsi="Sylfaen"/>
        </w:rPr>
        <w:t>ს</w:t>
      </w:r>
      <w:r w:rsidR="001B70AC" w:rsidRPr="00161CC2">
        <w:rPr>
          <w:rFonts w:ascii="Sylfaen" w:hAnsi="Sylfaen"/>
        </w:rPr>
        <w:t xml:space="preserve"> გავლით</w:t>
      </w:r>
      <w:r w:rsidR="000A4D40" w:rsidRPr="00161CC2">
        <w:rPr>
          <w:rFonts w:ascii="Sylfaen" w:hAnsi="Sylfaen"/>
        </w:rPr>
        <w:t>, რომელიც წარმოადგენს სინათლის წყაროს (x და y) ფერის კოორდინატებს (წერტილი (2)</w:t>
      </w:r>
      <w:r w:rsidR="00B6403C" w:rsidRPr="00161CC2">
        <w:rPr>
          <w:rFonts w:ascii="Sylfaen" w:hAnsi="Sylfaen"/>
        </w:rPr>
        <w:t>)</w:t>
      </w:r>
      <w:r w:rsidR="000A4D40" w:rsidRPr="00161CC2">
        <w:rPr>
          <w:rFonts w:ascii="Sylfaen" w:hAnsi="Sylfaen"/>
        </w:rPr>
        <w:t xml:space="preserve"> და მთავრდება ფერის სივრცის გარე საზღვარზე (ტრაექტორია; წერტილი (3</w:t>
      </w:r>
      <w:r w:rsidR="00B6403C" w:rsidRPr="00161CC2">
        <w:rPr>
          <w:rFonts w:ascii="Sylfaen" w:hAnsi="Sylfaen"/>
        </w:rPr>
        <w:t>)</w:t>
      </w:r>
      <w:r w:rsidR="000A4D40" w:rsidRPr="00161CC2">
        <w:rPr>
          <w:rFonts w:ascii="Sylfaen" w:hAnsi="Sylfaen"/>
        </w:rPr>
        <w:t xml:space="preserve">). ფერის ტონის პირობითი სისუფთავე </w:t>
      </w:r>
      <w:r w:rsidR="00B6403C" w:rsidRPr="00161CC2">
        <w:rPr>
          <w:rFonts w:ascii="Sylfaen" w:hAnsi="Sylfaen"/>
        </w:rPr>
        <w:t>არის</w:t>
      </w:r>
      <w:r w:rsidR="000A4D40" w:rsidRPr="00161CC2">
        <w:rPr>
          <w:rFonts w:ascii="Sylfaen" w:hAnsi="Sylfaen"/>
        </w:rPr>
        <w:t xml:space="preserve"> </w:t>
      </w:r>
      <w:r w:rsidR="00B6403C" w:rsidRPr="00161CC2">
        <w:rPr>
          <w:rFonts w:ascii="Sylfaen" w:hAnsi="Sylfaen"/>
        </w:rPr>
        <w:t xml:space="preserve">იმ </w:t>
      </w:r>
      <w:r w:rsidR="000A4D40" w:rsidRPr="00161CC2">
        <w:rPr>
          <w:rFonts w:ascii="Sylfaen" w:hAnsi="Sylfaen"/>
        </w:rPr>
        <w:t>მანძილი</w:t>
      </w:r>
      <w:r w:rsidR="00B6403C" w:rsidRPr="00161CC2">
        <w:rPr>
          <w:rFonts w:ascii="Sylfaen" w:hAnsi="Sylfaen"/>
        </w:rPr>
        <w:t>ს ტოლი, რომელიც მიიღება</w:t>
      </w:r>
      <w:r w:rsidR="000A4D40" w:rsidRPr="00161CC2">
        <w:rPr>
          <w:rFonts w:ascii="Sylfaen" w:hAnsi="Sylfaen"/>
        </w:rPr>
        <w:t xml:space="preserve"> </w:t>
      </w:r>
      <w:r w:rsidR="001B70AC" w:rsidRPr="00161CC2">
        <w:rPr>
          <w:rFonts w:ascii="Sylfaen" w:hAnsi="Sylfaen"/>
        </w:rPr>
        <w:t>პირველ</w:t>
      </w:r>
      <w:r w:rsidR="000A4D40" w:rsidRPr="00161CC2">
        <w:rPr>
          <w:rFonts w:ascii="Sylfaen" w:hAnsi="Sylfaen"/>
        </w:rPr>
        <w:t xml:space="preserve"> და </w:t>
      </w:r>
      <w:r w:rsidR="001B70AC" w:rsidRPr="00161CC2">
        <w:rPr>
          <w:rFonts w:ascii="Sylfaen" w:hAnsi="Sylfaen"/>
        </w:rPr>
        <w:t>მე-</w:t>
      </w:r>
      <w:r w:rsidR="000A4D40" w:rsidRPr="00161CC2">
        <w:rPr>
          <w:rFonts w:ascii="Sylfaen" w:hAnsi="Sylfaen"/>
        </w:rPr>
        <w:t>2 წერტილებს შორის</w:t>
      </w:r>
      <w:r w:rsidR="00B6403C" w:rsidRPr="00161CC2">
        <w:rPr>
          <w:rFonts w:ascii="Sylfaen" w:hAnsi="Sylfaen"/>
        </w:rPr>
        <w:t xml:space="preserve"> არსებული მანძილის </w:t>
      </w:r>
      <w:r w:rsidR="001B70AC" w:rsidRPr="00161CC2">
        <w:rPr>
          <w:rFonts w:ascii="Sylfaen" w:hAnsi="Sylfaen"/>
        </w:rPr>
        <w:t xml:space="preserve">პირველ </w:t>
      </w:r>
      <w:r w:rsidR="000A4D40" w:rsidRPr="00161CC2">
        <w:rPr>
          <w:rFonts w:ascii="Sylfaen" w:hAnsi="Sylfaen"/>
        </w:rPr>
        <w:t xml:space="preserve">და </w:t>
      </w:r>
      <w:r w:rsidR="001B70AC" w:rsidRPr="00161CC2">
        <w:rPr>
          <w:rFonts w:ascii="Sylfaen" w:hAnsi="Sylfaen"/>
        </w:rPr>
        <w:t>მე-</w:t>
      </w:r>
      <w:r w:rsidR="000A4D40" w:rsidRPr="00161CC2">
        <w:rPr>
          <w:rFonts w:ascii="Sylfaen" w:hAnsi="Sylfaen"/>
        </w:rPr>
        <w:t xml:space="preserve">3 წერტილებს შორის </w:t>
      </w:r>
      <w:r w:rsidR="00B6403C" w:rsidRPr="00161CC2">
        <w:rPr>
          <w:rFonts w:ascii="Sylfaen" w:hAnsi="Sylfaen"/>
        </w:rPr>
        <w:t xml:space="preserve">არსებულ </w:t>
      </w:r>
      <w:r w:rsidR="000A4D40" w:rsidRPr="00161CC2">
        <w:rPr>
          <w:rFonts w:ascii="Sylfaen" w:hAnsi="Sylfaen"/>
        </w:rPr>
        <w:t>მანძილზე</w:t>
      </w:r>
      <w:r w:rsidR="00B6403C" w:rsidRPr="00161CC2">
        <w:rPr>
          <w:rFonts w:ascii="Sylfaen" w:hAnsi="Sylfaen"/>
        </w:rPr>
        <w:t xml:space="preserve"> გაყოფით</w:t>
      </w:r>
      <w:r w:rsidR="000A4D40" w:rsidRPr="00161CC2">
        <w:rPr>
          <w:rFonts w:ascii="Sylfaen" w:hAnsi="Sylfaen"/>
        </w:rPr>
        <w:t xml:space="preserve">. ხაზის სრული სიგრძე წარმოადგენს 100% ფერის ტონის სისუფთავეს. </w:t>
      </w:r>
      <w:proofErr w:type="spellStart"/>
      <w:r w:rsidR="000A4D40" w:rsidRPr="00161CC2">
        <w:rPr>
          <w:rFonts w:ascii="Sylfaen" w:hAnsi="Sylfaen"/>
        </w:rPr>
        <w:t>აქრომატული</w:t>
      </w:r>
      <w:proofErr w:type="spellEnd"/>
      <w:r w:rsidR="000A4D40" w:rsidRPr="00161CC2">
        <w:rPr>
          <w:rFonts w:ascii="Sylfaen" w:hAnsi="Sylfaen"/>
        </w:rPr>
        <w:t xml:space="preserve"> სტიმულის წერტილი წარმოადგენს 0% ფერის ტონის სისუფთავეს (თეთრი შუქი);</w:t>
      </w:r>
    </w:p>
    <w:p w14:paraId="75AAD4C5" w14:textId="69F9BF95"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კ</w:t>
      </w:r>
      <w:r w:rsidR="000A4D40" w:rsidRPr="00161CC2">
        <w:rPr>
          <w:rFonts w:ascii="Sylfaen" w:hAnsi="Sylfaen"/>
        </w:rPr>
        <w:t xml:space="preserve">) „მაღალი ნათების სინათლის წყარო“ (HLLS) </w:t>
      </w:r>
      <w:r w:rsidR="00161CC2" w:rsidRPr="00161CC2">
        <w:rPr>
          <w:rFonts w:ascii="Arial" w:hAnsi="Arial" w:cs="Arial"/>
          <w:sz w:val="18"/>
          <w:szCs w:val="18"/>
          <w:shd w:val="clear" w:color="auto" w:fill="FFFFFF"/>
        </w:rPr>
        <w:t>–</w:t>
      </w:r>
      <w:r w:rsidR="000A4D40" w:rsidRPr="00161CC2">
        <w:rPr>
          <w:rFonts w:ascii="Sylfaen" w:hAnsi="Sylfaen"/>
        </w:rPr>
        <w:t xml:space="preserve"> LED სინათლის წყარო, რომლის საშუალო ნათება 30 ცდ/მმ</w:t>
      </w:r>
      <w:r w:rsidR="000A4D40" w:rsidRPr="00161CC2">
        <w:rPr>
          <w:rFonts w:ascii="Sylfaen" w:hAnsi="Sylfaen"/>
          <w:vertAlign w:val="superscript"/>
        </w:rPr>
        <w:t>2</w:t>
      </w:r>
      <w:r w:rsidR="000A4D40" w:rsidRPr="00161CC2">
        <w:rPr>
          <w:rFonts w:ascii="Sylfaen" w:hAnsi="Sylfaen"/>
        </w:rPr>
        <w:t>-ზე მეტია პიკური ინტენსივობის მიმართულებით;</w:t>
      </w:r>
    </w:p>
    <w:p w14:paraId="35B180C7" w14:textId="6EE84684"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lastRenderedPageBreak/>
        <w:t>ლ</w:t>
      </w:r>
      <w:r w:rsidR="000A4D40" w:rsidRPr="00161CC2">
        <w:rPr>
          <w:rFonts w:ascii="Sylfaen" w:hAnsi="Sylfaen"/>
        </w:rPr>
        <w:t>) „ნათება“</w:t>
      </w:r>
      <w:r w:rsidR="001B70AC" w:rsidRPr="00161CC2">
        <w:rPr>
          <w:rFonts w:ascii="Sylfaen" w:hAnsi="Sylfaen"/>
        </w:rPr>
        <w:t xml:space="preserve"> </w:t>
      </w:r>
      <w:r w:rsidR="00161CC2" w:rsidRPr="00161CC2">
        <w:rPr>
          <w:rFonts w:ascii="Arial" w:hAnsi="Arial" w:cs="Arial"/>
          <w:sz w:val="18"/>
          <w:szCs w:val="18"/>
          <w:shd w:val="clear" w:color="auto" w:fill="FFFFFF"/>
        </w:rPr>
        <w:t>–</w:t>
      </w:r>
      <w:r w:rsidR="00161CC2">
        <w:rPr>
          <w:rFonts w:cs="Arial"/>
          <w:sz w:val="18"/>
          <w:szCs w:val="18"/>
          <w:shd w:val="clear" w:color="auto" w:fill="FFFFFF"/>
        </w:rPr>
        <w:t xml:space="preserve"> </w:t>
      </w:r>
      <w:r w:rsidR="001B70AC" w:rsidRPr="00161CC2">
        <w:rPr>
          <w:rFonts w:ascii="Sylfaen" w:hAnsi="Sylfaen"/>
        </w:rPr>
        <w:t xml:space="preserve">სინათლის </w:t>
      </w:r>
      <w:r w:rsidR="000A4D40" w:rsidRPr="00161CC2">
        <w:rPr>
          <w:rFonts w:ascii="Sylfaen" w:hAnsi="Sylfaen"/>
        </w:rPr>
        <w:t>ნაკად</w:t>
      </w:r>
      <w:r w:rsidR="00485E33" w:rsidRPr="00161CC2">
        <w:rPr>
          <w:rFonts w:ascii="Sylfaen" w:hAnsi="Sylfaen"/>
        </w:rPr>
        <w:t>ი</w:t>
      </w:r>
      <w:r w:rsidR="000A4D40" w:rsidRPr="00161CC2">
        <w:rPr>
          <w:rFonts w:ascii="Sylfaen" w:hAnsi="Sylfaen"/>
        </w:rPr>
        <w:t>, რომელიც გადადის ელემენტარული სხივით, მოცემული წერტილის გავლით და მრავლდება მყარ კუთხეში, რომელიც შეიცავს მოცემულ მიმართულებას გაყოფილი ამ სხივის მონაკვეთის ფართობზე, რომელიც შეიცავს მოცემულ წერტილს (ცდ/მ</w:t>
      </w:r>
      <w:r w:rsidR="000A4D40" w:rsidRPr="00161CC2">
        <w:rPr>
          <w:rFonts w:ascii="Sylfaen" w:hAnsi="Sylfaen"/>
          <w:vertAlign w:val="superscript"/>
        </w:rPr>
        <w:t>2</w:t>
      </w:r>
      <w:r w:rsidR="000A4D40" w:rsidRPr="00161CC2">
        <w:rPr>
          <w:rFonts w:ascii="Sylfaen" w:hAnsi="Sylfaen"/>
        </w:rPr>
        <w:t>);</w:t>
      </w:r>
    </w:p>
    <w:p w14:paraId="75A62BD4" w14:textId="10B02622"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მ</w:t>
      </w:r>
      <w:r w:rsidR="000A4D40" w:rsidRPr="00161CC2">
        <w:rPr>
          <w:rFonts w:ascii="Sylfaen" w:hAnsi="Sylfaen"/>
        </w:rPr>
        <w:t xml:space="preserve">) „საშუალო ნათება“ </w:t>
      </w:r>
      <w:r w:rsidR="00161CC2" w:rsidRPr="00161CC2">
        <w:rPr>
          <w:rFonts w:ascii="Arial" w:hAnsi="Arial" w:cs="Arial"/>
          <w:sz w:val="18"/>
          <w:szCs w:val="18"/>
          <w:shd w:val="clear" w:color="auto" w:fill="FFFFFF"/>
        </w:rPr>
        <w:t>–</w:t>
      </w:r>
      <w:r w:rsidR="001B70AC" w:rsidRPr="00161CC2">
        <w:rPr>
          <w:rFonts w:ascii="Sylfaen" w:hAnsi="Sylfaen"/>
        </w:rPr>
        <w:t xml:space="preserve"> </w:t>
      </w:r>
      <w:r w:rsidR="000A4D40" w:rsidRPr="00161CC2">
        <w:rPr>
          <w:rFonts w:ascii="Sylfaen" w:hAnsi="Sylfaen"/>
        </w:rPr>
        <w:t xml:space="preserve">LED სინათლის წყაროსთვის </w:t>
      </w:r>
      <w:r w:rsidR="00B6403C" w:rsidRPr="00161CC2">
        <w:rPr>
          <w:rFonts w:ascii="Sylfaen" w:hAnsi="Sylfaen"/>
        </w:rPr>
        <w:t xml:space="preserve">არის </w:t>
      </w:r>
      <w:r w:rsidR="000A4D40" w:rsidRPr="00161CC2">
        <w:rPr>
          <w:rFonts w:ascii="Sylfaen" w:hAnsi="Sylfaen"/>
        </w:rPr>
        <w:t xml:space="preserve">საშუალო ნათება შუქის გამოსხივების ზონაში, </w:t>
      </w:r>
      <w:r w:rsidR="00B6403C" w:rsidRPr="00161CC2">
        <w:rPr>
          <w:rFonts w:ascii="Sylfaen" w:hAnsi="Sylfaen"/>
        </w:rPr>
        <w:t xml:space="preserve">მაშინ </w:t>
      </w:r>
      <w:r w:rsidR="001B70AC" w:rsidRPr="00161CC2">
        <w:rPr>
          <w:rFonts w:ascii="Sylfaen" w:hAnsi="Sylfaen"/>
        </w:rPr>
        <w:t xml:space="preserve">როდესაც </w:t>
      </w:r>
      <w:r w:rsidR="000A4D40" w:rsidRPr="00161CC2">
        <w:rPr>
          <w:rFonts w:ascii="Sylfaen" w:hAnsi="Sylfaen"/>
        </w:rPr>
        <w:t>ნათება არის პიკური ნათების 50%-ზე მეტი (ცდ/მმ</w:t>
      </w:r>
      <w:r w:rsidR="000A4D40" w:rsidRPr="00161CC2">
        <w:rPr>
          <w:rFonts w:ascii="Sylfaen" w:hAnsi="Sylfaen"/>
          <w:vertAlign w:val="superscript"/>
        </w:rPr>
        <w:t>2</w:t>
      </w:r>
      <w:r w:rsidR="000A4D40" w:rsidRPr="00161CC2">
        <w:rPr>
          <w:rFonts w:ascii="Sylfaen" w:hAnsi="Sylfaen"/>
        </w:rPr>
        <w:t>);</w:t>
      </w:r>
    </w:p>
    <w:p w14:paraId="02EC668B" w14:textId="01D2B484"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ნ</w:t>
      </w:r>
      <w:r w:rsidR="000A4D40" w:rsidRPr="00161CC2">
        <w:rPr>
          <w:rFonts w:ascii="Sylfaen" w:hAnsi="Sylfaen"/>
        </w:rPr>
        <w:t xml:space="preserve">) „განათების კონტროლის ნაწილები“ </w:t>
      </w:r>
      <w:r w:rsidR="00161CC2" w:rsidRPr="00161CC2">
        <w:rPr>
          <w:rFonts w:ascii="Arial" w:hAnsi="Arial" w:cs="Arial"/>
          <w:sz w:val="18"/>
          <w:szCs w:val="18"/>
          <w:shd w:val="clear" w:color="auto" w:fill="FFFFFF"/>
        </w:rPr>
        <w:t>–</w:t>
      </w:r>
      <w:r w:rsidR="000A4D40" w:rsidRPr="00161CC2">
        <w:rPr>
          <w:rFonts w:ascii="Sylfaen" w:hAnsi="Sylfaen"/>
        </w:rPr>
        <w:t xml:space="preserve"> </w:t>
      </w:r>
      <w:r w:rsidR="00FF61F2" w:rsidRPr="00161CC2">
        <w:rPr>
          <w:rFonts w:ascii="Sylfaen" w:hAnsi="Sylfaen"/>
        </w:rPr>
        <w:t>სინათლის წყაროში ინტეგრირებული</w:t>
      </w:r>
      <w:r w:rsidR="000A4D40" w:rsidRPr="00161CC2">
        <w:rPr>
          <w:rFonts w:ascii="Sylfaen" w:hAnsi="Sylfaen"/>
        </w:rPr>
        <w:t>, ან ფიზიკურად განცალკევებული</w:t>
      </w:r>
      <w:r w:rsidR="00FF61F2" w:rsidRPr="00161CC2">
        <w:rPr>
          <w:rFonts w:ascii="Sylfaen" w:hAnsi="Sylfaen"/>
        </w:rPr>
        <w:t xml:space="preserve"> ნაწილები</w:t>
      </w:r>
      <w:r w:rsidR="000A4D40" w:rsidRPr="00161CC2">
        <w:rPr>
          <w:rFonts w:ascii="Sylfaen" w:hAnsi="Sylfaen"/>
        </w:rPr>
        <w:t xml:space="preserve">, </w:t>
      </w:r>
      <w:r w:rsidR="00FF61F2" w:rsidRPr="00161CC2">
        <w:rPr>
          <w:rFonts w:ascii="Sylfaen" w:hAnsi="Sylfaen"/>
        </w:rPr>
        <w:t xml:space="preserve">რომლებიც </w:t>
      </w:r>
      <w:r w:rsidR="000A4D40" w:rsidRPr="00161CC2">
        <w:rPr>
          <w:rFonts w:ascii="Sylfaen" w:hAnsi="Sylfaen"/>
        </w:rPr>
        <w:t>ბაზარზე განთავსებულია სინათლის წყაროსთან ერთად</w:t>
      </w:r>
      <w:r w:rsidR="001B70AC" w:rsidRPr="00161CC2">
        <w:rPr>
          <w:rFonts w:ascii="Sylfaen" w:hAnsi="Sylfaen"/>
        </w:rPr>
        <w:t xml:space="preserve"> ერთ </w:t>
      </w:r>
      <w:r w:rsidR="000A4D40" w:rsidRPr="00161CC2">
        <w:rPr>
          <w:rFonts w:ascii="Sylfaen" w:hAnsi="Sylfaen"/>
        </w:rPr>
        <w:t>პროდუქტ</w:t>
      </w:r>
      <w:r w:rsidR="001B70AC" w:rsidRPr="00161CC2">
        <w:rPr>
          <w:rFonts w:ascii="Sylfaen" w:hAnsi="Sylfaen"/>
        </w:rPr>
        <w:t>ად</w:t>
      </w:r>
      <w:r w:rsidR="00FF61F2" w:rsidRPr="00161CC2">
        <w:rPr>
          <w:rFonts w:ascii="Sylfaen" w:hAnsi="Sylfaen"/>
        </w:rPr>
        <w:t xml:space="preserve"> და </w:t>
      </w:r>
      <w:r w:rsidR="000A4D40" w:rsidRPr="00161CC2">
        <w:rPr>
          <w:rFonts w:ascii="Sylfaen" w:hAnsi="Sylfaen"/>
        </w:rPr>
        <w:t>არ არის აუცილებელი სინათლის წყაროსთვის სრული დატვირთვის დროს</w:t>
      </w:r>
      <w:r w:rsidR="00FF61F2" w:rsidRPr="00161CC2">
        <w:rPr>
          <w:rFonts w:ascii="Sylfaen" w:hAnsi="Sylfaen"/>
        </w:rPr>
        <w:t xml:space="preserve"> სინათლის </w:t>
      </w:r>
      <w:proofErr w:type="spellStart"/>
      <w:r w:rsidR="00FF61F2" w:rsidRPr="00161CC2">
        <w:rPr>
          <w:rFonts w:ascii="Sylfaen" w:hAnsi="Sylfaen"/>
        </w:rPr>
        <w:t>გამოსასხივებლად</w:t>
      </w:r>
      <w:proofErr w:type="spellEnd"/>
      <w:r w:rsidR="000A4D40" w:rsidRPr="00161CC2">
        <w:rPr>
          <w:rFonts w:ascii="Sylfaen" w:hAnsi="Sylfaen"/>
        </w:rPr>
        <w:t xml:space="preserve">, მაგრამ იძლევა ნათების ინტენსივობის, </w:t>
      </w:r>
      <w:proofErr w:type="spellStart"/>
      <w:r w:rsidR="000A4D40" w:rsidRPr="00161CC2">
        <w:rPr>
          <w:rFonts w:ascii="Sylfaen" w:hAnsi="Sylfaen"/>
        </w:rPr>
        <w:t>ქრომატულობის</w:t>
      </w:r>
      <w:proofErr w:type="spellEnd"/>
      <w:r w:rsidR="000A4D40" w:rsidRPr="00161CC2">
        <w:rPr>
          <w:rFonts w:ascii="Sylfaen" w:hAnsi="Sylfaen"/>
        </w:rPr>
        <w:t xml:space="preserve">, კორელაციური ფერის ტემპერატურის, სინათლის სპექტრის და/ან სხივის კუთხის მექანიკური ან ავტომატური, პირდაპირი ან დისტანციური კონტროლის შესაძლებლობას. </w:t>
      </w:r>
      <w:r w:rsidR="001B70AC" w:rsidRPr="00161CC2">
        <w:rPr>
          <w:rFonts w:ascii="Sylfaen" w:hAnsi="Sylfaen"/>
        </w:rPr>
        <w:t xml:space="preserve">ამ ტექნიკური რეგლამენტის მიზნებისთვის, </w:t>
      </w:r>
      <w:r w:rsidR="000A4D40" w:rsidRPr="00161CC2">
        <w:rPr>
          <w:rFonts w:ascii="Sylfaen" w:hAnsi="Sylfaen"/>
        </w:rPr>
        <w:t xml:space="preserve">ნათურის რეოსტატი ასევე </w:t>
      </w:r>
      <w:r w:rsidR="00FF61F2" w:rsidRPr="00161CC2">
        <w:rPr>
          <w:rFonts w:ascii="Sylfaen" w:hAnsi="Sylfaen"/>
        </w:rPr>
        <w:t xml:space="preserve">წარმოადგენს </w:t>
      </w:r>
      <w:r w:rsidR="000A4D40" w:rsidRPr="00161CC2">
        <w:rPr>
          <w:rFonts w:ascii="Sylfaen" w:hAnsi="Sylfaen"/>
        </w:rPr>
        <w:t>განათების კონტროლის ნაწილ</w:t>
      </w:r>
      <w:r w:rsidR="00FF61F2" w:rsidRPr="00161CC2">
        <w:rPr>
          <w:rFonts w:ascii="Sylfaen" w:hAnsi="Sylfaen"/>
        </w:rPr>
        <w:t>ს</w:t>
      </w:r>
      <w:r w:rsidR="001B70AC" w:rsidRPr="00161CC2">
        <w:rPr>
          <w:rFonts w:ascii="Sylfaen" w:hAnsi="Sylfaen"/>
        </w:rPr>
        <w:t>;</w:t>
      </w:r>
    </w:p>
    <w:p w14:paraId="5FC12732" w14:textId="1C7469C6"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ო</w:t>
      </w:r>
      <w:r w:rsidR="000A4D40" w:rsidRPr="00161CC2">
        <w:rPr>
          <w:rFonts w:ascii="Sylfaen" w:hAnsi="Sylfaen"/>
        </w:rPr>
        <w:t>) „</w:t>
      </w:r>
      <w:r w:rsidR="00FF61F2" w:rsidRPr="00161CC2">
        <w:rPr>
          <w:rFonts w:ascii="Sylfaen" w:hAnsi="Sylfaen"/>
        </w:rPr>
        <w:t>ნაწილები, რომლებიც არ გამოიყენება განათებისთვის</w:t>
      </w:r>
      <w:r w:rsidR="000A4D40" w:rsidRPr="00161CC2">
        <w:rPr>
          <w:rFonts w:ascii="Sylfaen" w:hAnsi="Sylfaen"/>
        </w:rPr>
        <w:t xml:space="preserve">“ </w:t>
      </w:r>
      <w:r w:rsidR="00161CC2" w:rsidRPr="00161CC2">
        <w:rPr>
          <w:rFonts w:ascii="Arial" w:hAnsi="Arial" w:cs="Arial"/>
          <w:sz w:val="18"/>
          <w:szCs w:val="18"/>
          <w:shd w:val="clear" w:color="auto" w:fill="FFFFFF"/>
        </w:rPr>
        <w:t>–</w:t>
      </w:r>
      <w:r w:rsidR="000A4D40" w:rsidRPr="00161CC2">
        <w:rPr>
          <w:rFonts w:ascii="Sylfaen" w:hAnsi="Sylfaen"/>
        </w:rPr>
        <w:t xml:space="preserve"> </w:t>
      </w:r>
      <w:r w:rsidR="00FF61F2" w:rsidRPr="00161CC2">
        <w:rPr>
          <w:rFonts w:ascii="Sylfaen" w:hAnsi="Sylfaen"/>
        </w:rPr>
        <w:t xml:space="preserve">სინათლის წყაროში </w:t>
      </w:r>
      <w:r w:rsidR="000A4D40" w:rsidRPr="00161CC2">
        <w:rPr>
          <w:rFonts w:ascii="Sylfaen" w:hAnsi="Sylfaen"/>
        </w:rPr>
        <w:t>ინტეგრირებული</w:t>
      </w:r>
      <w:r w:rsidR="00FF61F2" w:rsidRPr="00161CC2">
        <w:rPr>
          <w:rFonts w:ascii="Sylfaen" w:hAnsi="Sylfaen"/>
        </w:rPr>
        <w:t xml:space="preserve"> </w:t>
      </w:r>
      <w:r w:rsidR="000A4D40" w:rsidRPr="00161CC2">
        <w:rPr>
          <w:rFonts w:ascii="Sylfaen" w:hAnsi="Sylfaen"/>
        </w:rPr>
        <w:t>ან ფიზიკურად განცალკევებული</w:t>
      </w:r>
      <w:r w:rsidR="00FF61F2" w:rsidRPr="00161CC2">
        <w:rPr>
          <w:rFonts w:ascii="Sylfaen" w:hAnsi="Sylfaen"/>
        </w:rPr>
        <w:t xml:space="preserve"> ნაწილები</w:t>
      </w:r>
      <w:r w:rsidR="000A4D40" w:rsidRPr="00161CC2">
        <w:rPr>
          <w:rFonts w:ascii="Sylfaen" w:hAnsi="Sylfaen"/>
        </w:rPr>
        <w:t xml:space="preserve">, </w:t>
      </w:r>
      <w:r w:rsidR="00FF61F2" w:rsidRPr="00161CC2">
        <w:rPr>
          <w:rFonts w:ascii="Sylfaen" w:hAnsi="Sylfaen"/>
        </w:rPr>
        <w:t xml:space="preserve">რომლებიც </w:t>
      </w:r>
      <w:r w:rsidR="000A4D40" w:rsidRPr="00161CC2">
        <w:rPr>
          <w:rFonts w:ascii="Sylfaen" w:hAnsi="Sylfaen"/>
        </w:rPr>
        <w:t>ბაზარზე განთავსებულია სინათლის წყაროსთან ერთად</w:t>
      </w:r>
      <w:r w:rsidR="001B70AC" w:rsidRPr="00161CC2">
        <w:rPr>
          <w:rFonts w:ascii="Sylfaen" w:hAnsi="Sylfaen"/>
        </w:rPr>
        <w:t xml:space="preserve"> ერთ </w:t>
      </w:r>
      <w:r w:rsidR="000A4D40" w:rsidRPr="00161CC2">
        <w:rPr>
          <w:rFonts w:ascii="Sylfaen" w:hAnsi="Sylfaen"/>
        </w:rPr>
        <w:t>პროდუქტ</w:t>
      </w:r>
      <w:r w:rsidR="001B70AC" w:rsidRPr="00161CC2">
        <w:rPr>
          <w:rFonts w:ascii="Sylfaen" w:hAnsi="Sylfaen"/>
        </w:rPr>
        <w:t>ად</w:t>
      </w:r>
      <w:r w:rsidR="00FF61F2" w:rsidRPr="00161CC2">
        <w:rPr>
          <w:rFonts w:ascii="Sylfaen" w:hAnsi="Sylfaen"/>
        </w:rPr>
        <w:t xml:space="preserve"> და </w:t>
      </w:r>
      <w:r w:rsidR="000A4D40" w:rsidRPr="00161CC2">
        <w:rPr>
          <w:rFonts w:ascii="Sylfaen" w:hAnsi="Sylfaen"/>
        </w:rPr>
        <w:t xml:space="preserve">არ არის აუცილებელი სინათლის წყაროსთვის სრული დატვირთვის დროს სინათლის </w:t>
      </w:r>
      <w:proofErr w:type="spellStart"/>
      <w:r w:rsidR="000A4D40" w:rsidRPr="00161CC2">
        <w:rPr>
          <w:rFonts w:ascii="Sylfaen" w:hAnsi="Sylfaen"/>
        </w:rPr>
        <w:t>გამოსასხივებლად</w:t>
      </w:r>
      <w:proofErr w:type="spellEnd"/>
      <w:r w:rsidR="000A4D40" w:rsidRPr="00161CC2">
        <w:rPr>
          <w:rFonts w:ascii="Sylfaen" w:hAnsi="Sylfaen"/>
        </w:rPr>
        <w:t xml:space="preserve"> და არ წარმოადგენს "განათების კონტროლის ნაწილებს</w:t>
      </w:r>
      <w:r w:rsidR="00161CC2">
        <w:rPr>
          <w:rFonts w:ascii="Sylfaen" w:hAnsi="Sylfaen"/>
        </w:rPr>
        <w:t>“</w:t>
      </w:r>
      <w:r w:rsidR="000A4D40" w:rsidRPr="00161CC2">
        <w:rPr>
          <w:rFonts w:ascii="Sylfaen" w:hAnsi="Sylfaen"/>
        </w:rPr>
        <w:t xml:space="preserve">. </w:t>
      </w:r>
      <w:r w:rsidR="001B70AC" w:rsidRPr="00161CC2">
        <w:rPr>
          <w:rFonts w:ascii="Sylfaen" w:hAnsi="Sylfaen"/>
        </w:rPr>
        <w:t>ნაწილები</w:t>
      </w:r>
      <w:r w:rsidR="00FF61F2" w:rsidRPr="00161CC2">
        <w:rPr>
          <w:rFonts w:ascii="Sylfaen" w:hAnsi="Sylfaen"/>
        </w:rPr>
        <w:t>, რომლებიც არ გამოიყენება განათებისთვის</w:t>
      </w:r>
      <w:r w:rsidR="001B70AC" w:rsidRPr="00161CC2">
        <w:rPr>
          <w:rFonts w:ascii="Sylfaen" w:hAnsi="Sylfaen"/>
        </w:rPr>
        <w:t xml:space="preserve"> მოიცავს შემდეგს:</w:t>
      </w:r>
      <w:r w:rsidR="00161CC2">
        <w:rPr>
          <w:rFonts w:ascii="Sylfaen" w:hAnsi="Sylfaen"/>
        </w:rPr>
        <w:t xml:space="preserve"> </w:t>
      </w:r>
      <w:r w:rsidR="000A4D40" w:rsidRPr="00161CC2">
        <w:rPr>
          <w:rFonts w:ascii="Sylfaen" w:hAnsi="Sylfaen"/>
        </w:rPr>
        <w:t xml:space="preserve">დინამიკები (აუდიო), კამერები, საკომუნიკაციო სიგნალების გამეორებები დიაპაზონის გაფართოებისთვის (მაგ. </w:t>
      </w:r>
      <w:proofErr w:type="spellStart"/>
      <w:r w:rsidR="000A4D40" w:rsidRPr="00161CC2">
        <w:rPr>
          <w:rFonts w:ascii="Sylfaen" w:hAnsi="Sylfaen"/>
        </w:rPr>
        <w:t>WiFi</w:t>
      </w:r>
      <w:proofErr w:type="spellEnd"/>
      <w:r w:rsidR="000A4D40" w:rsidRPr="00161CC2">
        <w:rPr>
          <w:rFonts w:ascii="Sylfaen" w:hAnsi="Sylfaen"/>
        </w:rPr>
        <w:t>), ქსელის ბალანსის მხარდამჭერი ნაწილები, ელემენტის და</w:t>
      </w:r>
      <w:r w:rsidR="001B70AC" w:rsidRPr="00161CC2">
        <w:rPr>
          <w:rFonts w:ascii="Sylfaen" w:hAnsi="Sylfaen"/>
        </w:rPr>
        <w:t>მუხტვა</w:t>
      </w:r>
      <w:r w:rsidR="000A4D40" w:rsidRPr="00161CC2">
        <w:rPr>
          <w:rFonts w:ascii="Sylfaen" w:hAnsi="Sylfaen"/>
        </w:rPr>
        <w:t>, მოვლენების ვიზუალური შეტყობინება</w:t>
      </w:r>
      <w:r w:rsidR="001B70AC" w:rsidRPr="00161CC2">
        <w:rPr>
          <w:rFonts w:ascii="Sylfaen" w:hAnsi="Sylfaen"/>
        </w:rPr>
        <w:t xml:space="preserve">, როგორიცაა </w:t>
      </w:r>
      <w:r w:rsidR="000A4D40" w:rsidRPr="00161CC2">
        <w:rPr>
          <w:rFonts w:ascii="Sylfaen" w:hAnsi="Sylfaen"/>
        </w:rPr>
        <w:t xml:space="preserve">ელექტრონული ფოსტის მიღება, კარზე ზარის დარეკვა, გაფრთხილება, „სინათლის სიჩქარის“ </w:t>
      </w:r>
      <w:r w:rsidR="001B70AC" w:rsidRPr="00161CC2">
        <w:rPr>
          <w:rFonts w:ascii="Sylfaen" w:hAnsi="Sylfaen"/>
        </w:rPr>
        <w:t xml:space="preserve">გამოყენება </w:t>
      </w:r>
      <w:r w:rsidR="000A4D40" w:rsidRPr="00161CC2">
        <w:rPr>
          <w:rFonts w:ascii="Sylfaen" w:hAnsi="Sylfaen"/>
        </w:rPr>
        <w:t>(</w:t>
      </w:r>
      <w:proofErr w:type="spellStart"/>
      <w:r w:rsidR="000A4D40" w:rsidRPr="00161CC2">
        <w:rPr>
          <w:rFonts w:ascii="Sylfaen" w:hAnsi="Sylfaen"/>
        </w:rPr>
        <w:t>Li-Fi</w:t>
      </w:r>
      <w:proofErr w:type="spellEnd"/>
      <w:r w:rsidR="000A4D40" w:rsidRPr="00161CC2">
        <w:rPr>
          <w:rFonts w:ascii="Sylfaen" w:hAnsi="Sylfaen"/>
        </w:rPr>
        <w:t xml:space="preserve">, ორმხრივი, </w:t>
      </w:r>
      <w:proofErr w:type="spellStart"/>
      <w:r w:rsidR="000A4D40" w:rsidRPr="00161CC2">
        <w:rPr>
          <w:rFonts w:ascii="Sylfaen" w:hAnsi="Sylfaen"/>
        </w:rPr>
        <w:t>მაღალსიჩქარიანი</w:t>
      </w:r>
      <w:proofErr w:type="spellEnd"/>
      <w:r w:rsidR="000A4D40" w:rsidRPr="00161CC2">
        <w:rPr>
          <w:rFonts w:ascii="Sylfaen" w:hAnsi="Sylfaen"/>
        </w:rPr>
        <w:t xml:space="preserve"> და სრულად ქსელური </w:t>
      </w:r>
      <w:proofErr w:type="spellStart"/>
      <w:r w:rsidR="000A4D40" w:rsidRPr="00161CC2">
        <w:rPr>
          <w:rFonts w:ascii="Sylfaen" w:hAnsi="Sylfaen"/>
        </w:rPr>
        <w:t>უკაბელო</w:t>
      </w:r>
      <w:proofErr w:type="spellEnd"/>
      <w:r w:rsidR="000A4D40" w:rsidRPr="00161CC2">
        <w:rPr>
          <w:rFonts w:ascii="Sylfaen" w:hAnsi="Sylfaen"/>
        </w:rPr>
        <w:t xml:space="preserve"> საკომუნიკაციო ტექნოლოგია).</w:t>
      </w:r>
    </w:p>
    <w:p w14:paraId="100991C4" w14:textId="6A0C021E"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ტერმინი</w:t>
      </w:r>
      <w:r w:rsidR="001B70AC" w:rsidRPr="00161CC2">
        <w:rPr>
          <w:rFonts w:ascii="Sylfaen" w:hAnsi="Sylfaen"/>
        </w:rPr>
        <w:t xml:space="preserve"> </w:t>
      </w:r>
      <w:r w:rsidR="00FF61F2" w:rsidRPr="00161CC2">
        <w:rPr>
          <w:rFonts w:ascii="Sylfaen" w:hAnsi="Sylfaen"/>
        </w:rPr>
        <w:t>„ნაწილები, რომლებიც არ გამოიყენება განათებისთვის“</w:t>
      </w:r>
      <w:r w:rsidRPr="00161CC2">
        <w:rPr>
          <w:rFonts w:ascii="Sylfaen" w:hAnsi="Sylfaen"/>
        </w:rPr>
        <w:t xml:space="preserve"> ასევე მოიცავს მონაცემთა დამაკავშირებელ ნაწილებს, რომლებიც გამოიყენება სხვა ისეთი ფუნქციების შესასრულებლად, რომელსაც არ განეკუთვნება სინათლის გამოსხივების ფუნქციის კონტროლი;</w:t>
      </w:r>
    </w:p>
    <w:p w14:paraId="5A29D58F" w14:textId="0A375D82"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პ</w:t>
      </w:r>
      <w:r w:rsidR="000A4D40" w:rsidRPr="00161CC2">
        <w:rPr>
          <w:rFonts w:ascii="Sylfaen" w:hAnsi="Sylfaen"/>
        </w:rPr>
        <w:t xml:space="preserve">) „სასარგებლო </w:t>
      </w:r>
      <w:r w:rsidR="001B70AC" w:rsidRPr="00161CC2">
        <w:rPr>
          <w:rFonts w:ascii="Sylfaen" w:hAnsi="Sylfaen"/>
        </w:rPr>
        <w:t xml:space="preserve">სინათლის </w:t>
      </w:r>
      <w:r w:rsidR="000A4D40" w:rsidRPr="00161CC2">
        <w:rPr>
          <w:rFonts w:ascii="Sylfaen" w:hAnsi="Sylfaen"/>
        </w:rPr>
        <w:t>ნაკადი“ (</w:t>
      </w:r>
      <w:proofErr w:type="spellStart"/>
      <w:r w:rsidR="000A4D40" w:rsidRPr="00161CC2">
        <w:rPr>
          <w:rFonts w:ascii="Sylfaen" w:hAnsi="Sylfaen"/>
        </w:rPr>
        <w:t>Φ</w:t>
      </w:r>
      <w:r w:rsidR="000A4D40" w:rsidRPr="00161CC2">
        <w:rPr>
          <w:rFonts w:ascii="Sylfaen" w:hAnsi="Sylfaen"/>
          <w:vertAlign w:val="subscript"/>
        </w:rPr>
        <w:t>use</w:t>
      </w:r>
      <w:proofErr w:type="spellEnd"/>
      <w:r w:rsidR="000A4D40" w:rsidRPr="00161CC2">
        <w:rPr>
          <w:rFonts w:ascii="Sylfaen" w:hAnsi="Sylfaen"/>
        </w:rPr>
        <w:t xml:space="preserve">)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წყაროს </w:t>
      </w:r>
      <w:r w:rsidR="001B70AC" w:rsidRPr="00161CC2">
        <w:rPr>
          <w:rFonts w:ascii="Sylfaen" w:hAnsi="Sylfaen"/>
        </w:rPr>
        <w:t xml:space="preserve">სინათლის </w:t>
      </w:r>
      <w:r w:rsidR="000A4D40" w:rsidRPr="00161CC2">
        <w:rPr>
          <w:rFonts w:ascii="Sylfaen" w:hAnsi="Sylfaen"/>
        </w:rPr>
        <w:t>ნაკადის ნაწილ</w:t>
      </w:r>
      <w:r w:rsidR="00485E33" w:rsidRPr="00161CC2">
        <w:rPr>
          <w:rFonts w:ascii="Sylfaen" w:hAnsi="Sylfaen"/>
        </w:rPr>
        <w:t>ი</w:t>
      </w:r>
      <w:r w:rsidR="000A4D40" w:rsidRPr="00161CC2">
        <w:rPr>
          <w:rFonts w:ascii="Sylfaen" w:hAnsi="Sylfaen"/>
        </w:rPr>
        <w:t>, რომელიც გათვალისწინებულია მისი ენერგოეფექტურობის განსაზღვრისას:</w:t>
      </w:r>
    </w:p>
    <w:p w14:paraId="11F2A21F" w14:textId="355853B5" w:rsidR="000A4D40" w:rsidRPr="00161CC2" w:rsidRDefault="001B70AC" w:rsidP="00534072">
      <w:pPr>
        <w:tabs>
          <w:tab w:val="left" w:pos="360"/>
        </w:tabs>
        <w:spacing w:after="0" w:line="276" w:lineRule="auto"/>
        <w:jc w:val="both"/>
        <w:rPr>
          <w:rFonts w:ascii="Sylfaen" w:hAnsi="Sylfaen"/>
        </w:rPr>
      </w:pPr>
      <w:proofErr w:type="spellStart"/>
      <w:r w:rsidRPr="00161CC2">
        <w:rPr>
          <w:rFonts w:ascii="Sylfaen" w:hAnsi="Sylfaen"/>
        </w:rPr>
        <w:t>პ.ა</w:t>
      </w:r>
      <w:proofErr w:type="spellEnd"/>
      <w:r w:rsidRPr="00161CC2">
        <w:rPr>
          <w:rFonts w:ascii="Sylfaen" w:hAnsi="Sylfaen"/>
        </w:rPr>
        <w:t xml:space="preserve">) </w:t>
      </w:r>
      <w:proofErr w:type="spellStart"/>
      <w:r w:rsidR="000A4D40" w:rsidRPr="00161CC2">
        <w:rPr>
          <w:rFonts w:ascii="Sylfaen" w:hAnsi="Sylfaen"/>
        </w:rPr>
        <w:t>არა</w:t>
      </w:r>
      <w:r w:rsidR="008D54DB" w:rsidRPr="00161CC2">
        <w:rPr>
          <w:rFonts w:ascii="Sylfaen" w:hAnsi="Sylfaen"/>
        </w:rPr>
        <w:t>მიმართული</w:t>
      </w:r>
      <w:proofErr w:type="spellEnd"/>
      <w:r w:rsidR="000A4D40" w:rsidRPr="00161CC2">
        <w:rPr>
          <w:rFonts w:ascii="Sylfaen" w:hAnsi="Sylfaen"/>
        </w:rPr>
        <w:t xml:space="preserve"> სინათლის წყაროსთვის </w:t>
      </w:r>
      <w:r w:rsidRPr="00161CC2">
        <w:rPr>
          <w:rFonts w:ascii="Sylfaen" w:hAnsi="Sylfaen"/>
        </w:rPr>
        <w:t xml:space="preserve">სასარგებლო სინათლის ნაკადი </w:t>
      </w:r>
      <w:r w:rsidR="000A4D40" w:rsidRPr="00161CC2">
        <w:rPr>
          <w:rFonts w:ascii="Sylfaen" w:hAnsi="Sylfaen"/>
        </w:rPr>
        <w:t xml:space="preserve">არის მთლიანი ნაკადი, რომელიც </w:t>
      </w:r>
      <w:r w:rsidRPr="00161CC2">
        <w:rPr>
          <w:rFonts w:ascii="Sylfaen" w:hAnsi="Sylfaen"/>
        </w:rPr>
        <w:t xml:space="preserve">გამოიყოფა </w:t>
      </w:r>
      <w:r w:rsidR="000A4D40" w:rsidRPr="00161CC2">
        <w:rPr>
          <w:rFonts w:ascii="Sylfaen" w:hAnsi="Sylfaen"/>
        </w:rPr>
        <w:t xml:space="preserve">სხივის კუთხით 4π </w:t>
      </w:r>
      <w:proofErr w:type="spellStart"/>
      <w:r w:rsidR="000A4D40" w:rsidRPr="00161CC2">
        <w:rPr>
          <w:rFonts w:ascii="Sylfaen" w:hAnsi="Sylfaen"/>
        </w:rPr>
        <w:t>sr</w:t>
      </w:r>
      <w:proofErr w:type="spellEnd"/>
      <w:r w:rsidR="000A4D40" w:rsidRPr="00161CC2">
        <w:rPr>
          <w:rFonts w:ascii="Sylfaen" w:hAnsi="Sylfaen"/>
        </w:rPr>
        <w:t xml:space="preserve"> (შეესაბამება 360° მოქმედების არეალს);</w:t>
      </w:r>
    </w:p>
    <w:p w14:paraId="24424A91" w14:textId="6CEF4342" w:rsidR="000A4D40" w:rsidRPr="00161CC2" w:rsidRDefault="001B70AC" w:rsidP="00534072">
      <w:pPr>
        <w:tabs>
          <w:tab w:val="left" w:pos="360"/>
        </w:tabs>
        <w:spacing w:after="0" w:line="276" w:lineRule="auto"/>
        <w:jc w:val="both"/>
        <w:rPr>
          <w:rFonts w:ascii="Sylfaen" w:hAnsi="Sylfaen"/>
        </w:rPr>
      </w:pPr>
      <w:proofErr w:type="spellStart"/>
      <w:r w:rsidRPr="00161CC2">
        <w:rPr>
          <w:rFonts w:ascii="Sylfaen" w:hAnsi="Sylfaen"/>
        </w:rPr>
        <w:t>პ.ბ</w:t>
      </w:r>
      <w:proofErr w:type="spellEnd"/>
      <w:r w:rsidRPr="00161CC2">
        <w:rPr>
          <w:rFonts w:ascii="Sylfaen" w:hAnsi="Sylfaen"/>
        </w:rPr>
        <w:t>)</w:t>
      </w:r>
      <w:r w:rsidR="000A4D40" w:rsidRPr="00161CC2">
        <w:rPr>
          <w:rFonts w:ascii="Sylfaen" w:hAnsi="Sylfaen"/>
        </w:rPr>
        <w:t xml:space="preserve"> </w:t>
      </w:r>
      <w:r w:rsidR="008D54DB" w:rsidRPr="00161CC2">
        <w:rPr>
          <w:rFonts w:ascii="Sylfaen" w:hAnsi="Sylfaen"/>
        </w:rPr>
        <w:t>მიმართული</w:t>
      </w:r>
      <w:r w:rsidR="000A4D40" w:rsidRPr="00161CC2">
        <w:rPr>
          <w:rFonts w:ascii="Sylfaen" w:hAnsi="Sylfaen"/>
        </w:rPr>
        <w:t xml:space="preserve"> სინათლის წყაროებისთვის სხივის კუთხით ≥ 90° </w:t>
      </w:r>
      <w:r w:rsidRPr="00161CC2">
        <w:rPr>
          <w:rFonts w:ascii="Sylfaen" w:hAnsi="Sylfaen"/>
        </w:rPr>
        <w:t xml:space="preserve">სასარგებლო სინათლის ნაკადი </w:t>
      </w:r>
      <w:r w:rsidR="000A4D40" w:rsidRPr="00161CC2">
        <w:rPr>
          <w:rFonts w:ascii="Sylfaen" w:hAnsi="Sylfaen"/>
        </w:rPr>
        <w:t xml:space="preserve">არის ნაკადი, რომელიც გამოიყოფა π </w:t>
      </w:r>
      <w:proofErr w:type="spellStart"/>
      <w:r w:rsidR="000A4D40" w:rsidRPr="00161CC2">
        <w:rPr>
          <w:rFonts w:ascii="Sylfaen" w:hAnsi="Sylfaen"/>
        </w:rPr>
        <w:t>sr</w:t>
      </w:r>
      <w:proofErr w:type="spellEnd"/>
      <w:r w:rsidR="000A4D40" w:rsidRPr="00161CC2">
        <w:rPr>
          <w:rFonts w:ascii="Sylfaen" w:hAnsi="Sylfaen"/>
        </w:rPr>
        <w:t xml:space="preserve"> მყარ კუთხეში (შეესაბამება კონუსს 120° კუთხით);</w:t>
      </w:r>
    </w:p>
    <w:p w14:paraId="1E336535" w14:textId="0EDC31B6" w:rsidR="000A4D40" w:rsidRPr="00161CC2" w:rsidRDefault="001B70AC" w:rsidP="00534072">
      <w:pPr>
        <w:tabs>
          <w:tab w:val="left" w:pos="360"/>
        </w:tabs>
        <w:spacing w:after="0" w:line="276" w:lineRule="auto"/>
        <w:jc w:val="both"/>
        <w:rPr>
          <w:rFonts w:ascii="Sylfaen" w:hAnsi="Sylfaen"/>
        </w:rPr>
      </w:pPr>
      <w:proofErr w:type="spellStart"/>
      <w:r w:rsidRPr="00161CC2">
        <w:rPr>
          <w:rFonts w:ascii="Sylfaen" w:hAnsi="Sylfaen"/>
        </w:rPr>
        <w:t>პ.გ</w:t>
      </w:r>
      <w:proofErr w:type="spellEnd"/>
      <w:r w:rsidRPr="00161CC2">
        <w:rPr>
          <w:rFonts w:ascii="Sylfaen" w:hAnsi="Sylfaen"/>
        </w:rPr>
        <w:t xml:space="preserve">) </w:t>
      </w:r>
      <w:r w:rsidR="008D54DB" w:rsidRPr="00161CC2">
        <w:rPr>
          <w:rFonts w:ascii="Sylfaen" w:hAnsi="Sylfaen"/>
        </w:rPr>
        <w:t>მიმართული</w:t>
      </w:r>
      <w:r w:rsidR="000A4D40" w:rsidRPr="00161CC2">
        <w:rPr>
          <w:rFonts w:ascii="Sylfaen" w:hAnsi="Sylfaen"/>
        </w:rPr>
        <w:t xml:space="preserve"> სინათლის წყაროებისთვის სხივის კუთხით &lt; 90° </w:t>
      </w:r>
      <w:r w:rsidRPr="00161CC2">
        <w:rPr>
          <w:rFonts w:ascii="Sylfaen" w:hAnsi="Sylfaen"/>
        </w:rPr>
        <w:t xml:space="preserve">სასარგებლო სინათლის ნაკადი </w:t>
      </w:r>
      <w:r w:rsidR="000A4D40" w:rsidRPr="00161CC2">
        <w:rPr>
          <w:rFonts w:ascii="Sylfaen" w:hAnsi="Sylfaen"/>
        </w:rPr>
        <w:t xml:space="preserve">არის ნაკადი, რომელიც </w:t>
      </w:r>
      <w:r w:rsidRPr="00161CC2">
        <w:rPr>
          <w:rFonts w:ascii="Sylfaen" w:hAnsi="Sylfaen"/>
        </w:rPr>
        <w:t xml:space="preserve">გამოიყოფა </w:t>
      </w:r>
      <w:r w:rsidR="000A4D40" w:rsidRPr="00161CC2">
        <w:rPr>
          <w:rFonts w:ascii="Sylfaen" w:hAnsi="Sylfaen"/>
        </w:rPr>
        <w:t xml:space="preserve">სხივის კუთხით 0,586 π </w:t>
      </w:r>
      <w:proofErr w:type="spellStart"/>
      <w:r w:rsidR="000A4D40" w:rsidRPr="00161CC2">
        <w:rPr>
          <w:rFonts w:ascii="Sylfaen" w:hAnsi="Sylfaen"/>
        </w:rPr>
        <w:t>sr</w:t>
      </w:r>
      <w:proofErr w:type="spellEnd"/>
      <w:r w:rsidR="000A4D40" w:rsidRPr="00161CC2">
        <w:rPr>
          <w:rFonts w:ascii="Sylfaen" w:hAnsi="Sylfaen"/>
        </w:rPr>
        <w:t xml:space="preserve"> (შეესაბამება კონუსს 90° კუთხით);</w:t>
      </w:r>
    </w:p>
    <w:p w14:paraId="52735A52" w14:textId="02D73074" w:rsidR="00FF61F2" w:rsidRPr="00161CC2" w:rsidRDefault="002D1B6B" w:rsidP="00534072">
      <w:pPr>
        <w:tabs>
          <w:tab w:val="left" w:pos="360"/>
        </w:tabs>
        <w:spacing w:after="0" w:line="276" w:lineRule="auto"/>
        <w:jc w:val="both"/>
        <w:rPr>
          <w:rFonts w:ascii="Sylfaen" w:hAnsi="Sylfaen"/>
        </w:rPr>
      </w:pPr>
      <w:r w:rsidRPr="00161CC2">
        <w:rPr>
          <w:rFonts w:ascii="Sylfaen" w:hAnsi="Sylfaen"/>
        </w:rPr>
        <w:t>ჟ</w:t>
      </w:r>
      <w:r w:rsidR="000A4D40" w:rsidRPr="00161CC2">
        <w:rPr>
          <w:rFonts w:ascii="Sylfaen" w:hAnsi="Sylfaen"/>
        </w:rPr>
        <w:t xml:space="preserve">) „სხივის კუთხე“ </w:t>
      </w:r>
      <w:r w:rsidR="00161CC2" w:rsidRPr="00161CC2">
        <w:rPr>
          <w:rFonts w:ascii="Arial" w:hAnsi="Arial" w:cs="Arial"/>
          <w:sz w:val="18"/>
          <w:szCs w:val="18"/>
          <w:shd w:val="clear" w:color="auto" w:fill="FFFFFF"/>
        </w:rPr>
        <w:t>–</w:t>
      </w:r>
      <w:r w:rsidR="00BF744C" w:rsidRPr="00161CC2">
        <w:rPr>
          <w:rFonts w:ascii="Sylfaen" w:hAnsi="Sylfaen"/>
        </w:rPr>
        <w:t xml:space="preserve"> </w:t>
      </w:r>
      <w:r w:rsidR="008D54DB" w:rsidRPr="00161CC2">
        <w:rPr>
          <w:rFonts w:ascii="Sylfaen" w:hAnsi="Sylfaen"/>
        </w:rPr>
        <w:t>მიმართული</w:t>
      </w:r>
      <w:r w:rsidR="000A4D40" w:rsidRPr="00161CC2">
        <w:rPr>
          <w:rFonts w:ascii="Sylfaen" w:hAnsi="Sylfaen"/>
        </w:rPr>
        <w:t xml:space="preserve"> სინათლის წყაროსთვის </w:t>
      </w:r>
      <w:r w:rsidR="00FF61F2" w:rsidRPr="00161CC2">
        <w:rPr>
          <w:rFonts w:ascii="Sylfaen" w:hAnsi="Sylfaen"/>
        </w:rPr>
        <w:t xml:space="preserve">არის </w:t>
      </w:r>
      <w:r w:rsidR="000A4D40" w:rsidRPr="00161CC2">
        <w:rPr>
          <w:rFonts w:ascii="Sylfaen" w:hAnsi="Sylfaen"/>
        </w:rPr>
        <w:t xml:space="preserve">სიბრტყეში ორ წარმოსახვით ხაზს შორის </w:t>
      </w:r>
      <w:r w:rsidR="00FF61F2" w:rsidRPr="00161CC2">
        <w:rPr>
          <w:rFonts w:ascii="Sylfaen" w:hAnsi="Sylfaen"/>
        </w:rPr>
        <w:t xml:space="preserve">კუთხე </w:t>
      </w:r>
      <w:r w:rsidR="000A4D40" w:rsidRPr="00161CC2">
        <w:rPr>
          <w:rFonts w:ascii="Sylfaen" w:hAnsi="Sylfaen"/>
        </w:rPr>
        <w:t>ოპტიკური სხივის ღერძის</w:t>
      </w:r>
      <w:r w:rsidR="00FF61F2" w:rsidRPr="00161CC2">
        <w:rPr>
          <w:rFonts w:ascii="Sylfaen" w:hAnsi="Sylfaen"/>
        </w:rPr>
        <w:t xml:space="preserve">, </w:t>
      </w:r>
      <w:r w:rsidR="000A4D40" w:rsidRPr="00161CC2">
        <w:rPr>
          <w:rFonts w:ascii="Sylfaen" w:hAnsi="Sylfaen"/>
        </w:rPr>
        <w:t>სინათლის წყაროს წინა მხარის ცენტრში და იმ წერტილებში</w:t>
      </w:r>
      <w:r w:rsidR="00FF61F2" w:rsidRPr="00161CC2">
        <w:rPr>
          <w:rFonts w:ascii="Sylfaen" w:hAnsi="Sylfaen"/>
        </w:rPr>
        <w:t xml:space="preserve"> გავლით</w:t>
      </w:r>
      <w:r w:rsidR="000A4D40" w:rsidRPr="00161CC2">
        <w:rPr>
          <w:rFonts w:ascii="Sylfaen" w:hAnsi="Sylfaen"/>
        </w:rPr>
        <w:t xml:space="preserve">, რომლებშიც ნათების ინტენსივობა არის ცენტრალური სხივის </w:t>
      </w:r>
      <w:r w:rsidR="000A4D40" w:rsidRPr="00161CC2">
        <w:rPr>
          <w:rFonts w:ascii="Sylfaen" w:hAnsi="Sylfaen"/>
        </w:rPr>
        <w:lastRenderedPageBreak/>
        <w:t>ინტენსივობის 50%</w:t>
      </w:r>
      <w:r w:rsidR="00FF61F2" w:rsidRPr="00161CC2">
        <w:rPr>
          <w:rFonts w:ascii="Sylfaen" w:hAnsi="Sylfaen"/>
        </w:rPr>
        <w:t xml:space="preserve"> და როდესაც </w:t>
      </w:r>
      <w:r w:rsidR="000A4D40" w:rsidRPr="00161CC2">
        <w:rPr>
          <w:rFonts w:ascii="Sylfaen" w:hAnsi="Sylfaen"/>
        </w:rPr>
        <w:t>ცენტრალური სხივის ინტენსივობა არის ნათების ინტენსივობის მნიშვნელობა, რომელიც იზომება ოპტიკური სხივის ღერძზე</w:t>
      </w:r>
      <w:r w:rsidR="00BF744C" w:rsidRPr="00161CC2">
        <w:rPr>
          <w:rFonts w:ascii="Sylfaen" w:hAnsi="Sylfaen"/>
        </w:rPr>
        <w:t xml:space="preserve">; </w:t>
      </w:r>
    </w:p>
    <w:p w14:paraId="7464D639" w14:textId="0F5521D0" w:rsidR="000A4D40" w:rsidRPr="00161CC2" w:rsidRDefault="002D1B6B" w:rsidP="00534072">
      <w:pPr>
        <w:tabs>
          <w:tab w:val="left" w:pos="360"/>
        </w:tabs>
        <w:spacing w:after="0" w:line="276" w:lineRule="auto"/>
        <w:jc w:val="both"/>
        <w:rPr>
          <w:rFonts w:ascii="Sylfaen" w:hAnsi="Sylfaen"/>
        </w:rPr>
      </w:pPr>
      <w:r w:rsidRPr="00161CC2">
        <w:rPr>
          <w:rFonts w:ascii="Sylfaen" w:hAnsi="Sylfaen"/>
        </w:rPr>
        <w:t>რ</w:t>
      </w:r>
      <w:r w:rsidR="000A4D40" w:rsidRPr="00161CC2">
        <w:rPr>
          <w:rFonts w:ascii="Sylfaen" w:hAnsi="Sylfaen"/>
        </w:rPr>
        <w:t xml:space="preserve">) „სრული დატვირთვა“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წყაროს მდგომარეობა, განსაზღვრულ საოპერაციო პირობებში, რომელშიც იგი გამოყოფს მაქსიმალურ (დაუბინდავი) </w:t>
      </w:r>
      <w:r w:rsidR="00BF744C" w:rsidRPr="00161CC2">
        <w:rPr>
          <w:rFonts w:ascii="Sylfaen" w:hAnsi="Sylfaen"/>
        </w:rPr>
        <w:t xml:space="preserve">სინათლის </w:t>
      </w:r>
      <w:r w:rsidR="000A4D40" w:rsidRPr="00161CC2">
        <w:rPr>
          <w:rFonts w:ascii="Sylfaen" w:hAnsi="Sylfaen"/>
        </w:rPr>
        <w:t>ნაკადს;</w:t>
      </w:r>
    </w:p>
    <w:p w14:paraId="5B7B3DD2" w14:textId="19C61492"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ს</w:t>
      </w:r>
      <w:r w:rsidR="000A4D40" w:rsidRPr="00161CC2">
        <w:rPr>
          <w:rFonts w:ascii="Sylfaen" w:hAnsi="Sylfaen"/>
        </w:rPr>
        <w:t xml:space="preserve">) „ლოდინის რეჟიმი“ </w:t>
      </w:r>
      <w:r w:rsidR="00161CC2" w:rsidRPr="00161CC2">
        <w:rPr>
          <w:rFonts w:ascii="Arial" w:hAnsi="Arial" w:cs="Arial"/>
          <w:sz w:val="18"/>
          <w:szCs w:val="18"/>
          <w:shd w:val="clear" w:color="auto" w:fill="FFFFFF"/>
        </w:rPr>
        <w:t>–</w:t>
      </w:r>
      <w:r w:rsidR="000A4D40" w:rsidRPr="00161CC2">
        <w:rPr>
          <w:rFonts w:ascii="Sylfaen" w:hAnsi="Sylfaen"/>
        </w:rPr>
        <w:t xml:space="preserve"> </w:t>
      </w:r>
      <w:r w:rsidR="00676F45" w:rsidRPr="00161CC2">
        <w:rPr>
          <w:rFonts w:ascii="Sylfaen" w:hAnsi="Sylfaen"/>
        </w:rPr>
        <w:t xml:space="preserve">მდგომარეობა, როდესაც </w:t>
      </w:r>
      <w:r w:rsidR="000A4D40" w:rsidRPr="00161CC2">
        <w:rPr>
          <w:rFonts w:ascii="Sylfaen" w:hAnsi="Sylfaen"/>
        </w:rPr>
        <w:t>სინათლის წყაროს ჩართულია კვების წყაროში, მაგრამ არ ასხივებს შუქს და სინათლის წყარო ელოდება საკონტროლო სიგნალს რომ დაუბრუნდეს შუქ</w:t>
      </w:r>
      <w:r w:rsidR="00E14A66" w:rsidRPr="00161CC2">
        <w:rPr>
          <w:rFonts w:ascii="Sylfaen" w:hAnsi="Sylfaen"/>
        </w:rPr>
        <w:t>ი</w:t>
      </w:r>
      <w:r w:rsidR="000A4D40" w:rsidRPr="00161CC2">
        <w:rPr>
          <w:rFonts w:ascii="Sylfaen" w:hAnsi="Sylfaen"/>
        </w:rPr>
        <w:t>ს</w:t>
      </w:r>
      <w:r w:rsidR="00676F45" w:rsidRPr="00161CC2">
        <w:rPr>
          <w:rFonts w:ascii="Sylfaen" w:hAnsi="Sylfaen"/>
        </w:rPr>
        <w:t xml:space="preserve"> გამოსხივების მდგომარეობას</w:t>
      </w:r>
      <w:r w:rsidR="000A4D40" w:rsidRPr="00161CC2">
        <w:rPr>
          <w:rFonts w:ascii="Sylfaen" w:hAnsi="Sylfaen"/>
        </w:rPr>
        <w:t>. ნათების საკონტროლო ნაწილები</w:t>
      </w:r>
      <w:r w:rsidR="00676F45" w:rsidRPr="00161CC2">
        <w:rPr>
          <w:rFonts w:ascii="Sylfaen" w:hAnsi="Sylfaen"/>
        </w:rPr>
        <w:t xml:space="preserve">, </w:t>
      </w:r>
      <w:r w:rsidR="000A4D40" w:rsidRPr="00161CC2">
        <w:rPr>
          <w:rFonts w:ascii="Sylfaen" w:hAnsi="Sylfaen"/>
        </w:rPr>
        <w:t>რომ</w:t>
      </w:r>
      <w:r w:rsidR="00676F45" w:rsidRPr="00161CC2">
        <w:rPr>
          <w:rFonts w:ascii="Sylfaen" w:hAnsi="Sylfaen"/>
        </w:rPr>
        <w:t xml:space="preserve">ლებიც </w:t>
      </w:r>
      <w:r w:rsidR="000A4D40" w:rsidRPr="00161CC2">
        <w:rPr>
          <w:rFonts w:ascii="Sylfaen" w:hAnsi="Sylfaen"/>
        </w:rPr>
        <w:t>უზრუნველყოფ</w:t>
      </w:r>
      <w:r w:rsidR="00676F45" w:rsidRPr="00161CC2">
        <w:rPr>
          <w:rFonts w:ascii="Sylfaen" w:hAnsi="Sylfaen"/>
        </w:rPr>
        <w:t xml:space="preserve">ენ </w:t>
      </w:r>
      <w:r w:rsidR="000A4D40" w:rsidRPr="00161CC2">
        <w:rPr>
          <w:rFonts w:ascii="Sylfaen" w:hAnsi="Sylfaen"/>
        </w:rPr>
        <w:t>ლოდინის რეჟიმის ფუნქციას უნდა იყოს საკონტროლო რეჟიმში. ნაწილები</w:t>
      </w:r>
      <w:r w:rsidR="00676F45" w:rsidRPr="00161CC2">
        <w:rPr>
          <w:rFonts w:ascii="Sylfaen" w:hAnsi="Sylfaen"/>
        </w:rPr>
        <w:t xml:space="preserve"> რომლებიც არ გამოიყენება განათებისთვის</w:t>
      </w:r>
      <w:r w:rsidR="000A4D40" w:rsidRPr="00161CC2">
        <w:rPr>
          <w:rFonts w:ascii="Sylfaen" w:hAnsi="Sylfaen"/>
        </w:rPr>
        <w:t xml:space="preserve"> არ უნდა იყოს დაკავშირებული ან უნდა იყოს </w:t>
      </w:r>
      <w:r w:rsidR="00676F45" w:rsidRPr="00161CC2">
        <w:rPr>
          <w:rFonts w:ascii="Sylfaen" w:hAnsi="Sylfaen"/>
        </w:rPr>
        <w:t xml:space="preserve">გამორთული </w:t>
      </w:r>
      <w:r w:rsidR="000A4D40" w:rsidRPr="00161CC2">
        <w:rPr>
          <w:rFonts w:ascii="Sylfaen" w:hAnsi="Sylfaen"/>
        </w:rPr>
        <w:t>ან მათი ენერგიის მოთხოვნა მინიმუმამდე უნდა შემცირდეს მწარმოებლის ინსტრუქციის შესაბამისად;</w:t>
      </w:r>
    </w:p>
    <w:p w14:paraId="21FF7789" w14:textId="368FC3A9"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ტ</w:t>
      </w:r>
      <w:r w:rsidR="000A4D40" w:rsidRPr="00161CC2">
        <w:rPr>
          <w:rFonts w:ascii="Sylfaen" w:hAnsi="Sylfaen"/>
        </w:rPr>
        <w:t xml:space="preserve">) „ქსელში ჩართული ლოდინის რეჟიმი“ </w:t>
      </w:r>
      <w:r w:rsidR="00161CC2" w:rsidRPr="00161CC2">
        <w:rPr>
          <w:rFonts w:ascii="Arial" w:hAnsi="Arial" w:cs="Arial"/>
          <w:sz w:val="18"/>
          <w:szCs w:val="18"/>
          <w:shd w:val="clear" w:color="auto" w:fill="FFFFFF"/>
        </w:rPr>
        <w:t>–</w:t>
      </w:r>
      <w:r w:rsidR="000A4D40" w:rsidRPr="00161CC2">
        <w:rPr>
          <w:rFonts w:ascii="Sylfaen" w:hAnsi="Sylfaen" w:cs="Sylfaen"/>
        </w:rPr>
        <w:t xml:space="preserve"> </w:t>
      </w:r>
      <w:r w:rsidR="004A29ED" w:rsidRPr="00161CC2">
        <w:rPr>
          <w:rFonts w:ascii="Sylfaen" w:hAnsi="Sylfaen" w:cs="Sylfaen"/>
        </w:rPr>
        <w:t xml:space="preserve">მდგომარეობა, როდესაც </w:t>
      </w:r>
      <w:r w:rsidR="00F309EB" w:rsidRPr="00161CC2">
        <w:rPr>
          <w:rFonts w:ascii="Sylfaen" w:hAnsi="Sylfaen" w:cs="Sylfaen"/>
        </w:rPr>
        <w:t xml:space="preserve">დაკავშირებული სინათლის წყაროს </w:t>
      </w:r>
      <w:r w:rsidR="000A4D40" w:rsidRPr="00161CC2">
        <w:rPr>
          <w:rFonts w:ascii="Sylfaen" w:hAnsi="Sylfaen"/>
        </w:rPr>
        <w:t>დაკავშირებულია ელექტროენერგიის მიწოდების წერტილთან მაგრამ სინათლის წყარო არ ასხივებს სინათლეს და ელოდება დისტანციურად ინიცირებულ გამომწვევს</w:t>
      </w:r>
      <w:r w:rsidR="004A29ED" w:rsidRPr="00161CC2">
        <w:rPr>
          <w:rFonts w:ascii="Sylfaen" w:hAnsi="Sylfaen"/>
        </w:rPr>
        <w:t>,</w:t>
      </w:r>
      <w:r w:rsidR="000A4D40" w:rsidRPr="00161CC2">
        <w:rPr>
          <w:rFonts w:ascii="Sylfaen" w:hAnsi="Sylfaen"/>
        </w:rPr>
        <w:t xml:space="preserve"> რომ დაუბრუნდეს სინათლის გამოსხივების მდგომარეობას. განათების კონტროლის ნაწილები </w:t>
      </w:r>
      <w:r w:rsidR="001E4976" w:rsidRPr="00161CC2">
        <w:rPr>
          <w:rFonts w:ascii="Sylfaen" w:hAnsi="Sylfaen"/>
        </w:rPr>
        <w:t xml:space="preserve">უნდა </w:t>
      </w:r>
      <w:r w:rsidR="000A4D40" w:rsidRPr="00161CC2">
        <w:rPr>
          <w:rFonts w:ascii="Sylfaen" w:hAnsi="Sylfaen"/>
        </w:rPr>
        <w:t xml:space="preserve">იყოს მათ საკონტროლო რეჟიმში. </w:t>
      </w:r>
      <w:r w:rsidR="00FF61F2" w:rsidRPr="00161CC2">
        <w:rPr>
          <w:rFonts w:ascii="Sylfaen" w:hAnsi="Sylfaen"/>
        </w:rPr>
        <w:t>ნაწილები, რომლებიც არ გამოიყენება განათებისთვის</w:t>
      </w:r>
      <w:r w:rsidR="00161CC2">
        <w:rPr>
          <w:rFonts w:ascii="Sylfaen" w:hAnsi="Sylfaen"/>
        </w:rPr>
        <w:t xml:space="preserve"> </w:t>
      </w:r>
      <w:r w:rsidR="000A4D40" w:rsidRPr="00161CC2">
        <w:rPr>
          <w:rFonts w:ascii="Sylfaen" w:hAnsi="Sylfaen"/>
        </w:rPr>
        <w:t xml:space="preserve">არ </w:t>
      </w:r>
      <w:r w:rsidR="001E4976" w:rsidRPr="00161CC2">
        <w:rPr>
          <w:rFonts w:ascii="Sylfaen" w:hAnsi="Sylfaen"/>
        </w:rPr>
        <w:t xml:space="preserve">უნდა </w:t>
      </w:r>
      <w:r w:rsidR="000A4D40" w:rsidRPr="00161CC2">
        <w:rPr>
          <w:rFonts w:ascii="Sylfaen" w:hAnsi="Sylfaen"/>
        </w:rPr>
        <w:t>იყოს დაკავშირებული</w:t>
      </w:r>
      <w:r w:rsidR="00501E4C" w:rsidRPr="00161CC2">
        <w:rPr>
          <w:rFonts w:ascii="Sylfaen" w:hAnsi="Sylfaen"/>
        </w:rPr>
        <w:t xml:space="preserve">. </w:t>
      </w:r>
      <w:r w:rsidR="000A4D40" w:rsidRPr="00161CC2">
        <w:rPr>
          <w:rFonts w:ascii="Sylfaen" w:hAnsi="Sylfaen"/>
        </w:rPr>
        <w:t xml:space="preserve">ან გამორთული </w:t>
      </w:r>
      <w:r w:rsidR="001E4976" w:rsidRPr="00161CC2">
        <w:rPr>
          <w:rFonts w:ascii="Sylfaen" w:hAnsi="Sylfaen"/>
        </w:rPr>
        <w:t xml:space="preserve">უნდა </w:t>
      </w:r>
      <w:r w:rsidR="000A4D40" w:rsidRPr="00161CC2">
        <w:rPr>
          <w:rFonts w:ascii="Sylfaen" w:hAnsi="Sylfaen"/>
        </w:rPr>
        <w:t xml:space="preserve">იყოს ან მათი ენერგიის მოხმარება </w:t>
      </w:r>
      <w:r w:rsidR="001E4976" w:rsidRPr="00161CC2">
        <w:rPr>
          <w:rFonts w:ascii="Sylfaen" w:hAnsi="Sylfaen"/>
        </w:rPr>
        <w:t xml:space="preserve">უნდა იყოს </w:t>
      </w:r>
      <w:r w:rsidR="000A4D40" w:rsidRPr="00161CC2">
        <w:rPr>
          <w:rFonts w:ascii="Sylfaen" w:hAnsi="Sylfaen"/>
        </w:rPr>
        <w:t xml:space="preserve">მინიმუმამდე დაყვანილი მწარმოებლის ინსტრუქციის შესაბამისად. </w:t>
      </w:r>
    </w:p>
    <w:p w14:paraId="609978DE" w14:textId="2F066259"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უ</w:t>
      </w:r>
      <w:r w:rsidR="000A4D40" w:rsidRPr="00161CC2">
        <w:rPr>
          <w:rFonts w:ascii="Sylfaen" w:hAnsi="Sylfaen"/>
        </w:rPr>
        <w:t xml:space="preserve">) „საკონტროლო რეჟიმი“ </w:t>
      </w:r>
      <w:r w:rsidR="00161CC2" w:rsidRPr="00161CC2">
        <w:rPr>
          <w:rFonts w:ascii="Arial" w:hAnsi="Arial" w:cs="Arial"/>
          <w:sz w:val="18"/>
          <w:szCs w:val="18"/>
          <w:shd w:val="clear" w:color="auto" w:fill="FFFFFF"/>
        </w:rPr>
        <w:t>–</w:t>
      </w:r>
      <w:r w:rsidR="000A4D40" w:rsidRPr="00161CC2">
        <w:rPr>
          <w:rFonts w:ascii="Sylfaen" w:hAnsi="Sylfaen"/>
        </w:rPr>
        <w:t xml:space="preserve"> </w:t>
      </w:r>
      <w:r w:rsidR="00241FB5" w:rsidRPr="00161CC2">
        <w:rPr>
          <w:rFonts w:ascii="Sylfaen" w:hAnsi="Sylfaen"/>
        </w:rPr>
        <w:t xml:space="preserve">მდგომარეობას, როდესაც </w:t>
      </w:r>
      <w:r w:rsidR="000A4D40" w:rsidRPr="00161CC2">
        <w:rPr>
          <w:rFonts w:ascii="Sylfaen" w:hAnsi="Sylfaen"/>
        </w:rPr>
        <w:t>განათების საკონტროლო ნაწილები</w:t>
      </w:r>
      <w:r w:rsidR="00161CC2">
        <w:rPr>
          <w:rFonts w:ascii="Sylfaen" w:hAnsi="Sylfaen"/>
        </w:rPr>
        <w:t xml:space="preserve"> </w:t>
      </w:r>
      <w:r w:rsidR="000A4D40" w:rsidRPr="00161CC2">
        <w:rPr>
          <w:rFonts w:ascii="Sylfaen" w:hAnsi="Sylfaen"/>
        </w:rPr>
        <w:t xml:space="preserve">დაკავშირებულია სინათლის წყაროსთან და ასრულებენ თავიანთ ფუნქციებს ისე, რომ საკონტროლო სიგნალი შიგნიდან წარმოიქმნას ან დისტანციურად ინიცირებული გამომწვევის მიღება შესაძლებელია </w:t>
      </w:r>
      <w:proofErr w:type="spellStart"/>
      <w:r w:rsidR="000A4D40" w:rsidRPr="00161CC2">
        <w:rPr>
          <w:rFonts w:ascii="Sylfaen" w:hAnsi="Sylfaen"/>
        </w:rPr>
        <w:t>სადენიანი</w:t>
      </w:r>
      <w:proofErr w:type="spellEnd"/>
      <w:r w:rsidR="000A4D40" w:rsidRPr="00161CC2">
        <w:rPr>
          <w:rFonts w:ascii="Sylfaen" w:hAnsi="Sylfaen"/>
        </w:rPr>
        <w:t xml:space="preserve"> ან </w:t>
      </w:r>
      <w:proofErr w:type="spellStart"/>
      <w:r w:rsidR="000A4D40" w:rsidRPr="00161CC2">
        <w:rPr>
          <w:rFonts w:ascii="Sylfaen" w:hAnsi="Sylfaen"/>
        </w:rPr>
        <w:t>უსადენო</w:t>
      </w:r>
      <w:proofErr w:type="spellEnd"/>
      <w:r w:rsidR="000A4D40" w:rsidRPr="00161CC2">
        <w:rPr>
          <w:rFonts w:ascii="Sylfaen" w:hAnsi="Sylfaen"/>
        </w:rPr>
        <w:t xml:space="preserve"> საშუალებით, და მუშავდება სინათლის წყაროს სინათლის ემისიის </w:t>
      </w:r>
      <w:r w:rsidR="00241FB5" w:rsidRPr="00161CC2">
        <w:rPr>
          <w:rFonts w:ascii="Sylfaen" w:hAnsi="Sylfaen"/>
        </w:rPr>
        <w:t xml:space="preserve">შესაცვლელად; </w:t>
      </w:r>
    </w:p>
    <w:p w14:paraId="7ABEBC07" w14:textId="70BAE07C"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ფ</w:t>
      </w:r>
      <w:r w:rsidR="000A4D40" w:rsidRPr="00161CC2">
        <w:rPr>
          <w:rFonts w:ascii="Sylfaen" w:hAnsi="Sylfaen"/>
        </w:rPr>
        <w:t xml:space="preserve">) „დისტანციურად ინიცირებული გამომწვევი“ </w:t>
      </w:r>
      <w:r w:rsidR="00E45095" w:rsidRPr="00161CC2">
        <w:rPr>
          <w:rFonts w:ascii="Sylfaen" w:hAnsi="Sylfaen"/>
        </w:rPr>
        <w:t>-</w:t>
      </w:r>
      <w:r w:rsidR="000A4D40" w:rsidRPr="00161CC2">
        <w:rPr>
          <w:rFonts w:ascii="Sylfaen" w:hAnsi="Sylfaen"/>
        </w:rPr>
        <w:t xml:space="preserve"> სიგნალ</w:t>
      </w:r>
      <w:r w:rsidR="007A4AA2" w:rsidRPr="00161CC2">
        <w:rPr>
          <w:rFonts w:ascii="Sylfaen" w:hAnsi="Sylfaen"/>
        </w:rPr>
        <w:t>ი</w:t>
      </w:r>
      <w:r w:rsidR="000A4D40" w:rsidRPr="00161CC2">
        <w:rPr>
          <w:rFonts w:ascii="Sylfaen" w:hAnsi="Sylfaen"/>
        </w:rPr>
        <w:t>, რომელიც მოდის სინათლის წყაროს გარედან ქსელის მეშვეობით;</w:t>
      </w:r>
    </w:p>
    <w:p w14:paraId="02406184" w14:textId="38A940C2"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ქ</w:t>
      </w:r>
      <w:r w:rsidR="000A4D40" w:rsidRPr="00161CC2">
        <w:rPr>
          <w:rFonts w:ascii="Sylfaen" w:hAnsi="Sylfaen"/>
        </w:rPr>
        <w:t xml:space="preserve">) „საკონტროლო სიგნალი“ </w:t>
      </w:r>
      <w:r w:rsidR="00E45095" w:rsidRPr="00161CC2">
        <w:rPr>
          <w:rFonts w:ascii="Sylfaen" w:hAnsi="Sylfaen"/>
        </w:rPr>
        <w:t>-</w:t>
      </w:r>
      <w:r w:rsidR="000A4D40" w:rsidRPr="00161CC2">
        <w:rPr>
          <w:rFonts w:ascii="Sylfaen" w:hAnsi="Sylfaen"/>
        </w:rPr>
        <w:t xml:space="preserve"> ანალოგიურ</w:t>
      </w:r>
      <w:r w:rsidR="007A4AA2" w:rsidRPr="00161CC2">
        <w:rPr>
          <w:rFonts w:ascii="Sylfaen" w:hAnsi="Sylfaen"/>
        </w:rPr>
        <w:t>ი</w:t>
      </w:r>
      <w:r w:rsidR="000A4D40" w:rsidRPr="00161CC2">
        <w:rPr>
          <w:rFonts w:ascii="Sylfaen" w:hAnsi="Sylfaen"/>
        </w:rPr>
        <w:t xml:space="preserve"> ან ციფრულ</w:t>
      </w:r>
      <w:r w:rsidR="007A4AA2" w:rsidRPr="00161CC2">
        <w:rPr>
          <w:rFonts w:ascii="Sylfaen" w:hAnsi="Sylfaen"/>
        </w:rPr>
        <w:t>ი</w:t>
      </w:r>
      <w:r w:rsidR="000A4D40" w:rsidRPr="00161CC2">
        <w:rPr>
          <w:rFonts w:ascii="Sylfaen" w:hAnsi="Sylfaen"/>
        </w:rPr>
        <w:t xml:space="preserve"> სიგნალ</w:t>
      </w:r>
      <w:r w:rsidR="007A4AA2" w:rsidRPr="00161CC2">
        <w:rPr>
          <w:rFonts w:ascii="Sylfaen" w:hAnsi="Sylfaen"/>
        </w:rPr>
        <w:t>ი</w:t>
      </w:r>
      <w:r w:rsidR="000A4D40" w:rsidRPr="00161CC2">
        <w:rPr>
          <w:rFonts w:ascii="Sylfaen" w:hAnsi="Sylfaen"/>
        </w:rPr>
        <w:t xml:space="preserve">, რომელიც გადაეცემა სინათლის წყაროს </w:t>
      </w:r>
      <w:proofErr w:type="spellStart"/>
      <w:r w:rsidR="000A4D40" w:rsidRPr="00161CC2">
        <w:rPr>
          <w:rFonts w:ascii="Sylfaen" w:hAnsi="Sylfaen"/>
        </w:rPr>
        <w:t>უსადენო</w:t>
      </w:r>
      <w:proofErr w:type="spellEnd"/>
      <w:r w:rsidR="000A4D40" w:rsidRPr="00161CC2">
        <w:rPr>
          <w:rFonts w:ascii="Sylfaen" w:hAnsi="Sylfaen"/>
        </w:rPr>
        <w:t xml:space="preserve"> ან </w:t>
      </w:r>
      <w:proofErr w:type="spellStart"/>
      <w:r w:rsidR="000A4D40" w:rsidRPr="00161CC2">
        <w:rPr>
          <w:rFonts w:ascii="Sylfaen" w:hAnsi="Sylfaen"/>
        </w:rPr>
        <w:t>სადენი</w:t>
      </w:r>
      <w:r w:rsidR="00241FB5" w:rsidRPr="00161CC2">
        <w:rPr>
          <w:rFonts w:ascii="Sylfaen" w:hAnsi="Sylfaen"/>
        </w:rPr>
        <w:t>ანი</w:t>
      </w:r>
      <w:proofErr w:type="spellEnd"/>
      <w:r w:rsidR="00241FB5" w:rsidRPr="00161CC2">
        <w:rPr>
          <w:rFonts w:ascii="Sylfaen" w:hAnsi="Sylfaen"/>
        </w:rPr>
        <w:t xml:space="preserve"> საშუალებით, </w:t>
      </w:r>
      <w:r w:rsidR="000A4D40" w:rsidRPr="00161CC2">
        <w:rPr>
          <w:rFonts w:ascii="Sylfaen" w:hAnsi="Sylfaen"/>
        </w:rPr>
        <w:t>ცალკე საკონტროლო სადენებში ძაბვის მოდულაციის ან მიწოდების ძაბვაში მოდულირებული სიგნალის მეშვეობით. სიგნალის გადაცემა ხდება არა ქსელის საშუალებით, არამედ შიდა წყაროდან ან პროდუქტთან ერთად მიწოდებული დისტანციური მართვის პულტიდან;</w:t>
      </w:r>
    </w:p>
    <w:p w14:paraId="7AE9B9ED" w14:textId="2DBB443E"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ღ</w:t>
      </w:r>
      <w:r w:rsidR="000A4D40" w:rsidRPr="00161CC2">
        <w:rPr>
          <w:rFonts w:ascii="Sylfaen" w:hAnsi="Sylfaen"/>
        </w:rPr>
        <w:t xml:space="preserve">) „ქსელი“ </w:t>
      </w:r>
      <w:r w:rsidR="00161CC2" w:rsidRPr="00161CC2">
        <w:rPr>
          <w:rFonts w:ascii="Arial" w:hAnsi="Arial" w:cs="Arial"/>
          <w:sz w:val="18"/>
          <w:szCs w:val="18"/>
          <w:shd w:val="clear" w:color="auto" w:fill="FFFFFF"/>
        </w:rPr>
        <w:t>–</w:t>
      </w:r>
      <w:r w:rsidR="000A4D40" w:rsidRPr="00161CC2">
        <w:rPr>
          <w:rFonts w:ascii="Sylfaen" w:hAnsi="Sylfaen"/>
        </w:rPr>
        <w:t xml:space="preserve"> საკომუნიკაციო ინფრასტრუქტურა ბმულების ტოპოლოგიით, არქიტექტურით,</w:t>
      </w:r>
      <w:r w:rsidR="00161CC2">
        <w:rPr>
          <w:rFonts w:ascii="Sylfaen" w:hAnsi="Sylfaen"/>
        </w:rPr>
        <w:t xml:space="preserve"> მათ შორის, </w:t>
      </w:r>
      <w:r w:rsidR="000A4D40" w:rsidRPr="00161CC2">
        <w:rPr>
          <w:rFonts w:ascii="Sylfaen" w:hAnsi="Sylfaen"/>
        </w:rPr>
        <w:t>ფიზიკური კომპონენტებით, ორგანიზაციული პრინციპებით, კომუნიკაციის პროცედურებით და ფორმატებით (პროტოკოლები);</w:t>
      </w:r>
    </w:p>
    <w:p w14:paraId="7B41F65E" w14:textId="77777777" w:rsidR="00141B55" w:rsidRPr="00161CC2" w:rsidRDefault="007556A2" w:rsidP="00534072">
      <w:pPr>
        <w:tabs>
          <w:tab w:val="left" w:pos="360"/>
        </w:tabs>
        <w:spacing w:after="0" w:line="276" w:lineRule="auto"/>
        <w:jc w:val="both"/>
        <w:rPr>
          <w:rFonts w:ascii="Sylfaen" w:hAnsi="Sylfaen"/>
        </w:rPr>
      </w:pPr>
      <w:r w:rsidRPr="00161CC2">
        <w:rPr>
          <w:rFonts w:ascii="Sylfaen" w:hAnsi="Sylfaen"/>
        </w:rPr>
        <w:t xml:space="preserve">ყ) </w:t>
      </w:r>
      <w:r w:rsidR="000A4D40" w:rsidRPr="00161CC2">
        <w:rPr>
          <w:rFonts w:ascii="Sylfaen" w:hAnsi="Sylfaen"/>
        </w:rPr>
        <w:t>„ჩართული რეჟიმის ენერგია“ (</w:t>
      </w:r>
      <w:proofErr w:type="spellStart"/>
      <w:r w:rsidR="000A4D40" w:rsidRPr="00161CC2">
        <w:rPr>
          <w:rFonts w:ascii="Sylfaen" w:hAnsi="Sylfaen"/>
        </w:rPr>
        <w:t>P</w:t>
      </w:r>
      <w:r w:rsidR="000A4D40" w:rsidRPr="00161CC2">
        <w:rPr>
          <w:rFonts w:ascii="Sylfaen" w:hAnsi="Sylfaen"/>
          <w:vertAlign w:val="subscript"/>
        </w:rPr>
        <w:t>on</w:t>
      </w:r>
      <w:proofErr w:type="spellEnd"/>
      <w:r w:rsidR="000A4D40" w:rsidRPr="00161CC2">
        <w:rPr>
          <w:rFonts w:ascii="Sylfaen" w:hAnsi="Sylfaen"/>
        </w:rPr>
        <w:t>)</w:t>
      </w:r>
      <w:r w:rsidR="00141B55" w:rsidRPr="00161CC2">
        <w:rPr>
          <w:rFonts w:ascii="Sylfaen" w:hAnsi="Sylfaen"/>
        </w:rPr>
        <w:t xml:space="preserve"> გამოხატული ვატებში</w:t>
      </w:r>
    </w:p>
    <w:p w14:paraId="738EA30C" w14:textId="46564B1B" w:rsidR="000A4D40" w:rsidRPr="00161CC2" w:rsidRDefault="00161CC2" w:rsidP="00534072">
      <w:pPr>
        <w:tabs>
          <w:tab w:val="left" w:pos="360"/>
        </w:tabs>
        <w:spacing w:after="0" w:line="276" w:lineRule="auto"/>
        <w:jc w:val="both"/>
        <w:rPr>
          <w:rFonts w:ascii="Sylfaen" w:hAnsi="Sylfaen"/>
        </w:rPr>
      </w:pPr>
      <w:r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წყაროს </w:t>
      </w:r>
      <w:r w:rsidR="00B10C2A" w:rsidRPr="00161CC2">
        <w:rPr>
          <w:rFonts w:ascii="Sylfaen" w:hAnsi="Sylfaen"/>
        </w:rPr>
        <w:t xml:space="preserve">სრული დატვირთვით </w:t>
      </w:r>
      <w:r w:rsidR="000A4D40" w:rsidRPr="00161CC2">
        <w:rPr>
          <w:rFonts w:ascii="Sylfaen" w:hAnsi="Sylfaen"/>
        </w:rPr>
        <w:t xml:space="preserve">ელექტროენერგიის მოხმარება განათების კონტროლის ყველა ნაწილისა და </w:t>
      </w:r>
      <w:r w:rsidR="00B10C2A" w:rsidRPr="00161CC2">
        <w:rPr>
          <w:rFonts w:ascii="Sylfaen" w:hAnsi="Sylfaen"/>
        </w:rPr>
        <w:t xml:space="preserve">იმ </w:t>
      </w:r>
      <w:r w:rsidR="00FF61F2" w:rsidRPr="00161CC2">
        <w:rPr>
          <w:rFonts w:ascii="Sylfaen" w:hAnsi="Sylfaen"/>
        </w:rPr>
        <w:t>ნაწილების</w:t>
      </w:r>
      <w:r w:rsidR="00B10C2A" w:rsidRPr="00161CC2">
        <w:rPr>
          <w:rFonts w:ascii="Sylfaen" w:hAnsi="Sylfaen"/>
        </w:rPr>
        <w:t xml:space="preserve"> გათიშვით</w:t>
      </w:r>
      <w:r w:rsidR="00FF61F2" w:rsidRPr="00161CC2">
        <w:rPr>
          <w:rFonts w:ascii="Sylfaen" w:hAnsi="Sylfaen"/>
        </w:rPr>
        <w:t>, რომლებიც არ გამოიყენება განათებისთვის</w:t>
      </w:r>
      <w:r w:rsidR="000A4D40" w:rsidRPr="00161CC2">
        <w:rPr>
          <w:rFonts w:ascii="Sylfaen" w:hAnsi="Sylfaen"/>
        </w:rPr>
        <w:t xml:space="preserve">. თუ ამ ნაწილების გათიშვა შეუძლებელია, ისინი უნდა გამოირთოს ან მათი ენერგიის მოხმარება მინიმუმამდე უნდა შემცირდეს მწარმოებლის მითითებების შესაბამისად. </w:t>
      </w:r>
      <w:proofErr w:type="spellStart"/>
      <w:r w:rsidR="003D69E9" w:rsidRPr="00161CC2">
        <w:rPr>
          <w:rFonts w:ascii="Sylfaen" w:hAnsi="Sylfaen"/>
        </w:rPr>
        <w:t>არაქსელური</w:t>
      </w:r>
      <w:proofErr w:type="spellEnd"/>
      <w:r w:rsidR="003D69E9" w:rsidRPr="00161CC2">
        <w:rPr>
          <w:rFonts w:ascii="Sylfaen" w:hAnsi="Sylfaen"/>
        </w:rPr>
        <w:t xml:space="preserve"> სინათლის წყაროს</w:t>
      </w:r>
      <w:r>
        <w:rPr>
          <w:rFonts w:ascii="Sylfaen" w:hAnsi="Sylfaen"/>
        </w:rPr>
        <w:t xml:space="preserve"> </w:t>
      </w:r>
      <w:r w:rsidR="000A4D40" w:rsidRPr="00161CC2">
        <w:rPr>
          <w:rFonts w:ascii="Sylfaen" w:hAnsi="Sylfaen"/>
        </w:rPr>
        <w:t xml:space="preserve">შემთხვევაში, რომელიც საჭიროებს </w:t>
      </w:r>
      <w:r w:rsidR="003D69E9" w:rsidRPr="00161CC2">
        <w:rPr>
          <w:rFonts w:ascii="Sylfaen" w:hAnsi="Sylfaen"/>
        </w:rPr>
        <w:t xml:space="preserve">დამოუკიდებელ </w:t>
      </w:r>
      <w:r w:rsidR="000A4D40" w:rsidRPr="00161CC2">
        <w:rPr>
          <w:rFonts w:ascii="Sylfaen" w:hAnsi="Sylfaen"/>
        </w:rPr>
        <w:t xml:space="preserve">საკონტროლო მექანიზმს ოპერირებისთვის, </w:t>
      </w:r>
      <w:proofErr w:type="spellStart"/>
      <w:r w:rsidR="000A4D40" w:rsidRPr="00161CC2">
        <w:rPr>
          <w:rFonts w:ascii="Sylfaen" w:hAnsi="Sylfaen"/>
        </w:rPr>
        <w:t>P</w:t>
      </w:r>
      <w:r w:rsidR="000A4D40" w:rsidRPr="00161CC2">
        <w:rPr>
          <w:rFonts w:ascii="Sylfaen" w:hAnsi="Sylfaen"/>
          <w:vertAlign w:val="subscript"/>
        </w:rPr>
        <w:t>on</w:t>
      </w:r>
      <w:proofErr w:type="spellEnd"/>
      <w:r w:rsidR="000A4D40" w:rsidRPr="00161CC2">
        <w:rPr>
          <w:rFonts w:ascii="Sylfaen" w:hAnsi="Sylfaen"/>
        </w:rPr>
        <w:t xml:space="preserve"> </w:t>
      </w:r>
      <w:r w:rsidR="003D69E9" w:rsidRPr="00161CC2">
        <w:rPr>
          <w:rFonts w:ascii="Sylfaen" w:hAnsi="Sylfaen"/>
        </w:rPr>
        <w:t xml:space="preserve">იზომება </w:t>
      </w:r>
      <w:r w:rsidR="000A4D40" w:rsidRPr="00161CC2">
        <w:rPr>
          <w:rFonts w:ascii="Sylfaen" w:hAnsi="Sylfaen"/>
        </w:rPr>
        <w:t xml:space="preserve">უშუალოდ სინათლის წყაროს შესასვლელთან, ან </w:t>
      </w:r>
      <w:proofErr w:type="spellStart"/>
      <w:r w:rsidR="000A4D40" w:rsidRPr="00161CC2">
        <w:rPr>
          <w:rFonts w:ascii="Sylfaen" w:hAnsi="Sylfaen"/>
        </w:rPr>
        <w:t>P</w:t>
      </w:r>
      <w:r w:rsidR="000A4D40" w:rsidRPr="00161CC2">
        <w:rPr>
          <w:rFonts w:ascii="Sylfaen" w:hAnsi="Sylfaen"/>
          <w:vertAlign w:val="subscript"/>
        </w:rPr>
        <w:t>on</w:t>
      </w:r>
      <w:proofErr w:type="spellEnd"/>
      <w:r w:rsidR="000A4D40" w:rsidRPr="00161CC2">
        <w:rPr>
          <w:rFonts w:ascii="Sylfaen" w:hAnsi="Sylfaen"/>
        </w:rPr>
        <w:t xml:space="preserve"> განისაზღვრება საკონტროლო მექანიზმის </w:t>
      </w:r>
      <w:r w:rsidR="000A4D40" w:rsidRPr="00161CC2">
        <w:rPr>
          <w:rFonts w:ascii="Sylfaen" w:hAnsi="Sylfaen"/>
        </w:rPr>
        <w:lastRenderedPageBreak/>
        <w:t>გამოყენებით ცნობილი ეფექტურობით, რომლის ელექტროენერგიის მოხმარება შემდგომში გამოაკლდება ქსელის შემავალი ენერგიის</w:t>
      </w:r>
      <w:r w:rsidR="003D69E9" w:rsidRPr="00161CC2">
        <w:rPr>
          <w:rFonts w:ascii="Sylfaen" w:hAnsi="Sylfaen"/>
        </w:rPr>
        <w:t xml:space="preserve"> გაზომილ</w:t>
      </w:r>
      <w:r w:rsidR="000A4D40" w:rsidRPr="00161CC2">
        <w:rPr>
          <w:rFonts w:ascii="Sylfaen" w:hAnsi="Sylfaen"/>
        </w:rPr>
        <w:t xml:space="preserve"> მნიშვნელობას; </w:t>
      </w:r>
    </w:p>
    <w:p w14:paraId="4211EE22" w14:textId="7040737E"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შ</w:t>
      </w:r>
      <w:r w:rsidR="000A4D40" w:rsidRPr="00161CC2">
        <w:rPr>
          <w:rFonts w:ascii="Sylfaen" w:hAnsi="Sylfaen"/>
        </w:rPr>
        <w:t>) „ლოდინის რეჟიმის ენერგია“ (</w:t>
      </w:r>
      <w:proofErr w:type="spellStart"/>
      <w:r w:rsidR="000A4D40" w:rsidRPr="00161CC2">
        <w:rPr>
          <w:rFonts w:ascii="Sylfaen" w:hAnsi="Sylfaen"/>
        </w:rPr>
        <w:t>P</w:t>
      </w:r>
      <w:r w:rsidR="000A4D40" w:rsidRPr="00161CC2">
        <w:rPr>
          <w:rFonts w:ascii="Sylfaen" w:hAnsi="Sylfaen"/>
          <w:vertAlign w:val="subscript"/>
        </w:rPr>
        <w:t>sb</w:t>
      </w:r>
      <w:proofErr w:type="spellEnd"/>
      <w:r w:rsidR="000A4D40" w:rsidRPr="00161CC2">
        <w:rPr>
          <w:rFonts w:ascii="Sylfaen" w:hAnsi="Sylfaen"/>
        </w:rPr>
        <w:t xml:space="preserve">) </w:t>
      </w:r>
      <w:r w:rsidR="00161CC2"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წყაროს ელექტროენერგიის მოხმარებ</w:t>
      </w:r>
      <w:r w:rsidR="007A4AA2" w:rsidRPr="00161CC2">
        <w:rPr>
          <w:rFonts w:ascii="Sylfaen" w:hAnsi="Sylfaen"/>
        </w:rPr>
        <w:t>ა</w:t>
      </w:r>
      <w:r w:rsidR="000A4D40" w:rsidRPr="00161CC2">
        <w:rPr>
          <w:rFonts w:ascii="Sylfaen" w:hAnsi="Sylfaen"/>
        </w:rPr>
        <w:t xml:space="preserve"> ლოდინის რეჟიმში</w:t>
      </w:r>
      <w:r w:rsidR="008E2238" w:rsidRPr="00161CC2">
        <w:rPr>
          <w:rFonts w:ascii="Sylfaen" w:hAnsi="Sylfaen"/>
        </w:rPr>
        <w:t xml:space="preserve">, რომელიც გამოიხატება </w:t>
      </w:r>
      <w:proofErr w:type="spellStart"/>
      <w:r w:rsidR="008E2238" w:rsidRPr="00161CC2">
        <w:rPr>
          <w:rFonts w:ascii="Sylfaen" w:hAnsi="Sylfaen"/>
        </w:rPr>
        <w:t>ვტ</w:t>
      </w:r>
      <w:proofErr w:type="spellEnd"/>
      <w:r w:rsidR="008E2238" w:rsidRPr="00161CC2">
        <w:rPr>
          <w:rFonts w:ascii="Sylfaen" w:hAnsi="Sylfaen"/>
        </w:rPr>
        <w:t>-ში</w:t>
      </w:r>
      <w:r w:rsidR="000A4D40" w:rsidRPr="00161CC2">
        <w:rPr>
          <w:rFonts w:ascii="Sylfaen" w:hAnsi="Sylfaen"/>
        </w:rPr>
        <w:t xml:space="preserve">; </w:t>
      </w:r>
    </w:p>
    <w:p w14:paraId="44E9620C" w14:textId="4815E40B"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ჩ</w:t>
      </w:r>
      <w:r w:rsidR="000A4D40" w:rsidRPr="00161CC2">
        <w:rPr>
          <w:rFonts w:ascii="Sylfaen" w:hAnsi="Sylfaen"/>
        </w:rPr>
        <w:t>) „ქსელში ჩართული ლოდინის რეჟიმის ენერგია“ (</w:t>
      </w:r>
      <w:proofErr w:type="spellStart"/>
      <w:r w:rsidR="000A4D40" w:rsidRPr="00161CC2">
        <w:rPr>
          <w:rFonts w:ascii="Sylfaen" w:hAnsi="Sylfaen"/>
        </w:rPr>
        <w:t>P</w:t>
      </w:r>
      <w:r w:rsidR="000A4D40" w:rsidRPr="00161CC2">
        <w:rPr>
          <w:rFonts w:ascii="Sylfaen" w:hAnsi="Sylfaen"/>
          <w:vertAlign w:val="subscript"/>
        </w:rPr>
        <w:t>net</w:t>
      </w:r>
      <w:proofErr w:type="spellEnd"/>
      <w:r w:rsidR="000A4D40" w:rsidRPr="00161CC2">
        <w:rPr>
          <w:rFonts w:ascii="Sylfaen" w:hAnsi="Sylfaen"/>
        </w:rPr>
        <w:t xml:space="preserve">) </w:t>
      </w:r>
      <w:r w:rsidR="00161CC2" w:rsidRPr="00161CC2">
        <w:rPr>
          <w:rFonts w:ascii="Arial" w:hAnsi="Arial" w:cs="Arial"/>
          <w:sz w:val="18"/>
          <w:szCs w:val="18"/>
          <w:shd w:val="clear" w:color="auto" w:fill="FFFFFF"/>
        </w:rPr>
        <w:t>–</w:t>
      </w:r>
      <w:r w:rsidR="00161CC2">
        <w:rPr>
          <w:rFonts w:ascii="Sylfaen" w:hAnsi="Sylfaen"/>
        </w:rPr>
        <w:t xml:space="preserve"> </w:t>
      </w:r>
      <w:r w:rsidR="00912C2B" w:rsidRPr="00161CC2">
        <w:rPr>
          <w:rFonts w:ascii="Sylfaen" w:hAnsi="Sylfaen"/>
        </w:rPr>
        <w:t xml:space="preserve">დაკავშირებული სინათლის წყაროს </w:t>
      </w:r>
      <w:r w:rsidR="000A4D40" w:rsidRPr="00161CC2">
        <w:rPr>
          <w:rFonts w:ascii="Sylfaen" w:hAnsi="Sylfaen"/>
        </w:rPr>
        <w:t>ელექტრო ენერგიის მოხმარება ქსელში ჩართულ ლოდინის რეჟიმში</w:t>
      </w:r>
      <w:r w:rsidR="00912C2B" w:rsidRPr="00161CC2">
        <w:rPr>
          <w:rFonts w:ascii="Sylfaen" w:hAnsi="Sylfaen"/>
        </w:rPr>
        <w:t xml:space="preserve">, რომელიც გამოიხატება </w:t>
      </w:r>
      <w:proofErr w:type="spellStart"/>
      <w:r w:rsidR="00912C2B" w:rsidRPr="00161CC2">
        <w:rPr>
          <w:rFonts w:ascii="Sylfaen" w:hAnsi="Sylfaen"/>
        </w:rPr>
        <w:t>ვტ</w:t>
      </w:r>
      <w:proofErr w:type="spellEnd"/>
      <w:r w:rsidR="00912C2B" w:rsidRPr="00161CC2">
        <w:rPr>
          <w:rFonts w:ascii="Sylfaen" w:hAnsi="Sylfaen"/>
        </w:rPr>
        <w:t>-ში</w:t>
      </w:r>
      <w:r w:rsidR="000A4D40" w:rsidRPr="00161CC2">
        <w:rPr>
          <w:rFonts w:ascii="Sylfaen" w:hAnsi="Sylfaen"/>
        </w:rPr>
        <w:t>;</w:t>
      </w:r>
    </w:p>
    <w:p w14:paraId="48633C14" w14:textId="38E0A6F3"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ც</w:t>
      </w:r>
      <w:r w:rsidR="000A4D40" w:rsidRPr="00161CC2">
        <w:rPr>
          <w:rFonts w:ascii="Sylfaen" w:hAnsi="Sylfaen"/>
        </w:rPr>
        <w:t xml:space="preserve">) „საცნობარო კონტროლის პარამეტრები“ (RCS) </w:t>
      </w:r>
      <w:r w:rsidR="00161CC2" w:rsidRPr="00161CC2">
        <w:rPr>
          <w:rFonts w:ascii="Arial" w:hAnsi="Arial" w:cs="Arial"/>
          <w:sz w:val="18"/>
          <w:szCs w:val="18"/>
          <w:shd w:val="clear" w:color="auto" w:fill="FFFFFF"/>
        </w:rPr>
        <w:t>–</w:t>
      </w:r>
      <w:r w:rsidR="000A4D40" w:rsidRPr="00161CC2">
        <w:rPr>
          <w:rFonts w:ascii="Sylfaen" w:hAnsi="Sylfaen"/>
        </w:rPr>
        <w:t xml:space="preserve"> საკონტროლო პარამეტრ</w:t>
      </w:r>
      <w:r w:rsidR="007A4AA2" w:rsidRPr="00161CC2">
        <w:rPr>
          <w:rFonts w:ascii="Sylfaen" w:hAnsi="Sylfaen"/>
        </w:rPr>
        <w:t>ი</w:t>
      </w:r>
      <w:r w:rsidR="000A4D40" w:rsidRPr="00161CC2">
        <w:rPr>
          <w:rFonts w:ascii="Sylfaen" w:hAnsi="Sylfaen"/>
        </w:rPr>
        <w:t xml:space="preserve"> ან საკონტროლო პარამეტრების კომბინაცია, რომელიც გამოიყენება სინათლის წყაროს ამ </w:t>
      </w:r>
      <w:r w:rsidR="002D770B" w:rsidRPr="00161CC2">
        <w:rPr>
          <w:rFonts w:ascii="Sylfaen" w:hAnsi="Sylfaen"/>
        </w:rPr>
        <w:t xml:space="preserve">ტექნიკურ რეგლამენტთან </w:t>
      </w:r>
      <w:r w:rsidR="000A4D40" w:rsidRPr="00161CC2">
        <w:rPr>
          <w:rFonts w:ascii="Sylfaen" w:hAnsi="Sylfaen"/>
        </w:rPr>
        <w:t>შესაბამისობის შესამოწმებლად. ეს პარამეტრები რელევანტურია სინათლის წყაროებისთვის, რომლებიც საშუალებას აძლევს საბოლოო მომხმარებელს ხელით ან ავტომატურად, პირდაპირ ან დისტანციურად აკონტროლოს გამოსხივებული სინათლის ინტენსივობა, ფერი, კორელაციური ფერის ტემპერატურა, სპექტრი და/ან სხივის კუთხე.</w:t>
      </w:r>
    </w:p>
    <w:p w14:paraId="22049D50" w14:textId="31DBA400"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საცნობარო კონტროლის პარამეტრები უნდა იყოს მწარმოებლის მიერ წინასწარ განსაზღვრული, როგორც ქარხნული პირველადი პარამეტრები</w:t>
      </w:r>
      <w:r w:rsidR="001B5171" w:rsidRPr="00161CC2">
        <w:rPr>
          <w:rFonts w:ascii="Sylfaen" w:hAnsi="Sylfaen"/>
        </w:rPr>
        <w:t xml:space="preserve">, </w:t>
      </w:r>
      <w:r w:rsidRPr="00161CC2">
        <w:rPr>
          <w:rFonts w:ascii="Sylfaen" w:hAnsi="Sylfaen"/>
        </w:rPr>
        <w:t>რომელსაც მომხმარებელი შეხვდება პირველი ინსტალაციისას (შეფუთვის მნიშვნელობები). თუ ინსტალაციის პროცედურა ითვალისწინებს პროგრამული უზრუნველყოფის ავტომატურ განახლებას პირველი ინსტალაციის დროს, ან თუ მომხმარებელს აქვს ასეთი განახლების არჩევის შესაძლებლობა, მხედველობაში მიიღება ცვლილებების შედეგად მიღებული პარამეტრები (ასეთის არსებობის შემთხვევაში).</w:t>
      </w:r>
    </w:p>
    <w:p w14:paraId="2613DBEF" w14:textId="55A49B83"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თუ შეფუთვის მნიშვნელობა დაყენებულია საცნობარო კონტროლის პარამეტრებისგან განსხვავებულად (მაგ.</w:t>
      </w:r>
      <w:r w:rsidR="00161CC2">
        <w:rPr>
          <w:rFonts w:ascii="Sylfaen" w:hAnsi="Sylfaen"/>
        </w:rPr>
        <w:t>,</w:t>
      </w:r>
      <w:r w:rsidRPr="00161CC2">
        <w:rPr>
          <w:rFonts w:ascii="Sylfaen" w:hAnsi="Sylfaen"/>
        </w:rPr>
        <w:t xml:space="preserve"> დაბალ სიმძლავრეზე უსაფრთხოების მიზნით), მწარმოებელმა ტექნიკურ დოკუმენტაციაში</w:t>
      </w:r>
      <w:r w:rsidR="001B5171" w:rsidRPr="00161CC2">
        <w:rPr>
          <w:rFonts w:ascii="Sylfaen" w:hAnsi="Sylfaen"/>
        </w:rPr>
        <w:t xml:space="preserve"> უნდა მიუთითოს</w:t>
      </w:r>
      <w:r w:rsidRPr="00161CC2">
        <w:rPr>
          <w:rFonts w:ascii="Sylfaen" w:hAnsi="Sylfaen"/>
        </w:rPr>
        <w:t xml:space="preserve"> საცნობარო კონტროლის პარამეტრები</w:t>
      </w:r>
      <w:r w:rsidR="001B5171" w:rsidRPr="00161CC2">
        <w:rPr>
          <w:rFonts w:ascii="Sylfaen" w:hAnsi="Sylfaen"/>
        </w:rPr>
        <w:t>ს აღდგენის ინსტრუქცია</w:t>
      </w:r>
      <w:r w:rsidRPr="00161CC2">
        <w:rPr>
          <w:rFonts w:ascii="Sylfaen" w:hAnsi="Sylfaen"/>
        </w:rPr>
        <w:t xml:space="preserve"> შესაბამისობის შემოწმებისთვის და </w:t>
      </w:r>
      <w:r w:rsidR="001B5171" w:rsidRPr="00161CC2">
        <w:rPr>
          <w:rFonts w:ascii="Sylfaen" w:hAnsi="Sylfaen"/>
        </w:rPr>
        <w:t xml:space="preserve">წარმადგინოს </w:t>
      </w:r>
      <w:r w:rsidRPr="00161CC2">
        <w:rPr>
          <w:rFonts w:ascii="Sylfaen" w:hAnsi="Sylfaen"/>
        </w:rPr>
        <w:t>ტექნიკური დასაბუთება, თუ რატომ არის შეფუთვის მნიშვნელობა დაყენებული საცნობარო კონტროლის პარამეტრებისგან განსხვავებულად.</w:t>
      </w:r>
    </w:p>
    <w:p w14:paraId="62E91971" w14:textId="7BE7086F"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სინათლის წყაროს მწარმოებელმა უნდა განსაზღვროს საცნობარო კონტროლის </w:t>
      </w:r>
      <w:r w:rsidR="001B5171" w:rsidRPr="00161CC2">
        <w:rPr>
          <w:rFonts w:ascii="Sylfaen" w:hAnsi="Sylfaen"/>
        </w:rPr>
        <w:t xml:space="preserve">შემდეგი </w:t>
      </w:r>
      <w:r w:rsidRPr="00161CC2">
        <w:rPr>
          <w:rFonts w:ascii="Sylfaen" w:hAnsi="Sylfaen"/>
        </w:rPr>
        <w:t>პარამეტრები</w:t>
      </w:r>
      <w:r w:rsidR="001B5171" w:rsidRPr="00161CC2">
        <w:rPr>
          <w:rFonts w:ascii="Sylfaen" w:hAnsi="Sylfaen"/>
        </w:rPr>
        <w:t>:</w:t>
      </w:r>
      <w:r w:rsidR="00161CC2">
        <w:rPr>
          <w:rFonts w:ascii="Sylfaen" w:hAnsi="Sylfaen"/>
        </w:rPr>
        <w:t xml:space="preserve"> </w:t>
      </w:r>
    </w:p>
    <w:p w14:paraId="2381F80B" w14:textId="2DAB3E71" w:rsidR="000A4D40" w:rsidRPr="00161CC2" w:rsidRDefault="001B5171" w:rsidP="00534072">
      <w:pPr>
        <w:tabs>
          <w:tab w:val="left" w:pos="360"/>
        </w:tabs>
        <w:spacing w:after="0" w:line="276" w:lineRule="auto"/>
        <w:jc w:val="both"/>
        <w:rPr>
          <w:rFonts w:ascii="Sylfaen" w:hAnsi="Sylfaen"/>
        </w:rPr>
      </w:pPr>
      <w:proofErr w:type="spellStart"/>
      <w:r w:rsidRPr="00161CC2">
        <w:rPr>
          <w:rFonts w:ascii="Sylfaen" w:hAnsi="Sylfaen"/>
        </w:rPr>
        <w:t>ც.ა</w:t>
      </w:r>
      <w:proofErr w:type="spellEnd"/>
      <w:r w:rsidRPr="00161CC2">
        <w:rPr>
          <w:rFonts w:ascii="Sylfaen" w:hAnsi="Sylfaen"/>
        </w:rPr>
        <w:t xml:space="preserve">) </w:t>
      </w:r>
      <w:r w:rsidR="000A4D40" w:rsidRPr="00161CC2">
        <w:rPr>
          <w:rFonts w:ascii="Sylfaen" w:hAnsi="Sylfaen"/>
        </w:rPr>
        <w:t xml:space="preserve">სინათლის წყარო შედის ამ </w:t>
      </w:r>
      <w:r w:rsidRPr="00161CC2">
        <w:rPr>
          <w:rFonts w:ascii="Sylfaen" w:hAnsi="Sylfaen"/>
        </w:rPr>
        <w:t xml:space="preserve">ტექნიკური რეგლამენტის </w:t>
      </w:r>
      <w:r w:rsidR="000A4D40" w:rsidRPr="00161CC2">
        <w:rPr>
          <w:rFonts w:ascii="Sylfaen" w:hAnsi="Sylfaen"/>
        </w:rPr>
        <w:t xml:space="preserve">მოქმედების სფეროში 1-ლი მუხლის შესაბამისად და </w:t>
      </w:r>
      <w:r w:rsidRPr="00161CC2">
        <w:rPr>
          <w:rFonts w:ascii="Sylfaen" w:hAnsi="Sylfaen"/>
        </w:rPr>
        <w:t>არ არის გამონაკლისი;</w:t>
      </w:r>
      <w:r w:rsidR="00161CC2">
        <w:rPr>
          <w:rFonts w:ascii="Sylfaen" w:hAnsi="Sylfaen"/>
        </w:rPr>
        <w:t xml:space="preserve"> </w:t>
      </w:r>
    </w:p>
    <w:p w14:paraId="4C15785D" w14:textId="2546CD6D" w:rsidR="000A4D40" w:rsidRPr="00161CC2" w:rsidRDefault="001B5171" w:rsidP="00534072">
      <w:pPr>
        <w:tabs>
          <w:tab w:val="left" w:pos="360"/>
        </w:tabs>
        <w:spacing w:after="0" w:line="276" w:lineRule="auto"/>
        <w:jc w:val="both"/>
        <w:rPr>
          <w:rFonts w:ascii="Sylfaen" w:hAnsi="Sylfaen"/>
        </w:rPr>
      </w:pPr>
      <w:proofErr w:type="spellStart"/>
      <w:r w:rsidRPr="00161CC2">
        <w:rPr>
          <w:rFonts w:ascii="Sylfaen" w:hAnsi="Sylfaen"/>
        </w:rPr>
        <w:t>ც.ბ</w:t>
      </w:r>
      <w:proofErr w:type="spellEnd"/>
      <w:r w:rsidRPr="00161CC2">
        <w:rPr>
          <w:rFonts w:ascii="Sylfaen" w:hAnsi="Sylfaen"/>
        </w:rPr>
        <w:t xml:space="preserve">) </w:t>
      </w:r>
      <w:r w:rsidR="000A4D40" w:rsidRPr="00161CC2">
        <w:rPr>
          <w:rFonts w:ascii="Sylfaen" w:hAnsi="Sylfaen"/>
        </w:rPr>
        <w:t xml:space="preserve">განათების კონტროლის ნაწილები და </w:t>
      </w:r>
      <w:r w:rsidR="00FF61F2" w:rsidRPr="00161CC2">
        <w:rPr>
          <w:rFonts w:ascii="Sylfaen" w:hAnsi="Sylfaen"/>
        </w:rPr>
        <w:t>ნაწილები, რომლებიც არ გამოიყენება განათებისთვის</w:t>
      </w:r>
      <w:r w:rsidR="000A4D40" w:rsidRPr="00161CC2">
        <w:rPr>
          <w:rFonts w:ascii="Sylfaen" w:hAnsi="Sylfaen"/>
        </w:rPr>
        <w:t xml:space="preserve"> არ არის შეერთებული ან გამორთულია ან, თუ </w:t>
      </w:r>
      <w:r w:rsidRPr="00161CC2">
        <w:rPr>
          <w:rFonts w:ascii="Sylfaen" w:hAnsi="Sylfaen"/>
        </w:rPr>
        <w:t xml:space="preserve">აღნიშნული </w:t>
      </w:r>
      <w:r w:rsidR="000A4D40" w:rsidRPr="00161CC2">
        <w:rPr>
          <w:rFonts w:ascii="Sylfaen" w:hAnsi="Sylfaen"/>
        </w:rPr>
        <w:t>შეუძლებელია, ამ ნაწილების ენერგიის მოხმარება მინიმალურია;</w:t>
      </w:r>
    </w:p>
    <w:p w14:paraId="6EB774BA" w14:textId="2843963B" w:rsidR="000A4D40" w:rsidRPr="00161CC2" w:rsidRDefault="001B5171" w:rsidP="00534072">
      <w:pPr>
        <w:tabs>
          <w:tab w:val="left" w:pos="360"/>
        </w:tabs>
        <w:spacing w:after="0" w:line="276" w:lineRule="auto"/>
        <w:jc w:val="both"/>
        <w:rPr>
          <w:rFonts w:ascii="Sylfaen" w:hAnsi="Sylfaen"/>
        </w:rPr>
      </w:pPr>
      <w:proofErr w:type="spellStart"/>
      <w:r w:rsidRPr="00161CC2">
        <w:rPr>
          <w:rFonts w:ascii="Sylfaen" w:hAnsi="Sylfaen"/>
        </w:rPr>
        <w:t>ც.გ</w:t>
      </w:r>
      <w:proofErr w:type="spellEnd"/>
      <w:r w:rsidRPr="00161CC2">
        <w:rPr>
          <w:rFonts w:ascii="Sylfaen" w:hAnsi="Sylfaen"/>
        </w:rPr>
        <w:t xml:space="preserve">) </w:t>
      </w:r>
      <w:r w:rsidR="000A4D40" w:rsidRPr="00161CC2">
        <w:rPr>
          <w:rFonts w:ascii="Sylfaen" w:hAnsi="Sylfaen"/>
        </w:rPr>
        <w:t>მიღებულია სრული დატვირთვის მდგომარეობა;</w:t>
      </w:r>
    </w:p>
    <w:p w14:paraId="0F0607D2" w14:textId="6DF6E483" w:rsidR="000A4D40" w:rsidRPr="00161CC2" w:rsidRDefault="001B5171" w:rsidP="00534072">
      <w:pPr>
        <w:tabs>
          <w:tab w:val="left" w:pos="360"/>
        </w:tabs>
        <w:spacing w:after="0" w:line="276" w:lineRule="auto"/>
        <w:jc w:val="both"/>
        <w:rPr>
          <w:rFonts w:ascii="Sylfaen" w:hAnsi="Sylfaen"/>
        </w:rPr>
      </w:pPr>
      <w:proofErr w:type="spellStart"/>
      <w:r w:rsidRPr="00161CC2">
        <w:rPr>
          <w:rFonts w:ascii="Sylfaen" w:hAnsi="Sylfaen"/>
        </w:rPr>
        <w:t>ც.დ</w:t>
      </w:r>
      <w:proofErr w:type="spellEnd"/>
      <w:r w:rsidRPr="00161CC2">
        <w:rPr>
          <w:rFonts w:ascii="Sylfaen" w:hAnsi="Sylfaen"/>
        </w:rPr>
        <w:t xml:space="preserve">) თუკი </w:t>
      </w:r>
      <w:r w:rsidR="000A4D40" w:rsidRPr="00161CC2">
        <w:rPr>
          <w:rFonts w:ascii="Sylfaen" w:hAnsi="Sylfaen"/>
        </w:rPr>
        <w:t>საბოლოო მომხმარებელი ირჩევს ქარხნული პარამეტრების გადატვირთვას, მიიღება საცნობარო კონტროლის პარამეტრები.</w:t>
      </w:r>
    </w:p>
    <w:p w14:paraId="7566CDB1" w14:textId="5D417C2D"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სინათლის წყაროებისთვის, რომლებიც შემცველი პროდუქტის მწარმოებელს საშუალებას აძლევს გააკეთოს </w:t>
      </w:r>
      <w:r w:rsidR="001B5171" w:rsidRPr="00161CC2">
        <w:rPr>
          <w:rFonts w:ascii="Sylfaen" w:hAnsi="Sylfaen"/>
        </w:rPr>
        <w:t xml:space="preserve">საოპერაციო </w:t>
      </w:r>
      <w:r w:rsidRPr="00161CC2">
        <w:rPr>
          <w:rFonts w:ascii="Sylfaen" w:hAnsi="Sylfaen"/>
        </w:rPr>
        <w:t xml:space="preserve">არჩევანი, რომელიც გავლენას ახდენს სინათლის წყაროს მახასიათებლებზე (მაგ., ოპერაციული დენის განსაზღვრა; თერმული დიზაინი) და რომელსაც ვერ აკონტროლებს საბოლოო მომხმარებელი, საცნობარო კონტროლის </w:t>
      </w:r>
      <w:r w:rsidRPr="00161CC2">
        <w:rPr>
          <w:rFonts w:ascii="Sylfaen" w:hAnsi="Sylfaen"/>
        </w:rPr>
        <w:lastRenderedPageBreak/>
        <w:t xml:space="preserve">პარამეტრების განსაზღვრა არ არის საჭირო. ამ შემთხვევაში გამოიყენება </w:t>
      </w:r>
      <w:r w:rsidR="001B5171" w:rsidRPr="00161CC2">
        <w:rPr>
          <w:rFonts w:ascii="Sylfaen" w:hAnsi="Sylfaen"/>
        </w:rPr>
        <w:t xml:space="preserve">სინათლის წყაროს მწარმოებლის მიერ განსაზღვრული </w:t>
      </w:r>
      <w:r w:rsidRPr="00161CC2">
        <w:rPr>
          <w:rFonts w:ascii="Sylfaen" w:hAnsi="Sylfaen"/>
        </w:rPr>
        <w:t>ნომინალური ტესტირების პირობები;</w:t>
      </w:r>
    </w:p>
    <w:p w14:paraId="03EDE74E" w14:textId="643CFCF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ძ</w:t>
      </w:r>
      <w:r w:rsidR="000A4D40" w:rsidRPr="00161CC2">
        <w:rPr>
          <w:rFonts w:ascii="Sylfaen" w:hAnsi="Sylfaen"/>
        </w:rPr>
        <w:t xml:space="preserve">) „მაღალი წნევის ვერცხლისწყლის სინათლის წყარო“ </w:t>
      </w:r>
      <w:r w:rsidR="00161CC2" w:rsidRPr="00161CC2">
        <w:rPr>
          <w:rFonts w:ascii="Arial" w:hAnsi="Arial" w:cs="Arial"/>
          <w:sz w:val="18"/>
          <w:szCs w:val="18"/>
          <w:shd w:val="clear" w:color="auto" w:fill="FFFFFF"/>
        </w:rPr>
        <w:t>–</w:t>
      </w:r>
      <w:r w:rsidR="000A4D40" w:rsidRPr="00161CC2">
        <w:rPr>
          <w:rFonts w:ascii="Sylfaen" w:hAnsi="Sylfaen"/>
        </w:rPr>
        <w:t xml:space="preserve"> მაღალი ინტენსივობის განმუხტვის სინათლის წყარო, რომელშიც სინათლის ძირითადი ნაწილი წარმოიქმნება, პირდაპირ ან არაპირდაპირ, ძირითადად აორთქლებული ვერცხლისწყლის გამოსხივებით, რომელიც მოქმედებს ნაწილობრივ წნევაზე </w:t>
      </w:r>
      <w:r w:rsidR="001963F6" w:rsidRPr="00161CC2">
        <w:rPr>
          <w:rFonts w:ascii="Sylfaen" w:hAnsi="Sylfaen"/>
        </w:rPr>
        <w:t xml:space="preserve">და </w:t>
      </w:r>
      <w:r w:rsidR="000A4D40" w:rsidRPr="00161CC2">
        <w:rPr>
          <w:rFonts w:ascii="Sylfaen" w:hAnsi="Sylfaen"/>
        </w:rPr>
        <w:t xml:space="preserve">აღემატება 100 </w:t>
      </w:r>
      <w:proofErr w:type="spellStart"/>
      <w:r w:rsidR="000A4D40" w:rsidRPr="00161CC2">
        <w:rPr>
          <w:rFonts w:ascii="Sylfaen" w:hAnsi="Sylfaen"/>
        </w:rPr>
        <w:t>კილოპასკალს</w:t>
      </w:r>
      <w:proofErr w:type="spellEnd"/>
      <w:r w:rsidR="001963F6" w:rsidRPr="00161CC2">
        <w:rPr>
          <w:rFonts w:ascii="Sylfaen" w:hAnsi="Sylfaen"/>
        </w:rPr>
        <w:t>;</w:t>
      </w:r>
    </w:p>
    <w:p w14:paraId="58CF534E" w14:textId="0372982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წ</w:t>
      </w:r>
      <w:r w:rsidR="000A4D40" w:rsidRPr="00161CC2">
        <w:rPr>
          <w:rFonts w:ascii="Sylfaen" w:hAnsi="Sylfaen"/>
        </w:rPr>
        <w:t xml:space="preserve">) „მეტალის ჰალოგენური სინათლის წყარო“ (MH) </w:t>
      </w:r>
      <w:r w:rsidR="00161CC2" w:rsidRPr="00161CC2">
        <w:rPr>
          <w:rFonts w:ascii="Arial" w:hAnsi="Arial" w:cs="Arial"/>
          <w:sz w:val="18"/>
          <w:szCs w:val="18"/>
          <w:shd w:val="clear" w:color="auto" w:fill="FFFFFF"/>
        </w:rPr>
        <w:t>–</w:t>
      </w:r>
      <w:r w:rsidR="000A4D40" w:rsidRPr="00161CC2">
        <w:rPr>
          <w:rFonts w:ascii="Sylfaen" w:hAnsi="Sylfaen"/>
        </w:rPr>
        <w:t xml:space="preserve"> მაღალი ინტენსივობის განმუხტვის სინათლის წყარო, რომელშიც სინათლე წარმოიქმნება მეტალის ორთქლის, ლითონის ჰალოიდების და ლითონის ჰალოიდების დისოციაციის პროდუქტების ნარევიდან გამოსხივებით. </w:t>
      </w:r>
      <w:r w:rsidR="001963F6" w:rsidRPr="00161CC2">
        <w:rPr>
          <w:rFonts w:ascii="Sylfaen" w:hAnsi="Sylfaen"/>
        </w:rPr>
        <w:t xml:space="preserve">მეტალის ჰალოგენური </w:t>
      </w:r>
      <w:r w:rsidR="000A4D40" w:rsidRPr="00161CC2">
        <w:rPr>
          <w:rFonts w:ascii="Sylfaen" w:hAnsi="Sylfaen"/>
        </w:rPr>
        <w:t xml:space="preserve">სინათლის წყაროებს </w:t>
      </w:r>
      <w:r w:rsidR="001963F6" w:rsidRPr="00161CC2">
        <w:rPr>
          <w:rFonts w:ascii="Sylfaen" w:hAnsi="Sylfaen"/>
        </w:rPr>
        <w:t xml:space="preserve">გააჩნიათ </w:t>
      </w:r>
      <w:r w:rsidR="000A4D40" w:rsidRPr="00161CC2">
        <w:rPr>
          <w:rFonts w:ascii="Sylfaen" w:hAnsi="Sylfaen"/>
        </w:rPr>
        <w:t xml:space="preserve">ერთი ("ერთი დაბოლოებით") ან ორი ("ორმაგი დაბოლოებით") დამაკავშირებელი ელექტროენერგიის მიწოდების წერტილთან. </w:t>
      </w:r>
      <w:r w:rsidR="001963F6" w:rsidRPr="00161CC2">
        <w:rPr>
          <w:rFonts w:ascii="Sylfaen" w:hAnsi="Sylfaen"/>
        </w:rPr>
        <w:t xml:space="preserve">მეტალის ჰალოგენური </w:t>
      </w:r>
      <w:r w:rsidR="000A4D40" w:rsidRPr="00161CC2">
        <w:rPr>
          <w:rFonts w:ascii="Sylfaen" w:hAnsi="Sylfaen"/>
        </w:rPr>
        <w:t>სინათლის წყაროების რკალის მილის მასალა შეიძლება იყოს კვარცი (QMH) ან კერამიკა (CMH);</w:t>
      </w:r>
    </w:p>
    <w:p w14:paraId="24BBCB7A" w14:textId="528DCAB3"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ჭ</w:t>
      </w:r>
      <w:r w:rsidR="000A4D40" w:rsidRPr="00161CC2">
        <w:rPr>
          <w:rFonts w:ascii="Sylfaen" w:hAnsi="Sylfaen"/>
        </w:rPr>
        <w:t xml:space="preserve">) „კომპაქტური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0A4D40" w:rsidRPr="00161CC2">
        <w:rPr>
          <w:rFonts w:ascii="Sylfaen" w:hAnsi="Sylfaen"/>
        </w:rPr>
        <w:t xml:space="preserve">სინათლის წყარო (CFL)“ </w:t>
      </w:r>
      <w:r w:rsidR="00161CC2" w:rsidRPr="00161CC2">
        <w:rPr>
          <w:rFonts w:ascii="Arial" w:hAnsi="Arial" w:cs="Arial"/>
          <w:sz w:val="18"/>
          <w:szCs w:val="18"/>
          <w:shd w:val="clear" w:color="auto" w:fill="FFFFFF"/>
        </w:rPr>
        <w:t>–</w:t>
      </w:r>
      <w:r w:rsidR="000A4D40" w:rsidRPr="00161CC2">
        <w:rPr>
          <w:rFonts w:ascii="Sylfaen" w:hAnsi="Sylfaen"/>
        </w:rPr>
        <w:t xml:space="preserve">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0A4D40" w:rsidRPr="00161CC2">
        <w:rPr>
          <w:rFonts w:ascii="Sylfaen" w:hAnsi="Sylfaen"/>
        </w:rPr>
        <w:t xml:space="preserve">სინათლის </w:t>
      </w:r>
      <w:proofErr w:type="spellStart"/>
      <w:r w:rsidR="000A4D40" w:rsidRPr="00161CC2">
        <w:rPr>
          <w:rFonts w:ascii="Sylfaen" w:hAnsi="Sylfaen"/>
        </w:rPr>
        <w:t>ერთსაფარიან</w:t>
      </w:r>
      <w:r w:rsidR="007A4AA2" w:rsidRPr="00161CC2">
        <w:rPr>
          <w:rFonts w:ascii="Sylfaen" w:hAnsi="Sylfaen"/>
        </w:rPr>
        <w:t>ი</w:t>
      </w:r>
      <w:proofErr w:type="spellEnd"/>
      <w:r w:rsidR="007A4AA2" w:rsidRPr="00161CC2">
        <w:rPr>
          <w:rFonts w:ascii="Sylfaen" w:hAnsi="Sylfaen"/>
        </w:rPr>
        <w:t xml:space="preserve"> </w:t>
      </w:r>
      <w:r w:rsidR="000A4D40" w:rsidRPr="00161CC2">
        <w:rPr>
          <w:rFonts w:ascii="Sylfaen" w:hAnsi="Sylfaen"/>
        </w:rPr>
        <w:t xml:space="preserve">წყარო მოხრილი მილის კონსტრუქციით, რომელიც განკუთვნილია მცირე სივრცეებში </w:t>
      </w:r>
      <w:r w:rsidR="001963F6" w:rsidRPr="00161CC2">
        <w:rPr>
          <w:rFonts w:ascii="Sylfaen" w:hAnsi="Sylfaen"/>
        </w:rPr>
        <w:t xml:space="preserve">განთავსებისთვის. კომპაქტური </w:t>
      </w:r>
      <w:proofErr w:type="spellStart"/>
      <w:r w:rsidR="001963F6" w:rsidRPr="00161CC2">
        <w:rPr>
          <w:rFonts w:ascii="Sylfaen" w:eastAsia="FrutigerLT-Light" w:hAnsi="Sylfaen" w:cs="FrutigerLT-Light"/>
        </w:rPr>
        <w:t>ფლუორესცენციული</w:t>
      </w:r>
      <w:proofErr w:type="spellEnd"/>
      <w:r w:rsidR="001963F6" w:rsidRPr="00161CC2">
        <w:rPr>
          <w:rFonts w:ascii="Sylfaen" w:eastAsia="FrutigerLT-Light" w:hAnsi="Sylfaen" w:cs="FrutigerLT-Light"/>
        </w:rPr>
        <w:t xml:space="preserve"> </w:t>
      </w:r>
      <w:r w:rsidR="001963F6" w:rsidRPr="00161CC2">
        <w:rPr>
          <w:rFonts w:ascii="Sylfaen" w:hAnsi="Sylfaen"/>
        </w:rPr>
        <w:t xml:space="preserve">სინათლის წყარო </w:t>
      </w:r>
      <w:r w:rsidR="000A4D40" w:rsidRPr="00161CC2">
        <w:rPr>
          <w:rFonts w:ascii="Sylfaen" w:hAnsi="Sylfaen"/>
        </w:rPr>
        <w:t xml:space="preserve">შეიძლება იყოს </w:t>
      </w:r>
      <w:proofErr w:type="spellStart"/>
      <w:r w:rsidR="000A4D40" w:rsidRPr="00161CC2">
        <w:rPr>
          <w:rFonts w:ascii="Sylfaen" w:hAnsi="Sylfaen"/>
        </w:rPr>
        <w:t>სპირალისებური</w:t>
      </w:r>
      <w:proofErr w:type="spellEnd"/>
      <w:r w:rsidR="000A4D40" w:rsidRPr="00161CC2">
        <w:rPr>
          <w:rFonts w:ascii="Sylfaen" w:hAnsi="Sylfaen"/>
        </w:rPr>
        <w:t xml:space="preserve"> (ანუ ხვეული ფორმები) ან დაკავშირებული რამდენიმე პარალელური მილის სახით, მეორე ნათურის მსგავსი გარსით ან მის გარეშე. </w:t>
      </w:r>
      <w:r w:rsidR="001963F6" w:rsidRPr="00161CC2">
        <w:rPr>
          <w:rFonts w:ascii="Sylfaen" w:hAnsi="Sylfaen"/>
        </w:rPr>
        <w:t xml:space="preserve">კომპაქტური </w:t>
      </w:r>
      <w:proofErr w:type="spellStart"/>
      <w:r w:rsidR="001963F6" w:rsidRPr="00161CC2">
        <w:rPr>
          <w:rFonts w:ascii="Sylfaen" w:eastAsia="FrutigerLT-Light" w:hAnsi="Sylfaen" w:cs="FrutigerLT-Light"/>
        </w:rPr>
        <w:t>ფლუორესცენციული</w:t>
      </w:r>
      <w:proofErr w:type="spellEnd"/>
      <w:r w:rsidR="001963F6" w:rsidRPr="00161CC2">
        <w:rPr>
          <w:rFonts w:ascii="Sylfaen" w:eastAsia="FrutigerLT-Light" w:hAnsi="Sylfaen" w:cs="FrutigerLT-Light"/>
        </w:rPr>
        <w:t xml:space="preserve"> </w:t>
      </w:r>
      <w:r w:rsidR="001963F6" w:rsidRPr="00161CC2">
        <w:rPr>
          <w:rFonts w:ascii="Sylfaen" w:hAnsi="Sylfaen"/>
        </w:rPr>
        <w:t xml:space="preserve">სინათლის წყარო </w:t>
      </w:r>
      <w:r w:rsidR="000A4D40" w:rsidRPr="00161CC2">
        <w:rPr>
          <w:rFonts w:ascii="Sylfaen" w:hAnsi="Sylfaen"/>
        </w:rPr>
        <w:t>ხელმისაწვდომია ფიზიკურად ინტეგრირებული საკონტროლო მექანიზმით (</w:t>
      </w:r>
      <w:proofErr w:type="spellStart"/>
      <w:r w:rsidR="000A4D40" w:rsidRPr="00161CC2">
        <w:rPr>
          <w:rFonts w:ascii="Sylfaen" w:hAnsi="Sylfaen"/>
        </w:rPr>
        <w:t>CFLi</w:t>
      </w:r>
      <w:proofErr w:type="spellEnd"/>
      <w:r w:rsidR="000A4D40" w:rsidRPr="00161CC2">
        <w:rPr>
          <w:rFonts w:ascii="Sylfaen" w:hAnsi="Sylfaen"/>
        </w:rPr>
        <w:t>) ან მის გარეშე (</w:t>
      </w:r>
      <w:proofErr w:type="spellStart"/>
      <w:r w:rsidR="000A4D40" w:rsidRPr="00161CC2">
        <w:rPr>
          <w:rFonts w:ascii="Sylfaen" w:hAnsi="Sylfaen"/>
        </w:rPr>
        <w:t>CFLni</w:t>
      </w:r>
      <w:proofErr w:type="spellEnd"/>
      <w:r w:rsidR="000A4D40" w:rsidRPr="00161CC2">
        <w:rPr>
          <w:rFonts w:ascii="Sylfaen" w:hAnsi="Sylfaen"/>
        </w:rPr>
        <w:t>)</w:t>
      </w:r>
      <w:r w:rsidR="001963F6" w:rsidRPr="00161CC2">
        <w:rPr>
          <w:rFonts w:ascii="Sylfaen" w:hAnsi="Sylfaen"/>
        </w:rPr>
        <w:t>;</w:t>
      </w:r>
    </w:p>
    <w:p w14:paraId="5379CFA0" w14:textId="081BF2C1"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ხ</w:t>
      </w:r>
      <w:r w:rsidR="000A4D40" w:rsidRPr="00161CC2">
        <w:rPr>
          <w:rFonts w:ascii="Sylfaen" w:hAnsi="Sylfaen"/>
        </w:rPr>
        <w:t xml:space="preserve">) </w:t>
      </w:r>
      <w:r w:rsidR="001963F6" w:rsidRPr="00161CC2">
        <w:rPr>
          <w:rFonts w:ascii="Sylfaen" w:hAnsi="Sylfaen"/>
        </w:rPr>
        <w:t>„</w:t>
      </w:r>
      <w:r w:rsidR="000A4D40" w:rsidRPr="00161CC2">
        <w:rPr>
          <w:rFonts w:ascii="Sylfaen" w:hAnsi="Sylfaen"/>
        </w:rPr>
        <w:t>T2</w:t>
      </w:r>
      <w:r w:rsidR="001963F6" w:rsidRPr="00161CC2">
        <w:rPr>
          <w:rFonts w:ascii="Sylfaen" w:hAnsi="Sylfaen"/>
        </w:rPr>
        <w:t>“</w:t>
      </w:r>
      <w:r w:rsidR="000A4D40" w:rsidRPr="00161CC2">
        <w:rPr>
          <w:rFonts w:ascii="Sylfaen" w:hAnsi="Sylfaen"/>
        </w:rPr>
        <w:t xml:space="preserve">, </w:t>
      </w:r>
      <w:r w:rsidR="001963F6" w:rsidRPr="00161CC2">
        <w:rPr>
          <w:rFonts w:ascii="Sylfaen" w:hAnsi="Sylfaen"/>
        </w:rPr>
        <w:t>„</w:t>
      </w:r>
      <w:r w:rsidR="000A4D40" w:rsidRPr="00161CC2">
        <w:rPr>
          <w:rFonts w:ascii="Sylfaen" w:hAnsi="Sylfaen"/>
        </w:rPr>
        <w:t>T5</w:t>
      </w:r>
      <w:r w:rsidR="001963F6" w:rsidRPr="00161CC2">
        <w:rPr>
          <w:rFonts w:ascii="Sylfaen" w:hAnsi="Sylfaen"/>
        </w:rPr>
        <w:t>“</w:t>
      </w:r>
      <w:r w:rsidR="000A4D40" w:rsidRPr="00161CC2">
        <w:rPr>
          <w:rFonts w:ascii="Sylfaen" w:hAnsi="Sylfaen"/>
        </w:rPr>
        <w:t xml:space="preserve">, </w:t>
      </w:r>
      <w:r w:rsidR="001963F6" w:rsidRPr="00161CC2">
        <w:rPr>
          <w:rFonts w:ascii="Sylfaen" w:hAnsi="Sylfaen"/>
        </w:rPr>
        <w:t>„</w:t>
      </w:r>
      <w:r w:rsidR="000A4D40" w:rsidRPr="00161CC2">
        <w:rPr>
          <w:rFonts w:ascii="Sylfaen" w:hAnsi="Sylfaen"/>
        </w:rPr>
        <w:t>T8</w:t>
      </w:r>
      <w:r w:rsidR="001963F6" w:rsidRPr="00161CC2">
        <w:rPr>
          <w:rFonts w:ascii="Sylfaen" w:hAnsi="Sylfaen"/>
        </w:rPr>
        <w:t>“</w:t>
      </w:r>
      <w:r w:rsidR="000A4D40" w:rsidRPr="00161CC2">
        <w:rPr>
          <w:rFonts w:ascii="Sylfaen" w:hAnsi="Sylfaen"/>
        </w:rPr>
        <w:t xml:space="preserve">, </w:t>
      </w:r>
      <w:r w:rsidR="001963F6" w:rsidRPr="00161CC2">
        <w:rPr>
          <w:rFonts w:ascii="Sylfaen" w:hAnsi="Sylfaen"/>
        </w:rPr>
        <w:t>„</w:t>
      </w:r>
      <w:r w:rsidR="000A4D40" w:rsidRPr="00161CC2">
        <w:rPr>
          <w:rFonts w:ascii="Sylfaen" w:hAnsi="Sylfaen"/>
        </w:rPr>
        <w:t>T9</w:t>
      </w:r>
      <w:r w:rsidR="001963F6" w:rsidRPr="00161CC2">
        <w:rPr>
          <w:rFonts w:ascii="Sylfaen" w:hAnsi="Sylfaen"/>
        </w:rPr>
        <w:t>“</w:t>
      </w:r>
      <w:r w:rsidR="000A4D40" w:rsidRPr="00161CC2">
        <w:rPr>
          <w:rFonts w:ascii="Sylfaen" w:hAnsi="Sylfaen"/>
        </w:rPr>
        <w:t xml:space="preserve"> და </w:t>
      </w:r>
      <w:r w:rsidR="001963F6" w:rsidRPr="00161CC2">
        <w:rPr>
          <w:rFonts w:ascii="Sylfaen" w:hAnsi="Sylfaen"/>
        </w:rPr>
        <w:t>„</w:t>
      </w:r>
      <w:r w:rsidR="000A4D40" w:rsidRPr="00161CC2">
        <w:rPr>
          <w:rFonts w:ascii="Sylfaen" w:hAnsi="Sylfaen"/>
        </w:rPr>
        <w:t>T12</w:t>
      </w:r>
      <w:r w:rsidR="001963F6" w:rsidRPr="00161CC2">
        <w:rPr>
          <w:rFonts w:ascii="Sylfaen" w:hAnsi="Sylfaen"/>
        </w:rPr>
        <w:t>“</w:t>
      </w:r>
      <w:r w:rsidR="000A4D40" w:rsidRPr="00161CC2">
        <w:rPr>
          <w:rFonts w:ascii="Sylfaen" w:hAnsi="Sylfaen"/>
        </w:rPr>
        <w:t xml:space="preserve"> </w:t>
      </w:r>
      <w:r w:rsidR="00E45095" w:rsidRPr="00161CC2">
        <w:rPr>
          <w:rFonts w:ascii="Sylfaen" w:hAnsi="Sylfaen"/>
        </w:rPr>
        <w:t>-</w:t>
      </w:r>
      <w:r w:rsidR="000A4D40" w:rsidRPr="00161CC2">
        <w:rPr>
          <w:rFonts w:ascii="Sylfaen" w:hAnsi="Sylfaen"/>
        </w:rPr>
        <w:t xml:space="preserve"> მილ</w:t>
      </w:r>
      <w:r w:rsidR="001963F6" w:rsidRPr="00161CC2">
        <w:rPr>
          <w:rFonts w:ascii="Sylfaen" w:hAnsi="Sylfaen"/>
        </w:rPr>
        <w:t xml:space="preserve">ისებრი </w:t>
      </w:r>
      <w:r w:rsidR="000A4D40" w:rsidRPr="00161CC2">
        <w:rPr>
          <w:rFonts w:ascii="Sylfaen" w:hAnsi="Sylfaen"/>
        </w:rPr>
        <w:t>სინათლის წყარო</w:t>
      </w:r>
      <w:r w:rsidR="001963F6" w:rsidRPr="00161CC2">
        <w:rPr>
          <w:rFonts w:ascii="Sylfaen" w:hAnsi="Sylfaen"/>
        </w:rPr>
        <w:t xml:space="preserve">, რომლის </w:t>
      </w:r>
      <w:r w:rsidR="000A4D40" w:rsidRPr="00161CC2">
        <w:rPr>
          <w:rFonts w:ascii="Sylfaen" w:hAnsi="Sylfaen"/>
        </w:rPr>
        <w:t>დიამეტრი</w:t>
      </w:r>
      <w:r w:rsidR="001963F6" w:rsidRPr="00161CC2">
        <w:rPr>
          <w:rFonts w:ascii="Sylfaen" w:hAnsi="Sylfaen"/>
        </w:rPr>
        <w:t xml:space="preserve">ა </w:t>
      </w:r>
      <w:r w:rsidR="000A4D40" w:rsidRPr="00161CC2">
        <w:rPr>
          <w:rFonts w:ascii="Sylfaen" w:hAnsi="Sylfaen"/>
        </w:rPr>
        <w:t xml:space="preserve">7, 16, 26, 29 და 38 </w:t>
      </w:r>
      <w:proofErr w:type="spellStart"/>
      <w:r w:rsidR="000A4D40" w:rsidRPr="00161CC2">
        <w:rPr>
          <w:rFonts w:ascii="Sylfaen" w:hAnsi="Sylfaen"/>
        </w:rPr>
        <w:t>მმ</w:t>
      </w:r>
      <w:proofErr w:type="spellEnd"/>
      <w:r w:rsidR="001963F6" w:rsidRPr="00161CC2">
        <w:rPr>
          <w:rFonts w:ascii="Sylfaen" w:hAnsi="Sylfaen"/>
        </w:rPr>
        <w:t xml:space="preserve">. </w:t>
      </w:r>
      <w:r w:rsidR="000A4D40" w:rsidRPr="00161CC2">
        <w:rPr>
          <w:rFonts w:ascii="Sylfaen" w:hAnsi="Sylfaen"/>
        </w:rPr>
        <w:t>მილი შეიძლება იყოს სწორი (წრფივი) ან მოხრილი (U-</w:t>
      </w:r>
      <w:r w:rsidR="001963F6" w:rsidRPr="00161CC2">
        <w:rPr>
          <w:rFonts w:ascii="Sylfaen" w:hAnsi="Sylfaen"/>
        </w:rPr>
        <w:t>ს</w:t>
      </w:r>
      <w:r w:rsidR="000A4D40" w:rsidRPr="00161CC2">
        <w:rPr>
          <w:rFonts w:ascii="Sylfaen" w:hAnsi="Sylfaen"/>
        </w:rPr>
        <w:t xml:space="preserve"> ფორმის, წრიული);</w:t>
      </w:r>
    </w:p>
    <w:p w14:paraId="031F11D5" w14:textId="6BEB2FA4"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ჯ</w:t>
      </w:r>
      <w:r w:rsidR="000A4D40" w:rsidRPr="00161CC2">
        <w:rPr>
          <w:rFonts w:ascii="Sylfaen" w:hAnsi="Sylfaen"/>
        </w:rPr>
        <w:t xml:space="preserve">) „LFL T5-HE“ </w:t>
      </w:r>
      <w:r w:rsidR="00161CC2" w:rsidRPr="00161CC2">
        <w:rPr>
          <w:rFonts w:ascii="Arial" w:hAnsi="Arial" w:cs="Arial"/>
          <w:sz w:val="18"/>
          <w:szCs w:val="18"/>
          <w:shd w:val="clear" w:color="auto" w:fill="FFFFFF"/>
        </w:rPr>
        <w:t>–</w:t>
      </w:r>
      <w:r w:rsidR="000A4D40" w:rsidRPr="00161CC2">
        <w:rPr>
          <w:rFonts w:ascii="Sylfaen" w:hAnsi="Sylfaen"/>
        </w:rPr>
        <w:t xml:space="preserve"> მაღალი ეფექტურობის ხაზოვანი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0A4D40" w:rsidRPr="00161CC2">
        <w:rPr>
          <w:rFonts w:ascii="Sylfaen" w:hAnsi="Sylfaen"/>
        </w:rPr>
        <w:t>T5 სინათლის წყარო</w:t>
      </w:r>
      <w:r w:rsidR="007A4AA2" w:rsidRPr="00161CC2">
        <w:rPr>
          <w:rFonts w:ascii="Sylfaen" w:hAnsi="Sylfaen"/>
        </w:rPr>
        <w:t xml:space="preserve"> </w:t>
      </w:r>
      <w:r w:rsidR="000A4D40" w:rsidRPr="00161CC2">
        <w:rPr>
          <w:rFonts w:ascii="Sylfaen" w:hAnsi="Sylfaen"/>
        </w:rPr>
        <w:t>მამოძრავებელი დენით</w:t>
      </w:r>
      <w:r w:rsidR="008E2338" w:rsidRPr="00161CC2">
        <w:rPr>
          <w:rFonts w:ascii="Sylfaen" w:hAnsi="Sylfaen"/>
        </w:rPr>
        <w:t>, რომელიც</w:t>
      </w:r>
      <w:r w:rsidR="000A4D40" w:rsidRPr="00161CC2">
        <w:rPr>
          <w:rFonts w:ascii="Sylfaen" w:hAnsi="Sylfaen"/>
        </w:rPr>
        <w:t xml:space="preserve"> 0,2 A-ზე </w:t>
      </w:r>
      <w:r w:rsidR="008E2338" w:rsidRPr="00161CC2">
        <w:rPr>
          <w:rFonts w:ascii="Sylfaen" w:hAnsi="Sylfaen"/>
        </w:rPr>
        <w:t>ნაკლებია;</w:t>
      </w:r>
    </w:p>
    <w:p w14:paraId="59FBD0A6" w14:textId="0BAD2A13"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000A4D40" w:rsidRPr="00161CC2">
        <w:rPr>
          <w:rFonts w:ascii="Sylfaen" w:hAnsi="Sylfaen"/>
        </w:rPr>
        <w:t xml:space="preserve">) „LFL T5-HO“ </w:t>
      </w:r>
      <w:r w:rsidR="00161CC2" w:rsidRPr="00161CC2">
        <w:rPr>
          <w:rFonts w:ascii="Arial" w:hAnsi="Arial" w:cs="Arial"/>
          <w:sz w:val="18"/>
          <w:szCs w:val="18"/>
          <w:shd w:val="clear" w:color="auto" w:fill="FFFFFF"/>
        </w:rPr>
        <w:t>–</w:t>
      </w:r>
      <w:r w:rsidR="000A4D40" w:rsidRPr="00161CC2">
        <w:rPr>
          <w:rFonts w:ascii="Sylfaen" w:hAnsi="Sylfaen"/>
        </w:rPr>
        <w:t xml:space="preserve"> მაღალი სიმძლავრის ხაზოვანი </w:t>
      </w:r>
      <w:proofErr w:type="spellStart"/>
      <w:r w:rsidR="006A03CD" w:rsidRPr="00161CC2">
        <w:rPr>
          <w:rFonts w:ascii="Sylfaen" w:eastAsia="FrutigerLT-Light" w:hAnsi="Sylfaen" w:cs="FrutigerLT-Light"/>
        </w:rPr>
        <w:t>ფლუორესცენციული</w:t>
      </w:r>
      <w:proofErr w:type="spellEnd"/>
      <w:r w:rsidR="006A03CD" w:rsidRPr="00161CC2">
        <w:rPr>
          <w:rFonts w:ascii="Sylfaen" w:eastAsia="FrutigerLT-Light" w:hAnsi="Sylfaen" w:cs="FrutigerLT-Light"/>
        </w:rPr>
        <w:t xml:space="preserve"> </w:t>
      </w:r>
      <w:r w:rsidR="000A4D40" w:rsidRPr="00161CC2">
        <w:rPr>
          <w:rFonts w:ascii="Sylfaen" w:hAnsi="Sylfaen"/>
        </w:rPr>
        <w:t>T5 სინათლის წყარო მამოძრავებელი დენით</w:t>
      </w:r>
      <w:r w:rsidR="008E2338" w:rsidRPr="00161CC2">
        <w:rPr>
          <w:rFonts w:ascii="Sylfaen" w:hAnsi="Sylfaen"/>
        </w:rPr>
        <w:t>, რომელიც</w:t>
      </w:r>
      <w:r w:rsidR="000A4D40" w:rsidRPr="00161CC2">
        <w:rPr>
          <w:rFonts w:ascii="Sylfaen" w:hAnsi="Sylfaen"/>
        </w:rPr>
        <w:t xml:space="preserve"> 0,2 A-ზე მეტი</w:t>
      </w:r>
      <w:r w:rsidR="008E2338" w:rsidRPr="00161CC2">
        <w:rPr>
          <w:rFonts w:ascii="Sylfaen" w:hAnsi="Sylfaen"/>
        </w:rPr>
        <w:t>ა</w:t>
      </w:r>
      <w:r w:rsidR="000A4D40" w:rsidRPr="00161CC2">
        <w:rPr>
          <w:rFonts w:ascii="Sylfaen" w:hAnsi="Sylfaen"/>
        </w:rPr>
        <w:t xml:space="preserve"> ან </w:t>
      </w:r>
      <w:r w:rsidR="008E2338" w:rsidRPr="00161CC2">
        <w:rPr>
          <w:rFonts w:ascii="Sylfaen" w:hAnsi="Sylfaen"/>
        </w:rPr>
        <w:t xml:space="preserve">მისი </w:t>
      </w:r>
      <w:r w:rsidR="000A4D40" w:rsidRPr="00161CC2">
        <w:rPr>
          <w:rFonts w:ascii="Sylfaen" w:hAnsi="Sylfaen"/>
        </w:rPr>
        <w:t>ტოლი</w:t>
      </w:r>
      <w:r w:rsidR="008E2338" w:rsidRPr="00161CC2">
        <w:rPr>
          <w:rFonts w:ascii="Sylfaen" w:hAnsi="Sylfaen"/>
        </w:rPr>
        <w:t>ა</w:t>
      </w:r>
      <w:r w:rsidR="000A4D40" w:rsidRPr="00161CC2">
        <w:rPr>
          <w:rFonts w:ascii="Sylfaen" w:hAnsi="Sylfaen"/>
        </w:rPr>
        <w:t>;</w:t>
      </w:r>
    </w:p>
    <w:p w14:paraId="2C8059F5" w14:textId="2EE68A79"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w:t>
      </w:r>
      <w:r w:rsidR="000A4D40" w:rsidRPr="00161CC2">
        <w:rPr>
          <w:rFonts w:ascii="Sylfaen" w:hAnsi="Sylfaen"/>
        </w:rPr>
        <w:t xml:space="preserve">) „HL R7s“ </w:t>
      </w:r>
      <w:r w:rsidR="00161CC2" w:rsidRPr="00161CC2">
        <w:rPr>
          <w:rFonts w:ascii="Arial" w:hAnsi="Arial" w:cs="Arial"/>
          <w:sz w:val="18"/>
          <w:szCs w:val="18"/>
          <w:shd w:val="clear" w:color="auto" w:fill="FFFFFF"/>
        </w:rPr>
        <w:t>–</w:t>
      </w:r>
      <w:r w:rsidR="000A4D40" w:rsidRPr="00161CC2">
        <w:rPr>
          <w:rFonts w:ascii="Sylfaen" w:hAnsi="Sylfaen"/>
        </w:rPr>
        <w:t xml:space="preserve"> ქსელის ძაბვის, ორ-საფარიანი, ხაზოვანი ჰალოგენური სინათლის წყარო</w:t>
      </w:r>
      <w:r w:rsidR="008E2338" w:rsidRPr="00161CC2">
        <w:rPr>
          <w:rFonts w:ascii="Sylfaen" w:hAnsi="Sylfaen"/>
        </w:rPr>
        <w:t>, რომლის</w:t>
      </w:r>
      <w:r w:rsidR="000A4D40" w:rsidRPr="00161CC2">
        <w:rPr>
          <w:rFonts w:ascii="Sylfaen" w:hAnsi="Sylfaen"/>
        </w:rPr>
        <w:t xml:space="preserve"> საფარის დიამეტრი</w:t>
      </w:r>
      <w:r w:rsidR="008E2338" w:rsidRPr="00161CC2">
        <w:rPr>
          <w:rFonts w:ascii="Sylfaen" w:hAnsi="Sylfaen"/>
        </w:rPr>
        <w:t>ა</w:t>
      </w:r>
      <w:r w:rsidR="000A4D40" w:rsidRPr="00161CC2">
        <w:rPr>
          <w:rFonts w:ascii="Sylfaen" w:hAnsi="Sylfaen"/>
        </w:rPr>
        <w:t xml:space="preserve"> 7 </w:t>
      </w:r>
      <w:proofErr w:type="spellStart"/>
      <w:r w:rsidR="000A4D40" w:rsidRPr="00161CC2">
        <w:rPr>
          <w:rFonts w:ascii="Sylfaen" w:hAnsi="Sylfaen"/>
        </w:rPr>
        <w:t>მმ</w:t>
      </w:r>
      <w:proofErr w:type="spellEnd"/>
      <w:r w:rsidR="000A4D40" w:rsidRPr="00161CC2">
        <w:rPr>
          <w:rFonts w:ascii="Sylfaen" w:hAnsi="Sylfaen"/>
        </w:rPr>
        <w:t>;</w:t>
      </w:r>
    </w:p>
    <w:p w14:paraId="5307DAD4" w14:textId="4815FA4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2</w:t>
      </w:r>
      <w:r w:rsidR="000A4D40" w:rsidRPr="00161CC2">
        <w:rPr>
          <w:rFonts w:ascii="Sylfaen" w:hAnsi="Sylfaen"/>
        </w:rPr>
        <w:t xml:space="preserve">) „ელემენტით მომუშავე“ </w:t>
      </w:r>
      <w:r w:rsidR="00161CC2" w:rsidRPr="00161CC2">
        <w:rPr>
          <w:rFonts w:ascii="Arial" w:hAnsi="Arial" w:cs="Arial"/>
          <w:sz w:val="18"/>
          <w:szCs w:val="18"/>
          <w:shd w:val="clear" w:color="auto" w:fill="FFFFFF"/>
        </w:rPr>
        <w:t>–</w:t>
      </w:r>
      <w:r w:rsidR="000A4D40" w:rsidRPr="00161CC2">
        <w:rPr>
          <w:rFonts w:ascii="Sylfaen" w:hAnsi="Sylfaen"/>
        </w:rPr>
        <w:t xml:space="preserve"> პროდუქტ</w:t>
      </w:r>
      <w:r w:rsidR="007A4AA2" w:rsidRPr="00161CC2">
        <w:rPr>
          <w:rFonts w:ascii="Sylfaen" w:hAnsi="Sylfaen"/>
        </w:rPr>
        <w:t>ი</w:t>
      </w:r>
      <w:r w:rsidR="000A4D40" w:rsidRPr="00161CC2">
        <w:rPr>
          <w:rFonts w:ascii="Sylfaen" w:hAnsi="Sylfaen"/>
        </w:rPr>
        <w:t>, რომელიც მუშაობს მხოლოდ ერთსა და იმავე პროდუქტში შემავალი წყაროდან მიწოდებულ პირდაპირ დენზე (DC), ელექტროენერგიის ქსელთან პირდაპირ ან ირიბად მიერთების გარეშე;</w:t>
      </w:r>
    </w:p>
    <w:p w14:paraId="6F62D426" w14:textId="213AD6A7"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3</w:t>
      </w:r>
      <w:r w:rsidR="000A4D40" w:rsidRPr="00161CC2">
        <w:rPr>
          <w:rFonts w:ascii="Sylfaen" w:hAnsi="Sylfaen"/>
        </w:rPr>
        <w:t xml:space="preserve">) „მეორე გარსი“ </w:t>
      </w:r>
      <w:r w:rsidR="00161CC2" w:rsidRPr="00161CC2">
        <w:rPr>
          <w:rFonts w:ascii="Arial" w:hAnsi="Arial" w:cs="Arial"/>
          <w:sz w:val="18"/>
          <w:szCs w:val="18"/>
          <w:shd w:val="clear" w:color="auto" w:fill="FFFFFF"/>
        </w:rPr>
        <w:t>–</w:t>
      </w:r>
      <w:r w:rsidR="000A4D40" w:rsidRPr="00161CC2">
        <w:rPr>
          <w:rFonts w:ascii="Sylfaen" w:hAnsi="Sylfaen"/>
        </w:rPr>
        <w:t xml:space="preserve"> </w:t>
      </w:r>
      <w:r w:rsidR="008E2338" w:rsidRPr="00161CC2">
        <w:rPr>
          <w:rFonts w:ascii="Sylfaen" w:hAnsi="Sylfaen"/>
        </w:rPr>
        <w:t xml:space="preserve">მაღალი ინტენსივობის განმუხტვის </w:t>
      </w:r>
      <w:r w:rsidR="000A4D40" w:rsidRPr="00161CC2">
        <w:rPr>
          <w:rFonts w:ascii="Sylfaen" w:hAnsi="Sylfaen"/>
        </w:rPr>
        <w:t>სინათლის წყარო</w:t>
      </w:r>
      <w:r w:rsidR="008E2338" w:rsidRPr="00161CC2">
        <w:rPr>
          <w:rFonts w:ascii="Sylfaen" w:hAnsi="Sylfaen"/>
        </w:rPr>
        <w:t>ს მეორე გარე გარსი</w:t>
      </w:r>
      <w:r w:rsidR="000A4D40" w:rsidRPr="00161CC2">
        <w:rPr>
          <w:rFonts w:ascii="Sylfaen" w:hAnsi="Sylfaen"/>
        </w:rPr>
        <w:t xml:space="preserve">, რომელიც არ არის საჭირო სინათლის წარმოებისთვის, როგორიცაა გარე </w:t>
      </w:r>
      <w:r w:rsidR="008E2338" w:rsidRPr="00161CC2">
        <w:rPr>
          <w:rFonts w:ascii="Sylfaen" w:hAnsi="Sylfaen"/>
        </w:rPr>
        <w:t xml:space="preserve">გარსი, </w:t>
      </w:r>
      <w:r w:rsidR="000A4D40" w:rsidRPr="00161CC2">
        <w:rPr>
          <w:rFonts w:ascii="Sylfaen" w:hAnsi="Sylfaen"/>
        </w:rPr>
        <w:t xml:space="preserve">ვერცხლისწყლისა და მინის </w:t>
      </w:r>
      <w:r w:rsidR="008E2338" w:rsidRPr="00161CC2">
        <w:rPr>
          <w:rFonts w:ascii="Sylfaen" w:hAnsi="Sylfaen"/>
        </w:rPr>
        <w:t xml:space="preserve">გარემოში </w:t>
      </w:r>
      <w:r w:rsidR="000A4D40" w:rsidRPr="00161CC2">
        <w:rPr>
          <w:rFonts w:ascii="Sylfaen" w:hAnsi="Sylfaen"/>
        </w:rPr>
        <w:t>გაჟონვ</w:t>
      </w:r>
      <w:r w:rsidR="008E2338" w:rsidRPr="00161CC2">
        <w:rPr>
          <w:rFonts w:ascii="Sylfaen" w:hAnsi="Sylfaen"/>
        </w:rPr>
        <w:t>ის თავიდან ასაცილებლად</w:t>
      </w:r>
      <w:r w:rsidR="000A4D40" w:rsidRPr="00161CC2">
        <w:rPr>
          <w:rFonts w:ascii="Sylfaen" w:hAnsi="Sylfaen"/>
        </w:rPr>
        <w:t xml:space="preserve"> ნათურის გატეხვის შემთხვევაში</w:t>
      </w:r>
      <w:r w:rsidR="00094CD7" w:rsidRPr="00161CC2">
        <w:rPr>
          <w:rFonts w:ascii="Sylfaen" w:hAnsi="Sylfaen"/>
        </w:rPr>
        <w:t>. მეორე გარსის არსებობის დასადგენად</w:t>
      </w:r>
      <w:r w:rsidR="00161CC2">
        <w:rPr>
          <w:rFonts w:ascii="Sylfaen" w:hAnsi="Sylfaen"/>
        </w:rPr>
        <w:t xml:space="preserve"> </w:t>
      </w:r>
      <w:r w:rsidR="00094CD7" w:rsidRPr="00161CC2">
        <w:rPr>
          <w:rFonts w:ascii="Sylfaen" w:hAnsi="Sylfaen"/>
        </w:rPr>
        <w:t>HID რკალის მილები არ უნდა ჩაითვალოს გარსად</w:t>
      </w:r>
      <w:r w:rsidR="008E2338" w:rsidRPr="00161CC2">
        <w:rPr>
          <w:rFonts w:ascii="Sylfaen" w:hAnsi="Sylfaen"/>
        </w:rPr>
        <w:t>;</w:t>
      </w:r>
      <w:r w:rsidR="000A4D40" w:rsidRPr="00161CC2">
        <w:rPr>
          <w:rFonts w:ascii="Sylfaen" w:hAnsi="Sylfaen"/>
        </w:rPr>
        <w:t xml:space="preserve"> </w:t>
      </w:r>
    </w:p>
    <w:p w14:paraId="3D71AD8A" w14:textId="5F4AA849"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4</w:t>
      </w:r>
      <w:r w:rsidR="000A4D40" w:rsidRPr="00161CC2">
        <w:rPr>
          <w:rFonts w:ascii="Sylfaen" w:hAnsi="Sylfaen"/>
        </w:rPr>
        <w:t xml:space="preserve">) „გაუმჭვირვალე გარსი“ </w:t>
      </w:r>
      <w:r w:rsidR="00161CC2" w:rsidRPr="00161CC2">
        <w:rPr>
          <w:rFonts w:ascii="Arial" w:hAnsi="Arial" w:cs="Arial"/>
          <w:sz w:val="18"/>
          <w:szCs w:val="18"/>
          <w:shd w:val="clear" w:color="auto" w:fill="FFFFFF"/>
        </w:rPr>
        <w:t>–</w:t>
      </w:r>
      <w:r w:rsidR="007B5B71" w:rsidRPr="00161CC2">
        <w:rPr>
          <w:rFonts w:ascii="Sylfaen" w:hAnsi="Sylfaen"/>
        </w:rPr>
        <w:t xml:space="preserve"> მაღალი ინტენსივობის განმუხტვის </w:t>
      </w:r>
      <w:r w:rsidR="000A4D40" w:rsidRPr="00161CC2">
        <w:rPr>
          <w:rFonts w:ascii="Sylfaen" w:hAnsi="Sylfaen"/>
        </w:rPr>
        <w:t>სინათლის წყაროს გაუმჭვირვალე გარე გარს</w:t>
      </w:r>
      <w:r w:rsidR="007A4AA2" w:rsidRPr="00161CC2">
        <w:rPr>
          <w:rFonts w:ascii="Sylfaen" w:hAnsi="Sylfaen"/>
        </w:rPr>
        <w:t>ი</w:t>
      </w:r>
      <w:r w:rsidR="000A4D40" w:rsidRPr="00161CC2">
        <w:rPr>
          <w:rFonts w:ascii="Sylfaen" w:hAnsi="Sylfaen"/>
        </w:rPr>
        <w:t xml:space="preserve"> ან გარე მილ</w:t>
      </w:r>
      <w:r w:rsidR="007A4AA2" w:rsidRPr="00161CC2">
        <w:rPr>
          <w:rFonts w:ascii="Sylfaen" w:hAnsi="Sylfaen"/>
        </w:rPr>
        <w:t>ი</w:t>
      </w:r>
      <w:r w:rsidR="000A4D40" w:rsidRPr="00161CC2">
        <w:rPr>
          <w:rFonts w:ascii="Sylfaen" w:hAnsi="Sylfaen"/>
        </w:rPr>
        <w:t>, რომელშიც სინათლის წარმომშობი რკალის მილი არ ჩანს;</w:t>
      </w:r>
    </w:p>
    <w:p w14:paraId="4D1B6B29" w14:textId="641BDE8E"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5</w:t>
      </w:r>
      <w:r w:rsidR="000A4D40" w:rsidRPr="00161CC2">
        <w:rPr>
          <w:rFonts w:ascii="Sylfaen" w:hAnsi="Sylfaen"/>
        </w:rPr>
        <w:t>) „</w:t>
      </w:r>
      <w:proofErr w:type="spellStart"/>
      <w:r w:rsidR="000A4D40" w:rsidRPr="00161CC2">
        <w:rPr>
          <w:rFonts w:ascii="Sylfaen" w:hAnsi="Sylfaen"/>
        </w:rPr>
        <w:t>ანტირეფლექსური</w:t>
      </w:r>
      <w:proofErr w:type="spellEnd"/>
      <w:r w:rsidR="000A4D40" w:rsidRPr="00161CC2">
        <w:rPr>
          <w:rFonts w:ascii="Sylfaen" w:hAnsi="Sylfaen"/>
        </w:rPr>
        <w:t xml:space="preserve"> საფარი“ </w:t>
      </w:r>
      <w:r w:rsidR="00161CC2" w:rsidRPr="00161CC2">
        <w:rPr>
          <w:rFonts w:ascii="Arial" w:hAnsi="Arial" w:cs="Arial"/>
          <w:sz w:val="18"/>
          <w:szCs w:val="18"/>
          <w:shd w:val="clear" w:color="auto" w:fill="FFFFFF"/>
        </w:rPr>
        <w:t>–</w:t>
      </w:r>
      <w:r w:rsidR="000A4D40" w:rsidRPr="00161CC2">
        <w:rPr>
          <w:rFonts w:ascii="Sylfaen" w:hAnsi="Sylfaen"/>
        </w:rPr>
        <w:t xml:space="preserve"> მექანიკურ</w:t>
      </w:r>
      <w:r w:rsidR="007A4AA2" w:rsidRPr="00161CC2">
        <w:rPr>
          <w:rFonts w:ascii="Sylfaen" w:hAnsi="Sylfaen"/>
        </w:rPr>
        <w:t>ი</w:t>
      </w:r>
      <w:r w:rsidR="000A4D40" w:rsidRPr="00161CC2">
        <w:rPr>
          <w:rFonts w:ascii="Sylfaen" w:hAnsi="Sylfaen"/>
        </w:rPr>
        <w:t xml:space="preserve"> ან ოპტიკურ</w:t>
      </w:r>
      <w:r w:rsidR="007A4AA2" w:rsidRPr="00161CC2">
        <w:rPr>
          <w:rFonts w:ascii="Sylfaen" w:hAnsi="Sylfaen"/>
        </w:rPr>
        <w:t>ი</w:t>
      </w:r>
      <w:r w:rsidR="000A4D40" w:rsidRPr="00161CC2">
        <w:rPr>
          <w:rFonts w:ascii="Sylfaen" w:hAnsi="Sylfaen"/>
        </w:rPr>
        <w:t xml:space="preserve"> ამრეკლავ</w:t>
      </w:r>
      <w:r w:rsidR="007A4AA2" w:rsidRPr="00161CC2">
        <w:rPr>
          <w:rFonts w:ascii="Sylfaen" w:hAnsi="Sylfaen"/>
        </w:rPr>
        <w:t>ი</w:t>
      </w:r>
      <w:r w:rsidR="000A4D40" w:rsidRPr="00161CC2">
        <w:rPr>
          <w:rFonts w:ascii="Sylfaen" w:hAnsi="Sylfaen"/>
        </w:rPr>
        <w:t xml:space="preserve"> ან </w:t>
      </w:r>
      <w:proofErr w:type="spellStart"/>
      <w:r w:rsidR="000A4D40" w:rsidRPr="00161CC2">
        <w:rPr>
          <w:rFonts w:ascii="Sylfaen" w:hAnsi="Sylfaen"/>
        </w:rPr>
        <w:t>არაამრეკლ</w:t>
      </w:r>
      <w:r w:rsidR="007A4AA2" w:rsidRPr="00161CC2">
        <w:rPr>
          <w:rFonts w:ascii="Sylfaen" w:hAnsi="Sylfaen"/>
        </w:rPr>
        <w:t>ავი</w:t>
      </w:r>
      <w:proofErr w:type="spellEnd"/>
      <w:r w:rsidR="007A4AA2" w:rsidRPr="00161CC2">
        <w:rPr>
          <w:rFonts w:ascii="Sylfaen" w:hAnsi="Sylfaen"/>
        </w:rPr>
        <w:t xml:space="preserve"> </w:t>
      </w:r>
      <w:r w:rsidR="000A4D40" w:rsidRPr="00161CC2">
        <w:rPr>
          <w:rFonts w:ascii="Sylfaen" w:hAnsi="Sylfaen"/>
        </w:rPr>
        <w:t>გაუმჭვირვალე ბარიერ</w:t>
      </w:r>
      <w:r w:rsidR="007A4AA2" w:rsidRPr="00161CC2">
        <w:rPr>
          <w:rFonts w:ascii="Sylfaen" w:hAnsi="Sylfaen"/>
        </w:rPr>
        <w:t>ი</w:t>
      </w:r>
      <w:r w:rsidR="000A4D40" w:rsidRPr="00161CC2">
        <w:rPr>
          <w:rFonts w:ascii="Sylfaen" w:hAnsi="Sylfaen"/>
        </w:rPr>
        <w:t xml:space="preserve">, რომელიც </w:t>
      </w:r>
      <w:r w:rsidR="008D54DB" w:rsidRPr="00161CC2">
        <w:rPr>
          <w:rFonts w:ascii="Sylfaen" w:hAnsi="Sylfaen"/>
        </w:rPr>
        <w:t>მიმართული</w:t>
      </w:r>
      <w:r w:rsidR="000A4D40" w:rsidRPr="00161CC2">
        <w:rPr>
          <w:rFonts w:ascii="Sylfaen" w:hAnsi="Sylfaen"/>
        </w:rPr>
        <w:t xml:space="preserve"> სინათლის წყაროში შექმნილია სინათლის </w:t>
      </w:r>
      <w:proofErr w:type="spellStart"/>
      <w:r w:rsidR="000A4D40" w:rsidRPr="00161CC2">
        <w:rPr>
          <w:rFonts w:ascii="Sylfaen" w:hAnsi="Sylfaen"/>
        </w:rPr>
        <w:t>გამომცემის</w:t>
      </w:r>
      <w:proofErr w:type="spellEnd"/>
      <w:r w:rsidR="000A4D40" w:rsidRPr="00161CC2">
        <w:rPr>
          <w:rFonts w:ascii="Sylfaen" w:hAnsi="Sylfaen"/>
        </w:rPr>
        <w:t xml:space="preserve"> მიერ გამოცემული პირდაპირი ხილული გამოსხივების დაბლოკვის მიზნით, </w:t>
      </w:r>
      <w:r w:rsidR="000A4D40" w:rsidRPr="00161CC2">
        <w:rPr>
          <w:rFonts w:ascii="Sylfaen" w:hAnsi="Sylfaen"/>
        </w:rPr>
        <w:lastRenderedPageBreak/>
        <w:t>დროებითი ნაწილობრივი სიბრმავ</w:t>
      </w:r>
      <w:r w:rsidR="008E1ECC" w:rsidRPr="00161CC2">
        <w:rPr>
          <w:rFonts w:ascii="Sylfaen" w:hAnsi="Sylfaen"/>
        </w:rPr>
        <w:t>ის</w:t>
      </w:r>
      <w:r w:rsidR="000A4D40" w:rsidRPr="00161CC2">
        <w:rPr>
          <w:rFonts w:ascii="Sylfaen" w:hAnsi="Sylfaen"/>
        </w:rPr>
        <w:t xml:space="preserve"> (თვალისმომჭრელი სიბრმავე)</w:t>
      </w:r>
      <w:r w:rsidR="008E1ECC" w:rsidRPr="00161CC2">
        <w:rPr>
          <w:rFonts w:ascii="Sylfaen" w:hAnsi="Sylfaen"/>
        </w:rPr>
        <w:t xml:space="preserve"> თავიდან ასაცილებლად</w:t>
      </w:r>
      <w:r w:rsidR="000A4D40" w:rsidRPr="00161CC2">
        <w:rPr>
          <w:rFonts w:ascii="Sylfaen" w:hAnsi="Sylfaen"/>
        </w:rPr>
        <w:t xml:space="preserve">, როდესაც </w:t>
      </w:r>
      <w:r w:rsidR="008E1ECC" w:rsidRPr="00161CC2">
        <w:rPr>
          <w:rFonts w:ascii="Sylfaen" w:hAnsi="Sylfaen"/>
        </w:rPr>
        <w:t xml:space="preserve">სინათლის წყაროს </w:t>
      </w:r>
      <w:r w:rsidR="000A4D40" w:rsidRPr="00161CC2">
        <w:rPr>
          <w:rFonts w:ascii="Sylfaen" w:hAnsi="Sylfaen"/>
        </w:rPr>
        <w:t xml:space="preserve">უშუალოდ ათვალიერებს დამკვირვებელი. </w:t>
      </w:r>
      <w:proofErr w:type="spellStart"/>
      <w:r w:rsidR="008E1ECC" w:rsidRPr="00161CC2">
        <w:rPr>
          <w:rFonts w:ascii="Sylfaen" w:hAnsi="Sylfaen"/>
        </w:rPr>
        <w:t>ანტირეფლექსური</w:t>
      </w:r>
      <w:proofErr w:type="spellEnd"/>
      <w:r w:rsidR="008E1ECC" w:rsidRPr="00161CC2">
        <w:rPr>
          <w:rFonts w:ascii="Sylfaen" w:hAnsi="Sylfaen"/>
        </w:rPr>
        <w:t xml:space="preserve"> საფარი </w:t>
      </w:r>
      <w:r w:rsidR="000A4D40" w:rsidRPr="00161CC2">
        <w:rPr>
          <w:rFonts w:ascii="Sylfaen" w:hAnsi="Sylfaen"/>
        </w:rPr>
        <w:t xml:space="preserve">არ შეიცავს </w:t>
      </w:r>
      <w:r w:rsidR="008D54DB" w:rsidRPr="00161CC2">
        <w:rPr>
          <w:rFonts w:ascii="Sylfaen" w:hAnsi="Sylfaen"/>
        </w:rPr>
        <w:t>მიმართული</w:t>
      </w:r>
      <w:r w:rsidR="000A4D40" w:rsidRPr="00161CC2">
        <w:rPr>
          <w:rFonts w:ascii="Sylfaen" w:hAnsi="Sylfaen"/>
        </w:rPr>
        <w:t xml:space="preserve"> სინათლის წყაროს სინათლის </w:t>
      </w:r>
      <w:proofErr w:type="spellStart"/>
      <w:r w:rsidR="000A4D40" w:rsidRPr="00161CC2">
        <w:rPr>
          <w:rFonts w:ascii="Sylfaen" w:hAnsi="Sylfaen"/>
        </w:rPr>
        <w:t>გამომცემის</w:t>
      </w:r>
      <w:proofErr w:type="spellEnd"/>
      <w:r w:rsidR="000A4D40" w:rsidRPr="00161CC2">
        <w:rPr>
          <w:rFonts w:ascii="Sylfaen" w:hAnsi="Sylfaen"/>
        </w:rPr>
        <w:t xml:space="preserve"> ზედაპირულ დაფარვას;</w:t>
      </w:r>
      <w:r w:rsidR="00161CC2">
        <w:rPr>
          <w:rFonts w:ascii="Sylfaen" w:hAnsi="Sylfaen"/>
        </w:rPr>
        <w:t xml:space="preserve"> </w:t>
      </w:r>
    </w:p>
    <w:p w14:paraId="2FEAF08B" w14:textId="66F2A144"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6</w:t>
      </w:r>
      <w:r w:rsidR="000A4D40" w:rsidRPr="00161CC2">
        <w:rPr>
          <w:rFonts w:ascii="Sylfaen" w:hAnsi="Sylfaen"/>
        </w:rPr>
        <w:t xml:space="preserve">) „ციმციმი“ </w:t>
      </w:r>
      <w:r w:rsidR="00E45095" w:rsidRPr="00161CC2">
        <w:rPr>
          <w:rFonts w:ascii="Sylfaen" w:hAnsi="Sylfaen"/>
        </w:rPr>
        <w:t>-</w:t>
      </w:r>
      <w:r w:rsidR="000A4D40" w:rsidRPr="00161CC2">
        <w:rPr>
          <w:rFonts w:ascii="Sylfaen" w:hAnsi="Sylfaen"/>
        </w:rPr>
        <w:t xml:space="preserve"> ვიზუალური არასტაბილურობის აღქმა, რომელიც გამოწვეულია სინათლის სტიმულით, რომლის სიკაშკაშე ან სპექტრული განაწილება იცვლება დროთა განმავლობაში, სტატიკური დამკვირვებლისთვის სტატიკურ გარემოში. რყევები შეიძლება იყოს პერიოდული და არაპერიოდული და შეიძლება გამოწვეული იყოს თავად სინათლის წყაროს, ენერგიის წყაროს ან სხვა ფაქტორების მიერ.</w:t>
      </w:r>
    </w:p>
    <w:p w14:paraId="631AC682" w14:textId="71822571"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ამ </w:t>
      </w:r>
      <w:r w:rsidR="007A4AA2" w:rsidRPr="00161CC2">
        <w:rPr>
          <w:rFonts w:ascii="Sylfaen" w:hAnsi="Sylfaen"/>
        </w:rPr>
        <w:t>ტექნიკურ რეგლამენტში</w:t>
      </w:r>
      <w:r w:rsidRPr="00161CC2">
        <w:rPr>
          <w:rFonts w:ascii="Sylfaen" w:hAnsi="Sylfaen"/>
        </w:rPr>
        <w:t xml:space="preserve"> გამოყენებული ციმციმის საზომი არის პარამეტრი "</w:t>
      </w:r>
      <w:proofErr w:type="spellStart"/>
      <w:r w:rsidRPr="00161CC2">
        <w:rPr>
          <w:rFonts w:ascii="Sylfaen" w:hAnsi="Sylfaen"/>
        </w:rPr>
        <w:t>Pst</w:t>
      </w:r>
      <w:proofErr w:type="spellEnd"/>
      <w:r w:rsidRPr="00161CC2">
        <w:rPr>
          <w:rFonts w:ascii="Sylfaen" w:hAnsi="Sylfaen"/>
        </w:rPr>
        <w:t xml:space="preserve"> LM", სადაც </w:t>
      </w:r>
      <w:r w:rsidR="002B5C9B">
        <w:rPr>
          <w:rFonts w:ascii="Sylfaen" w:hAnsi="Sylfaen"/>
        </w:rPr>
        <w:t>„</w:t>
      </w:r>
      <w:proofErr w:type="spellStart"/>
      <w:r w:rsidRPr="00161CC2">
        <w:rPr>
          <w:rFonts w:ascii="Sylfaen" w:hAnsi="Sylfaen"/>
        </w:rPr>
        <w:t>st</w:t>
      </w:r>
      <w:proofErr w:type="spellEnd"/>
      <w:r w:rsidR="002B5C9B">
        <w:rPr>
          <w:rFonts w:ascii="Sylfaen" w:hAnsi="Sylfaen"/>
        </w:rPr>
        <w:t>“</w:t>
      </w:r>
      <w:r w:rsidRPr="00161CC2">
        <w:rPr>
          <w:rFonts w:ascii="Sylfaen" w:hAnsi="Sylfaen"/>
        </w:rPr>
        <w:t xml:space="preserve"> ნიშნავს მოკლე დროს და </w:t>
      </w:r>
      <w:r w:rsidR="002B5C9B">
        <w:rPr>
          <w:rFonts w:ascii="Sylfaen" w:hAnsi="Sylfaen"/>
        </w:rPr>
        <w:t>„</w:t>
      </w:r>
      <w:r w:rsidRPr="00161CC2">
        <w:rPr>
          <w:rFonts w:ascii="Sylfaen" w:hAnsi="Sylfaen"/>
        </w:rPr>
        <w:t>LM</w:t>
      </w:r>
      <w:r w:rsidR="002B5C9B">
        <w:rPr>
          <w:rFonts w:ascii="Sylfaen" w:hAnsi="Sylfaen"/>
        </w:rPr>
        <w:t>“</w:t>
      </w:r>
      <w:r w:rsidRPr="00161CC2">
        <w:rPr>
          <w:rFonts w:ascii="Sylfaen" w:hAnsi="Sylfaen"/>
        </w:rPr>
        <w:t xml:space="preserve"> სინათლის </w:t>
      </w:r>
      <w:proofErr w:type="spellStart"/>
      <w:r w:rsidRPr="00161CC2">
        <w:rPr>
          <w:rFonts w:ascii="Sylfaen" w:hAnsi="Sylfaen"/>
        </w:rPr>
        <w:t>ციმციმისმზომი</w:t>
      </w:r>
      <w:proofErr w:type="spellEnd"/>
      <w:r w:rsidRPr="00161CC2">
        <w:rPr>
          <w:rFonts w:ascii="Sylfaen" w:hAnsi="Sylfaen"/>
        </w:rPr>
        <w:t xml:space="preserve"> მეთოდ</w:t>
      </w:r>
      <w:r w:rsidR="008E1ECC" w:rsidRPr="00161CC2">
        <w:rPr>
          <w:rFonts w:ascii="Sylfaen" w:hAnsi="Sylfaen"/>
        </w:rPr>
        <w:t xml:space="preserve">ი. </w:t>
      </w:r>
      <w:r w:rsidRPr="00161CC2">
        <w:rPr>
          <w:rFonts w:ascii="Sylfaen" w:hAnsi="Sylfaen"/>
        </w:rPr>
        <w:t xml:space="preserve">მნიშვნელობა </w:t>
      </w:r>
      <w:proofErr w:type="spellStart"/>
      <w:r w:rsidRPr="00161CC2">
        <w:rPr>
          <w:rFonts w:ascii="Sylfaen" w:hAnsi="Sylfaen"/>
        </w:rPr>
        <w:t>Pst</w:t>
      </w:r>
      <w:proofErr w:type="spellEnd"/>
      <w:r w:rsidRPr="00161CC2">
        <w:rPr>
          <w:rFonts w:ascii="Sylfaen" w:hAnsi="Sylfaen"/>
        </w:rPr>
        <w:t xml:space="preserve"> LM = 1 ნიშნავს, რომ საშუალო დამკვირვებელს აქვს ციმციმის აღმოჩენის 50% ალბათობა;</w:t>
      </w:r>
    </w:p>
    <w:p w14:paraId="153E440B" w14:textId="5753D2A1"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7</w:t>
      </w:r>
      <w:r w:rsidR="000A4D40" w:rsidRPr="00161CC2">
        <w:rPr>
          <w:rFonts w:ascii="Sylfaen" w:hAnsi="Sylfaen"/>
        </w:rPr>
        <w:t>) „</w:t>
      </w:r>
      <w:proofErr w:type="spellStart"/>
      <w:r w:rsidR="000A4D40" w:rsidRPr="00161CC2">
        <w:rPr>
          <w:rFonts w:ascii="Sylfaen" w:hAnsi="Sylfaen"/>
        </w:rPr>
        <w:t>სტრობოსკოპული</w:t>
      </w:r>
      <w:proofErr w:type="spellEnd"/>
      <w:r w:rsidR="000A4D40" w:rsidRPr="00161CC2">
        <w:rPr>
          <w:rFonts w:ascii="Sylfaen" w:hAnsi="Sylfaen"/>
        </w:rPr>
        <w:t xml:space="preserve"> ეფექტი” </w:t>
      </w:r>
      <w:r w:rsidR="00161CC2" w:rsidRPr="00161CC2">
        <w:rPr>
          <w:rFonts w:ascii="Arial" w:hAnsi="Arial" w:cs="Arial"/>
          <w:sz w:val="18"/>
          <w:szCs w:val="18"/>
          <w:shd w:val="clear" w:color="auto" w:fill="FFFFFF"/>
        </w:rPr>
        <w:t>–</w:t>
      </w:r>
      <w:r w:rsidR="000A4D40" w:rsidRPr="00161CC2">
        <w:rPr>
          <w:rFonts w:ascii="Sylfaen" w:hAnsi="Sylfaen"/>
        </w:rPr>
        <w:t xml:space="preserve"> მოძრაობის აღქმის ცვლილება, რომელიც გამოწვეულია სინათლის სტიმულით, რომლის სიკაშკაშე ან სპექტრული განაწილება დროთა განმავლობაში იცვლება, სტატიკური დამკვირვებლისთვის </w:t>
      </w:r>
      <w:proofErr w:type="spellStart"/>
      <w:r w:rsidR="000A4D40" w:rsidRPr="00161CC2">
        <w:rPr>
          <w:rFonts w:ascii="Sylfaen" w:hAnsi="Sylfaen"/>
        </w:rPr>
        <w:t>არასტატიკურ</w:t>
      </w:r>
      <w:proofErr w:type="spellEnd"/>
      <w:r w:rsidR="000A4D40" w:rsidRPr="00161CC2">
        <w:rPr>
          <w:rFonts w:ascii="Sylfaen" w:hAnsi="Sylfaen"/>
        </w:rPr>
        <w:t xml:space="preserve"> გარემოში. რყევები შეიძლება იყოს პერიოდული და არაპერიოდული და შეიძლება გამოწვეული იყოს თავად სინათლის წყაროს, ენერგიის წყაროს ან სხვა ფაქტორების მიერ.</w:t>
      </w:r>
    </w:p>
    <w:p w14:paraId="10C5132B" w14:textId="69A6EE88"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ამ </w:t>
      </w:r>
      <w:r w:rsidR="007A4AA2" w:rsidRPr="00161CC2">
        <w:rPr>
          <w:rFonts w:ascii="Sylfaen" w:hAnsi="Sylfaen"/>
        </w:rPr>
        <w:t>ტექნიკურ რეგლამენტში</w:t>
      </w:r>
      <w:r w:rsidRPr="00161CC2">
        <w:rPr>
          <w:rFonts w:ascii="Sylfaen" w:hAnsi="Sylfaen"/>
        </w:rPr>
        <w:t xml:space="preserve"> გამოყენებული </w:t>
      </w:r>
      <w:proofErr w:type="spellStart"/>
      <w:r w:rsidRPr="00161CC2">
        <w:rPr>
          <w:rFonts w:ascii="Sylfaen" w:hAnsi="Sylfaen"/>
        </w:rPr>
        <w:t>სტრობოსკოპული</w:t>
      </w:r>
      <w:proofErr w:type="spellEnd"/>
      <w:r w:rsidRPr="00161CC2">
        <w:rPr>
          <w:rFonts w:ascii="Sylfaen" w:hAnsi="Sylfaen"/>
        </w:rPr>
        <w:t xml:space="preserve"> ეფექტის საზომი არის „SVM“ (</w:t>
      </w:r>
      <w:proofErr w:type="spellStart"/>
      <w:r w:rsidRPr="00161CC2">
        <w:rPr>
          <w:rFonts w:ascii="Sylfaen" w:hAnsi="Sylfaen"/>
        </w:rPr>
        <w:t>სტრობოსკოპული</w:t>
      </w:r>
      <w:proofErr w:type="spellEnd"/>
      <w:r w:rsidRPr="00161CC2">
        <w:rPr>
          <w:rFonts w:ascii="Sylfaen" w:hAnsi="Sylfaen"/>
        </w:rPr>
        <w:t xml:space="preserve"> ხილვადობის ზომა)</w:t>
      </w:r>
      <w:r w:rsidR="008E1ECC" w:rsidRPr="00161CC2">
        <w:rPr>
          <w:rFonts w:ascii="Sylfaen" w:hAnsi="Sylfaen"/>
        </w:rPr>
        <w:t xml:space="preserve">. </w:t>
      </w:r>
      <w:r w:rsidRPr="00161CC2">
        <w:rPr>
          <w:rFonts w:ascii="Sylfaen" w:hAnsi="Sylfaen"/>
        </w:rPr>
        <w:t>SVM = 1 წარმოადგენს საშუალო დამკვირვებლის ხილვადობის ზღვარს;</w:t>
      </w:r>
    </w:p>
    <w:p w14:paraId="737D22CC" w14:textId="4E026D1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8</w:t>
      </w:r>
      <w:r w:rsidR="000A4D40" w:rsidRPr="00161CC2">
        <w:rPr>
          <w:rFonts w:ascii="Sylfaen" w:hAnsi="Sylfaen"/>
        </w:rPr>
        <w:t xml:space="preserve">) „R9“ </w:t>
      </w:r>
      <w:r w:rsidR="0039196C" w:rsidRPr="00161CC2">
        <w:rPr>
          <w:rFonts w:ascii="Sylfaen" w:hAnsi="Sylfaen"/>
        </w:rPr>
        <w:t>-</w:t>
      </w:r>
      <w:r w:rsidR="000A4D40" w:rsidRPr="00161CC2">
        <w:rPr>
          <w:rFonts w:ascii="Sylfaen" w:hAnsi="Sylfaen"/>
        </w:rPr>
        <w:t xml:space="preserve"> წითელი ფერის ობიექტის ფერის გაცემის ინდექს</w:t>
      </w:r>
      <w:r w:rsidR="007A4AA2" w:rsidRPr="00161CC2">
        <w:rPr>
          <w:rFonts w:ascii="Sylfaen" w:hAnsi="Sylfaen"/>
        </w:rPr>
        <w:t>ი</w:t>
      </w:r>
      <w:r w:rsidR="000A4D40" w:rsidRPr="00161CC2">
        <w:rPr>
          <w:rFonts w:ascii="Sylfaen" w:hAnsi="Sylfaen"/>
        </w:rPr>
        <w:t>;</w:t>
      </w:r>
    </w:p>
    <w:p w14:paraId="516B0547" w14:textId="778E0EC0" w:rsidR="00A0695F" w:rsidRPr="00161CC2" w:rsidRDefault="007556A2" w:rsidP="00534072">
      <w:pPr>
        <w:tabs>
          <w:tab w:val="left" w:pos="360"/>
        </w:tabs>
        <w:spacing w:line="276" w:lineRule="auto"/>
        <w:jc w:val="both"/>
        <w:rPr>
          <w:rFonts w:ascii="Sylfaen" w:hAnsi="Sylfaen"/>
        </w:rPr>
      </w:pPr>
      <w:r w:rsidRPr="00161CC2">
        <w:rPr>
          <w:rFonts w:ascii="Sylfaen" w:hAnsi="Sylfaen"/>
        </w:rPr>
        <w:t>ჰ</w:t>
      </w:r>
      <w:r w:rsidRPr="00161CC2">
        <w:rPr>
          <w:rFonts w:ascii="Sylfaen" w:hAnsi="Sylfaen"/>
          <w:vertAlign w:val="superscript"/>
        </w:rPr>
        <w:t>9</w:t>
      </w:r>
      <w:r w:rsidR="000A4D40" w:rsidRPr="00161CC2">
        <w:rPr>
          <w:rFonts w:ascii="Sylfaen" w:hAnsi="Sylfaen"/>
        </w:rPr>
        <w:t xml:space="preserve">) </w:t>
      </w:r>
      <w:r w:rsidR="00A0695F" w:rsidRPr="00161CC2">
        <w:rPr>
          <w:rFonts w:ascii="Sylfaen" w:hAnsi="Sylfaen"/>
        </w:rPr>
        <w:t>„დეკლარირებული</w:t>
      </w:r>
      <w:r w:rsidR="00161CC2">
        <w:rPr>
          <w:rFonts w:ascii="Sylfaen" w:hAnsi="Sylfaen"/>
        </w:rPr>
        <w:t xml:space="preserve"> </w:t>
      </w:r>
      <w:r w:rsidR="00A0695F" w:rsidRPr="00161CC2">
        <w:rPr>
          <w:rFonts w:ascii="Sylfaen" w:hAnsi="Sylfaen"/>
        </w:rPr>
        <w:t>მნიშვნელობები</w:t>
      </w:r>
      <w:r w:rsidR="002B5C9B">
        <w:rPr>
          <w:rFonts w:ascii="Sylfaen" w:hAnsi="Sylfaen"/>
        </w:rPr>
        <w:t>“</w:t>
      </w:r>
      <w:r w:rsidR="00A0695F" w:rsidRPr="00161CC2">
        <w:rPr>
          <w:rFonts w:ascii="Sylfaen" w:hAnsi="Sylfaen"/>
        </w:rPr>
        <w:t xml:space="preserve"> </w:t>
      </w:r>
      <w:r w:rsidR="00161CC2" w:rsidRPr="00161CC2">
        <w:rPr>
          <w:rFonts w:ascii="Arial" w:hAnsi="Arial" w:cs="Arial"/>
          <w:sz w:val="18"/>
          <w:szCs w:val="18"/>
          <w:shd w:val="clear" w:color="auto" w:fill="FFFFFF"/>
        </w:rPr>
        <w:t>–</w:t>
      </w:r>
      <w:r w:rsidR="00A0695F" w:rsidRPr="00161CC2">
        <w:rPr>
          <w:rFonts w:ascii="Sylfaen" w:hAnsi="Sylfaen"/>
        </w:rPr>
        <w:t xml:space="preserve"> მნიშვნელობები, რომელიც უფლებამოსილი ორგანოების მიერ შესაბამისობის შემოწმების მიზნებისთვის მითითებულია მიმწოდებლის მიერ, განსაზღვრული, გამოთვლილი ან გაზომილი ტექნიკური პარამეტრებისთვის „</w:t>
      </w:r>
      <w:proofErr w:type="spellStart"/>
      <w:r w:rsidR="00A0695F" w:rsidRPr="00161CC2">
        <w:rPr>
          <w:rFonts w:ascii="Sylfaen" w:hAnsi="Sylfaen"/>
        </w:rPr>
        <w:t>ენერგოეტიკეტირების</w:t>
      </w:r>
      <w:proofErr w:type="spellEnd"/>
      <w:r w:rsidR="00A0695F" w:rsidRPr="00161CC2">
        <w:rPr>
          <w:rFonts w:ascii="Sylfaen" w:hAnsi="Sylfaen"/>
        </w:rPr>
        <w:t xml:space="preserve"> შესახებ" საქართველოს კანონის მე-5 მუხლის მე-7 პუნქტის</w:t>
      </w:r>
      <w:r w:rsidR="00161CC2">
        <w:rPr>
          <w:rFonts w:ascii="Sylfaen" w:hAnsi="Sylfaen"/>
        </w:rPr>
        <w:t xml:space="preserve"> </w:t>
      </w:r>
      <w:r w:rsidR="00A0695F" w:rsidRPr="00161CC2">
        <w:rPr>
          <w:rFonts w:ascii="Sylfaen" w:hAnsi="Sylfaen"/>
        </w:rPr>
        <w:t xml:space="preserve">შესაბამისად და რომელიც შეესაბამება ამ ტექნიკური რეგლამენტის მე-3 მუხლის 1-ელი პუნქტის „დ" </w:t>
      </w:r>
      <w:proofErr w:type="spellStart"/>
      <w:r w:rsidR="00A0695F" w:rsidRPr="00161CC2">
        <w:rPr>
          <w:rFonts w:ascii="Sylfaen" w:hAnsi="Sylfaen"/>
        </w:rPr>
        <w:t>ქვეპუნქტსა</w:t>
      </w:r>
      <w:proofErr w:type="spellEnd"/>
      <w:r w:rsidR="00A0695F" w:rsidRPr="00161CC2">
        <w:rPr>
          <w:rFonts w:ascii="Sylfaen" w:hAnsi="Sylfaen"/>
        </w:rPr>
        <w:t xml:space="preserve"> და </w:t>
      </w:r>
      <w:r w:rsidR="00CB0D18" w:rsidRPr="00161CC2">
        <w:rPr>
          <w:rFonts w:ascii="Sylfaen" w:hAnsi="Sylfaen"/>
        </w:rPr>
        <w:t>I</w:t>
      </w:r>
      <w:r w:rsidR="00A0695F" w:rsidRPr="00161CC2">
        <w:rPr>
          <w:rFonts w:ascii="Sylfaen" w:hAnsi="Sylfaen"/>
        </w:rPr>
        <w:t>V დანართს.</w:t>
      </w:r>
    </w:p>
    <w:p w14:paraId="5DEFD672" w14:textId="36CFA960"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10</w:t>
      </w:r>
      <w:r w:rsidR="000A4D40" w:rsidRPr="00161CC2">
        <w:rPr>
          <w:rFonts w:ascii="Sylfaen" w:hAnsi="Sylfaen"/>
        </w:rPr>
        <w:t>) „სინათლის ინტენსივობა“</w:t>
      </w:r>
      <w:r w:rsidR="00161CC2">
        <w:rPr>
          <w:rFonts w:ascii="Sylfaen" w:hAnsi="Sylfaen"/>
        </w:rPr>
        <w:t xml:space="preserve"> </w:t>
      </w:r>
      <w:r w:rsidR="00161CC2" w:rsidRPr="00161CC2">
        <w:rPr>
          <w:rFonts w:ascii="Arial" w:hAnsi="Arial" w:cs="Arial"/>
          <w:sz w:val="18"/>
          <w:szCs w:val="18"/>
          <w:shd w:val="clear" w:color="auto" w:fill="FFFFFF"/>
        </w:rPr>
        <w:t>–</w:t>
      </w:r>
      <w:r w:rsidR="00161CC2">
        <w:rPr>
          <w:rFonts w:cs="Arial"/>
          <w:sz w:val="18"/>
          <w:szCs w:val="18"/>
          <w:shd w:val="clear" w:color="auto" w:fill="FFFFFF"/>
        </w:rPr>
        <w:t xml:space="preserve"> </w:t>
      </w:r>
      <w:r w:rsidR="000A4D40" w:rsidRPr="00161CC2">
        <w:rPr>
          <w:rFonts w:ascii="Sylfaen" w:hAnsi="Sylfaen"/>
        </w:rPr>
        <w:t>შუქმფენი ნაკადის კოეფიციენტ</w:t>
      </w:r>
      <w:r w:rsidR="007A4AA2" w:rsidRPr="00161CC2">
        <w:rPr>
          <w:rFonts w:ascii="Sylfaen" w:hAnsi="Sylfaen"/>
        </w:rPr>
        <w:t>ი</w:t>
      </w:r>
      <w:r w:rsidR="000A4D40" w:rsidRPr="00161CC2">
        <w:rPr>
          <w:rFonts w:ascii="Sylfaen" w:hAnsi="Sylfaen"/>
        </w:rPr>
        <w:t>, რომელიც ტოვებს წყაროს და მრავლდება მოცემული მიმართულების შემცველი მყარი კუთხის ელემენტში, მყარი კუთხის ელემენტით;</w:t>
      </w:r>
    </w:p>
    <w:p w14:paraId="5502CD65" w14:textId="7D196F52"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11</w:t>
      </w:r>
      <w:r w:rsidR="000A4D40" w:rsidRPr="00161CC2">
        <w:rPr>
          <w:rFonts w:ascii="Sylfaen" w:hAnsi="Sylfaen"/>
        </w:rPr>
        <w:t>) „კორელაციური ფერის ტემპერატურა“</w:t>
      </w:r>
      <w:r w:rsidR="00307161" w:rsidRPr="00161CC2">
        <w:rPr>
          <w:rFonts w:ascii="Sylfaen" w:hAnsi="Sylfaen"/>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w:t>
      </w:r>
      <w:proofErr w:type="spellStart"/>
      <w:r w:rsidR="000A4D40" w:rsidRPr="00161CC2">
        <w:rPr>
          <w:rFonts w:ascii="Sylfaen" w:hAnsi="Sylfaen"/>
        </w:rPr>
        <w:t>პლანკიანი</w:t>
      </w:r>
      <w:proofErr w:type="spellEnd"/>
      <w:r w:rsidR="000A4D40" w:rsidRPr="00161CC2">
        <w:rPr>
          <w:rFonts w:ascii="Sylfaen" w:hAnsi="Sylfaen"/>
        </w:rPr>
        <w:t xml:space="preserve"> (შავი სხეულის) რადიატორის ტემპერატურა, რომლის აღქმული ფერი ყველაზე მეტად ჰგავს მოცემულ სტიმულს იმავე სიკაშკაშით და მითითებულ ხედვის პირობებში;</w:t>
      </w:r>
    </w:p>
    <w:p w14:paraId="678E90CD" w14:textId="41B13C6C"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12</w:t>
      </w:r>
      <w:r w:rsidR="000A4D40" w:rsidRPr="00161CC2">
        <w:rPr>
          <w:rFonts w:ascii="Sylfaen" w:hAnsi="Sylfaen"/>
        </w:rPr>
        <w:t xml:space="preserve">) „ფერის სტაბილურობა“ </w:t>
      </w:r>
      <w:r w:rsidR="002B5C9B" w:rsidRPr="00161CC2">
        <w:rPr>
          <w:rFonts w:ascii="Arial" w:hAnsi="Arial" w:cs="Arial"/>
          <w:sz w:val="18"/>
          <w:szCs w:val="18"/>
          <w:shd w:val="clear" w:color="auto" w:fill="FFFFFF"/>
        </w:rPr>
        <w:t>–</w:t>
      </w:r>
      <w:r w:rsidR="000A4D40" w:rsidRPr="00161CC2">
        <w:rPr>
          <w:rFonts w:ascii="Sylfaen" w:hAnsi="Sylfaen"/>
        </w:rPr>
        <w:t xml:space="preserve"> ერთი სინათლის წყაროს საწყისი (ხანმოკლე პერიოდის შემდეგ) სივრცით საშუალო </w:t>
      </w:r>
      <w:proofErr w:type="spellStart"/>
      <w:r w:rsidR="000A4D40" w:rsidRPr="00161CC2">
        <w:rPr>
          <w:rFonts w:ascii="Sylfaen" w:hAnsi="Sylfaen"/>
        </w:rPr>
        <w:t>ქრომატულობის</w:t>
      </w:r>
      <w:proofErr w:type="spellEnd"/>
      <w:r w:rsidR="000A4D40" w:rsidRPr="00161CC2">
        <w:rPr>
          <w:rFonts w:ascii="Sylfaen" w:hAnsi="Sylfaen"/>
        </w:rPr>
        <w:t xml:space="preserve"> კოორდინატების (x და y) მაქსიმალურ</w:t>
      </w:r>
      <w:r w:rsidR="007A4AA2" w:rsidRPr="00161CC2">
        <w:rPr>
          <w:rFonts w:ascii="Sylfaen" w:hAnsi="Sylfaen"/>
        </w:rPr>
        <w:t>ი</w:t>
      </w:r>
      <w:r w:rsidR="000A4D40" w:rsidRPr="00161CC2">
        <w:rPr>
          <w:rFonts w:ascii="Sylfaen" w:hAnsi="Sylfaen"/>
        </w:rPr>
        <w:t xml:space="preserve"> გადახრა მწარმოებლის ან იმპორტიორის მიერ გამოცხადებული ცენტრალური </w:t>
      </w:r>
      <w:proofErr w:type="spellStart"/>
      <w:r w:rsidR="000A4D40" w:rsidRPr="00161CC2">
        <w:rPr>
          <w:rFonts w:ascii="Sylfaen" w:hAnsi="Sylfaen"/>
        </w:rPr>
        <w:t>ქრომატულობის</w:t>
      </w:r>
      <w:proofErr w:type="spellEnd"/>
      <w:r w:rsidR="000A4D40" w:rsidRPr="00161CC2">
        <w:rPr>
          <w:rFonts w:ascii="Sylfaen" w:hAnsi="Sylfaen"/>
        </w:rPr>
        <w:t xml:space="preserve"> წერტილიდან (</w:t>
      </w:r>
      <w:proofErr w:type="spellStart"/>
      <w:r w:rsidR="000A4D40" w:rsidRPr="00161CC2">
        <w:rPr>
          <w:rFonts w:ascii="Sylfaen" w:hAnsi="Sylfaen"/>
        </w:rPr>
        <w:t>cx</w:t>
      </w:r>
      <w:proofErr w:type="spellEnd"/>
      <w:r w:rsidR="000A4D40" w:rsidRPr="00161CC2">
        <w:rPr>
          <w:rFonts w:ascii="Sylfaen" w:hAnsi="Sylfaen"/>
        </w:rPr>
        <w:t xml:space="preserve"> და </w:t>
      </w:r>
      <w:proofErr w:type="spellStart"/>
      <w:r w:rsidR="000A4D40" w:rsidRPr="00161CC2">
        <w:rPr>
          <w:rFonts w:ascii="Sylfaen" w:hAnsi="Sylfaen"/>
        </w:rPr>
        <w:t>cy</w:t>
      </w:r>
      <w:proofErr w:type="spellEnd"/>
      <w:r w:rsidR="000A4D40" w:rsidRPr="00161CC2">
        <w:rPr>
          <w:rFonts w:ascii="Sylfaen" w:hAnsi="Sylfaen"/>
        </w:rPr>
        <w:t xml:space="preserve">), გამოიხატება მაკადამის ელიფსის ზომით (ნაბიჯებით), რომელიც წარმოიქმნება ცენტრალური </w:t>
      </w:r>
      <w:proofErr w:type="spellStart"/>
      <w:r w:rsidR="000A4D40" w:rsidRPr="00161CC2">
        <w:rPr>
          <w:rFonts w:ascii="Sylfaen" w:hAnsi="Sylfaen"/>
        </w:rPr>
        <w:t>ქრომატულობის</w:t>
      </w:r>
      <w:proofErr w:type="spellEnd"/>
      <w:r w:rsidR="000A4D40" w:rsidRPr="00161CC2">
        <w:rPr>
          <w:rFonts w:ascii="Sylfaen" w:hAnsi="Sylfaen"/>
        </w:rPr>
        <w:t xml:space="preserve"> წერტილის გარშემო (</w:t>
      </w:r>
      <w:proofErr w:type="spellStart"/>
      <w:r w:rsidR="000A4D40" w:rsidRPr="00161CC2">
        <w:rPr>
          <w:rFonts w:ascii="Sylfaen" w:hAnsi="Sylfaen"/>
        </w:rPr>
        <w:t>cx</w:t>
      </w:r>
      <w:proofErr w:type="spellEnd"/>
      <w:r w:rsidR="000A4D40" w:rsidRPr="00161CC2">
        <w:rPr>
          <w:rFonts w:ascii="Sylfaen" w:hAnsi="Sylfaen"/>
        </w:rPr>
        <w:t xml:space="preserve"> და </w:t>
      </w:r>
      <w:proofErr w:type="spellStart"/>
      <w:r w:rsidR="000A4D40" w:rsidRPr="00161CC2">
        <w:rPr>
          <w:rFonts w:ascii="Sylfaen" w:hAnsi="Sylfaen"/>
        </w:rPr>
        <w:t>cy</w:t>
      </w:r>
      <w:proofErr w:type="spellEnd"/>
      <w:r w:rsidR="000A4D40" w:rsidRPr="00161CC2">
        <w:rPr>
          <w:rFonts w:ascii="Sylfaen" w:hAnsi="Sylfaen"/>
        </w:rPr>
        <w:t>);</w:t>
      </w:r>
    </w:p>
    <w:p w14:paraId="63560500" w14:textId="4A2E16B1"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lastRenderedPageBreak/>
        <w:t>ჰ</w:t>
      </w:r>
      <w:r w:rsidRPr="00161CC2">
        <w:rPr>
          <w:rFonts w:ascii="Sylfaen" w:hAnsi="Sylfaen"/>
          <w:vertAlign w:val="superscript"/>
        </w:rPr>
        <w:t>13</w:t>
      </w:r>
      <w:r w:rsidR="000A4D40" w:rsidRPr="00161CC2">
        <w:rPr>
          <w:rFonts w:ascii="Sylfaen" w:hAnsi="Sylfaen"/>
        </w:rPr>
        <w:t xml:space="preserve">) </w:t>
      </w:r>
      <w:r w:rsidR="002B5C9B">
        <w:rPr>
          <w:rFonts w:ascii="Sylfaen" w:hAnsi="Sylfaen"/>
        </w:rPr>
        <w:t>„</w:t>
      </w:r>
      <w:r w:rsidR="000A4D40" w:rsidRPr="00161CC2">
        <w:rPr>
          <w:rFonts w:ascii="Sylfaen" w:hAnsi="Sylfaen"/>
        </w:rPr>
        <w:t>ჩანაცვლების კოეფიციენტი (</w:t>
      </w:r>
      <w:proofErr w:type="spellStart"/>
      <w:r w:rsidR="000A4D40" w:rsidRPr="00161CC2">
        <w:rPr>
          <w:rFonts w:ascii="Sylfaen" w:hAnsi="Sylfaen"/>
        </w:rPr>
        <w:t>cos</w:t>
      </w:r>
      <w:proofErr w:type="spellEnd"/>
      <w:r w:rsidR="000A4D40" w:rsidRPr="00161CC2">
        <w:rPr>
          <w:rFonts w:ascii="Sylfaen" w:hAnsi="Sylfaen"/>
        </w:rPr>
        <w:t xml:space="preserve"> </w:t>
      </w:r>
      <w:r w:rsidR="000A4D40" w:rsidRPr="00161CC2">
        <w:rPr>
          <w:rFonts w:ascii="Sylfaen" w:hAnsi="Sylfaen"/>
          <w:lang w:val="en-US"/>
        </w:rPr>
        <w:t>φ</w:t>
      </w:r>
      <w:r w:rsidR="000A4D40" w:rsidRPr="00161CC2">
        <w:rPr>
          <w:rFonts w:ascii="Sylfaen" w:hAnsi="Sylfaen"/>
        </w:rPr>
        <w:t>1)</w:t>
      </w:r>
      <w:r w:rsidR="002B5C9B">
        <w:rPr>
          <w:rFonts w:ascii="Sylfaen" w:hAnsi="Sylfaen"/>
        </w:rPr>
        <w:t>“</w:t>
      </w:r>
      <w:r w:rsidR="000A4D40" w:rsidRPr="00161CC2">
        <w:rPr>
          <w:rFonts w:ascii="Sylfaen" w:hAnsi="Sylfaen"/>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w:t>
      </w:r>
      <w:r w:rsidR="000A4D40" w:rsidRPr="00161CC2">
        <w:rPr>
          <w:rFonts w:ascii="Sylfaen" w:hAnsi="Sylfaen"/>
          <w:lang w:val="en-US"/>
        </w:rPr>
        <w:t>φ</w:t>
      </w:r>
      <w:r w:rsidR="000A4D40" w:rsidRPr="00161CC2">
        <w:rPr>
          <w:rFonts w:ascii="Sylfaen" w:hAnsi="Sylfaen"/>
        </w:rPr>
        <w:t>1 ფაზის კუთხის კოსინუს</w:t>
      </w:r>
      <w:r w:rsidR="007A4AA2" w:rsidRPr="00161CC2">
        <w:rPr>
          <w:rFonts w:ascii="Sylfaen" w:hAnsi="Sylfaen"/>
        </w:rPr>
        <w:t>ი</w:t>
      </w:r>
      <w:r w:rsidR="000A4D40" w:rsidRPr="00161CC2">
        <w:rPr>
          <w:rFonts w:ascii="Sylfaen" w:hAnsi="Sylfaen"/>
        </w:rPr>
        <w:t xml:space="preserve"> ქსელის მიწოდების ძაბვის ფუნდამენტურ </w:t>
      </w:r>
      <w:proofErr w:type="spellStart"/>
      <w:r w:rsidR="000A4D40" w:rsidRPr="00161CC2">
        <w:rPr>
          <w:rFonts w:ascii="Sylfaen" w:hAnsi="Sylfaen"/>
        </w:rPr>
        <w:t>ჰარმონიკასა</w:t>
      </w:r>
      <w:proofErr w:type="spellEnd"/>
      <w:r w:rsidR="000A4D40" w:rsidRPr="00161CC2">
        <w:rPr>
          <w:rFonts w:ascii="Sylfaen" w:hAnsi="Sylfaen"/>
        </w:rPr>
        <w:t xml:space="preserve"> და ქსელის დენის ფუნდამენტურ </w:t>
      </w:r>
      <w:proofErr w:type="spellStart"/>
      <w:r w:rsidR="000A4D40" w:rsidRPr="00161CC2">
        <w:rPr>
          <w:rFonts w:ascii="Sylfaen" w:hAnsi="Sylfaen"/>
        </w:rPr>
        <w:t>ჰარმონიკას</w:t>
      </w:r>
      <w:proofErr w:type="spellEnd"/>
      <w:r w:rsidR="000A4D40" w:rsidRPr="00161CC2">
        <w:rPr>
          <w:rFonts w:ascii="Sylfaen" w:hAnsi="Sylfaen"/>
        </w:rPr>
        <w:t xml:space="preserve"> შორის. </w:t>
      </w:r>
      <w:r w:rsidR="00436EFA" w:rsidRPr="00161CC2">
        <w:rPr>
          <w:rFonts w:ascii="Sylfaen" w:hAnsi="Sylfaen"/>
        </w:rPr>
        <w:t xml:space="preserve">ჩანაცვლების კოეფიციენტი </w:t>
      </w:r>
      <w:r w:rsidR="000A4D40" w:rsidRPr="00161CC2">
        <w:rPr>
          <w:rFonts w:ascii="Sylfaen" w:hAnsi="Sylfaen"/>
        </w:rPr>
        <w:t>გამოიყენება ქსელური სინათლის წყაროებისთვის LED ან OLED ტექნოლოგიის გამოყენებით. ჩანაცვლების კოეფიციენტი იზომება სრული დატვირთვით, საცნობარო კონტროლის პარამეტრებისთვის, განათების კონტროლის ნებისმიერი ნაწილის საკონტროლო რეჟიმში</w:t>
      </w:r>
      <w:r w:rsidR="00436EFA" w:rsidRPr="00161CC2">
        <w:rPr>
          <w:rFonts w:ascii="Sylfaen" w:hAnsi="Sylfaen"/>
        </w:rPr>
        <w:t>,</w:t>
      </w:r>
      <w:r w:rsidR="00161CC2">
        <w:rPr>
          <w:rFonts w:ascii="Sylfaen" w:hAnsi="Sylfaen"/>
        </w:rPr>
        <w:t xml:space="preserve"> </w:t>
      </w:r>
      <w:r w:rsidR="00FF61F2" w:rsidRPr="00161CC2">
        <w:rPr>
          <w:rFonts w:ascii="Sylfaen" w:hAnsi="Sylfaen"/>
        </w:rPr>
        <w:t>ნაწილები, რომლებიც არ გამოიყენება განათებისთვის</w:t>
      </w:r>
      <w:r w:rsidR="000A4D40" w:rsidRPr="00161CC2">
        <w:rPr>
          <w:rFonts w:ascii="Sylfaen" w:hAnsi="Sylfaen"/>
        </w:rPr>
        <w:t xml:space="preserve"> გათიშ</w:t>
      </w:r>
      <w:r w:rsidR="00436EFA" w:rsidRPr="00161CC2">
        <w:rPr>
          <w:rFonts w:ascii="Sylfaen" w:hAnsi="Sylfaen"/>
        </w:rPr>
        <w:t>ულ ან</w:t>
      </w:r>
      <w:r w:rsidR="000A4D40" w:rsidRPr="00161CC2">
        <w:rPr>
          <w:rFonts w:ascii="Sylfaen" w:hAnsi="Sylfaen"/>
        </w:rPr>
        <w:t xml:space="preserve"> გამორთ</w:t>
      </w:r>
      <w:r w:rsidR="00436EFA" w:rsidRPr="00161CC2">
        <w:rPr>
          <w:rFonts w:ascii="Sylfaen" w:hAnsi="Sylfaen"/>
        </w:rPr>
        <w:t xml:space="preserve">ულ მდგომარეობაშია </w:t>
      </w:r>
      <w:r w:rsidR="000A4D40" w:rsidRPr="00161CC2">
        <w:rPr>
          <w:rFonts w:ascii="Sylfaen" w:hAnsi="Sylfaen"/>
        </w:rPr>
        <w:t xml:space="preserve">ან </w:t>
      </w:r>
      <w:r w:rsidR="00436EFA" w:rsidRPr="00161CC2">
        <w:rPr>
          <w:rFonts w:ascii="Sylfaen" w:hAnsi="Sylfaen"/>
        </w:rPr>
        <w:t xml:space="preserve">დაყენებულია </w:t>
      </w:r>
      <w:r w:rsidR="000A4D40" w:rsidRPr="00161CC2">
        <w:rPr>
          <w:rFonts w:ascii="Sylfaen" w:hAnsi="Sylfaen"/>
        </w:rPr>
        <w:t>მინიმალური ენერგიის მოხმარებაზე მწარმოებლის ინსტრუქციის შესაბამისად;</w:t>
      </w:r>
    </w:p>
    <w:p w14:paraId="760ACCDA" w14:textId="08A60561"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14</w:t>
      </w:r>
      <w:r w:rsidR="000A4D40" w:rsidRPr="00161CC2">
        <w:rPr>
          <w:rFonts w:ascii="Sylfaen" w:hAnsi="Sylfaen"/>
        </w:rPr>
        <w:t>) „მანათობელი ნაკადის ნათების კონსერვაციის კოეფიციენტი“ (X</w:t>
      </w:r>
      <w:r w:rsidR="000A4D40" w:rsidRPr="00161CC2">
        <w:rPr>
          <w:rFonts w:ascii="Sylfaen" w:hAnsi="Sylfaen"/>
          <w:vertAlign w:val="subscript"/>
        </w:rPr>
        <w:t>LMF</w:t>
      </w:r>
      <w:r w:rsidR="000A4D40" w:rsidRPr="00161CC2">
        <w:rPr>
          <w:rFonts w:ascii="Sylfaen" w:hAnsi="Sylfaen"/>
        </w:rPr>
        <w:t xml:space="preserve">) </w:t>
      </w:r>
      <w:r w:rsidR="0039196C" w:rsidRPr="00161CC2">
        <w:rPr>
          <w:rFonts w:ascii="Sylfaen" w:hAnsi="Sylfaen"/>
        </w:rPr>
        <w:t>-</w:t>
      </w:r>
      <w:r w:rsidR="000A4D40" w:rsidRPr="00161CC2">
        <w:rPr>
          <w:rFonts w:ascii="Sylfaen" w:hAnsi="Sylfaen"/>
        </w:rPr>
        <w:t xml:space="preserve"> სინათლის წყაროს მიერ გამოსხივებული </w:t>
      </w:r>
      <w:r w:rsidR="00703DFC" w:rsidRPr="00161CC2">
        <w:rPr>
          <w:rFonts w:ascii="Sylfaen" w:hAnsi="Sylfaen"/>
        </w:rPr>
        <w:t xml:space="preserve">სინათლის </w:t>
      </w:r>
      <w:r w:rsidR="000A4D40" w:rsidRPr="00161CC2">
        <w:rPr>
          <w:rFonts w:ascii="Sylfaen" w:hAnsi="Sylfaen"/>
        </w:rPr>
        <w:t xml:space="preserve">ნაკადის თანაფარდობა საწყის </w:t>
      </w:r>
      <w:r w:rsidR="00703DFC" w:rsidRPr="00161CC2">
        <w:rPr>
          <w:rFonts w:ascii="Sylfaen" w:hAnsi="Sylfaen"/>
        </w:rPr>
        <w:t xml:space="preserve">სინათლის </w:t>
      </w:r>
      <w:r w:rsidR="000A4D40" w:rsidRPr="00161CC2">
        <w:rPr>
          <w:rFonts w:ascii="Sylfaen" w:hAnsi="Sylfaen"/>
        </w:rPr>
        <w:t>ნაკადთან ექსპლუატაციის პერიოდის გარკვეულ მონაკვეთში;</w:t>
      </w:r>
    </w:p>
    <w:p w14:paraId="1761D111" w14:textId="481A9A86"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15</w:t>
      </w:r>
      <w:r w:rsidR="000A4D40" w:rsidRPr="00161CC2">
        <w:rPr>
          <w:rFonts w:ascii="Sylfaen" w:hAnsi="Sylfaen"/>
        </w:rPr>
        <w:t xml:space="preserve">) „შენარჩუნების კოეფიციენტი“ (SF) </w:t>
      </w:r>
      <w:r w:rsidR="002B5C9B" w:rsidRPr="00161CC2">
        <w:rPr>
          <w:rFonts w:ascii="Arial" w:hAnsi="Arial" w:cs="Arial"/>
          <w:sz w:val="18"/>
          <w:szCs w:val="18"/>
          <w:shd w:val="clear" w:color="auto" w:fill="FFFFFF"/>
        </w:rPr>
        <w:t>–</w:t>
      </w:r>
      <w:r w:rsidR="000A4D40" w:rsidRPr="00161CC2">
        <w:rPr>
          <w:rFonts w:ascii="Sylfaen" w:hAnsi="Sylfaen"/>
        </w:rPr>
        <w:t xml:space="preserve"> სინათლის წყაროების მთლიანი რაოდენობის </w:t>
      </w:r>
      <w:r w:rsidR="00703DFC" w:rsidRPr="00161CC2">
        <w:rPr>
          <w:rFonts w:ascii="Sylfaen" w:hAnsi="Sylfaen"/>
        </w:rPr>
        <w:t xml:space="preserve">ის </w:t>
      </w:r>
      <w:r w:rsidR="000A4D40" w:rsidRPr="00161CC2">
        <w:rPr>
          <w:rFonts w:ascii="Sylfaen" w:hAnsi="Sylfaen"/>
        </w:rPr>
        <w:t>ნაწილ</w:t>
      </w:r>
      <w:r w:rsidR="007A4AA2" w:rsidRPr="00161CC2">
        <w:rPr>
          <w:rFonts w:ascii="Sylfaen" w:hAnsi="Sylfaen"/>
        </w:rPr>
        <w:t>ი</w:t>
      </w:r>
      <w:r w:rsidR="000A4D40" w:rsidRPr="00161CC2">
        <w:rPr>
          <w:rFonts w:ascii="Sylfaen" w:hAnsi="Sylfaen"/>
        </w:rPr>
        <w:t xml:space="preserve">, </w:t>
      </w:r>
      <w:r w:rsidR="00703DFC" w:rsidRPr="00161CC2">
        <w:rPr>
          <w:rFonts w:ascii="Sylfaen" w:hAnsi="Sylfaen"/>
        </w:rPr>
        <w:t xml:space="preserve">რომელიც განაგრძობს </w:t>
      </w:r>
      <w:r w:rsidR="000A4D40" w:rsidRPr="00161CC2">
        <w:rPr>
          <w:rFonts w:ascii="Sylfaen" w:hAnsi="Sylfaen"/>
        </w:rPr>
        <w:t>მუშაობას გარკვეულ მომენტში და გადართვის სიხშირით;</w:t>
      </w:r>
    </w:p>
    <w:p w14:paraId="1E9E350C" w14:textId="5B81FEAA"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16</w:t>
      </w:r>
      <w:r w:rsidR="000A4D40" w:rsidRPr="00161CC2">
        <w:rPr>
          <w:rFonts w:ascii="Sylfaen" w:hAnsi="Sylfaen"/>
        </w:rPr>
        <w:t xml:space="preserve">) „ექსპლუატაციის ვადა“ </w:t>
      </w:r>
      <w:r w:rsidR="002B5C9B" w:rsidRPr="00161CC2">
        <w:rPr>
          <w:rFonts w:ascii="Arial" w:hAnsi="Arial" w:cs="Arial"/>
          <w:sz w:val="18"/>
          <w:szCs w:val="18"/>
          <w:shd w:val="clear" w:color="auto" w:fill="FFFFFF"/>
        </w:rPr>
        <w:t>–</w:t>
      </w:r>
      <w:r w:rsidR="000A4D40" w:rsidRPr="00161CC2">
        <w:rPr>
          <w:rFonts w:ascii="Sylfaen" w:hAnsi="Sylfaen"/>
        </w:rPr>
        <w:t xml:space="preserve"> დრ</w:t>
      </w:r>
      <w:r w:rsidR="007A4AA2" w:rsidRPr="00161CC2">
        <w:rPr>
          <w:rFonts w:ascii="Sylfaen" w:hAnsi="Sylfaen"/>
        </w:rPr>
        <w:t>ო</w:t>
      </w:r>
      <w:r w:rsidR="00703DFC" w:rsidRPr="00161CC2">
        <w:rPr>
          <w:rFonts w:ascii="Sylfaen" w:hAnsi="Sylfaen"/>
        </w:rPr>
        <w:t>ის მონაკვეთი</w:t>
      </w:r>
      <w:r w:rsidR="000A4D40" w:rsidRPr="00161CC2">
        <w:rPr>
          <w:rFonts w:ascii="Sylfaen" w:hAnsi="Sylfaen"/>
        </w:rPr>
        <w:t xml:space="preserve">, რომელიც გამოიხატება საათებში </w:t>
      </w:r>
      <w:r w:rsidR="00703DFC" w:rsidRPr="00161CC2">
        <w:rPr>
          <w:rFonts w:ascii="Sylfaen" w:hAnsi="Sylfaen"/>
        </w:rPr>
        <w:t xml:space="preserve">სინათლის წყაროების </w:t>
      </w:r>
      <w:r w:rsidR="000A4D40" w:rsidRPr="00161CC2">
        <w:rPr>
          <w:rFonts w:ascii="Sylfaen" w:hAnsi="Sylfaen"/>
        </w:rPr>
        <w:t xml:space="preserve">გამოყენების დაწყებასა და იმ მომენტს შორის, როდესაც სინათლის წყაროების რაოდენობის 50%-ისთვის თანდათან მცირდება სინათლის გამომუშავება საწყისი </w:t>
      </w:r>
      <w:r w:rsidR="00703DFC" w:rsidRPr="00161CC2">
        <w:rPr>
          <w:rFonts w:ascii="Sylfaen" w:hAnsi="Sylfaen"/>
        </w:rPr>
        <w:t xml:space="preserve">სინათლის </w:t>
      </w:r>
      <w:r w:rsidR="000A4D40" w:rsidRPr="00161CC2">
        <w:rPr>
          <w:rFonts w:ascii="Sylfaen" w:hAnsi="Sylfaen"/>
        </w:rPr>
        <w:t xml:space="preserve">ნაკადის 70%-ზე დაბალ მნიშვნელობამდე. მას ასევე </w:t>
      </w:r>
      <w:r w:rsidR="00703DFC" w:rsidRPr="00161CC2">
        <w:rPr>
          <w:rFonts w:ascii="Sylfaen" w:hAnsi="Sylfaen"/>
        </w:rPr>
        <w:t xml:space="preserve">ეწოდება </w:t>
      </w:r>
      <w:r w:rsidR="000A4D40" w:rsidRPr="00161CC2">
        <w:rPr>
          <w:rFonts w:ascii="Sylfaen" w:hAnsi="Sylfaen"/>
        </w:rPr>
        <w:t>L</w:t>
      </w:r>
      <w:r w:rsidR="000A4D40" w:rsidRPr="00161CC2">
        <w:rPr>
          <w:rFonts w:ascii="Sylfaen" w:hAnsi="Sylfaen"/>
          <w:vertAlign w:val="subscript"/>
        </w:rPr>
        <w:t>70</w:t>
      </w:r>
      <w:r w:rsidR="000A4D40" w:rsidRPr="00161CC2">
        <w:rPr>
          <w:rFonts w:ascii="Sylfaen" w:hAnsi="Sylfaen"/>
        </w:rPr>
        <w:t>B</w:t>
      </w:r>
      <w:r w:rsidR="000A4D40" w:rsidRPr="00161CC2">
        <w:rPr>
          <w:rFonts w:ascii="Sylfaen" w:hAnsi="Sylfaen"/>
          <w:vertAlign w:val="subscript"/>
        </w:rPr>
        <w:t>50</w:t>
      </w:r>
      <w:r w:rsidR="000A4D40" w:rsidRPr="00161CC2">
        <w:rPr>
          <w:rFonts w:ascii="Sylfaen" w:hAnsi="Sylfaen"/>
        </w:rPr>
        <w:t xml:space="preserve"> ექსპლუატაციის ვადა;</w:t>
      </w:r>
    </w:p>
    <w:p w14:paraId="3665C5DB" w14:textId="679B0E75" w:rsidR="000A4D40" w:rsidRPr="00161CC2" w:rsidRDefault="007556A2" w:rsidP="00534072">
      <w:pPr>
        <w:tabs>
          <w:tab w:val="left" w:pos="360"/>
        </w:tabs>
        <w:spacing w:after="0" w:line="276" w:lineRule="auto"/>
        <w:jc w:val="both"/>
        <w:rPr>
          <w:rFonts w:ascii="Sylfaen" w:hAnsi="Sylfaen" w:cs="Sylfaen"/>
        </w:rPr>
      </w:pPr>
      <w:r w:rsidRPr="00161CC2">
        <w:rPr>
          <w:rFonts w:ascii="Sylfaen" w:hAnsi="Sylfaen"/>
        </w:rPr>
        <w:t>ჰ</w:t>
      </w:r>
      <w:r w:rsidRPr="00161CC2">
        <w:rPr>
          <w:rFonts w:ascii="Sylfaen" w:hAnsi="Sylfaen"/>
          <w:vertAlign w:val="superscript"/>
        </w:rPr>
        <w:t>17</w:t>
      </w:r>
      <w:r w:rsidR="000A4D40" w:rsidRPr="00161CC2">
        <w:rPr>
          <w:rFonts w:ascii="Sylfaen" w:hAnsi="Sylfaen"/>
        </w:rPr>
        <w:t>) „საჩვენებელი მოწყობილობის მექანიზმი“</w:t>
      </w:r>
      <w:r w:rsidR="000A4D40" w:rsidRPr="00161CC2">
        <w:rPr>
          <w:rFonts w:ascii="Sylfaen" w:hAnsi="Sylfaen"/>
          <w:i/>
          <w:iCs/>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w:t>
      </w:r>
      <w:r w:rsidR="000A4D40" w:rsidRPr="00161CC2">
        <w:rPr>
          <w:rFonts w:ascii="Sylfaen" w:hAnsi="Sylfaen" w:cs="Sylfaen"/>
        </w:rPr>
        <w:t>ნებისმიერ</w:t>
      </w:r>
      <w:r w:rsidR="007A4AA2" w:rsidRPr="00161CC2">
        <w:rPr>
          <w:rFonts w:ascii="Sylfaen" w:hAnsi="Sylfaen" w:cs="Sylfaen"/>
        </w:rPr>
        <w:t>ი</w:t>
      </w:r>
      <w:r w:rsidR="000A4D40" w:rsidRPr="00161CC2">
        <w:rPr>
          <w:rFonts w:ascii="Sylfaen" w:hAnsi="Sylfaen"/>
        </w:rPr>
        <w:t xml:space="preserve"> </w:t>
      </w:r>
      <w:r w:rsidR="000A4D40" w:rsidRPr="00161CC2">
        <w:rPr>
          <w:rFonts w:ascii="Sylfaen" w:hAnsi="Sylfaen" w:cs="Sylfaen"/>
        </w:rPr>
        <w:t>ეკრან</w:t>
      </w:r>
      <w:r w:rsidR="007A4AA2" w:rsidRPr="00161CC2">
        <w:rPr>
          <w:rFonts w:ascii="Sylfaen" w:hAnsi="Sylfaen" w:cs="Sylfaen"/>
        </w:rPr>
        <w:t>ი</w:t>
      </w:r>
      <w:r w:rsidR="000A4D40" w:rsidRPr="00161CC2">
        <w:rPr>
          <w:rFonts w:ascii="Sylfaen" w:hAnsi="Sylfaen"/>
        </w:rPr>
        <w:t>,</w:t>
      </w:r>
      <w:r w:rsidR="00161CC2">
        <w:rPr>
          <w:rFonts w:ascii="Sylfaen" w:hAnsi="Sylfaen"/>
        </w:rPr>
        <w:t xml:space="preserve"> </w:t>
      </w:r>
      <w:r w:rsidR="00161CC2">
        <w:rPr>
          <w:rFonts w:ascii="Sylfaen" w:hAnsi="Sylfaen" w:cs="Sylfaen"/>
        </w:rPr>
        <w:t xml:space="preserve">მათ შორის, </w:t>
      </w:r>
      <w:r w:rsidR="000A4D40" w:rsidRPr="00161CC2">
        <w:rPr>
          <w:rFonts w:ascii="Sylfaen" w:hAnsi="Sylfaen" w:cs="Sylfaen"/>
        </w:rPr>
        <w:t>სენსორულ</w:t>
      </w:r>
      <w:r w:rsidR="00703DFC" w:rsidRPr="00161CC2">
        <w:rPr>
          <w:rFonts w:ascii="Sylfaen" w:hAnsi="Sylfaen" w:cs="Sylfaen"/>
        </w:rPr>
        <w:t>ი</w:t>
      </w:r>
      <w:r w:rsidR="000A4D40" w:rsidRPr="00161CC2">
        <w:rPr>
          <w:rFonts w:ascii="Sylfaen" w:hAnsi="Sylfaen"/>
        </w:rPr>
        <w:t xml:space="preserve"> </w:t>
      </w:r>
      <w:r w:rsidR="000A4D40" w:rsidRPr="00161CC2">
        <w:rPr>
          <w:rFonts w:ascii="Sylfaen" w:hAnsi="Sylfaen" w:cs="Sylfaen"/>
        </w:rPr>
        <w:t>ეკრან</w:t>
      </w:r>
      <w:r w:rsidR="00703DFC" w:rsidRPr="00161CC2">
        <w:rPr>
          <w:rFonts w:ascii="Sylfaen" w:hAnsi="Sylfaen" w:cs="Sylfaen"/>
        </w:rPr>
        <w:t>ი</w:t>
      </w:r>
      <w:r w:rsidR="000A4D40" w:rsidRPr="00161CC2">
        <w:rPr>
          <w:rFonts w:ascii="Sylfaen" w:hAnsi="Sylfaen"/>
        </w:rPr>
        <w:t xml:space="preserve"> </w:t>
      </w:r>
      <w:r w:rsidR="000A4D40" w:rsidRPr="00161CC2">
        <w:rPr>
          <w:rFonts w:ascii="Sylfaen" w:hAnsi="Sylfaen" w:cs="Sylfaen"/>
        </w:rPr>
        <w:t>ან</w:t>
      </w:r>
      <w:r w:rsidR="000A4D40" w:rsidRPr="00161CC2">
        <w:rPr>
          <w:rFonts w:ascii="Sylfaen" w:hAnsi="Sylfaen"/>
        </w:rPr>
        <w:t xml:space="preserve"> </w:t>
      </w:r>
      <w:r w:rsidR="000A4D40" w:rsidRPr="00161CC2">
        <w:rPr>
          <w:rFonts w:ascii="Sylfaen" w:hAnsi="Sylfaen" w:cs="Sylfaen"/>
        </w:rPr>
        <w:t>სხვა</w:t>
      </w:r>
      <w:r w:rsidR="000A4D40" w:rsidRPr="00161CC2">
        <w:rPr>
          <w:rFonts w:ascii="Sylfaen" w:hAnsi="Sylfaen"/>
        </w:rPr>
        <w:t xml:space="preserve"> </w:t>
      </w:r>
      <w:r w:rsidR="000A4D40" w:rsidRPr="00161CC2">
        <w:rPr>
          <w:rFonts w:ascii="Sylfaen" w:hAnsi="Sylfaen" w:cs="Sylfaen"/>
        </w:rPr>
        <w:t>ვიზუალურ</w:t>
      </w:r>
      <w:r w:rsidR="00703DFC" w:rsidRPr="00161CC2">
        <w:rPr>
          <w:rFonts w:ascii="Sylfaen" w:hAnsi="Sylfaen" w:cs="Sylfaen"/>
        </w:rPr>
        <w:t>ი</w:t>
      </w:r>
      <w:r w:rsidR="000A4D40" w:rsidRPr="00161CC2">
        <w:rPr>
          <w:rFonts w:ascii="Sylfaen" w:hAnsi="Sylfaen"/>
        </w:rPr>
        <w:t xml:space="preserve"> </w:t>
      </w:r>
      <w:r w:rsidR="000A4D40" w:rsidRPr="00161CC2">
        <w:rPr>
          <w:rFonts w:ascii="Sylfaen" w:hAnsi="Sylfaen" w:cs="Sylfaen"/>
        </w:rPr>
        <w:t>ტექნოლოგია</w:t>
      </w:r>
      <w:r w:rsidR="000A4D40" w:rsidRPr="00161CC2">
        <w:rPr>
          <w:rFonts w:ascii="Sylfaen" w:hAnsi="Sylfaen"/>
        </w:rPr>
        <w:t xml:space="preserve">, </w:t>
      </w:r>
      <w:r w:rsidR="000A4D40" w:rsidRPr="00161CC2">
        <w:rPr>
          <w:rFonts w:ascii="Sylfaen" w:hAnsi="Sylfaen" w:cs="Sylfaen"/>
        </w:rPr>
        <w:t>რომელიც</w:t>
      </w:r>
      <w:r w:rsidR="000A4D40" w:rsidRPr="00161CC2">
        <w:rPr>
          <w:rFonts w:ascii="Sylfaen" w:hAnsi="Sylfaen"/>
        </w:rPr>
        <w:t xml:space="preserve"> </w:t>
      </w:r>
      <w:r w:rsidR="000A4D40" w:rsidRPr="00161CC2">
        <w:rPr>
          <w:rFonts w:ascii="Sylfaen" w:hAnsi="Sylfaen" w:cs="Sylfaen"/>
        </w:rPr>
        <w:t>გამოიყენება</w:t>
      </w:r>
      <w:r w:rsidR="000A4D40" w:rsidRPr="00161CC2">
        <w:rPr>
          <w:rFonts w:ascii="Sylfaen" w:hAnsi="Sylfaen"/>
        </w:rPr>
        <w:t xml:space="preserve"> </w:t>
      </w:r>
      <w:r w:rsidR="000A4D40" w:rsidRPr="00161CC2">
        <w:rPr>
          <w:rFonts w:ascii="Sylfaen" w:hAnsi="Sylfaen" w:cs="Sylfaen"/>
        </w:rPr>
        <w:t>მომხმარებლებისთვის</w:t>
      </w:r>
      <w:r w:rsidR="000A4D40" w:rsidRPr="00161CC2">
        <w:rPr>
          <w:rFonts w:ascii="Sylfaen" w:hAnsi="Sylfaen"/>
        </w:rPr>
        <w:t xml:space="preserve"> </w:t>
      </w:r>
      <w:proofErr w:type="spellStart"/>
      <w:r w:rsidR="000A4D40" w:rsidRPr="00161CC2">
        <w:rPr>
          <w:rFonts w:ascii="Sylfaen" w:hAnsi="Sylfaen" w:cs="Sylfaen"/>
        </w:rPr>
        <w:t>ინტერნეტკონტენტის</w:t>
      </w:r>
      <w:proofErr w:type="spellEnd"/>
      <w:r w:rsidR="000A4D40" w:rsidRPr="00161CC2">
        <w:rPr>
          <w:rFonts w:ascii="Sylfaen" w:hAnsi="Sylfaen"/>
        </w:rPr>
        <w:t xml:space="preserve"> </w:t>
      </w:r>
      <w:r w:rsidR="000A4D40" w:rsidRPr="00161CC2">
        <w:rPr>
          <w:rFonts w:ascii="Sylfaen" w:hAnsi="Sylfaen" w:cs="Sylfaen"/>
        </w:rPr>
        <w:t xml:space="preserve">საჩვენებლად; </w:t>
      </w:r>
    </w:p>
    <w:p w14:paraId="79643ABF" w14:textId="492FC6DC" w:rsidR="000A4D40" w:rsidRPr="00161CC2" w:rsidRDefault="007556A2" w:rsidP="00534072">
      <w:pPr>
        <w:tabs>
          <w:tab w:val="left" w:pos="360"/>
        </w:tabs>
        <w:spacing w:after="0" w:line="276" w:lineRule="auto"/>
        <w:jc w:val="both"/>
        <w:rPr>
          <w:rFonts w:ascii="Sylfaen" w:hAnsi="Sylfaen" w:cs="Sylfaen"/>
        </w:rPr>
      </w:pPr>
      <w:r w:rsidRPr="00161CC2">
        <w:rPr>
          <w:rFonts w:ascii="Sylfaen" w:hAnsi="Sylfaen"/>
        </w:rPr>
        <w:t>ჰ</w:t>
      </w:r>
      <w:r w:rsidRPr="00161CC2">
        <w:rPr>
          <w:rFonts w:ascii="Sylfaen" w:hAnsi="Sylfaen"/>
          <w:vertAlign w:val="superscript"/>
        </w:rPr>
        <w:t>18</w:t>
      </w:r>
      <w:r w:rsidR="000A4D40" w:rsidRPr="00161CC2">
        <w:rPr>
          <w:rFonts w:ascii="Sylfaen" w:hAnsi="Sylfaen"/>
        </w:rPr>
        <w:t>) „სენსორული ეკრანი“</w:t>
      </w:r>
      <w:r w:rsidR="000A4D40" w:rsidRPr="00161CC2">
        <w:rPr>
          <w:rFonts w:ascii="Sylfaen" w:hAnsi="Sylfaen"/>
          <w:i/>
          <w:iCs/>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ეკრან</w:t>
      </w:r>
      <w:r w:rsidR="007A4AA2" w:rsidRPr="00161CC2">
        <w:rPr>
          <w:rFonts w:ascii="Sylfaen" w:hAnsi="Sylfaen"/>
        </w:rPr>
        <w:t>ი</w:t>
      </w:r>
      <w:r w:rsidR="000A4D40" w:rsidRPr="00161CC2">
        <w:rPr>
          <w:rFonts w:ascii="Sylfaen" w:hAnsi="Sylfaen"/>
        </w:rPr>
        <w:t xml:space="preserve">, რომელიც რეაგირებს შეხებაზე, როგორიცაა ტაბლეტი, პლანშეტი ან </w:t>
      </w:r>
      <w:proofErr w:type="spellStart"/>
      <w:r w:rsidR="000A4D40" w:rsidRPr="00161CC2">
        <w:rPr>
          <w:rFonts w:ascii="Sylfaen" w:hAnsi="Sylfaen"/>
        </w:rPr>
        <w:t>სმარტფონი</w:t>
      </w:r>
      <w:proofErr w:type="spellEnd"/>
      <w:r w:rsidR="000A4D40" w:rsidRPr="00161CC2">
        <w:rPr>
          <w:rFonts w:ascii="Sylfaen" w:hAnsi="Sylfaen"/>
        </w:rPr>
        <w:t>;</w:t>
      </w:r>
    </w:p>
    <w:p w14:paraId="152EA993" w14:textId="5B9CA0A7"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19</w:t>
      </w:r>
      <w:r w:rsidR="000A4D40" w:rsidRPr="00161CC2">
        <w:rPr>
          <w:rFonts w:ascii="Sylfaen" w:hAnsi="Sylfaen"/>
        </w:rPr>
        <w:t>) „ჩასმული საჩვენებელი მოწყობილობა“</w:t>
      </w:r>
      <w:r w:rsidR="000A4D40" w:rsidRPr="00161CC2">
        <w:rPr>
          <w:rFonts w:ascii="Sylfaen" w:hAnsi="Sylfaen"/>
          <w:i/>
          <w:iCs/>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ვიზუალურ</w:t>
      </w:r>
      <w:r w:rsidR="007A4AA2" w:rsidRPr="00161CC2">
        <w:rPr>
          <w:rFonts w:ascii="Sylfaen" w:hAnsi="Sylfaen"/>
        </w:rPr>
        <w:t>ი</w:t>
      </w:r>
      <w:r w:rsidR="000A4D40" w:rsidRPr="00161CC2">
        <w:rPr>
          <w:rFonts w:ascii="Sylfaen" w:hAnsi="Sylfaen"/>
        </w:rPr>
        <w:t xml:space="preserve"> ინტერფეის</w:t>
      </w:r>
      <w:r w:rsidR="007A4AA2" w:rsidRPr="00161CC2">
        <w:rPr>
          <w:rFonts w:ascii="Sylfaen" w:hAnsi="Sylfaen"/>
        </w:rPr>
        <w:t>ი</w:t>
      </w:r>
      <w:r w:rsidR="000A4D40" w:rsidRPr="00161CC2">
        <w:rPr>
          <w:rFonts w:ascii="Sylfaen" w:hAnsi="Sylfaen"/>
        </w:rPr>
        <w:t>, სადაც გამოსახულებაზე ან მონაცემებზე წვდომა შესაძლებელია განხორციელდეს მაუსზე ხელის დაჭერით, მაუსის მოძრაობით ან სხვა სურათის ან მონაცემის სენსორულ ეკრანზე გაფართოებით;</w:t>
      </w:r>
    </w:p>
    <w:p w14:paraId="3A2C2D5E" w14:textId="10E7AFF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20</w:t>
      </w:r>
      <w:r w:rsidR="000A4D40" w:rsidRPr="00161CC2">
        <w:rPr>
          <w:rFonts w:ascii="Sylfaen" w:hAnsi="Sylfaen"/>
        </w:rPr>
        <w:t xml:space="preserve">) „ალტერნატიული ტექსტი“ </w:t>
      </w:r>
      <w:r w:rsidR="002B5C9B" w:rsidRPr="00161CC2">
        <w:rPr>
          <w:rFonts w:ascii="Arial" w:hAnsi="Arial" w:cs="Arial"/>
          <w:sz w:val="18"/>
          <w:szCs w:val="18"/>
          <w:shd w:val="clear" w:color="auto" w:fill="FFFFFF"/>
        </w:rPr>
        <w:t>–</w:t>
      </w:r>
      <w:r w:rsidR="000A4D40" w:rsidRPr="00161CC2">
        <w:rPr>
          <w:rFonts w:ascii="Sylfaen" w:hAnsi="Sylfaen"/>
        </w:rPr>
        <w:t xml:space="preserve"> ტექსტ</w:t>
      </w:r>
      <w:r w:rsidR="007A4AA2" w:rsidRPr="00161CC2">
        <w:rPr>
          <w:rFonts w:ascii="Sylfaen" w:hAnsi="Sylfaen"/>
        </w:rPr>
        <w:t>ი</w:t>
      </w:r>
      <w:r w:rsidR="000A4D40" w:rsidRPr="00161CC2">
        <w:rPr>
          <w:rFonts w:ascii="Sylfaen" w:hAnsi="Sylfaen"/>
        </w:rPr>
        <w:t xml:space="preserve">, რომელიც წარმოადგენს გრაფიკის ალტერნატივას და იძლევა შესაძლებლობას ინფორმაცია მოწოდებული იქნეს </w:t>
      </w:r>
      <w:proofErr w:type="spellStart"/>
      <w:r w:rsidR="000A4D40" w:rsidRPr="00161CC2">
        <w:rPr>
          <w:rFonts w:ascii="Sylfaen" w:hAnsi="Sylfaen"/>
        </w:rPr>
        <w:t>არაგრაფიკული</w:t>
      </w:r>
      <w:proofErr w:type="spellEnd"/>
      <w:r w:rsidR="000A4D40" w:rsidRPr="00161CC2">
        <w:rPr>
          <w:rFonts w:ascii="Sylfaen" w:hAnsi="Sylfaen"/>
        </w:rPr>
        <w:t xml:space="preserve"> ფორმით, მაშინ როდესაც გრაფიკის გახსნა საჩვენებლ მოწყობილობაზე შეუძლებელია ან არის ხელმისაწვდომობისთვის დამხმარე საშუალება, მაგალითად როგორიცაა ხმის სინთეზის პროგრამები;</w:t>
      </w:r>
    </w:p>
    <w:p w14:paraId="4BD53522" w14:textId="5D74801F" w:rsidR="000A4D40" w:rsidRPr="00161CC2" w:rsidRDefault="007556A2" w:rsidP="00534072">
      <w:pPr>
        <w:tabs>
          <w:tab w:val="left" w:pos="360"/>
        </w:tabs>
        <w:spacing w:after="0" w:line="276" w:lineRule="auto"/>
        <w:jc w:val="both"/>
        <w:rPr>
          <w:rFonts w:ascii="Sylfaen" w:hAnsi="Sylfaen"/>
        </w:rPr>
      </w:pPr>
      <w:r w:rsidRPr="00161CC2">
        <w:rPr>
          <w:rFonts w:ascii="Sylfaen" w:hAnsi="Sylfaen"/>
        </w:rPr>
        <w:t>ჰ</w:t>
      </w:r>
      <w:r w:rsidRPr="00161CC2">
        <w:rPr>
          <w:rFonts w:ascii="Sylfaen" w:hAnsi="Sylfaen"/>
          <w:vertAlign w:val="superscript"/>
        </w:rPr>
        <w:t>21</w:t>
      </w:r>
      <w:r w:rsidR="000A4D40" w:rsidRPr="00161CC2">
        <w:rPr>
          <w:rFonts w:ascii="Sylfaen" w:hAnsi="Sylfaen"/>
        </w:rPr>
        <w:t xml:space="preserve">) </w:t>
      </w:r>
      <w:r w:rsidR="002B5C9B">
        <w:rPr>
          <w:rFonts w:ascii="Sylfaen" w:hAnsi="Sylfaen"/>
        </w:rPr>
        <w:t>„</w:t>
      </w:r>
      <w:proofErr w:type="spellStart"/>
      <w:r w:rsidR="000A4D40" w:rsidRPr="00161CC2">
        <w:rPr>
          <w:rFonts w:ascii="Sylfaen" w:hAnsi="Sylfaen"/>
        </w:rPr>
        <w:t>პროექტირებული</w:t>
      </w:r>
      <w:proofErr w:type="spellEnd"/>
      <w:r w:rsidR="000A4D40" w:rsidRPr="00161CC2">
        <w:rPr>
          <w:rFonts w:ascii="Sylfaen" w:hAnsi="Sylfaen"/>
        </w:rPr>
        <w:t xml:space="preserve"> სინათლის გამოსხივების ზედაპირის ფართობი</w:t>
      </w:r>
      <w:r w:rsidR="002B5C9B">
        <w:rPr>
          <w:rFonts w:ascii="Sylfaen" w:hAnsi="Sylfaen"/>
        </w:rPr>
        <w:t xml:space="preserve">“ </w:t>
      </w:r>
      <w:r w:rsidR="007F69A6" w:rsidRPr="00161CC2">
        <w:rPr>
          <w:rFonts w:ascii="Sylfaen" w:hAnsi="Sylfaen"/>
        </w:rPr>
        <w:t>(A)</w:t>
      </w:r>
      <w:r w:rsidR="000A4D40" w:rsidRPr="00161CC2">
        <w:rPr>
          <w:rFonts w:ascii="Sylfaen" w:hAnsi="Sylfaen"/>
        </w:rPr>
        <w:t xml:space="preserve"> </w:t>
      </w:r>
      <w:r w:rsidR="007F69A6" w:rsidRPr="00161CC2">
        <w:rPr>
          <w:rFonts w:ascii="Sylfaen" w:hAnsi="Sylfaen"/>
        </w:rPr>
        <w:t>როგორც მოცემულია დანართი III-ის მეშვიდე პუნქტის ნახაზ 1.-ში</w:t>
      </w:r>
      <w:r w:rsidR="000A4D40" w:rsidRPr="00161CC2">
        <w:rPr>
          <w:rFonts w:ascii="Sylfaen" w:hAnsi="Sylfaen"/>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ზედაპირის ფართობ</w:t>
      </w:r>
      <w:r w:rsidR="007A4AA2" w:rsidRPr="00161CC2">
        <w:rPr>
          <w:rFonts w:ascii="Sylfaen" w:hAnsi="Sylfaen"/>
        </w:rPr>
        <w:t>ი</w:t>
      </w:r>
      <w:r w:rsidR="000A4D40" w:rsidRPr="00161CC2">
        <w:rPr>
          <w:rFonts w:ascii="Sylfaen" w:hAnsi="Sylfaen"/>
        </w:rPr>
        <w:t xml:space="preserve"> მმ² სინათლის გამოსხივების ზედაპირის ორთოგრაფიული პროექციის ყველაზე მაღალი სინათლის ინტენსივობის მიმართულებიდან, სადაც სინათლის გამოსხივების ზედაპირის ფართობი არის სინათლის წყაროს ზედაპირის ფართობი, რომელიც ასხივებს შუქს დეკლარირებული ოპტიკური მახასიათებლებით, როგორიცაა დაახლოებით სფერული რკალის ზედაპირი (a), ცილინდრული ძაფის სპირალური ზედაპირი (b) ან ნეონის ნათურა (c, d), ბრტყელი ან </w:t>
      </w:r>
      <w:proofErr w:type="spellStart"/>
      <w:r w:rsidR="000A4D40" w:rsidRPr="00161CC2">
        <w:rPr>
          <w:rFonts w:ascii="Sylfaen" w:hAnsi="Sylfaen"/>
        </w:rPr>
        <w:t>ნახევარსფერული</w:t>
      </w:r>
      <w:proofErr w:type="spellEnd"/>
      <w:r w:rsidR="000A4D40" w:rsidRPr="00161CC2">
        <w:rPr>
          <w:rFonts w:ascii="Sylfaen" w:hAnsi="Sylfaen"/>
        </w:rPr>
        <w:t xml:space="preserve"> LED გარსი</w:t>
      </w:r>
      <w:r w:rsidR="006F3D59" w:rsidRPr="00161CC2">
        <w:rPr>
          <w:rFonts w:ascii="Sylfaen" w:hAnsi="Sylfaen"/>
        </w:rPr>
        <w:t xml:space="preserve"> (e).</w:t>
      </w:r>
    </w:p>
    <w:p w14:paraId="4D6425DA" w14:textId="30B4639E"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lastRenderedPageBreak/>
        <w:t xml:space="preserve">სინათლის წყაროებისთვის გაუმჭვირვალე გარსით ან </w:t>
      </w:r>
      <w:proofErr w:type="spellStart"/>
      <w:r w:rsidRPr="00161CC2">
        <w:rPr>
          <w:rFonts w:ascii="Sylfaen" w:hAnsi="Sylfaen"/>
        </w:rPr>
        <w:t>ანტირეფლექსური</w:t>
      </w:r>
      <w:proofErr w:type="spellEnd"/>
      <w:r w:rsidRPr="00161CC2">
        <w:rPr>
          <w:rFonts w:ascii="Sylfaen" w:hAnsi="Sylfaen"/>
        </w:rPr>
        <w:t xml:space="preserve"> საფარით, სინათლის გამოსხივების ზედაპირი</w:t>
      </w:r>
      <w:r w:rsidR="00036599" w:rsidRPr="00161CC2">
        <w:rPr>
          <w:rFonts w:ascii="Sylfaen" w:hAnsi="Sylfaen"/>
        </w:rPr>
        <w:t>ს ფართობი</w:t>
      </w:r>
      <w:r w:rsidRPr="00161CC2">
        <w:rPr>
          <w:rFonts w:ascii="Sylfaen" w:hAnsi="Sylfaen"/>
        </w:rPr>
        <w:t xml:space="preserve"> არის მთელი </w:t>
      </w:r>
      <w:r w:rsidR="00036599" w:rsidRPr="00161CC2">
        <w:rPr>
          <w:rFonts w:ascii="Sylfaen" w:hAnsi="Sylfaen"/>
        </w:rPr>
        <w:t xml:space="preserve">არეალი, </w:t>
      </w:r>
      <w:r w:rsidRPr="00161CC2">
        <w:rPr>
          <w:rFonts w:ascii="Sylfaen" w:hAnsi="Sylfaen"/>
        </w:rPr>
        <w:t>რომლის მეშვეობითაც სინათლე ტოვებს სინათლის წყაროს.</w:t>
      </w:r>
    </w:p>
    <w:p w14:paraId="160D077F" w14:textId="135E8236"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სინათლის წყაროებისთვის, რომლებიც შეიცავს ერთზე მეტ შუქის </w:t>
      </w:r>
      <w:proofErr w:type="spellStart"/>
      <w:r w:rsidRPr="00161CC2">
        <w:rPr>
          <w:rFonts w:ascii="Sylfaen" w:hAnsi="Sylfaen"/>
        </w:rPr>
        <w:t>გამომცემს</w:t>
      </w:r>
      <w:proofErr w:type="spellEnd"/>
      <w:r w:rsidRPr="00161CC2">
        <w:rPr>
          <w:rFonts w:ascii="Sylfaen" w:hAnsi="Sylfaen"/>
        </w:rPr>
        <w:t xml:space="preserve">, ყველაზე მცირე მოცულობის პროექცია, რომელიც გარს აკრავს ყველა შუქის </w:t>
      </w:r>
      <w:proofErr w:type="spellStart"/>
      <w:r w:rsidRPr="00161CC2">
        <w:rPr>
          <w:rFonts w:ascii="Sylfaen" w:hAnsi="Sylfaen"/>
        </w:rPr>
        <w:t>გამომცემს</w:t>
      </w:r>
      <w:proofErr w:type="spellEnd"/>
      <w:r w:rsidRPr="00161CC2">
        <w:rPr>
          <w:rFonts w:ascii="Sylfaen" w:hAnsi="Sylfaen"/>
        </w:rPr>
        <w:t>, ჩაითვლება სინათლის გამოსხივების ზედაპირ</w:t>
      </w:r>
      <w:r w:rsidR="00036599" w:rsidRPr="00161CC2">
        <w:rPr>
          <w:rFonts w:ascii="Sylfaen" w:hAnsi="Sylfaen"/>
        </w:rPr>
        <w:t>ის ფართობად</w:t>
      </w:r>
      <w:r w:rsidRPr="00161CC2">
        <w:rPr>
          <w:rFonts w:ascii="Sylfaen" w:hAnsi="Sylfaen"/>
        </w:rPr>
        <w:t>.</w:t>
      </w:r>
    </w:p>
    <w:p w14:paraId="7DEAD005" w14:textId="4D72B988" w:rsidR="000A4D40" w:rsidRPr="00161CC2" w:rsidRDefault="000A4D40" w:rsidP="00534072">
      <w:pPr>
        <w:tabs>
          <w:tab w:val="left" w:pos="360"/>
        </w:tabs>
        <w:spacing w:after="0" w:line="276" w:lineRule="auto"/>
        <w:jc w:val="both"/>
        <w:rPr>
          <w:rFonts w:ascii="Sylfaen" w:hAnsi="Sylfaen"/>
        </w:rPr>
      </w:pPr>
      <w:r w:rsidRPr="00161CC2">
        <w:rPr>
          <w:rFonts w:ascii="Sylfaen" w:hAnsi="Sylfaen"/>
        </w:rPr>
        <w:t xml:space="preserve">მაღალი ინტენსივობის განმუხტვის (HID) სინათლის წყაროებისთვის, განმარტება (a) გამოიყენება, სადაც L არის მანძილი ელექტროდის </w:t>
      </w:r>
      <w:proofErr w:type="spellStart"/>
      <w:r w:rsidRPr="00161CC2">
        <w:rPr>
          <w:rFonts w:ascii="Sylfaen" w:hAnsi="Sylfaen"/>
        </w:rPr>
        <w:t>წვეროებსა</w:t>
      </w:r>
      <w:proofErr w:type="spellEnd"/>
      <w:r w:rsidRPr="00161CC2">
        <w:rPr>
          <w:rFonts w:ascii="Sylfaen" w:hAnsi="Sylfaen"/>
        </w:rPr>
        <w:t xml:space="preserve"> და რკალის მილის შიდა დიამეტრს </w:t>
      </w:r>
      <w:r w:rsidR="00036599" w:rsidRPr="00161CC2">
        <w:rPr>
          <w:rFonts w:ascii="Sylfaen" w:hAnsi="Sylfaen"/>
        </w:rPr>
        <w:t>(</w:t>
      </w:r>
      <w:r w:rsidRPr="00161CC2">
        <w:rPr>
          <w:rFonts w:ascii="Sylfaen" w:hAnsi="Sylfaen"/>
        </w:rPr>
        <w:t>D</w:t>
      </w:r>
      <w:r w:rsidR="00036599" w:rsidRPr="00161CC2">
        <w:rPr>
          <w:rFonts w:ascii="Sylfaen" w:hAnsi="Sylfaen"/>
        </w:rPr>
        <w:t>)</w:t>
      </w:r>
      <w:r w:rsidRPr="00161CC2">
        <w:rPr>
          <w:rFonts w:ascii="Sylfaen" w:hAnsi="Sylfaen"/>
        </w:rPr>
        <w:t xml:space="preserve"> შორის, თუკი არ გამოიყენება (d)-ში განსაზღვრული ზომები</w:t>
      </w:r>
      <w:r w:rsidR="006F3D59" w:rsidRPr="00161CC2">
        <w:rPr>
          <w:rFonts w:ascii="Sylfaen" w:hAnsi="Sylfaen"/>
        </w:rPr>
        <w:t xml:space="preserve"> L &gt; D;</w:t>
      </w:r>
    </w:p>
    <w:p w14:paraId="5F8E4330" w14:textId="2800E4C7" w:rsidR="000A4D40" w:rsidRPr="00161CC2" w:rsidRDefault="007556A2" w:rsidP="00534072">
      <w:pPr>
        <w:tabs>
          <w:tab w:val="left" w:pos="360"/>
        </w:tabs>
        <w:spacing w:after="0" w:line="276" w:lineRule="auto"/>
        <w:jc w:val="both"/>
        <w:rPr>
          <w:rFonts w:ascii="Sylfaen" w:hAnsi="Sylfaen" w:cs="Sylfaen"/>
        </w:rPr>
      </w:pPr>
      <w:r w:rsidRPr="00161CC2">
        <w:rPr>
          <w:rFonts w:ascii="Sylfaen" w:hAnsi="Sylfaen"/>
        </w:rPr>
        <w:t>ჰ</w:t>
      </w:r>
      <w:r w:rsidRPr="00161CC2">
        <w:rPr>
          <w:rFonts w:ascii="Sylfaen" w:hAnsi="Sylfaen"/>
          <w:vertAlign w:val="superscript"/>
        </w:rPr>
        <w:t>22</w:t>
      </w:r>
      <w:r w:rsidR="000A4D40" w:rsidRPr="00161CC2">
        <w:rPr>
          <w:rFonts w:ascii="Sylfaen" w:hAnsi="Sylfaen"/>
        </w:rPr>
        <w:t>) „სწრაფი რეაგირების (QR) კოდი“</w:t>
      </w:r>
      <w:r w:rsidR="000A4D40" w:rsidRPr="00161CC2">
        <w:rPr>
          <w:rFonts w:ascii="Sylfaen" w:hAnsi="Sylfaen"/>
          <w:i/>
          <w:iCs/>
        </w:rPr>
        <w:t xml:space="preserve"> </w:t>
      </w:r>
      <w:r w:rsidR="002B5C9B" w:rsidRPr="00161CC2">
        <w:rPr>
          <w:rFonts w:ascii="Arial" w:hAnsi="Arial" w:cs="Arial"/>
          <w:sz w:val="18"/>
          <w:szCs w:val="18"/>
          <w:shd w:val="clear" w:color="auto" w:fill="FFFFFF"/>
        </w:rPr>
        <w:t>–</w:t>
      </w:r>
      <w:r w:rsidR="000A4D40" w:rsidRPr="00161CC2">
        <w:rPr>
          <w:rFonts w:ascii="Sylfaen" w:hAnsi="Sylfaen"/>
        </w:rPr>
        <w:t xml:space="preserve"> </w:t>
      </w:r>
      <w:r w:rsidR="000A4D40" w:rsidRPr="00161CC2">
        <w:rPr>
          <w:rFonts w:ascii="Sylfaen" w:hAnsi="Sylfaen" w:cs="Sylfaen"/>
        </w:rPr>
        <w:t>პროდუქტის</w:t>
      </w:r>
      <w:r w:rsidR="000A4D40" w:rsidRPr="00161CC2">
        <w:rPr>
          <w:rFonts w:ascii="Sylfaen" w:hAnsi="Sylfaen"/>
        </w:rPr>
        <w:t xml:space="preserve"> </w:t>
      </w:r>
      <w:r w:rsidR="000A4D40" w:rsidRPr="00161CC2">
        <w:rPr>
          <w:rFonts w:ascii="Sylfaen" w:hAnsi="Sylfaen" w:cs="Sylfaen"/>
        </w:rPr>
        <w:t>მოდელის</w:t>
      </w:r>
      <w:r w:rsidR="000A4D40" w:rsidRPr="00161CC2">
        <w:rPr>
          <w:rFonts w:ascii="Sylfaen" w:hAnsi="Sylfaen"/>
        </w:rPr>
        <w:t xml:space="preserve"> </w:t>
      </w:r>
      <w:r w:rsidR="000A4D40" w:rsidRPr="00161CC2">
        <w:rPr>
          <w:rFonts w:ascii="Sylfaen" w:hAnsi="Sylfaen" w:cs="Sylfaen"/>
        </w:rPr>
        <w:t>ენერგეტიკულ</w:t>
      </w:r>
      <w:r w:rsidR="000A4D40" w:rsidRPr="00161CC2">
        <w:rPr>
          <w:rFonts w:ascii="Sylfaen" w:hAnsi="Sylfaen"/>
        </w:rPr>
        <w:t xml:space="preserve"> </w:t>
      </w:r>
      <w:r w:rsidR="000A4D40" w:rsidRPr="00161CC2">
        <w:rPr>
          <w:rFonts w:ascii="Sylfaen" w:hAnsi="Sylfaen" w:cs="Sylfaen"/>
        </w:rPr>
        <w:t>ეტიკეტზე</w:t>
      </w:r>
      <w:r w:rsidR="000A4D40" w:rsidRPr="00161CC2">
        <w:rPr>
          <w:rFonts w:ascii="Sylfaen" w:hAnsi="Sylfaen"/>
        </w:rPr>
        <w:t xml:space="preserve"> </w:t>
      </w:r>
      <w:r w:rsidR="000A4D40" w:rsidRPr="00161CC2">
        <w:rPr>
          <w:rFonts w:ascii="Sylfaen" w:hAnsi="Sylfaen" w:cs="Sylfaen"/>
        </w:rPr>
        <w:t>დატანილ</w:t>
      </w:r>
      <w:r w:rsidR="00763C54" w:rsidRPr="00161CC2">
        <w:rPr>
          <w:rFonts w:ascii="Sylfaen" w:hAnsi="Sylfaen" w:cs="Sylfaen"/>
        </w:rPr>
        <w:t>ი</w:t>
      </w:r>
      <w:r w:rsidR="000A4D40" w:rsidRPr="00161CC2">
        <w:rPr>
          <w:rFonts w:ascii="Sylfaen" w:hAnsi="Sylfaen"/>
        </w:rPr>
        <w:t xml:space="preserve"> </w:t>
      </w:r>
      <w:proofErr w:type="spellStart"/>
      <w:r w:rsidR="000A4D40" w:rsidRPr="00161CC2">
        <w:rPr>
          <w:rFonts w:ascii="Sylfaen" w:hAnsi="Sylfaen" w:cs="Sylfaen"/>
        </w:rPr>
        <w:t>მატრიცულ</w:t>
      </w:r>
      <w:r w:rsidR="00763C54" w:rsidRPr="00161CC2">
        <w:rPr>
          <w:rFonts w:ascii="Sylfaen" w:hAnsi="Sylfaen" w:cs="Sylfaen"/>
        </w:rPr>
        <w:t>ი</w:t>
      </w:r>
      <w:proofErr w:type="spellEnd"/>
      <w:r w:rsidR="000A4D40" w:rsidRPr="00161CC2">
        <w:rPr>
          <w:rFonts w:ascii="Sylfaen" w:hAnsi="Sylfaen" w:cs="Sylfaen"/>
        </w:rPr>
        <w:t xml:space="preserve"> შტრიხკოდ</w:t>
      </w:r>
      <w:r w:rsidR="00763C54" w:rsidRPr="00161CC2">
        <w:rPr>
          <w:rFonts w:ascii="Sylfaen" w:hAnsi="Sylfaen" w:cs="Sylfaen"/>
        </w:rPr>
        <w:t>ი</w:t>
      </w:r>
      <w:r w:rsidR="000A4D40" w:rsidRPr="00161CC2">
        <w:rPr>
          <w:rFonts w:ascii="Sylfaen" w:hAnsi="Sylfaen" w:cs="Sylfaen"/>
        </w:rPr>
        <w:t>, რომელიც უკავშირდება ამ მოდელის შესახებ ინფორმაციას პროდუქტის მონაცემთა ბაზის საჯარო ნაწილში</w:t>
      </w:r>
      <w:r w:rsidR="006F3D59" w:rsidRPr="00161CC2">
        <w:rPr>
          <w:rFonts w:ascii="Sylfaen" w:hAnsi="Sylfaen" w:cs="Sylfaen"/>
        </w:rPr>
        <w:t>;</w:t>
      </w:r>
    </w:p>
    <w:p w14:paraId="2E2A82B4" w14:textId="3D9E2CF1" w:rsidR="0065691B" w:rsidRPr="00161CC2" w:rsidRDefault="0065691B" w:rsidP="00534072">
      <w:pPr>
        <w:tabs>
          <w:tab w:val="left" w:pos="360"/>
        </w:tabs>
        <w:spacing w:after="0" w:line="276" w:lineRule="auto"/>
        <w:jc w:val="both"/>
        <w:rPr>
          <w:rFonts w:ascii="Sylfaen" w:hAnsi="Sylfaen" w:cs="Sylfaen"/>
        </w:rPr>
      </w:pPr>
      <w:r w:rsidRPr="00161CC2">
        <w:rPr>
          <w:rFonts w:ascii="Sylfaen" w:hAnsi="Sylfaen" w:cs="Sylfaen"/>
        </w:rPr>
        <w:t>ჰ</w:t>
      </w:r>
      <w:r w:rsidRPr="00161CC2">
        <w:rPr>
          <w:rFonts w:ascii="Sylfaen" w:hAnsi="Sylfaen" w:cs="Sylfaen"/>
          <w:vertAlign w:val="superscript"/>
        </w:rPr>
        <w:t>23</w:t>
      </w:r>
      <w:r w:rsidRPr="00161CC2">
        <w:rPr>
          <w:rFonts w:ascii="Sylfaen" w:hAnsi="Sylfaen" w:cs="Sylfaen"/>
        </w:rPr>
        <w:t>)</w:t>
      </w:r>
      <w:r w:rsidRPr="00161CC2">
        <w:rPr>
          <w:rFonts w:ascii="Sylfaen" w:hAnsi="Sylfaen"/>
        </w:rPr>
        <w:t xml:space="preserve"> </w:t>
      </w:r>
      <w:r w:rsidRPr="00161CC2">
        <w:rPr>
          <w:rFonts w:ascii="Sylfaen" w:hAnsi="Sylfaen" w:cs="Sylfaen"/>
        </w:rPr>
        <w:t xml:space="preserve">„ხელოვნების ორიგინალური ნაწარმოები“ </w:t>
      </w:r>
      <w:r w:rsidR="002B5C9B" w:rsidRPr="00161CC2">
        <w:rPr>
          <w:rFonts w:ascii="Arial" w:hAnsi="Arial" w:cs="Arial"/>
          <w:sz w:val="18"/>
          <w:szCs w:val="18"/>
          <w:shd w:val="clear" w:color="auto" w:fill="FFFFFF"/>
        </w:rPr>
        <w:t>–</w:t>
      </w:r>
      <w:r w:rsidR="00161CC2">
        <w:rPr>
          <w:rFonts w:ascii="Sylfaen" w:hAnsi="Sylfaen" w:cs="Sylfaen"/>
        </w:rPr>
        <w:t xml:space="preserve"> </w:t>
      </w:r>
      <w:r w:rsidRPr="00161CC2">
        <w:rPr>
          <w:rFonts w:ascii="Sylfaen" w:hAnsi="Sylfaen" w:cs="Sylfaen"/>
        </w:rPr>
        <w:t>გრაფიკული ან პლასტიკური ხელოვნების ნიმუშ</w:t>
      </w:r>
      <w:r w:rsidR="00432A1A" w:rsidRPr="00161CC2">
        <w:rPr>
          <w:rFonts w:ascii="Sylfaen" w:hAnsi="Sylfaen" w:cs="Sylfaen"/>
        </w:rPr>
        <w:t>ი</w:t>
      </w:r>
      <w:r w:rsidRPr="00161CC2">
        <w:rPr>
          <w:rFonts w:ascii="Sylfaen" w:hAnsi="Sylfaen" w:cs="Sylfaen"/>
        </w:rPr>
        <w:t xml:space="preserve">, როგორიცაა </w:t>
      </w:r>
      <w:r w:rsidR="00432A1A" w:rsidRPr="00161CC2">
        <w:rPr>
          <w:rFonts w:ascii="Sylfaen" w:hAnsi="Sylfaen" w:cs="Sylfaen"/>
        </w:rPr>
        <w:t xml:space="preserve">სურათები, </w:t>
      </w:r>
      <w:r w:rsidRPr="00161CC2">
        <w:rPr>
          <w:rFonts w:ascii="Sylfaen" w:hAnsi="Sylfaen" w:cs="Sylfaen"/>
        </w:rPr>
        <w:t>ნახატები, კოლაჟები, ფერწერ</w:t>
      </w:r>
      <w:r w:rsidR="00432A1A" w:rsidRPr="00161CC2">
        <w:rPr>
          <w:rFonts w:ascii="Sylfaen" w:hAnsi="Sylfaen" w:cs="Sylfaen"/>
        </w:rPr>
        <w:t>ული ნამუშევრები</w:t>
      </w:r>
      <w:r w:rsidRPr="00161CC2">
        <w:rPr>
          <w:rFonts w:ascii="Sylfaen" w:hAnsi="Sylfaen" w:cs="Sylfaen"/>
        </w:rPr>
        <w:t>, გრავიურები, პრინტები, ლითოგრაფიები, ქანდაკებები, გობელენები, კერამიკა, მინის ნაწარმი და ფოტოსურათები, იმ პირობით, რომ ისინი დამზადებულია თავად მხატვრის მიერ ან ასლი</w:t>
      </w:r>
      <w:r w:rsidR="002B5C9B">
        <w:rPr>
          <w:rFonts w:ascii="Sylfaen" w:hAnsi="Sylfaen" w:cs="Sylfaen"/>
        </w:rPr>
        <w:t>,</w:t>
      </w:r>
      <w:r w:rsidRPr="00161CC2">
        <w:rPr>
          <w:rFonts w:ascii="Sylfaen" w:hAnsi="Sylfaen" w:cs="Sylfaen"/>
        </w:rPr>
        <w:t xml:space="preserve"> </w:t>
      </w:r>
      <w:r w:rsidR="00432A1A" w:rsidRPr="00161CC2">
        <w:rPr>
          <w:rFonts w:ascii="Sylfaen" w:hAnsi="Sylfaen" w:cs="Sylfaen"/>
        </w:rPr>
        <w:t xml:space="preserve">რომელიც </w:t>
      </w:r>
      <w:r w:rsidRPr="00161CC2">
        <w:rPr>
          <w:rFonts w:ascii="Sylfaen" w:hAnsi="Sylfaen" w:cs="Sylfaen"/>
        </w:rPr>
        <w:t>ითვლება ხელოვნების ორიგინალურ ნაწარმოებად.</w:t>
      </w:r>
    </w:p>
    <w:p w14:paraId="5CFFB802" w14:textId="037F5DD3" w:rsidR="009B5572" w:rsidRPr="002B5C9B" w:rsidRDefault="009B5572" w:rsidP="002B5C9B">
      <w:pPr>
        <w:pStyle w:val="Heading1"/>
        <w:tabs>
          <w:tab w:val="left" w:pos="360"/>
        </w:tabs>
        <w:spacing w:line="276" w:lineRule="auto"/>
        <w:rPr>
          <w:rFonts w:ascii="Sylfaen" w:eastAsiaTheme="minorHAnsi" w:hAnsi="Sylfaen" w:cstheme="minorBidi"/>
          <w:color w:val="auto"/>
          <w:sz w:val="22"/>
          <w:szCs w:val="22"/>
        </w:rPr>
      </w:pPr>
      <w:r w:rsidRPr="00161CC2">
        <w:rPr>
          <w:rFonts w:ascii="Sylfaen" w:hAnsi="Sylfaen"/>
          <w:b/>
          <w:bCs/>
          <w:iCs/>
          <w:color w:val="auto"/>
          <w:sz w:val="22"/>
          <w:szCs w:val="22"/>
        </w:rPr>
        <w:t>მუხლი 3</w:t>
      </w:r>
      <w:r w:rsidR="000A4D40" w:rsidRPr="00161CC2">
        <w:rPr>
          <w:rFonts w:ascii="Sylfaen" w:hAnsi="Sylfaen"/>
          <w:b/>
          <w:bCs/>
          <w:iCs/>
          <w:color w:val="auto"/>
          <w:sz w:val="22"/>
          <w:szCs w:val="22"/>
        </w:rPr>
        <w:t xml:space="preserve">. </w:t>
      </w:r>
      <w:r w:rsidRPr="00161CC2">
        <w:rPr>
          <w:rFonts w:ascii="Sylfaen" w:hAnsi="Sylfaen"/>
          <w:b/>
          <w:iCs/>
          <w:color w:val="auto"/>
          <w:sz w:val="22"/>
          <w:szCs w:val="22"/>
        </w:rPr>
        <w:t>მიმწოდებლის ვალდებულებები და ვადები</w:t>
      </w:r>
      <w:r w:rsidRPr="00161CC2">
        <w:rPr>
          <w:rFonts w:ascii="Sylfaen" w:hAnsi="Sylfaen"/>
          <w:b/>
          <w:bCs/>
        </w:rPr>
        <w:br/>
      </w:r>
      <w:r w:rsidRPr="002B5C9B">
        <w:rPr>
          <w:rFonts w:ascii="Sylfaen" w:eastAsiaTheme="minorHAnsi" w:hAnsi="Sylfaen" w:cstheme="minorBidi"/>
          <w:color w:val="auto"/>
          <w:sz w:val="22"/>
          <w:szCs w:val="22"/>
        </w:rPr>
        <w:t xml:space="preserve">1. </w:t>
      </w:r>
      <w:r w:rsidR="00001397" w:rsidRPr="002B5C9B">
        <w:rPr>
          <w:rFonts w:ascii="Sylfaen" w:eastAsiaTheme="minorHAnsi" w:hAnsi="Sylfaen" w:cstheme="minorBidi"/>
          <w:color w:val="auto"/>
          <w:sz w:val="22"/>
          <w:szCs w:val="22"/>
        </w:rPr>
        <w:t xml:space="preserve">სინათლის წყაროს </w:t>
      </w:r>
      <w:r w:rsidRPr="002B5C9B">
        <w:rPr>
          <w:rFonts w:ascii="Sylfaen" w:eastAsiaTheme="minorHAnsi" w:hAnsi="Sylfaen" w:cstheme="minorBidi"/>
          <w:color w:val="auto"/>
          <w:sz w:val="22"/>
          <w:szCs w:val="22"/>
        </w:rPr>
        <w:t>მიმწოდებ</w:t>
      </w:r>
      <w:r w:rsidR="005909FE" w:rsidRPr="002B5C9B">
        <w:rPr>
          <w:rFonts w:ascii="Sylfaen" w:eastAsiaTheme="minorHAnsi" w:hAnsi="Sylfaen" w:cstheme="minorBidi"/>
          <w:color w:val="auto"/>
          <w:sz w:val="22"/>
          <w:szCs w:val="22"/>
        </w:rPr>
        <w:t xml:space="preserve">ელი ვალდებულია უზრუნველყოს შემდეგი </w:t>
      </w:r>
      <w:r w:rsidRPr="002B5C9B">
        <w:rPr>
          <w:rFonts w:ascii="Sylfaen" w:eastAsiaTheme="minorHAnsi" w:hAnsi="Sylfaen" w:cstheme="minorBidi"/>
          <w:color w:val="auto"/>
          <w:sz w:val="22"/>
          <w:szCs w:val="22"/>
        </w:rPr>
        <w:t>მოთხოვნების შესრულება:</w:t>
      </w:r>
    </w:p>
    <w:p w14:paraId="0E81FD94" w14:textId="7AF96B50" w:rsidR="009B5572" w:rsidRPr="00161CC2" w:rsidRDefault="009B5572" w:rsidP="00534072">
      <w:pPr>
        <w:tabs>
          <w:tab w:val="left" w:pos="360"/>
        </w:tabs>
        <w:spacing w:after="0" w:line="276" w:lineRule="auto"/>
        <w:jc w:val="both"/>
        <w:rPr>
          <w:rFonts w:ascii="Sylfaen" w:hAnsi="Sylfaen"/>
        </w:rPr>
      </w:pPr>
      <w:r w:rsidRPr="00161CC2">
        <w:rPr>
          <w:rFonts w:ascii="Sylfaen" w:hAnsi="Sylfaen"/>
        </w:rPr>
        <w:t>ა) თ</w:t>
      </w:r>
      <w:r w:rsidR="00E2415D" w:rsidRPr="00161CC2">
        <w:rPr>
          <w:rFonts w:ascii="Sylfaen" w:hAnsi="Sylfaen"/>
        </w:rPr>
        <w:t>ი</w:t>
      </w:r>
      <w:r w:rsidRPr="00161CC2">
        <w:rPr>
          <w:rFonts w:ascii="Sylfaen" w:hAnsi="Sylfaen"/>
        </w:rPr>
        <w:t>თოეულ</w:t>
      </w:r>
      <w:r w:rsidR="005909FE" w:rsidRPr="00161CC2">
        <w:rPr>
          <w:rFonts w:ascii="Sylfaen" w:hAnsi="Sylfaen"/>
        </w:rPr>
        <w:t>ი</w:t>
      </w:r>
      <w:r w:rsidRPr="00161CC2">
        <w:rPr>
          <w:rFonts w:ascii="Sylfaen" w:hAnsi="Sylfaen"/>
        </w:rPr>
        <w:t xml:space="preserve"> </w:t>
      </w:r>
      <w:r w:rsidR="00001397" w:rsidRPr="00161CC2">
        <w:rPr>
          <w:rFonts w:ascii="Sylfaen" w:hAnsi="Sylfaen"/>
        </w:rPr>
        <w:t>სინათლის წყარო</w:t>
      </w:r>
      <w:r w:rsidR="008E5DAE" w:rsidRPr="00161CC2">
        <w:rPr>
          <w:rFonts w:ascii="Sylfaen" w:hAnsi="Sylfaen"/>
        </w:rPr>
        <w:t>,</w:t>
      </w:r>
      <w:r w:rsidR="005909FE" w:rsidRPr="00161CC2">
        <w:rPr>
          <w:rFonts w:ascii="Sylfaen" w:hAnsi="Sylfaen"/>
        </w:rPr>
        <w:t xml:space="preserve"> </w:t>
      </w:r>
      <w:r w:rsidR="00D660C9" w:rsidRPr="00161CC2">
        <w:rPr>
          <w:rFonts w:ascii="Sylfaen" w:hAnsi="Sylfaen"/>
        </w:rPr>
        <w:t xml:space="preserve">რომელიც განთავსებულია ბაზარზე, როგორც დამოუკიდებელი პროდუქტი </w:t>
      </w:r>
      <w:r w:rsidR="008E5DAE" w:rsidRPr="00161CC2">
        <w:rPr>
          <w:rFonts w:ascii="Sylfaen" w:hAnsi="Sylfaen"/>
        </w:rPr>
        <w:t xml:space="preserve">(და არა შემცველი პროდუქტის ნაწილი) </w:t>
      </w:r>
      <w:r w:rsidR="005909FE" w:rsidRPr="00161CC2">
        <w:rPr>
          <w:rFonts w:ascii="Sylfaen" w:hAnsi="Sylfaen"/>
        </w:rPr>
        <w:t xml:space="preserve">მიწოდებულია ამ ტექნიკური რეგლამენტის II დანართით გათვალისწინებული ფორმატისა და ინფორმაციის შემცველ ბეჭდურ ეტიკეტთან ერთად; </w:t>
      </w:r>
    </w:p>
    <w:p w14:paraId="005F4B43" w14:textId="483DB8F2" w:rsidR="00593285" w:rsidRPr="00161CC2" w:rsidRDefault="009B5572" w:rsidP="00534072">
      <w:pPr>
        <w:tabs>
          <w:tab w:val="left" w:pos="360"/>
        </w:tabs>
        <w:spacing w:after="0" w:line="276" w:lineRule="auto"/>
        <w:jc w:val="both"/>
        <w:rPr>
          <w:rFonts w:ascii="Sylfaen" w:hAnsi="Sylfaen"/>
        </w:rPr>
      </w:pPr>
      <w:r w:rsidRPr="00161CC2">
        <w:rPr>
          <w:rFonts w:ascii="Sylfaen" w:hAnsi="Sylfaen"/>
        </w:rPr>
        <w:t xml:space="preserve">ბ) </w:t>
      </w:r>
      <w:r w:rsidR="00FB3536" w:rsidRPr="00161CC2">
        <w:rPr>
          <w:rFonts w:ascii="Sylfaen" w:hAnsi="Sylfaen"/>
        </w:rPr>
        <w:t xml:space="preserve">პროდუქტის შესახებ საინფორმაციო </w:t>
      </w:r>
      <w:r w:rsidR="009F0C85" w:rsidRPr="00161CC2">
        <w:rPr>
          <w:rFonts w:ascii="Sylfaen" w:hAnsi="Sylfaen"/>
        </w:rPr>
        <w:t>ცხრილი</w:t>
      </w:r>
      <w:r w:rsidR="00FB3536" w:rsidRPr="00161CC2">
        <w:rPr>
          <w:rFonts w:ascii="Sylfaen" w:hAnsi="Sylfaen"/>
        </w:rPr>
        <w:t xml:space="preserve">, როგორც ეს მოცემულია </w:t>
      </w:r>
      <w:r w:rsidR="00501E4C" w:rsidRPr="00161CC2">
        <w:rPr>
          <w:rFonts w:ascii="Sylfaen" w:hAnsi="Sylfaen"/>
        </w:rPr>
        <w:t>III</w:t>
      </w:r>
      <w:r w:rsidR="00FB3536" w:rsidRPr="00161CC2">
        <w:rPr>
          <w:rFonts w:ascii="Sylfaen" w:hAnsi="Sylfaen"/>
        </w:rPr>
        <w:t xml:space="preserve"> დანართში, ხელმისაწვდომია უფასოდ, ელექტრონულ ფორმატში; </w:t>
      </w:r>
    </w:p>
    <w:p w14:paraId="44322149" w14:textId="361BE2F8" w:rsidR="00593285" w:rsidRPr="00161CC2" w:rsidRDefault="00BB19B4" w:rsidP="00534072">
      <w:pPr>
        <w:tabs>
          <w:tab w:val="left" w:pos="360"/>
        </w:tabs>
        <w:spacing w:after="0" w:line="276" w:lineRule="auto"/>
        <w:jc w:val="both"/>
        <w:rPr>
          <w:rFonts w:ascii="Sylfaen" w:hAnsi="Sylfaen"/>
        </w:rPr>
      </w:pPr>
      <w:r w:rsidRPr="00161CC2">
        <w:rPr>
          <w:rFonts w:ascii="Sylfaen" w:hAnsi="Sylfaen"/>
        </w:rPr>
        <w:t>გ</w:t>
      </w:r>
      <w:r w:rsidR="009B5572" w:rsidRPr="00161CC2">
        <w:rPr>
          <w:rFonts w:ascii="Sylfaen" w:hAnsi="Sylfaen"/>
        </w:rPr>
        <w:t>)</w:t>
      </w:r>
      <w:r w:rsidRPr="00161CC2">
        <w:rPr>
          <w:rFonts w:ascii="Sylfaen" w:hAnsi="Sylfaen"/>
        </w:rPr>
        <w:t xml:space="preserve"> </w:t>
      </w:r>
      <w:r w:rsidR="00AC1ADF" w:rsidRPr="00161CC2">
        <w:rPr>
          <w:rFonts w:ascii="Sylfaen" w:hAnsi="Sylfaen"/>
        </w:rPr>
        <w:t>დილერის მიერ მოთხოვნის შემთხვევაში, პროდუქტის შესახებ საინფორმაციო ცხრილი უფასოდ ხელმისაწვდომია მისთვის, ბეჭდური ფორმით;</w:t>
      </w:r>
    </w:p>
    <w:p w14:paraId="6FCD1F49" w14:textId="4B4C50A6" w:rsidR="00E2415D" w:rsidRPr="00161CC2" w:rsidRDefault="00BB19B4" w:rsidP="00534072">
      <w:pPr>
        <w:tabs>
          <w:tab w:val="left" w:pos="360"/>
        </w:tabs>
        <w:spacing w:after="0" w:line="276" w:lineRule="auto"/>
        <w:jc w:val="both"/>
        <w:rPr>
          <w:rFonts w:ascii="Sylfaen" w:hAnsi="Sylfaen"/>
        </w:rPr>
      </w:pPr>
      <w:r w:rsidRPr="00161CC2">
        <w:rPr>
          <w:rFonts w:ascii="Sylfaen" w:hAnsi="Sylfaen"/>
        </w:rPr>
        <w:t>დ</w:t>
      </w:r>
      <w:r w:rsidR="009B5572" w:rsidRPr="00161CC2">
        <w:rPr>
          <w:rFonts w:ascii="Sylfaen" w:hAnsi="Sylfaen"/>
        </w:rPr>
        <w:t xml:space="preserve">) </w:t>
      </w:r>
      <w:r w:rsidR="00B417F3" w:rsidRPr="00161CC2">
        <w:rPr>
          <w:rFonts w:ascii="Sylfaen" w:hAnsi="Sylfaen"/>
        </w:rPr>
        <w:t xml:space="preserve">ამ ტექნიკური რეგლამენტის </w:t>
      </w:r>
      <w:r w:rsidR="002A01BC" w:rsidRPr="00161CC2">
        <w:rPr>
          <w:rFonts w:ascii="Sylfaen" w:hAnsi="Sylfaen"/>
        </w:rPr>
        <w:t>IV დანართით</w:t>
      </w:r>
      <w:r w:rsidR="00D10C9B" w:rsidRPr="00161CC2">
        <w:rPr>
          <w:rFonts w:ascii="Sylfaen" w:hAnsi="Sylfaen"/>
        </w:rPr>
        <w:t xml:space="preserve"> </w:t>
      </w:r>
      <w:r w:rsidRPr="00161CC2">
        <w:rPr>
          <w:rFonts w:ascii="Sylfaen" w:hAnsi="Sylfaen"/>
        </w:rPr>
        <w:t xml:space="preserve">გათვალისწინებული ტექნიკური დოკუმენტაციის შინაარსი, ხელმისაწვდომია </w:t>
      </w:r>
      <w:r w:rsidR="00B417F3" w:rsidRPr="00161CC2">
        <w:rPr>
          <w:rFonts w:ascii="Sylfaen" w:hAnsi="Sylfaen"/>
        </w:rPr>
        <w:t xml:space="preserve">საქართველოს ეკონომიკისა და მდგარდი განვითარების სამინისტროსა და შესაბამისი უფლებამოსილი ორგანოებისთვის, მოთხოვნის შემთხვევაში; </w:t>
      </w:r>
    </w:p>
    <w:p w14:paraId="36675664" w14:textId="50449E15" w:rsidR="004B59CF" w:rsidRPr="00161CC2" w:rsidRDefault="00BB19B4" w:rsidP="00534072">
      <w:pPr>
        <w:tabs>
          <w:tab w:val="left" w:pos="360"/>
        </w:tabs>
        <w:spacing w:after="0" w:line="276" w:lineRule="auto"/>
        <w:jc w:val="both"/>
        <w:rPr>
          <w:rFonts w:ascii="Sylfaen" w:hAnsi="Sylfaen"/>
        </w:rPr>
      </w:pPr>
      <w:r w:rsidRPr="00161CC2">
        <w:rPr>
          <w:rFonts w:ascii="Sylfaen" w:hAnsi="Sylfaen"/>
        </w:rPr>
        <w:t>ე</w:t>
      </w:r>
      <w:r w:rsidR="009B5572" w:rsidRPr="00161CC2">
        <w:rPr>
          <w:rFonts w:ascii="Sylfaen" w:hAnsi="Sylfaen"/>
        </w:rPr>
        <w:t>)</w:t>
      </w:r>
      <w:r w:rsidR="00BC52FF" w:rsidRPr="00161CC2">
        <w:rPr>
          <w:rFonts w:ascii="Sylfaen" w:hAnsi="Sylfaen"/>
        </w:rPr>
        <w:t xml:space="preserve"> </w:t>
      </w:r>
      <w:r w:rsidR="00001397" w:rsidRPr="00161CC2">
        <w:rPr>
          <w:rFonts w:ascii="Sylfaen" w:hAnsi="Sylfaen"/>
        </w:rPr>
        <w:t>სინათლის წყაროს</w:t>
      </w:r>
      <w:r w:rsidR="00BC52FF" w:rsidRPr="00161CC2">
        <w:rPr>
          <w:rFonts w:ascii="Sylfaen" w:hAnsi="Sylfaen"/>
        </w:rPr>
        <w:t xml:space="preserve"> კონკრეტული მოდელის ნებისმიერ </w:t>
      </w:r>
      <w:r w:rsidR="002B5C9B">
        <w:rPr>
          <w:rFonts w:ascii="Sylfaen" w:hAnsi="Sylfaen"/>
        </w:rPr>
        <w:t>ვიზუალურ</w:t>
      </w:r>
      <w:r w:rsidR="00BC52FF" w:rsidRPr="00161CC2">
        <w:rPr>
          <w:rFonts w:ascii="Sylfaen" w:hAnsi="Sylfaen"/>
        </w:rPr>
        <w:t xml:space="preserve"> რეკლამა</w:t>
      </w:r>
      <w:r w:rsidR="00B417F3" w:rsidRPr="00161CC2">
        <w:rPr>
          <w:rFonts w:ascii="Sylfaen" w:hAnsi="Sylfaen"/>
        </w:rPr>
        <w:t xml:space="preserve">ში მითითებულია ინფორმაცია </w:t>
      </w:r>
      <w:r w:rsidR="00001397" w:rsidRPr="00161CC2">
        <w:rPr>
          <w:rFonts w:ascii="Sylfaen" w:hAnsi="Sylfaen"/>
        </w:rPr>
        <w:t xml:space="preserve">მოდელის </w:t>
      </w:r>
      <w:r w:rsidR="00BC52FF" w:rsidRPr="00161CC2">
        <w:rPr>
          <w:rFonts w:ascii="Sylfaen" w:hAnsi="Sylfaen"/>
        </w:rPr>
        <w:t>ენერგოეფექტურობის კლას</w:t>
      </w:r>
      <w:r w:rsidR="00B417F3" w:rsidRPr="00161CC2">
        <w:rPr>
          <w:rFonts w:ascii="Sylfaen" w:hAnsi="Sylfaen"/>
        </w:rPr>
        <w:t xml:space="preserve">ისა </w:t>
      </w:r>
      <w:r w:rsidR="00BC52FF" w:rsidRPr="00161CC2">
        <w:rPr>
          <w:rFonts w:ascii="Sylfaen" w:hAnsi="Sylfaen"/>
        </w:rPr>
        <w:t xml:space="preserve">და ეტიკეტზე ხელმისაწვდომი </w:t>
      </w:r>
      <w:r w:rsidR="00AC1ADF" w:rsidRPr="00161CC2">
        <w:rPr>
          <w:rFonts w:ascii="Sylfaen" w:hAnsi="Sylfaen"/>
        </w:rPr>
        <w:t xml:space="preserve">ენერგოეფექტურობის </w:t>
      </w:r>
      <w:r w:rsidR="00BC52FF" w:rsidRPr="00161CC2">
        <w:rPr>
          <w:rFonts w:ascii="Sylfaen" w:hAnsi="Sylfaen"/>
        </w:rPr>
        <w:t xml:space="preserve">კლასების </w:t>
      </w:r>
      <w:r w:rsidR="00B3320E" w:rsidRPr="00161CC2">
        <w:rPr>
          <w:rFonts w:ascii="Sylfaen" w:hAnsi="Sylfaen"/>
        </w:rPr>
        <w:t>ს</w:t>
      </w:r>
      <w:r w:rsidR="004B59CF" w:rsidRPr="00161CC2">
        <w:rPr>
          <w:rFonts w:ascii="Sylfaen" w:hAnsi="Sylfaen"/>
        </w:rPr>
        <w:t>კალ</w:t>
      </w:r>
      <w:r w:rsidR="00B417F3" w:rsidRPr="00161CC2">
        <w:rPr>
          <w:rFonts w:ascii="Sylfaen" w:hAnsi="Sylfaen"/>
        </w:rPr>
        <w:t>ი</w:t>
      </w:r>
      <w:r w:rsidR="004B59CF" w:rsidRPr="00161CC2">
        <w:rPr>
          <w:rFonts w:ascii="Sylfaen" w:hAnsi="Sylfaen"/>
        </w:rPr>
        <w:t>ს</w:t>
      </w:r>
      <w:r w:rsidR="00B417F3" w:rsidRPr="00161CC2">
        <w:rPr>
          <w:rFonts w:ascii="Sylfaen" w:hAnsi="Sylfaen"/>
        </w:rPr>
        <w:t xml:space="preserve"> შესახებ, ამ ტექნიკური რეგლამენტის</w:t>
      </w:r>
      <w:r w:rsidR="002B5C9B">
        <w:rPr>
          <w:rFonts w:ascii="Sylfaen" w:hAnsi="Sylfaen"/>
        </w:rPr>
        <w:t xml:space="preserve"> </w:t>
      </w:r>
      <w:r w:rsidR="002A01BC" w:rsidRPr="00161CC2">
        <w:rPr>
          <w:rFonts w:ascii="Sylfaen" w:hAnsi="Sylfaen"/>
        </w:rPr>
        <w:t xml:space="preserve">V და VI დანართების </w:t>
      </w:r>
      <w:r w:rsidR="00BC52FF" w:rsidRPr="00161CC2">
        <w:rPr>
          <w:rFonts w:ascii="Sylfaen" w:hAnsi="Sylfaen"/>
        </w:rPr>
        <w:t>შესაბამისად;</w:t>
      </w:r>
    </w:p>
    <w:p w14:paraId="729E68ED" w14:textId="53585F5B" w:rsidR="00001397" w:rsidRPr="00161CC2" w:rsidRDefault="00BC52FF" w:rsidP="00534072">
      <w:pPr>
        <w:tabs>
          <w:tab w:val="left" w:pos="360"/>
        </w:tabs>
        <w:spacing w:after="0" w:line="276" w:lineRule="auto"/>
        <w:jc w:val="both"/>
        <w:rPr>
          <w:rFonts w:ascii="Sylfaen" w:hAnsi="Sylfaen"/>
        </w:rPr>
      </w:pPr>
      <w:r w:rsidRPr="00161CC2">
        <w:rPr>
          <w:rFonts w:ascii="Sylfaen" w:hAnsi="Sylfaen"/>
        </w:rPr>
        <w:t>ვ</w:t>
      </w:r>
      <w:r w:rsidR="009B5572" w:rsidRPr="00161CC2">
        <w:rPr>
          <w:rFonts w:ascii="Sylfaen" w:hAnsi="Sylfaen"/>
        </w:rPr>
        <w:t>)</w:t>
      </w:r>
      <w:r w:rsidR="00E119B0" w:rsidRPr="00161CC2">
        <w:rPr>
          <w:rFonts w:ascii="Sylfaen" w:hAnsi="Sylfaen"/>
        </w:rPr>
        <w:t xml:space="preserve"> </w:t>
      </w:r>
      <w:r w:rsidR="00B417F3" w:rsidRPr="00161CC2">
        <w:rPr>
          <w:rFonts w:ascii="Sylfaen" w:hAnsi="Sylfaen"/>
        </w:rPr>
        <w:t xml:space="preserve">სინათლის წყაროს კონკრეტული მოდელის </w:t>
      </w:r>
      <w:r w:rsidRPr="00161CC2">
        <w:rPr>
          <w:rFonts w:ascii="Sylfaen" w:hAnsi="Sylfaen"/>
        </w:rPr>
        <w:t>ნებისმიერ ტექნიკურ სარეკლამო მასალა</w:t>
      </w:r>
      <w:r w:rsidR="00B417F3" w:rsidRPr="00161CC2">
        <w:rPr>
          <w:rFonts w:ascii="Sylfaen" w:hAnsi="Sylfaen"/>
        </w:rPr>
        <w:t>ში</w:t>
      </w:r>
      <w:r w:rsidRPr="00161CC2">
        <w:rPr>
          <w:rFonts w:ascii="Sylfaen" w:hAnsi="Sylfaen"/>
        </w:rPr>
        <w:t>,</w:t>
      </w:r>
      <w:r w:rsidR="00161CC2">
        <w:rPr>
          <w:rFonts w:ascii="Sylfaen" w:hAnsi="Sylfaen"/>
        </w:rPr>
        <w:t xml:space="preserve"> მათ შორის, </w:t>
      </w:r>
      <w:r w:rsidR="00B417F3" w:rsidRPr="00161CC2">
        <w:rPr>
          <w:rFonts w:ascii="Sylfaen" w:hAnsi="Sylfaen"/>
        </w:rPr>
        <w:t xml:space="preserve">ინტერნეტში განთავსებულ მასალაში, </w:t>
      </w:r>
      <w:r w:rsidRPr="00161CC2">
        <w:rPr>
          <w:rFonts w:ascii="Sylfaen" w:hAnsi="Sylfaen"/>
        </w:rPr>
        <w:t xml:space="preserve">რომელიც აღწერს მის სპეციფიკურ ტექნიკურ პარამეტრებს, </w:t>
      </w:r>
      <w:r w:rsidR="00B417F3" w:rsidRPr="00161CC2">
        <w:rPr>
          <w:rFonts w:ascii="Sylfaen" w:hAnsi="Sylfaen"/>
        </w:rPr>
        <w:t>მითითებულია ინფორმაცია</w:t>
      </w:r>
      <w:r w:rsidRPr="00161CC2">
        <w:rPr>
          <w:rFonts w:ascii="Sylfaen" w:hAnsi="Sylfaen"/>
        </w:rPr>
        <w:t xml:space="preserve"> ამ მოდელის ენერგოეფექტურობის კლას</w:t>
      </w:r>
      <w:r w:rsidR="00B417F3" w:rsidRPr="00161CC2">
        <w:rPr>
          <w:rFonts w:ascii="Sylfaen" w:hAnsi="Sylfaen"/>
        </w:rPr>
        <w:t>ი</w:t>
      </w:r>
      <w:r w:rsidRPr="00161CC2">
        <w:rPr>
          <w:rFonts w:ascii="Sylfaen" w:hAnsi="Sylfaen"/>
        </w:rPr>
        <w:t>ს</w:t>
      </w:r>
      <w:r w:rsidR="00B417F3" w:rsidRPr="00161CC2">
        <w:rPr>
          <w:rFonts w:ascii="Sylfaen" w:hAnsi="Sylfaen"/>
        </w:rPr>
        <w:t>ა</w:t>
      </w:r>
      <w:r w:rsidRPr="00161CC2">
        <w:rPr>
          <w:rFonts w:ascii="Sylfaen" w:hAnsi="Sylfaen"/>
        </w:rPr>
        <w:t xml:space="preserve"> და ეტიკეტზე ხელმისაწვდომი </w:t>
      </w:r>
      <w:r w:rsidRPr="00161CC2">
        <w:rPr>
          <w:rFonts w:ascii="Sylfaen" w:hAnsi="Sylfaen" w:cs="Sylfaen"/>
        </w:rPr>
        <w:t>ეფექტურობის</w:t>
      </w:r>
      <w:r w:rsidRPr="00161CC2">
        <w:rPr>
          <w:rFonts w:ascii="Sylfaen" w:hAnsi="Sylfaen"/>
        </w:rPr>
        <w:t xml:space="preserve"> </w:t>
      </w:r>
      <w:r w:rsidRPr="00161CC2">
        <w:rPr>
          <w:rFonts w:ascii="Sylfaen" w:hAnsi="Sylfaen" w:cs="Sylfaen"/>
        </w:rPr>
        <w:t>კლასების</w:t>
      </w:r>
      <w:r w:rsidRPr="00161CC2">
        <w:rPr>
          <w:rFonts w:ascii="Sylfaen" w:hAnsi="Sylfaen"/>
        </w:rPr>
        <w:t xml:space="preserve"> </w:t>
      </w:r>
      <w:r w:rsidR="00B3320E" w:rsidRPr="00161CC2">
        <w:rPr>
          <w:rFonts w:ascii="Sylfaen" w:hAnsi="Sylfaen" w:cs="Sylfaen"/>
        </w:rPr>
        <w:t>ს</w:t>
      </w:r>
      <w:r w:rsidR="004B59CF" w:rsidRPr="00161CC2">
        <w:rPr>
          <w:rFonts w:ascii="Sylfaen" w:hAnsi="Sylfaen" w:cs="Sylfaen"/>
        </w:rPr>
        <w:t>კალ</w:t>
      </w:r>
      <w:r w:rsidR="00B417F3" w:rsidRPr="00161CC2">
        <w:rPr>
          <w:rFonts w:ascii="Sylfaen" w:hAnsi="Sylfaen" w:cs="Sylfaen"/>
        </w:rPr>
        <w:t xml:space="preserve">ის შესახებ, ამ ტექნიკური რეგლამენტის </w:t>
      </w:r>
      <w:proofErr w:type="spellStart"/>
      <w:r w:rsidR="002A01BC" w:rsidRPr="00161CC2">
        <w:rPr>
          <w:rFonts w:ascii="Sylfaen" w:hAnsi="Sylfaen" w:cs="Sylfaen"/>
        </w:rPr>
        <w:t>Vდანართის</w:t>
      </w:r>
      <w:proofErr w:type="spellEnd"/>
      <w:r w:rsidR="00513EF2" w:rsidRPr="00161CC2">
        <w:rPr>
          <w:rFonts w:ascii="Sylfaen" w:hAnsi="Sylfaen" w:cs="Sylfaen"/>
        </w:rPr>
        <w:t xml:space="preserve"> </w:t>
      </w:r>
      <w:r w:rsidRPr="00161CC2">
        <w:rPr>
          <w:rFonts w:ascii="Sylfaen" w:hAnsi="Sylfaen"/>
        </w:rPr>
        <w:t>შესაბამისად;</w:t>
      </w:r>
    </w:p>
    <w:p w14:paraId="61F909CF" w14:textId="11720952" w:rsidR="00F95BC3" w:rsidRPr="00161CC2" w:rsidRDefault="00BC52FF" w:rsidP="00534072">
      <w:pPr>
        <w:tabs>
          <w:tab w:val="left" w:pos="360"/>
        </w:tabs>
        <w:spacing w:after="0" w:line="276" w:lineRule="auto"/>
        <w:jc w:val="both"/>
        <w:rPr>
          <w:rFonts w:ascii="Sylfaen" w:hAnsi="Sylfaen"/>
        </w:rPr>
      </w:pPr>
      <w:r w:rsidRPr="00161CC2">
        <w:rPr>
          <w:rFonts w:ascii="Sylfaen" w:hAnsi="Sylfaen"/>
        </w:rPr>
        <w:lastRenderedPageBreak/>
        <w:t>ზ</w:t>
      </w:r>
      <w:r w:rsidR="009B5572" w:rsidRPr="00161CC2">
        <w:rPr>
          <w:rFonts w:ascii="Sylfaen" w:hAnsi="Sylfaen"/>
        </w:rPr>
        <w:t xml:space="preserve">) </w:t>
      </w:r>
      <w:r w:rsidR="00F95BC3" w:rsidRPr="00161CC2">
        <w:rPr>
          <w:rFonts w:ascii="Sylfaen" w:hAnsi="Sylfaen"/>
        </w:rPr>
        <w:t>ამ ტექნიკური რეგლამენტის II დანართით გათვალისწინებული ფორმატისა და ინფორმაციის</w:t>
      </w:r>
      <w:r w:rsidR="00161CC2">
        <w:rPr>
          <w:rFonts w:ascii="Sylfaen" w:hAnsi="Sylfaen"/>
        </w:rPr>
        <w:t xml:space="preserve"> </w:t>
      </w:r>
      <w:r w:rsidR="00F95BC3" w:rsidRPr="00161CC2">
        <w:rPr>
          <w:rFonts w:ascii="Sylfaen" w:hAnsi="Sylfaen"/>
        </w:rPr>
        <w:t>ელექტრონული ეტიკეტი, მიწოდებულია დილერებისთვის თითოეული სინათლის წყაროს მოდელი</w:t>
      </w:r>
      <w:r w:rsidR="002B5C9B">
        <w:rPr>
          <w:rFonts w:ascii="Sylfaen" w:hAnsi="Sylfaen"/>
        </w:rPr>
        <w:t>,</w:t>
      </w:r>
      <w:r w:rsidR="00F95BC3" w:rsidRPr="00161CC2">
        <w:rPr>
          <w:rFonts w:ascii="Sylfaen" w:hAnsi="Sylfaen"/>
        </w:rPr>
        <w:t xml:space="preserve"> რომელიც რეგისტრირებულია ევროკავშირის პროდუქტების მონაცემთა ბაზაში; იმ მოდელებისათვის, რომლებიც მხოლოდ ხელშემკვრელი მხარეების ბაზრებზე არიან განთავსებულნი და არ არიან რეგისტრირებული ევროკავშირის პროდუქტების მონაცემთა ბაზაში, ეტიკეტი წარმოიქმნება ევროკავშირის ლოგოს გარეშე, ხოლო QR კოდი უნდა იყოს მიბმული ვებსაიტზე მოდელის ინფორმაციით, რომელსაც </w:t>
      </w:r>
      <w:proofErr w:type="spellStart"/>
      <w:r w:rsidR="00F95BC3" w:rsidRPr="00161CC2">
        <w:rPr>
          <w:rFonts w:ascii="Sylfaen" w:hAnsi="Sylfaen"/>
        </w:rPr>
        <w:t>ანახლებს</w:t>
      </w:r>
      <w:proofErr w:type="spellEnd"/>
      <w:r w:rsidR="00F95BC3" w:rsidRPr="00161CC2">
        <w:rPr>
          <w:rFonts w:ascii="Sylfaen" w:hAnsi="Sylfaen"/>
        </w:rPr>
        <w:t xml:space="preserve"> მწარმოებელი;</w:t>
      </w:r>
    </w:p>
    <w:p w14:paraId="5494B5D1" w14:textId="3DF3001E" w:rsidR="00BB19B4" w:rsidRPr="00161CC2" w:rsidRDefault="00BC52FF" w:rsidP="00534072">
      <w:pPr>
        <w:tabs>
          <w:tab w:val="left" w:pos="360"/>
        </w:tabs>
        <w:spacing w:after="0" w:line="276" w:lineRule="auto"/>
        <w:jc w:val="both"/>
        <w:rPr>
          <w:rFonts w:ascii="Sylfaen" w:hAnsi="Sylfaen"/>
        </w:rPr>
      </w:pPr>
      <w:r w:rsidRPr="00161CC2">
        <w:rPr>
          <w:rFonts w:ascii="Sylfaen" w:hAnsi="Sylfaen"/>
        </w:rPr>
        <w:t>თ</w:t>
      </w:r>
      <w:r w:rsidR="009B5572" w:rsidRPr="00161CC2">
        <w:rPr>
          <w:rFonts w:ascii="Sylfaen" w:hAnsi="Sylfaen"/>
        </w:rPr>
        <w:t xml:space="preserve">) </w:t>
      </w:r>
      <w:r w:rsidR="00BB19B4" w:rsidRPr="00161CC2">
        <w:rPr>
          <w:rFonts w:ascii="Sylfaen" w:hAnsi="Sylfaen"/>
        </w:rPr>
        <w:t xml:space="preserve">თითოეული </w:t>
      </w:r>
      <w:r w:rsidR="00001397" w:rsidRPr="00161CC2">
        <w:rPr>
          <w:rFonts w:ascii="Sylfaen" w:hAnsi="Sylfaen"/>
        </w:rPr>
        <w:t xml:space="preserve">სინათლის წყაროს </w:t>
      </w:r>
      <w:r w:rsidR="00BB19B4" w:rsidRPr="00161CC2">
        <w:rPr>
          <w:rFonts w:ascii="Sylfaen" w:hAnsi="Sylfaen"/>
        </w:rPr>
        <w:t>მოდელ</w:t>
      </w:r>
      <w:r w:rsidR="00B417F3" w:rsidRPr="00161CC2">
        <w:rPr>
          <w:rFonts w:ascii="Sylfaen" w:hAnsi="Sylfaen"/>
        </w:rPr>
        <w:t xml:space="preserve">ი დილერისთვის მიწოდებულია ამ ტექნიკური რეგლამენტის </w:t>
      </w:r>
      <w:r w:rsidR="002A01BC" w:rsidRPr="00161CC2">
        <w:rPr>
          <w:rFonts w:ascii="Sylfaen" w:hAnsi="Sylfaen"/>
        </w:rPr>
        <w:t xml:space="preserve">III დანართის </w:t>
      </w:r>
      <w:r w:rsidR="00B417F3" w:rsidRPr="00161CC2">
        <w:rPr>
          <w:rFonts w:ascii="Sylfaen" w:hAnsi="Sylfaen"/>
        </w:rPr>
        <w:t xml:space="preserve">გათვალისწინებული ელექტრონული ფორმატის </w:t>
      </w:r>
      <w:r w:rsidR="00BB19B4" w:rsidRPr="00161CC2">
        <w:rPr>
          <w:rFonts w:ascii="Sylfaen" w:hAnsi="Sylfaen"/>
        </w:rPr>
        <w:t xml:space="preserve">პროდუქტის </w:t>
      </w:r>
      <w:r w:rsidR="00001397" w:rsidRPr="00161CC2">
        <w:rPr>
          <w:rFonts w:ascii="Sylfaen" w:hAnsi="Sylfaen"/>
        </w:rPr>
        <w:t xml:space="preserve">შესახებ </w:t>
      </w:r>
      <w:r w:rsidR="00BB19B4" w:rsidRPr="00161CC2">
        <w:rPr>
          <w:rFonts w:ascii="Sylfaen" w:hAnsi="Sylfaen"/>
        </w:rPr>
        <w:t xml:space="preserve">საინფორმაციო </w:t>
      </w:r>
      <w:r w:rsidR="00001397" w:rsidRPr="00161CC2">
        <w:rPr>
          <w:rFonts w:ascii="Sylfaen" w:hAnsi="Sylfaen"/>
        </w:rPr>
        <w:t>ცხრილ</w:t>
      </w:r>
      <w:r w:rsidR="00B417F3" w:rsidRPr="00161CC2">
        <w:rPr>
          <w:rFonts w:ascii="Sylfaen" w:hAnsi="Sylfaen"/>
        </w:rPr>
        <w:t>თან ერთად;</w:t>
      </w:r>
      <w:r w:rsidR="00161CC2">
        <w:rPr>
          <w:rFonts w:ascii="Sylfaen" w:hAnsi="Sylfaen"/>
        </w:rPr>
        <w:t xml:space="preserve"> </w:t>
      </w:r>
    </w:p>
    <w:p w14:paraId="07B031CF" w14:textId="545055B1" w:rsidR="00F6157F" w:rsidRPr="00161CC2" w:rsidRDefault="00BC52FF" w:rsidP="00534072">
      <w:pPr>
        <w:tabs>
          <w:tab w:val="left" w:pos="360"/>
        </w:tabs>
        <w:spacing w:after="0" w:line="276" w:lineRule="auto"/>
        <w:jc w:val="both"/>
        <w:rPr>
          <w:rFonts w:ascii="Sylfaen" w:hAnsi="Sylfaen"/>
        </w:rPr>
      </w:pPr>
      <w:r w:rsidRPr="00161CC2">
        <w:rPr>
          <w:rFonts w:ascii="Sylfaen" w:hAnsi="Sylfaen"/>
        </w:rPr>
        <w:t>ი</w:t>
      </w:r>
      <w:r w:rsidR="009B5572" w:rsidRPr="00161CC2">
        <w:rPr>
          <w:rFonts w:ascii="Sylfaen" w:hAnsi="Sylfaen"/>
        </w:rPr>
        <w:t xml:space="preserve">) </w:t>
      </w:r>
      <w:r w:rsidR="00F6157F" w:rsidRPr="00161CC2">
        <w:rPr>
          <w:rFonts w:ascii="Sylfaen" w:hAnsi="Sylfaen"/>
        </w:rPr>
        <w:t xml:space="preserve">დილერის მოთხოვნის </w:t>
      </w:r>
      <w:r w:rsidR="00B417F3" w:rsidRPr="00161CC2">
        <w:rPr>
          <w:rFonts w:ascii="Sylfaen" w:hAnsi="Sylfaen"/>
        </w:rPr>
        <w:t xml:space="preserve">საფუძველზე, </w:t>
      </w:r>
      <w:r w:rsidR="00F6157F" w:rsidRPr="00161CC2">
        <w:rPr>
          <w:rFonts w:ascii="Sylfaen" w:hAnsi="Sylfaen"/>
        </w:rPr>
        <w:t>პროდუქ</w:t>
      </w:r>
      <w:r w:rsidR="00EE797A" w:rsidRPr="00161CC2">
        <w:rPr>
          <w:rFonts w:ascii="Sylfaen" w:hAnsi="Sylfaen"/>
        </w:rPr>
        <w:t>ტის</w:t>
      </w:r>
      <w:r w:rsidR="00FF3BE2" w:rsidRPr="00161CC2">
        <w:rPr>
          <w:rFonts w:ascii="Sylfaen" w:hAnsi="Sylfaen"/>
        </w:rPr>
        <w:t xml:space="preserve"> </w:t>
      </w:r>
      <w:r w:rsidR="00F6157F" w:rsidRPr="00161CC2">
        <w:rPr>
          <w:rFonts w:ascii="Sylfaen" w:hAnsi="Sylfaen"/>
        </w:rPr>
        <w:t xml:space="preserve">მასშტაბის </w:t>
      </w:r>
      <w:r w:rsidR="00EE797A" w:rsidRPr="00161CC2">
        <w:rPr>
          <w:rFonts w:ascii="Sylfaen" w:hAnsi="Sylfaen"/>
        </w:rPr>
        <w:t>შესაცვლელად</w:t>
      </w:r>
      <w:r w:rsidR="00F6157F" w:rsidRPr="00161CC2">
        <w:rPr>
          <w:rFonts w:ascii="Sylfaen" w:hAnsi="Sylfaen"/>
        </w:rPr>
        <w:t xml:space="preserve"> </w:t>
      </w:r>
      <w:r w:rsidR="00EE797A" w:rsidRPr="00161CC2">
        <w:rPr>
          <w:rFonts w:ascii="Sylfaen" w:hAnsi="Sylfaen"/>
        </w:rPr>
        <w:t xml:space="preserve">დაბეჭდილი ეტიკეტები </w:t>
      </w:r>
      <w:r w:rsidR="00B417F3" w:rsidRPr="00161CC2">
        <w:rPr>
          <w:rFonts w:ascii="Sylfaen" w:hAnsi="Sylfaen"/>
        </w:rPr>
        <w:t>მიწოდებულია იგივე ზომის</w:t>
      </w:r>
      <w:r w:rsidR="00F6157F" w:rsidRPr="00161CC2">
        <w:rPr>
          <w:rFonts w:ascii="Sylfaen" w:hAnsi="Sylfaen"/>
        </w:rPr>
        <w:t xml:space="preserve"> </w:t>
      </w:r>
      <w:proofErr w:type="spellStart"/>
      <w:r w:rsidR="00F6157F" w:rsidRPr="00161CC2">
        <w:rPr>
          <w:rFonts w:ascii="Sylfaen" w:hAnsi="Sylfaen"/>
        </w:rPr>
        <w:t>სტიკერის</w:t>
      </w:r>
      <w:proofErr w:type="spellEnd"/>
      <w:r w:rsidR="00F6157F" w:rsidRPr="00161CC2">
        <w:rPr>
          <w:rFonts w:ascii="Sylfaen" w:hAnsi="Sylfaen"/>
        </w:rPr>
        <w:t xml:space="preserve"> სახით, როგორც უკვე არსებული</w:t>
      </w:r>
      <w:r w:rsidR="00B417F3" w:rsidRPr="00161CC2">
        <w:rPr>
          <w:rFonts w:ascii="Sylfaen" w:hAnsi="Sylfaen"/>
        </w:rPr>
        <w:t xml:space="preserve"> ეტიკეტი</w:t>
      </w:r>
      <w:r w:rsidR="00F6157F" w:rsidRPr="00161CC2">
        <w:rPr>
          <w:rFonts w:ascii="Sylfaen" w:hAnsi="Sylfaen"/>
        </w:rPr>
        <w:t xml:space="preserve">. </w:t>
      </w:r>
    </w:p>
    <w:p w14:paraId="17FC9741" w14:textId="17FB30FD" w:rsidR="00F6157F" w:rsidRPr="00161CC2" w:rsidRDefault="00F6157F" w:rsidP="00534072">
      <w:pPr>
        <w:tabs>
          <w:tab w:val="left" w:pos="360"/>
        </w:tabs>
        <w:spacing w:after="0" w:line="276" w:lineRule="auto"/>
        <w:jc w:val="both"/>
        <w:rPr>
          <w:rFonts w:ascii="Sylfaen" w:hAnsi="Sylfaen"/>
        </w:rPr>
      </w:pPr>
      <w:r w:rsidRPr="00161CC2">
        <w:rPr>
          <w:rFonts w:ascii="Sylfaen" w:hAnsi="Sylfaen"/>
        </w:rPr>
        <w:t>2. შემცველი პროდუქტების მიმწოდებ</w:t>
      </w:r>
      <w:r w:rsidR="00FF3BE2" w:rsidRPr="00161CC2">
        <w:rPr>
          <w:rFonts w:ascii="Sylfaen" w:hAnsi="Sylfaen"/>
        </w:rPr>
        <w:t xml:space="preserve">ელი ვალდებულია უზრუნველყოს შემდეგი მოთხოვნების შესრულება: </w:t>
      </w:r>
    </w:p>
    <w:p w14:paraId="6B06D446" w14:textId="07DFFBCB" w:rsidR="00F6157F" w:rsidRPr="00161CC2" w:rsidRDefault="00F6157F" w:rsidP="00534072">
      <w:pPr>
        <w:tabs>
          <w:tab w:val="left" w:pos="360"/>
        </w:tabs>
        <w:spacing w:after="0" w:line="276" w:lineRule="auto"/>
        <w:jc w:val="both"/>
        <w:rPr>
          <w:rFonts w:ascii="Sylfaen" w:hAnsi="Sylfaen"/>
        </w:rPr>
      </w:pPr>
      <w:r w:rsidRPr="00161CC2">
        <w:rPr>
          <w:rFonts w:ascii="Sylfaen" w:hAnsi="Sylfaen"/>
        </w:rPr>
        <w:t xml:space="preserve">ა) </w:t>
      </w:r>
      <w:r w:rsidR="00FF3BE2" w:rsidRPr="00161CC2">
        <w:rPr>
          <w:rFonts w:ascii="Sylfaen" w:hAnsi="Sylfaen"/>
        </w:rPr>
        <w:t xml:space="preserve">შემცველი სინათლის წყარო(ებ)ის შესახებ ინფორმაცია მიწოდებულია ამ ტექნიკური რეგლამენტის </w:t>
      </w:r>
      <w:r w:rsidR="002A01BC" w:rsidRPr="00161CC2">
        <w:rPr>
          <w:rFonts w:ascii="Sylfaen" w:hAnsi="Sylfaen"/>
        </w:rPr>
        <w:t xml:space="preserve">III დანართის </w:t>
      </w:r>
      <w:r w:rsidRPr="00161CC2">
        <w:rPr>
          <w:rFonts w:ascii="Sylfaen" w:hAnsi="Sylfaen"/>
        </w:rPr>
        <w:t>მე-</w:t>
      </w:r>
      <w:r w:rsidR="00333294" w:rsidRPr="00161CC2">
        <w:rPr>
          <w:rFonts w:ascii="Sylfaen" w:hAnsi="Sylfaen"/>
        </w:rPr>
        <w:t>3</w:t>
      </w:r>
      <w:r w:rsidRPr="00161CC2">
        <w:rPr>
          <w:rFonts w:ascii="Sylfaen" w:hAnsi="Sylfaen"/>
        </w:rPr>
        <w:t xml:space="preserve"> პუნქტის შესაბამისად</w:t>
      </w:r>
      <w:r w:rsidR="00FF3BE2" w:rsidRPr="00161CC2">
        <w:rPr>
          <w:rFonts w:ascii="Sylfaen" w:hAnsi="Sylfaen"/>
        </w:rPr>
        <w:t xml:space="preserve">; </w:t>
      </w:r>
    </w:p>
    <w:p w14:paraId="0BAF811D" w14:textId="1330F636" w:rsidR="00FF3BE2" w:rsidRPr="00161CC2" w:rsidRDefault="00F6157F" w:rsidP="00534072">
      <w:pPr>
        <w:tabs>
          <w:tab w:val="left" w:pos="360"/>
        </w:tabs>
        <w:spacing w:after="0" w:line="276" w:lineRule="auto"/>
        <w:jc w:val="both"/>
        <w:rPr>
          <w:rFonts w:ascii="Sylfaen" w:hAnsi="Sylfaen"/>
        </w:rPr>
      </w:pPr>
      <w:r w:rsidRPr="00161CC2">
        <w:rPr>
          <w:rFonts w:ascii="Sylfaen" w:hAnsi="Sylfaen"/>
        </w:rPr>
        <w:t xml:space="preserve">ბ) </w:t>
      </w:r>
      <w:r w:rsidR="00FF3BE2" w:rsidRPr="00161CC2">
        <w:rPr>
          <w:rFonts w:ascii="Sylfaen" w:hAnsi="Sylfaen"/>
        </w:rPr>
        <w:t xml:space="preserve">საქართველოს ეკონომიკისა და მდგარდი განვითარების სამინისტროსა და შესაბამისი უფლებამოსილი ორგანოების </w:t>
      </w:r>
      <w:r w:rsidRPr="00161CC2">
        <w:rPr>
          <w:rFonts w:ascii="Sylfaen" w:hAnsi="Sylfaen"/>
        </w:rPr>
        <w:t xml:space="preserve">მიერ მოთხოვნის შემთხვევაში, </w:t>
      </w:r>
      <w:r w:rsidR="00FF3BE2" w:rsidRPr="00161CC2">
        <w:rPr>
          <w:rFonts w:ascii="Sylfaen" w:hAnsi="Sylfaen"/>
        </w:rPr>
        <w:t>მიწოდებულია</w:t>
      </w:r>
      <w:r w:rsidRPr="00161CC2">
        <w:rPr>
          <w:rFonts w:ascii="Sylfaen" w:hAnsi="Sylfaen"/>
        </w:rPr>
        <w:t xml:space="preserve"> ინფორმაცია </w:t>
      </w:r>
      <w:r w:rsidR="00FF3BE2" w:rsidRPr="00161CC2">
        <w:rPr>
          <w:rFonts w:ascii="Sylfaen" w:hAnsi="Sylfaen"/>
        </w:rPr>
        <w:t xml:space="preserve">შემოწმების მიზნებისთვის </w:t>
      </w:r>
      <w:r w:rsidRPr="00161CC2">
        <w:rPr>
          <w:rFonts w:ascii="Sylfaen" w:hAnsi="Sylfaen"/>
        </w:rPr>
        <w:t>სინათლის წყაროს განცალკევებ</w:t>
      </w:r>
      <w:r w:rsidR="00FF3BE2" w:rsidRPr="00161CC2">
        <w:rPr>
          <w:rFonts w:ascii="Sylfaen" w:hAnsi="Sylfaen"/>
        </w:rPr>
        <w:t xml:space="preserve">ის შესახებ, მისი </w:t>
      </w:r>
      <w:r w:rsidRPr="00161CC2">
        <w:rPr>
          <w:rFonts w:ascii="Sylfaen" w:hAnsi="Sylfaen"/>
        </w:rPr>
        <w:t>დაზიანების გარეშე.</w:t>
      </w:r>
    </w:p>
    <w:p w14:paraId="7A02B130" w14:textId="761B0A4B" w:rsidR="00F1118F" w:rsidRPr="00161CC2" w:rsidRDefault="00F6157F" w:rsidP="00534072">
      <w:pPr>
        <w:tabs>
          <w:tab w:val="left" w:pos="360"/>
        </w:tabs>
        <w:spacing w:after="0" w:line="276" w:lineRule="auto"/>
        <w:jc w:val="both"/>
        <w:rPr>
          <w:rFonts w:ascii="Sylfaen" w:hAnsi="Sylfaen"/>
        </w:rPr>
      </w:pPr>
      <w:r w:rsidRPr="00161CC2">
        <w:rPr>
          <w:rFonts w:ascii="Sylfaen" w:hAnsi="Sylfaen"/>
        </w:rPr>
        <w:t xml:space="preserve">3. ენერგოეფექტურობის კლასი </w:t>
      </w:r>
      <w:r w:rsidR="00FF3BE2" w:rsidRPr="00161CC2">
        <w:rPr>
          <w:rFonts w:ascii="Sylfaen" w:hAnsi="Sylfaen"/>
        </w:rPr>
        <w:t xml:space="preserve">ეფუძნება ამ ტექნიკური რეგლამენტის </w:t>
      </w:r>
      <w:r w:rsidRPr="00161CC2">
        <w:rPr>
          <w:rFonts w:ascii="Sylfaen" w:hAnsi="Sylfaen"/>
        </w:rPr>
        <w:t>I დანართი</w:t>
      </w:r>
      <w:r w:rsidR="00FF3BE2" w:rsidRPr="00161CC2">
        <w:rPr>
          <w:rFonts w:ascii="Sylfaen" w:hAnsi="Sylfaen"/>
        </w:rPr>
        <w:t>თ გათვალისწინებულ მონაცემებს.</w:t>
      </w:r>
    </w:p>
    <w:p w14:paraId="06B5B737" w14:textId="0C35B9E0" w:rsidR="007F474D" w:rsidRPr="00161CC2" w:rsidRDefault="007F474D" w:rsidP="002B5C9B">
      <w:pPr>
        <w:pStyle w:val="Heading1"/>
        <w:tabs>
          <w:tab w:val="left" w:pos="360"/>
        </w:tabs>
        <w:spacing w:line="276" w:lineRule="auto"/>
        <w:rPr>
          <w:rFonts w:ascii="Sylfaen" w:hAnsi="Sylfaen"/>
        </w:rPr>
      </w:pPr>
      <w:r w:rsidRPr="00161CC2">
        <w:rPr>
          <w:rFonts w:ascii="Sylfaen" w:hAnsi="Sylfaen"/>
          <w:b/>
          <w:color w:val="auto"/>
          <w:sz w:val="22"/>
          <w:szCs w:val="22"/>
        </w:rPr>
        <w:t>მუხლი 4</w:t>
      </w:r>
      <w:r w:rsidR="000A4D40" w:rsidRPr="00161CC2">
        <w:rPr>
          <w:rFonts w:ascii="Sylfaen" w:hAnsi="Sylfaen"/>
          <w:b/>
          <w:color w:val="auto"/>
          <w:sz w:val="22"/>
          <w:szCs w:val="22"/>
        </w:rPr>
        <w:t xml:space="preserve">. </w:t>
      </w:r>
      <w:r w:rsidRPr="00161CC2">
        <w:rPr>
          <w:rFonts w:ascii="Sylfaen" w:hAnsi="Sylfaen"/>
          <w:b/>
          <w:color w:val="auto"/>
          <w:sz w:val="22"/>
          <w:szCs w:val="22"/>
        </w:rPr>
        <w:t>დილერის ვალდებულებები</w:t>
      </w:r>
    </w:p>
    <w:p w14:paraId="18BCF612" w14:textId="4B49E321" w:rsidR="008F77E3" w:rsidRPr="00161CC2" w:rsidRDefault="00FF3BE2" w:rsidP="00534072">
      <w:pPr>
        <w:pStyle w:val="ListParagraph"/>
        <w:numPr>
          <w:ilvl w:val="0"/>
          <w:numId w:val="34"/>
        </w:numPr>
        <w:tabs>
          <w:tab w:val="left" w:pos="360"/>
        </w:tabs>
        <w:spacing w:after="0" w:line="276" w:lineRule="auto"/>
        <w:ind w:left="0" w:firstLine="0"/>
        <w:jc w:val="both"/>
        <w:rPr>
          <w:rFonts w:ascii="Sylfaen" w:hAnsi="Sylfaen"/>
        </w:rPr>
      </w:pPr>
      <w:r w:rsidRPr="00161CC2">
        <w:rPr>
          <w:rFonts w:ascii="Sylfaen" w:hAnsi="Sylfaen"/>
        </w:rPr>
        <w:t xml:space="preserve">სინათლის წყაროს </w:t>
      </w:r>
      <w:r w:rsidR="007F474D" w:rsidRPr="00161CC2">
        <w:rPr>
          <w:rFonts w:ascii="Sylfaen" w:hAnsi="Sylfaen"/>
        </w:rPr>
        <w:t>დილერი ვალდებულია უზრუნველყოს</w:t>
      </w:r>
      <w:r w:rsidR="002B5C9B">
        <w:rPr>
          <w:rFonts w:ascii="Sylfaen" w:hAnsi="Sylfaen"/>
        </w:rPr>
        <w:t>,</w:t>
      </w:r>
      <w:r w:rsidR="007F474D" w:rsidRPr="00161CC2">
        <w:rPr>
          <w:rFonts w:ascii="Sylfaen" w:hAnsi="Sylfaen"/>
        </w:rPr>
        <w:t xml:space="preserve"> რომ:</w:t>
      </w:r>
    </w:p>
    <w:p w14:paraId="2D1DAA5F" w14:textId="12F494BB" w:rsidR="007F474D" w:rsidRPr="00161CC2" w:rsidRDefault="007F474D" w:rsidP="00534072">
      <w:pPr>
        <w:tabs>
          <w:tab w:val="left" w:pos="360"/>
        </w:tabs>
        <w:spacing w:after="0" w:line="276" w:lineRule="auto"/>
        <w:jc w:val="both"/>
        <w:rPr>
          <w:rFonts w:ascii="Sylfaen" w:hAnsi="Sylfaen"/>
        </w:rPr>
      </w:pPr>
      <w:r w:rsidRPr="00161CC2">
        <w:rPr>
          <w:rFonts w:ascii="Sylfaen" w:hAnsi="Sylfaen"/>
        </w:rPr>
        <w:t>ა) თითოეულ</w:t>
      </w:r>
      <w:r w:rsidR="0005456B" w:rsidRPr="00161CC2">
        <w:rPr>
          <w:rFonts w:ascii="Sylfaen" w:hAnsi="Sylfaen"/>
        </w:rPr>
        <w:t>ი</w:t>
      </w:r>
      <w:r w:rsidRPr="00161CC2">
        <w:rPr>
          <w:rFonts w:ascii="Sylfaen" w:hAnsi="Sylfaen"/>
        </w:rPr>
        <w:t xml:space="preserve"> </w:t>
      </w:r>
      <w:r w:rsidR="00FE4D97" w:rsidRPr="00161CC2">
        <w:rPr>
          <w:rFonts w:ascii="Sylfaen" w:hAnsi="Sylfaen"/>
        </w:rPr>
        <w:t>სინათლის წყარო, რომელიც არ არის შემცველი პროდუქტი,</w:t>
      </w:r>
      <w:r w:rsidR="00161CC2">
        <w:rPr>
          <w:rFonts w:ascii="Sylfaen" w:hAnsi="Sylfaen"/>
        </w:rPr>
        <w:t xml:space="preserve"> </w:t>
      </w:r>
      <w:r w:rsidR="0005456B" w:rsidRPr="00161CC2">
        <w:rPr>
          <w:rFonts w:ascii="Sylfaen" w:hAnsi="Sylfaen"/>
        </w:rPr>
        <w:t xml:space="preserve">გაყიდვის პუნქტში წარმოდგენილია ამ ტექნიკური რეგლამენტის </w:t>
      </w:r>
      <w:r w:rsidRPr="00161CC2">
        <w:rPr>
          <w:rFonts w:ascii="Sylfaen" w:hAnsi="Sylfaen"/>
        </w:rPr>
        <w:t>მე-3 მუხლის პირველი</w:t>
      </w:r>
      <w:r w:rsidR="00333294" w:rsidRPr="00161CC2">
        <w:rPr>
          <w:rFonts w:ascii="Sylfaen" w:hAnsi="Sylfaen"/>
        </w:rPr>
        <w:t xml:space="preserve"> პუნქტის „</w:t>
      </w:r>
      <w:r w:rsidRPr="00161CC2">
        <w:rPr>
          <w:rFonts w:ascii="Sylfaen" w:hAnsi="Sylfaen"/>
        </w:rPr>
        <w:t>ა</w:t>
      </w:r>
      <w:r w:rsidR="00333294" w:rsidRPr="00161CC2">
        <w:rPr>
          <w:rFonts w:ascii="Sylfaen" w:hAnsi="Sylfaen"/>
        </w:rPr>
        <w:t>“</w:t>
      </w:r>
      <w:r w:rsidRPr="00161CC2">
        <w:rPr>
          <w:rFonts w:ascii="Sylfaen" w:hAnsi="Sylfaen"/>
        </w:rPr>
        <w:t xml:space="preserve"> </w:t>
      </w:r>
      <w:r w:rsidR="00333294" w:rsidRPr="00161CC2">
        <w:rPr>
          <w:rFonts w:ascii="Sylfaen" w:hAnsi="Sylfaen"/>
        </w:rPr>
        <w:t>ქვე</w:t>
      </w:r>
      <w:r w:rsidRPr="00161CC2">
        <w:rPr>
          <w:rFonts w:ascii="Sylfaen" w:hAnsi="Sylfaen"/>
        </w:rPr>
        <w:t>პუნქტი</w:t>
      </w:r>
      <w:r w:rsidR="0005456B" w:rsidRPr="00161CC2">
        <w:rPr>
          <w:rFonts w:ascii="Sylfaen" w:hAnsi="Sylfaen"/>
        </w:rPr>
        <w:t xml:space="preserve">თ გათვალისწინებულ მიმწოდებლის ეტიკეტთან ერთად. ეტიკეტი </w:t>
      </w:r>
      <w:r w:rsidR="00FE4D97" w:rsidRPr="00161CC2">
        <w:rPr>
          <w:rFonts w:ascii="Sylfaen" w:hAnsi="Sylfaen"/>
        </w:rPr>
        <w:t xml:space="preserve">ან ენერგოეფექტურობის კლასი </w:t>
      </w:r>
      <w:r w:rsidR="0005456B" w:rsidRPr="00161CC2">
        <w:rPr>
          <w:rFonts w:ascii="Sylfaen" w:hAnsi="Sylfaen"/>
        </w:rPr>
        <w:t xml:space="preserve">თვალსაჩინოდ უნდა იყოს განთავსებული ამ ტექნიკური რეგლამენტის </w:t>
      </w:r>
      <w:r w:rsidR="00FE4D97" w:rsidRPr="00161CC2">
        <w:rPr>
          <w:rFonts w:ascii="Sylfaen" w:hAnsi="Sylfaen"/>
        </w:rPr>
        <w:t>II დანართის შესაბამისად;</w:t>
      </w:r>
    </w:p>
    <w:p w14:paraId="0E15362B" w14:textId="5C2AECB0" w:rsidR="007F474D" w:rsidRPr="00161CC2" w:rsidRDefault="007F474D" w:rsidP="00534072">
      <w:pPr>
        <w:tabs>
          <w:tab w:val="left" w:pos="360"/>
        </w:tabs>
        <w:spacing w:after="0" w:line="276" w:lineRule="auto"/>
        <w:jc w:val="both"/>
        <w:rPr>
          <w:rFonts w:ascii="Sylfaen" w:hAnsi="Sylfaen"/>
        </w:rPr>
      </w:pPr>
      <w:r w:rsidRPr="00161CC2">
        <w:rPr>
          <w:rFonts w:ascii="Sylfaen" w:hAnsi="Sylfaen"/>
        </w:rPr>
        <w:t xml:space="preserve">ბ) </w:t>
      </w:r>
      <w:r w:rsidR="00FE4D97" w:rsidRPr="00161CC2">
        <w:rPr>
          <w:rFonts w:ascii="Sylfaen" w:hAnsi="Sylfaen"/>
        </w:rPr>
        <w:t>დისტანციური გაყიდვის შემთხვევაში,</w:t>
      </w:r>
      <w:r w:rsidR="0005456B" w:rsidRPr="00161CC2">
        <w:rPr>
          <w:rFonts w:ascii="Sylfaen" w:hAnsi="Sylfaen"/>
        </w:rPr>
        <w:t xml:space="preserve"> სინათლის წყაროს</w:t>
      </w:r>
      <w:r w:rsidR="00FE4D97" w:rsidRPr="00161CC2">
        <w:rPr>
          <w:rFonts w:ascii="Sylfaen" w:hAnsi="Sylfaen"/>
        </w:rPr>
        <w:t xml:space="preserve"> ეტიკეტი და პროდუქტის </w:t>
      </w:r>
      <w:r w:rsidR="003803CB" w:rsidRPr="00161CC2">
        <w:rPr>
          <w:rFonts w:ascii="Sylfaen" w:hAnsi="Sylfaen"/>
        </w:rPr>
        <w:t xml:space="preserve">შესახებ </w:t>
      </w:r>
      <w:r w:rsidR="00FE4D97" w:rsidRPr="00161CC2">
        <w:rPr>
          <w:rFonts w:ascii="Sylfaen" w:hAnsi="Sylfaen"/>
        </w:rPr>
        <w:t xml:space="preserve">საინფორმაციო </w:t>
      </w:r>
      <w:r w:rsidR="003803CB" w:rsidRPr="00161CC2">
        <w:rPr>
          <w:rFonts w:ascii="Sylfaen" w:hAnsi="Sylfaen"/>
        </w:rPr>
        <w:t>ცხრილი მი</w:t>
      </w:r>
      <w:r w:rsidR="00FE4D97" w:rsidRPr="00161CC2">
        <w:rPr>
          <w:rFonts w:ascii="Sylfaen" w:hAnsi="Sylfaen"/>
        </w:rPr>
        <w:t xml:space="preserve">წოდებულია </w:t>
      </w:r>
      <w:r w:rsidR="003803CB" w:rsidRPr="00161CC2">
        <w:rPr>
          <w:rFonts w:ascii="Sylfaen" w:hAnsi="Sylfaen"/>
        </w:rPr>
        <w:t>ამ ტექნიკური რეგლამენტის</w:t>
      </w:r>
      <w:r w:rsidR="00D91A43" w:rsidRPr="00161CC2">
        <w:rPr>
          <w:rFonts w:ascii="Sylfaen" w:hAnsi="Sylfaen"/>
        </w:rPr>
        <w:t xml:space="preserve"> </w:t>
      </w:r>
      <w:r w:rsidR="00F23E00" w:rsidRPr="00161CC2">
        <w:rPr>
          <w:rFonts w:ascii="Sylfaen" w:hAnsi="Sylfaen"/>
          <w:lang w:val="en-US"/>
        </w:rPr>
        <w:t xml:space="preserve">V </w:t>
      </w:r>
      <w:r w:rsidR="00F23E00" w:rsidRPr="00161CC2">
        <w:rPr>
          <w:rFonts w:ascii="Sylfaen" w:hAnsi="Sylfaen"/>
        </w:rPr>
        <w:t xml:space="preserve">და </w:t>
      </w:r>
      <w:r w:rsidR="00F23E00" w:rsidRPr="00161CC2">
        <w:rPr>
          <w:rFonts w:ascii="Sylfaen" w:hAnsi="Sylfaen"/>
          <w:lang w:val="en-US"/>
        </w:rPr>
        <w:t xml:space="preserve">VI </w:t>
      </w:r>
      <w:r w:rsidR="00F23E00" w:rsidRPr="00161CC2">
        <w:rPr>
          <w:rFonts w:ascii="Sylfaen" w:hAnsi="Sylfaen"/>
        </w:rPr>
        <w:t xml:space="preserve">დანართების </w:t>
      </w:r>
      <w:r w:rsidR="00FE4D97" w:rsidRPr="00161CC2">
        <w:rPr>
          <w:rFonts w:ascii="Sylfaen" w:hAnsi="Sylfaen"/>
        </w:rPr>
        <w:t xml:space="preserve">შესაბამისად; </w:t>
      </w:r>
    </w:p>
    <w:p w14:paraId="4130F565" w14:textId="3DC40531" w:rsidR="003803CB" w:rsidRPr="00161CC2" w:rsidRDefault="00FE4D97" w:rsidP="00534072">
      <w:pPr>
        <w:tabs>
          <w:tab w:val="left" w:pos="360"/>
        </w:tabs>
        <w:spacing w:after="0" w:line="276" w:lineRule="auto"/>
        <w:jc w:val="both"/>
        <w:rPr>
          <w:rFonts w:ascii="Sylfaen" w:hAnsi="Sylfaen"/>
        </w:rPr>
      </w:pPr>
      <w:r w:rsidRPr="00161CC2">
        <w:rPr>
          <w:rFonts w:ascii="Sylfaen" w:hAnsi="Sylfaen"/>
        </w:rPr>
        <w:t>გ</w:t>
      </w:r>
      <w:r w:rsidR="00E7015D" w:rsidRPr="00161CC2">
        <w:rPr>
          <w:rFonts w:ascii="Sylfaen" w:hAnsi="Sylfaen"/>
        </w:rPr>
        <w:t xml:space="preserve">) </w:t>
      </w:r>
      <w:r w:rsidRPr="00161CC2">
        <w:rPr>
          <w:rFonts w:ascii="Sylfaen" w:hAnsi="Sylfaen" w:cs="Sylfaen"/>
        </w:rPr>
        <w:t xml:space="preserve">სინათლის წყაროს </w:t>
      </w:r>
      <w:r w:rsidR="00E7015D" w:rsidRPr="00161CC2">
        <w:rPr>
          <w:rFonts w:ascii="Sylfaen" w:hAnsi="Sylfaen" w:cs="Sylfaen"/>
        </w:rPr>
        <w:t>კონკრეტული</w:t>
      </w:r>
      <w:r w:rsidR="00E7015D" w:rsidRPr="00161CC2">
        <w:rPr>
          <w:rFonts w:ascii="Sylfaen" w:hAnsi="Sylfaen"/>
        </w:rPr>
        <w:t xml:space="preserve"> </w:t>
      </w:r>
      <w:r w:rsidR="00E7015D" w:rsidRPr="00161CC2">
        <w:rPr>
          <w:rFonts w:ascii="Sylfaen" w:hAnsi="Sylfaen" w:cs="Sylfaen"/>
        </w:rPr>
        <w:t>მოდელის</w:t>
      </w:r>
      <w:r w:rsidR="00E7015D" w:rsidRPr="00161CC2">
        <w:rPr>
          <w:rFonts w:ascii="Sylfaen" w:hAnsi="Sylfaen"/>
        </w:rPr>
        <w:t xml:space="preserve"> </w:t>
      </w:r>
      <w:r w:rsidR="00E7015D" w:rsidRPr="00161CC2">
        <w:rPr>
          <w:rFonts w:ascii="Sylfaen" w:hAnsi="Sylfaen" w:cs="Sylfaen"/>
        </w:rPr>
        <w:t>ნებისმიერი</w:t>
      </w:r>
      <w:r w:rsidR="00E7015D" w:rsidRPr="00161CC2">
        <w:rPr>
          <w:rFonts w:ascii="Sylfaen" w:hAnsi="Sylfaen"/>
        </w:rPr>
        <w:t xml:space="preserve"> </w:t>
      </w:r>
      <w:r w:rsidR="00E7015D" w:rsidRPr="00161CC2">
        <w:rPr>
          <w:rFonts w:ascii="Sylfaen" w:hAnsi="Sylfaen" w:cs="Sylfaen"/>
        </w:rPr>
        <w:t>ვიზუალური</w:t>
      </w:r>
      <w:r w:rsidR="00E7015D" w:rsidRPr="00161CC2">
        <w:rPr>
          <w:rFonts w:ascii="Sylfaen" w:hAnsi="Sylfaen"/>
        </w:rPr>
        <w:t xml:space="preserve"> </w:t>
      </w:r>
      <w:r w:rsidR="00E7015D" w:rsidRPr="00161CC2">
        <w:rPr>
          <w:rFonts w:ascii="Sylfaen" w:hAnsi="Sylfaen" w:cs="Sylfaen"/>
        </w:rPr>
        <w:t>რეკლამა</w:t>
      </w:r>
      <w:r w:rsidR="00E7015D" w:rsidRPr="00161CC2">
        <w:rPr>
          <w:rFonts w:ascii="Sylfaen" w:hAnsi="Sylfaen"/>
        </w:rPr>
        <w:t>,</w:t>
      </w:r>
      <w:r w:rsidR="00161CC2">
        <w:rPr>
          <w:rFonts w:ascii="Sylfaen" w:hAnsi="Sylfaen"/>
        </w:rPr>
        <w:t xml:space="preserve"> </w:t>
      </w:r>
      <w:r w:rsidR="00161CC2">
        <w:rPr>
          <w:rFonts w:ascii="Sylfaen" w:hAnsi="Sylfaen" w:cs="Sylfaen"/>
        </w:rPr>
        <w:t>მათ შორის,</w:t>
      </w:r>
      <w:r w:rsidR="002B5C9B">
        <w:rPr>
          <w:rFonts w:ascii="Sylfaen" w:hAnsi="Sylfaen" w:cs="Sylfaen"/>
        </w:rPr>
        <w:t xml:space="preserve"> </w:t>
      </w:r>
      <w:proofErr w:type="spellStart"/>
      <w:r w:rsidR="002B5C9B">
        <w:rPr>
          <w:rFonts w:ascii="Sylfaen" w:hAnsi="Sylfaen" w:cs="Sylfaen"/>
        </w:rPr>
        <w:t>ინტერნეტრეკლა</w:t>
      </w:r>
      <w:r w:rsidR="003803CB" w:rsidRPr="00161CC2">
        <w:rPr>
          <w:rFonts w:ascii="Sylfaen" w:hAnsi="Sylfaen" w:cs="Sylfaen"/>
        </w:rPr>
        <w:t>მა</w:t>
      </w:r>
      <w:proofErr w:type="spellEnd"/>
      <w:r w:rsidR="003803CB" w:rsidRPr="00161CC2">
        <w:rPr>
          <w:rFonts w:ascii="Sylfaen" w:hAnsi="Sylfaen" w:cs="Sylfaen"/>
        </w:rPr>
        <w:t xml:space="preserve">, მოიცავს </w:t>
      </w:r>
      <w:r w:rsidRPr="00161CC2">
        <w:rPr>
          <w:rFonts w:ascii="Sylfaen" w:hAnsi="Sylfaen"/>
        </w:rPr>
        <w:t xml:space="preserve">მოდელის </w:t>
      </w:r>
      <w:r w:rsidR="00E7015D" w:rsidRPr="00161CC2">
        <w:rPr>
          <w:rFonts w:ascii="Sylfaen" w:hAnsi="Sylfaen" w:cs="Sylfaen"/>
        </w:rPr>
        <w:t>ენერგოეფექტურობის</w:t>
      </w:r>
      <w:r w:rsidR="00E7015D" w:rsidRPr="00161CC2">
        <w:rPr>
          <w:rFonts w:ascii="Sylfaen" w:hAnsi="Sylfaen"/>
        </w:rPr>
        <w:t xml:space="preserve"> </w:t>
      </w:r>
      <w:r w:rsidR="00E7015D" w:rsidRPr="00161CC2">
        <w:rPr>
          <w:rFonts w:ascii="Sylfaen" w:hAnsi="Sylfaen" w:cs="Sylfaen"/>
        </w:rPr>
        <w:t>კლას</w:t>
      </w:r>
      <w:r w:rsidR="003803CB" w:rsidRPr="00161CC2">
        <w:rPr>
          <w:rFonts w:ascii="Sylfaen" w:hAnsi="Sylfaen" w:cs="Sylfaen"/>
        </w:rPr>
        <w:t xml:space="preserve">ისა </w:t>
      </w:r>
      <w:r w:rsidR="00E7015D" w:rsidRPr="00161CC2">
        <w:rPr>
          <w:rFonts w:ascii="Sylfaen" w:hAnsi="Sylfaen" w:cs="Sylfaen"/>
        </w:rPr>
        <w:t>და</w:t>
      </w:r>
      <w:r w:rsidR="00E7015D" w:rsidRPr="00161CC2">
        <w:rPr>
          <w:rFonts w:ascii="Sylfaen" w:hAnsi="Sylfaen"/>
        </w:rPr>
        <w:t xml:space="preserve"> </w:t>
      </w:r>
      <w:r w:rsidR="00E7015D" w:rsidRPr="00161CC2">
        <w:rPr>
          <w:rFonts w:ascii="Sylfaen" w:hAnsi="Sylfaen" w:cs="Sylfaen"/>
        </w:rPr>
        <w:t>ეტიკეტზე</w:t>
      </w:r>
      <w:r w:rsidR="00E7015D" w:rsidRPr="00161CC2">
        <w:rPr>
          <w:rFonts w:ascii="Sylfaen" w:hAnsi="Sylfaen"/>
        </w:rPr>
        <w:t xml:space="preserve"> </w:t>
      </w:r>
      <w:r w:rsidR="00E7015D" w:rsidRPr="00161CC2">
        <w:rPr>
          <w:rFonts w:ascii="Sylfaen" w:hAnsi="Sylfaen" w:cs="Sylfaen"/>
        </w:rPr>
        <w:t>ხელმისაწვდომი</w:t>
      </w:r>
      <w:r w:rsidR="00E7015D" w:rsidRPr="00161CC2">
        <w:rPr>
          <w:rFonts w:ascii="Sylfaen" w:hAnsi="Sylfaen"/>
        </w:rPr>
        <w:t xml:space="preserve"> </w:t>
      </w:r>
      <w:r w:rsidR="00E7015D" w:rsidRPr="00161CC2">
        <w:rPr>
          <w:rFonts w:ascii="Sylfaen" w:hAnsi="Sylfaen" w:cs="Sylfaen"/>
        </w:rPr>
        <w:t>ეფექტურობის</w:t>
      </w:r>
      <w:r w:rsidR="00E7015D" w:rsidRPr="00161CC2">
        <w:rPr>
          <w:rFonts w:ascii="Sylfaen" w:hAnsi="Sylfaen"/>
        </w:rPr>
        <w:t xml:space="preserve"> </w:t>
      </w:r>
      <w:r w:rsidR="00E7015D" w:rsidRPr="00161CC2">
        <w:rPr>
          <w:rFonts w:ascii="Sylfaen" w:hAnsi="Sylfaen" w:cs="Sylfaen"/>
        </w:rPr>
        <w:t>კლასების</w:t>
      </w:r>
      <w:r w:rsidR="00E7015D" w:rsidRPr="00161CC2">
        <w:rPr>
          <w:rFonts w:ascii="Sylfaen" w:hAnsi="Sylfaen"/>
        </w:rPr>
        <w:t xml:space="preserve"> </w:t>
      </w:r>
      <w:r w:rsidR="00B3320E" w:rsidRPr="00161CC2">
        <w:rPr>
          <w:rFonts w:ascii="Sylfaen" w:hAnsi="Sylfaen" w:cs="Sylfaen"/>
        </w:rPr>
        <w:t>ს</w:t>
      </w:r>
      <w:r w:rsidR="004B59CF" w:rsidRPr="00161CC2">
        <w:rPr>
          <w:rFonts w:ascii="Sylfaen" w:hAnsi="Sylfaen" w:cs="Sylfaen"/>
        </w:rPr>
        <w:t>კალ</w:t>
      </w:r>
      <w:r w:rsidR="003803CB" w:rsidRPr="00161CC2">
        <w:rPr>
          <w:rFonts w:ascii="Sylfaen" w:hAnsi="Sylfaen" w:cs="Sylfaen"/>
        </w:rPr>
        <w:t xml:space="preserve">ის შესახებ მითითებას ამ ტექნიკური რეგლამენტის </w:t>
      </w:r>
      <w:r w:rsidR="00F23E00" w:rsidRPr="00161CC2">
        <w:rPr>
          <w:rFonts w:ascii="Sylfaen" w:hAnsi="Sylfaen" w:cs="Sylfaen"/>
          <w:lang w:val="en-US"/>
        </w:rPr>
        <w:t xml:space="preserve">V </w:t>
      </w:r>
      <w:proofErr w:type="spellStart"/>
      <w:r w:rsidR="00F23E00" w:rsidRPr="00161CC2">
        <w:rPr>
          <w:rFonts w:ascii="Sylfaen" w:hAnsi="Sylfaen" w:cs="Sylfaen"/>
        </w:rPr>
        <w:t>დანათის</w:t>
      </w:r>
      <w:proofErr w:type="spellEnd"/>
      <w:r w:rsidR="00F23E00" w:rsidRPr="00161CC2">
        <w:rPr>
          <w:rFonts w:ascii="Sylfaen" w:hAnsi="Sylfaen" w:cs="Sylfaen"/>
        </w:rPr>
        <w:t xml:space="preserve"> </w:t>
      </w:r>
      <w:r w:rsidR="00E7015D" w:rsidRPr="00161CC2">
        <w:rPr>
          <w:rFonts w:ascii="Sylfaen" w:hAnsi="Sylfaen" w:cs="Sylfaen"/>
        </w:rPr>
        <w:t>შესაბამისად</w:t>
      </w:r>
      <w:r w:rsidR="00E7015D" w:rsidRPr="00161CC2">
        <w:rPr>
          <w:rFonts w:ascii="Sylfaen" w:hAnsi="Sylfaen"/>
        </w:rPr>
        <w:t>;</w:t>
      </w:r>
    </w:p>
    <w:p w14:paraId="36D658E3" w14:textId="55A8AD04" w:rsidR="002B5C9B" w:rsidRDefault="00FE4D97" w:rsidP="00534072">
      <w:pPr>
        <w:tabs>
          <w:tab w:val="left" w:pos="360"/>
        </w:tabs>
        <w:spacing w:after="0" w:line="276" w:lineRule="auto"/>
        <w:jc w:val="both"/>
        <w:rPr>
          <w:rFonts w:ascii="Sylfaen" w:hAnsi="Sylfaen"/>
        </w:rPr>
      </w:pPr>
      <w:r w:rsidRPr="00161CC2">
        <w:rPr>
          <w:rFonts w:ascii="Sylfaen" w:hAnsi="Sylfaen"/>
        </w:rPr>
        <w:t>დ</w:t>
      </w:r>
      <w:r w:rsidR="00E7015D" w:rsidRPr="00161CC2">
        <w:rPr>
          <w:rFonts w:ascii="Sylfaen" w:hAnsi="Sylfaen"/>
        </w:rPr>
        <w:t xml:space="preserve">) </w:t>
      </w:r>
      <w:r w:rsidR="003803CB" w:rsidRPr="00161CC2">
        <w:rPr>
          <w:rFonts w:ascii="Sylfaen" w:hAnsi="Sylfaen" w:cs="Sylfaen"/>
        </w:rPr>
        <w:t>სინათლის წყაროს</w:t>
      </w:r>
      <w:r w:rsidR="003803CB" w:rsidRPr="00161CC2">
        <w:rPr>
          <w:rFonts w:ascii="Sylfaen" w:hAnsi="Sylfaen"/>
        </w:rPr>
        <w:t xml:space="preserve"> </w:t>
      </w:r>
      <w:r w:rsidR="003803CB" w:rsidRPr="00161CC2">
        <w:rPr>
          <w:rFonts w:ascii="Sylfaen" w:hAnsi="Sylfaen" w:cs="Sylfaen"/>
        </w:rPr>
        <w:t>კონკრეტულ</w:t>
      </w:r>
      <w:r w:rsidR="003803CB" w:rsidRPr="00161CC2">
        <w:rPr>
          <w:rFonts w:ascii="Sylfaen" w:hAnsi="Sylfaen"/>
        </w:rPr>
        <w:t xml:space="preserve"> </w:t>
      </w:r>
      <w:r w:rsidR="003803CB" w:rsidRPr="00161CC2">
        <w:rPr>
          <w:rFonts w:ascii="Sylfaen" w:hAnsi="Sylfaen" w:cs="Sylfaen"/>
        </w:rPr>
        <w:t xml:space="preserve">მოდელთან დაკავშირებული </w:t>
      </w:r>
      <w:r w:rsidR="00E7015D" w:rsidRPr="00161CC2">
        <w:rPr>
          <w:rFonts w:ascii="Sylfaen" w:hAnsi="Sylfaen" w:cs="Sylfaen"/>
        </w:rPr>
        <w:t>ნებისმიერი</w:t>
      </w:r>
      <w:r w:rsidR="00E7015D" w:rsidRPr="00161CC2">
        <w:rPr>
          <w:rFonts w:ascii="Sylfaen" w:hAnsi="Sylfaen"/>
        </w:rPr>
        <w:t xml:space="preserve"> </w:t>
      </w:r>
      <w:r w:rsidR="00E7015D" w:rsidRPr="00161CC2">
        <w:rPr>
          <w:rFonts w:ascii="Sylfaen" w:hAnsi="Sylfaen" w:cs="Sylfaen"/>
        </w:rPr>
        <w:t>ტექნიკური</w:t>
      </w:r>
      <w:r w:rsidR="00E7015D" w:rsidRPr="00161CC2">
        <w:rPr>
          <w:rFonts w:ascii="Sylfaen" w:hAnsi="Sylfaen"/>
        </w:rPr>
        <w:t xml:space="preserve"> </w:t>
      </w:r>
      <w:r w:rsidR="00E7015D" w:rsidRPr="00161CC2">
        <w:rPr>
          <w:rFonts w:ascii="Sylfaen" w:hAnsi="Sylfaen" w:cs="Sylfaen"/>
        </w:rPr>
        <w:t>სარეკლამო</w:t>
      </w:r>
      <w:r w:rsidR="00E7015D" w:rsidRPr="00161CC2">
        <w:rPr>
          <w:rFonts w:ascii="Sylfaen" w:hAnsi="Sylfaen"/>
        </w:rPr>
        <w:t xml:space="preserve"> </w:t>
      </w:r>
      <w:r w:rsidR="00E7015D" w:rsidRPr="00161CC2">
        <w:rPr>
          <w:rFonts w:ascii="Sylfaen" w:hAnsi="Sylfaen" w:cs="Sylfaen"/>
        </w:rPr>
        <w:t>მასალა</w:t>
      </w:r>
      <w:r w:rsidR="00E7015D" w:rsidRPr="00161CC2">
        <w:rPr>
          <w:rFonts w:ascii="Sylfaen" w:hAnsi="Sylfaen"/>
        </w:rPr>
        <w:t xml:space="preserve">, </w:t>
      </w:r>
      <w:r w:rsidR="00E7015D" w:rsidRPr="00161CC2">
        <w:rPr>
          <w:rFonts w:ascii="Sylfaen" w:hAnsi="Sylfaen" w:cs="Sylfaen"/>
        </w:rPr>
        <w:t>რომელიც</w:t>
      </w:r>
      <w:r w:rsidR="00E7015D" w:rsidRPr="00161CC2">
        <w:rPr>
          <w:rFonts w:ascii="Sylfaen" w:hAnsi="Sylfaen"/>
        </w:rPr>
        <w:t xml:space="preserve"> </w:t>
      </w:r>
      <w:r w:rsidR="00E7015D" w:rsidRPr="00161CC2">
        <w:rPr>
          <w:rFonts w:ascii="Sylfaen" w:hAnsi="Sylfaen" w:cs="Sylfaen"/>
        </w:rPr>
        <w:t>ეხება</w:t>
      </w:r>
      <w:r w:rsidR="00E7015D" w:rsidRPr="00161CC2">
        <w:rPr>
          <w:rFonts w:ascii="Sylfaen" w:hAnsi="Sylfaen"/>
        </w:rPr>
        <w:t xml:space="preserve"> </w:t>
      </w:r>
      <w:r w:rsidR="003803CB" w:rsidRPr="00161CC2">
        <w:rPr>
          <w:rFonts w:ascii="Sylfaen" w:hAnsi="Sylfaen"/>
        </w:rPr>
        <w:t>მას და აღწერს მის კონკრეტულ ტექნიკურ პარამეტრებს, მათ შ</w:t>
      </w:r>
      <w:r w:rsidR="002B5C9B">
        <w:rPr>
          <w:rFonts w:ascii="Sylfaen" w:hAnsi="Sylfaen"/>
        </w:rPr>
        <w:t>ო</w:t>
      </w:r>
      <w:r w:rsidR="003803CB" w:rsidRPr="00161CC2">
        <w:rPr>
          <w:rFonts w:ascii="Sylfaen" w:hAnsi="Sylfaen"/>
        </w:rPr>
        <w:t>რის</w:t>
      </w:r>
      <w:r w:rsidR="002B5C9B">
        <w:rPr>
          <w:rFonts w:ascii="Sylfaen" w:hAnsi="Sylfaen"/>
        </w:rPr>
        <w:t>,</w:t>
      </w:r>
      <w:r w:rsidR="003803CB" w:rsidRPr="00161CC2">
        <w:rPr>
          <w:rFonts w:ascii="Sylfaen" w:hAnsi="Sylfaen"/>
        </w:rPr>
        <w:t xml:space="preserve"> ინტერნეტში განთავსებული ტექნიკური სარეკლამო მასალა, </w:t>
      </w:r>
      <w:r w:rsidR="003803CB" w:rsidRPr="00161CC2">
        <w:rPr>
          <w:rFonts w:ascii="Sylfaen" w:hAnsi="Sylfaen"/>
        </w:rPr>
        <w:lastRenderedPageBreak/>
        <w:t xml:space="preserve">მოიცავს ამ მოდელის </w:t>
      </w:r>
      <w:r w:rsidR="00E7015D" w:rsidRPr="00161CC2">
        <w:rPr>
          <w:rFonts w:ascii="Sylfaen" w:hAnsi="Sylfaen" w:cs="Sylfaen"/>
        </w:rPr>
        <w:t>ენერგოეფექტურობის</w:t>
      </w:r>
      <w:r w:rsidR="00E7015D" w:rsidRPr="00161CC2">
        <w:rPr>
          <w:rFonts w:ascii="Sylfaen" w:hAnsi="Sylfaen"/>
        </w:rPr>
        <w:t xml:space="preserve"> </w:t>
      </w:r>
      <w:r w:rsidR="00E7015D" w:rsidRPr="00161CC2">
        <w:rPr>
          <w:rFonts w:ascii="Sylfaen" w:hAnsi="Sylfaen" w:cs="Sylfaen"/>
        </w:rPr>
        <w:t>კლას</w:t>
      </w:r>
      <w:r w:rsidR="003803CB" w:rsidRPr="00161CC2">
        <w:rPr>
          <w:rFonts w:ascii="Sylfaen" w:hAnsi="Sylfaen" w:cs="Sylfaen"/>
        </w:rPr>
        <w:t xml:space="preserve">ისა </w:t>
      </w:r>
      <w:r w:rsidR="00E7015D" w:rsidRPr="00161CC2">
        <w:rPr>
          <w:rFonts w:ascii="Sylfaen" w:hAnsi="Sylfaen" w:cs="Sylfaen"/>
        </w:rPr>
        <w:t>და</w:t>
      </w:r>
      <w:r w:rsidR="00E7015D" w:rsidRPr="00161CC2">
        <w:rPr>
          <w:rFonts w:ascii="Sylfaen" w:hAnsi="Sylfaen"/>
        </w:rPr>
        <w:t xml:space="preserve"> </w:t>
      </w:r>
      <w:r w:rsidR="00E7015D" w:rsidRPr="00161CC2">
        <w:rPr>
          <w:rFonts w:ascii="Sylfaen" w:hAnsi="Sylfaen" w:cs="Sylfaen"/>
        </w:rPr>
        <w:t>ეტიკეტზე</w:t>
      </w:r>
      <w:r w:rsidR="00E7015D" w:rsidRPr="00161CC2">
        <w:rPr>
          <w:rFonts w:ascii="Sylfaen" w:hAnsi="Sylfaen"/>
        </w:rPr>
        <w:t xml:space="preserve"> </w:t>
      </w:r>
      <w:r w:rsidR="00E7015D" w:rsidRPr="00161CC2">
        <w:rPr>
          <w:rFonts w:ascii="Sylfaen" w:hAnsi="Sylfaen" w:cs="Sylfaen"/>
        </w:rPr>
        <w:t>ხელმისაწვდომი</w:t>
      </w:r>
      <w:r w:rsidR="00E7015D" w:rsidRPr="00161CC2">
        <w:rPr>
          <w:rFonts w:ascii="Sylfaen" w:hAnsi="Sylfaen"/>
        </w:rPr>
        <w:t xml:space="preserve"> </w:t>
      </w:r>
      <w:r w:rsidR="00E7015D" w:rsidRPr="00161CC2">
        <w:rPr>
          <w:rFonts w:ascii="Sylfaen" w:hAnsi="Sylfaen" w:cs="Sylfaen"/>
        </w:rPr>
        <w:t>ეფექტურობის</w:t>
      </w:r>
      <w:r w:rsidR="00E7015D" w:rsidRPr="00161CC2">
        <w:rPr>
          <w:rFonts w:ascii="Sylfaen" w:hAnsi="Sylfaen"/>
        </w:rPr>
        <w:t xml:space="preserve"> </w:t>
      </w:r>
      <w:r w:rsidR="00E7015D" w:rsidRPr="00161CC2">
        <w:rPr>
          <w:rFonts w:ascii="Sylfaen" w:hAnsi="Sylfaen" w:cs="Sylfaen"/>
        </w:rPr>
        <w:t>კლასების</w:t>
      </w:r>
      <w:r w:rsidR="00E7015D" w:rsidRPr="00161CC2">
        <w:rPr>
          <w:rFonts w:ascii="Sylfaen" w:hAnsi="Sylfaen"/>
        </w:rPr>
        <w:t xml:space="preserve"> </w:t>
      </w:r>
      <w:r w:rsidR="00B3320E" w:rsidRPr="00161CC2">
        <w:rPr>
          <w:rFonts w:ascii="Sylfaen" w:hAnsi="Sylfaen" w:cs="Sylfaen"/>
        </w:rPr>
        <w:t>ს</w:t>
      </w:r>
      <w:r w:rsidR="004B59CF" w:rsidRPr="00161CC2">
        <w:rPr>
          <w:rFonts w:ascii="Sylfaen" w:hAnsi="Sylfaen" w:cs="Sylfaen"/>
        </w:rPr>
        <w:t>კალ</w:t>
      </w:r>
      <w:r w:rsidR="003803CB" w:rsidRPr="00161CC2">
        <w:rPr>
          <w:rFonts w:ascii="Sylfaen" w:hAnsi="Sylfaen" w:cs="Sylfaen"/>
        </w:rPr>
        <w:t>ის შესახებ ინფორმაციას ამ ტექნიკური რეგლამენტი</w:t>
      </w:r>
      <w:r w:rsidR="004B59CF" w:rsidRPr="00161CC2">
        <w:rPr>
          <w:rFonts w:ascii="Sylfaen" w:hAnsi="Sylfaen" w:cs="Sylfaen"/>
        </w:rPr>
        <w:t>ს</w:t>
      </w:r>
      <w:r w:rsidR="00F23E00" w:rsidRPr="00161CC2">
        <w:rPr>
          <w:rFonts w:ascii="Sylfaen" w:hAnsi="Sylfaen" w:cs="Sylfaen"/>
        </w:rPr>
        <w:t xml:space="preserve"> </w:t>
      </w:r>
      <w:r w:rsidR="00F23E00" w:rsidRPr="00161CC2">
        <w:rPr>
          <w:rFonts w:ascii="Sylfaen" w:hAnsi="Sylfaen" w:cs="Sylfaen"/>
          <w:lang w:val="en-US"/>
        </w:rPr>
        <w:t>V</w:t>
      </w:r>
      <w:r w:rsidR="00F23E00" w:rsidRPr="00161CC2">
        <w:rPr>
          <w:rFonts w:ascii="Sylfaen" w:hAnsi="Sylfaen" w:cs="Sylfaen"/>
        </w:rPr>
        <w:t xml:space="preserve"> დანართის </w:t>
      </w:r>
      <w:r w:rsidR="00E7015D" w:rsidRPr="00161CC2">
        <w:rPr>
          <w:rFonts w:ascii="Sylfaen" w:hAnsi="Sylfaen"/>
        </w:rPr>
        <w:t>შესაბამისად</w:t>
      </w:r>
      <w:r w:rsidR="005B10C1" w:rsidRPr="00161CC2">
        <w:rPr>
          <w:rFonts w:ascii="Sylfaen" w:hAnsi="Sylfaen"/>
        </w:rPr>
        <w:t>.</w:t>
      </w:r>
    </w:p>
    <w:p w14:paraId="71139916" w14:textId="444F14F2" w:rsidR="000A4D40" w:rsidRPr="00161CC2" w:rsidRDefault="000A4D40" w:rsidP="00534072">
      <w:pPr>
        <w:tabs>
          <w:tab w:val="left" w:pos="360"/>
        </w:tabs>
        <w:spacing w:after="0" w:line="276" w:lineRule="auto"/>
        <w:jc w:val="both"/>
        <w:rPr>
          <w:rFonts w:ascii="Sylfaen" w:hAnsi="Sylfaen"/>
        </w:rPr>
      </w:pPr>
    </w:p>
    <w:p w14:paraId="250B0774" w14:textId="2A933260" w:rsidR="00F43E59" w:rsidRPr="00161CC2" w:rsidRDefault="00F43E59" w:rsidP="002B5C9B">
      <w:pPr>
        <w:pStyle w:val="Heading1"/>
        <w:tabs>
          <w:tab w:val="left" w:pos="360"/>
        </w:tabs>
        <w:spacing w:line="276" w:lineRule="auto"/>
        <w:jc w:val="both"/>
        <w:rPr>
          <w:rFonts w:ascii="Sylfaen" w:hAnsi="Sylfaen"/>
          <w:b/>
          <w:iCs/>
        </w:rPr>
      </w:pPr>
      <w:r w:rsidRPr="00161CC2">
        <w:rPr>
          <w:rFonts w:ascii="Sylfaen" w:hAnsi="Sylfaen"/>
          <w:b/>
          <w:bCs/>
          <w:iCs/>
          <w:color w:val="auto"/>
          <w:sz w:val="22"/>
          <w:szCs w:val="22"/>
        </w:rPr>
        <w:t xml:space="preserve">მუხლი </w:t>
      </w:r>
      <w:r w:rsidR="009507FB" w:rsidRPr="00161CC2">
        <w:rPr>
          <w:rFonts w:ascii="Sylfaen" w:hAnsi="Sylfaen"/>
          <w:b/>
          <w:bCs/>
          <w:iCs/>
          <w:color w:val="auto"/>
          <w:sz w:val="22"/>
          <w:szCs w:val="22"/>
        </w:rPr>
        <w:t>5</w:t>
      </w:r>
      <w:r w:rsidRPr="00161CC2">
        <w:rPr>
          <w:rFonts w:ascii="Sylfaen" w:hAnsi="Sylfaen"/>
          <w:b/>
          <w:bCs/>
          <w:iCs/>
          <w:color w:val="auto"/>
          <w:sz w:val="22"/>
          <w:szCs w:val="22"/>
        </w:rPr>
        <w:t>.</w:t>
      </w:r>
      <w:r w:rsidRPr="00161CC2">
        <w:rPr>
          <w:rFonts w:ascii="Sylfaen" w:hAnsi="Sylfaen"/>
          <w:b/>
          <w:bCs/>
          <w:i/>
          <w:color w:val="auto"/>
          <w:sz w:val="22"/>
          <w:szCs w:val="22"/>
        </w:rPr>
        <w:t xml:space="preserve"> </w:t>
      </w:r>
      <w:r w:rsidRPr="00161CC2">
        <w:rPr>
          <w:rFonts w:ascii="Sylfaen" w:hAnsi="Sylfaen"/>
          <w:b/>
          <w:bCs/>
          <w:color w:val="auto"/>
          <w:sz w:val="22"/>
          <w:szCs w:val="22"/>
        </w:rPr>
        <w:t xml:space="preserve">მომსახურების მიმწოდებლის ვალდებულებები </w:t>
      </w:r>
      <w:proofErr w:type="spellStart"/>
      <w:r w:rsidRPr="00161CC2">
        <w:rPr>
          <w:rFonts w:ascii="Sylfaen" w:hAnsi="Sylfaen"/>
          <w:b/>
          <w:bCs/>
          <w:color w:val="auto"/>
          <w:sz w:val="22"/>
          <w:szCs w:val="22"/>
        </w:rPr>
        <w:t>ინტერნეტჰოსტინგის</w:t>
      </w:r>
      <w:proofErr w:type="spellEnd"/>
      <w:r w:rsidRPr="00161CC2">
        <w:rPr>
          <w:rFonts w:ascii="Sylfaen" w:hAnsi="Sylfaen"/>
          <w:b/>
          <w:bCs/>
          <w:color w:val="auto"/>
          <w:sz w:val="22"/>
          <w:szCs w:val="22"/>
        </w:rPr>
        <w:t xml:space="preserve"> პლატფორმებზე</w:t>
      </w:r>
    </w:p>
    <w:p w14:paraId="63228F9B" w14:textId="4026C65C" w:rsidR="00F43E59" w:rsidRPr="00161CC2" w:rsidRDefault="00F43E59" w:rsidP="002B5C9B">
      <w:pPr>
        <w:pStyle w:val="ListParagraph"/>
        <w:tabs>
          <w:tab w:val="left" w:pos="360"/>
        </w:tabs>
        <w:spacing w:after="0" w:line="276" w:lineRule="auto"/>
        <w:ind w:left="0"/>
        <w:jc w:val="both"/>
        <w:rPr>
          <w:rFonts w:ascii="Sylfaen" w:hAnsi="Sylfaen"/>
        </w:rPr>
      </w:pPr>
      <w:proofErr w:type="spellStart"/>
      <w:r w:rsidRPr="00161CC2">
        <w:rPr>
          <w:rFonts w:ascii="Sylfaen" w:hAnsi="Sylfaen"/>
        </w:rPr>
        <w:t>ჰოსტინგის</w:t>
      </w:r>
      <w:proofErr w:type="spellEnd"/>
      <w:r w:rsidRPr="00161CC2">
        <w:rPr>
          <w:rFonts w:ascii="Sylfaen" w:hAnsi="Sylfaen"/>
        </w:rPr>
        <w:t xml:space="preserve"> სერვისის მიმწოდებლის მიერ პროდუქტის </w:t>
      </w:r>
      <w:proofErr w:type="spellStart"/>
      <w:r w:rsidRPr="00161CC2">
        <w:rPr>
          <w:rFonts w:ascii="Sylfaen" w:hAnsi="Sylfaen"/>
        </w:rPr>
        <w:t>ინტერნეტვებგვერდის</w:t>
      </w:r>
      <w:proofErr w:type="spellEnd"/>
      <w:r w:rsidRPr="00161CC2">
        <w:rPr>
          <w:rFonts w:ascii="Sylfaen" w:hAnsi="Sylfaen"/>
        </w:rPr>
        <w:t xml:space="preserve"> მეშვეობით გაყიდვის შემთხვევაში, სერვისის მიმწოდებელი ვალდებულია უზრუნველყოს დილერის მიერ მიწოდებული ელექტრონული ეტიკეტისა და პროდუქტის შესახებ ელექტრონული საინფორმაციო ცხრილის ჩვენება საჩვენებელი მექანიზმებით, ამ ტექნიკური რეგლამენტის </w:t>
      </w:r>
      <w:r w:rsidR="00F23E00" w:rsidRPr="00161CC2">
        <w:rPr>
          <w:rFonts w:ascii="Sylfaen" w:hAnsi="Sylfaen"/>
          <w:lang w:val="en-US"/>
        </w:rPr>
        <w:t>VI</w:t>
      </w:r>
      <w:r w:rsidR="00161CC2">
        <w:rPr>
          <w:rFonts w:ascii="Sylfaen" w:hAnsi="Sylfaen"/>
          <w:lang w:val="en-US"/>
        </w:rPr>
        <w:t xml:space="preserve"> </w:t>
      </w:r>
      <w:r w:rsidRPr="00161CC2">
        <w:rPr>
          <w:rFonts w:ascii="Sylfaen" w:hAnsi="Sylfaen"/>
        </w:rPr>
        <w:t xml:space="preserve">დანართის შესაბამისად. </w:t>
      </w:r>
      <w:proofErr w:type="spellStart"/>
      <w:r w:rsidRPr="00161CC2">
        <w:rPr>
          <w:rFonts w:ascii="Sylfaen" w:hAnsi="Sylfaen"/>
        </w:rPr>
        <w:t>ჰოსტინგის</w:t>
      </w:r>
      <w:proofErr w:type="spellEnd"/>
      <w:r w:rsidRPr="00161CC2">
        <w:rPr>
          <w:rFonts w:ascii="Sylfaen" w:hAnsi="Sylfaen"/>
        </w:rPr>
        <w:t xml:space="preserve"> სერვისის მიმწოდებელი ასევე ვალდებულია დილერს მიაწოდოს ინფორმაცია მათი ჩვენების ვალდებულების შესახებ.</w:t>
      </w:r>
    </w:p>
    <w:p w14:paraId="6019C91A" w14:textId="4C3BA45A" w:rsidR="00F43E59" w:rsidRPr="00161CC2" w:rsidRDefault="00F43E59" w:rsidP="002B5C9B">
      <w:pPr>
        <w:pStyle w:val="Heading1"/>
        <w:tabs>
          <w:tab w:val="left" w:pos="360"/>
        </w:tabs>
        <w:spacing w:line="276" w:lineRule="auto"/>
        <w:rPr>
          <w:rFonts w:ascii="Sylfaen" w:hAnsi="Sylfaen"/>
        </w:rPr>
      </w:pPr>
      <w:r w:rsidRPr="00161CC2">
        <w:rPr>
          <w:rFonts w:ascii="Sylfaen" w:hAnsi="Sylfaen"/>
          <w:b/>
          <w:bCs/>
          <w:iCs/>
          <w:color w:val="auto"/>
          <w:sz w:val="22"/>
          <w:szCs w:val="22"/>
        </w:rPr>
        <w:t xml:space="preserve">მუხლი </w:t>
      </w:r>
      <w:r w:rsidR="009507FB" w:rsidRPr="00161CC2">
        <w:rPr>
          <w:rFonts w:ascii="Sylfaen" w:hAnsi="Sylfaen"/>
          <w:b/>
          <w:bCs/>
          <w:iCs/>
          <w:color w:val="auto"/>
          <w:sz w:val="22"/>
          <w:szCs w:val="22"/>
        </w:rPr>
        <w:t>6</w:t>
      </w:r>
      <w:r w:rsidRPr="00161CC2">
        <w:rPr>
          <w:rFonts w:ascii="Sylfaen" w:hAnsi="Sylfaen"/>
          <w:b/>
          <w:bCs/>
          <w:iCs/>
          <w:color w:val="auto"/>
          <w:sz w:val="22"/>
          <w:szCs w:val="22"/>
        </w:rPr>
        <w:t>.</w:t>
      </w:r>
      <w:r w:rsidRPr="00161CC2">
        <w:rPr>
          <w:rFonts w:ascii="Sylfaen" w:hAnsi="Sylfaen"/>
          <w:b/>
          <w:bCs/>
          <w:i/>
          <w:color w:val="auto"/>
          <w:sz w:val="22"/>
          <w:szCs w:val="22"/>
        </w:rPr>
        <w:t xml:space="preserve"> </w:t>
      </w:r>
      <w:r w:rsidRPr="00161CC2">
        <w:rPr>
          <w:rFonts w:ascii="Sylfaen" w:hAnsi="Sylfaen"/>
          <w:b/>
          <w:color w:val="auto"/>
          <w:sz w:val="22"/>
          <w:szCs w:val="22"/>
        </w:rPr>
        <w:t xml:space="preserve">გაზომვის მეთოდები </w:t>
      </w:r>
    </w:p>
    <w:p w14:paraId="5844C21C" w14:textId="7E31CB80" w:rsidR="00F43E59" w:rsidRPr="00161CC2" w:rsidRDefault="00F43E59" w:rsidP="00534072">
      <w:pPr>
        <w:tabs>
          <w:tab w:val="left" w:pos="360"/>
        </w:tabs>
        <w:spacing w:after="0" w:line="276" w:lineRule="auto"/>
        <w:jc w:val="both"/>
        <w:rPr>
          <w:rFonts w:ascii="Sylfaen" w:hAnsi="Sylfaen"/>
        </w:rPr>
      </w:pPr>
      <w:r w:rsidRPr="00161CC2">
        <w:rPr>
          <w:rFonts w:ascii="Sylfaen" w:hAnsi="Sylfaen"/>
          <w:shd w:val="clear" w:color="auto" w:fill="FFFFFF"/>
        </w:rPr>
        <w:t xml:space="preserve">ამ ტექნიკური რეგლამენტის </w:t>
      </w:r>
      <w:r w:rsidRPr="00161CC2">
        <w:rPr>
          <w:rFonts w:ascii="Sylfaen" w:hAnsi="Sylfaen"/>
        </w:rPr>
        <w:t xml:space="preserve">მე-3 და მე-4 მუხლების შესაბამისად წარმოსადგენი ინფორმაცია მოპოვებული უნდა იქნეს სარწმუნო, </w:t>
      </w:r>
      <w:r w:rsidRPr="00161CC2">
        <w:rPr>
          <w:rFonts w:ascii="Sylfaen" w:hAnsi="Sylfaen"/>
          <w:shd w:val="clear" w:color="auto" w:fill="FFFFFF"/>
        </w:rPr>
        <w:t xml:space="preserve">უტყუარი და </w:t>
      </w:r>
      <w:proofErr w:type="spellStart"/>
      <w:r w:rsidRPr="00161CC2">
        <w:rPr>
          <w:rFonts w:ascii="Sylfaen" w:hAnsi="Sylfaen"/>
          <w:shd w:val="clear" w:color="auto" w:fill="FFFFFF"/>
        </w:rPr>
        <w:t>აღწარმოებადი</w:t>
      </w:r>
      <w:proofErr w:type="spellEnd"/>
      <w:r w:rsidRPr="00161CC2">
        <w:rPr>
          <w:rFonts w:ascii="Sylfaen" w:hAnsi="Sylfaen"/>
          <w:shd w:val="clear" w:color="auto" w:fill="FFFFFF"/>
        </w:rPr>
        <w:t xml:space="preserve"> გაზომვის და გამოთვლის პროცედურების შედეგად</w:t>
      </w:r>
      <w:r w:rsidR="000253D9" w:rsidRPr="00161CC2">
        <w:rPr>
          <w:rFonts w:ascii="Sylfaen" w:hAnsi="Sylfaen"/>
          <w:shd w:val="clear" w:color="auto" w:fill="FFFFFF"/>
        </w:rPr>
        <w:t xml:space="preserve">, </w:t>
      </w:r>
      <w:r w:rsidR="000253D9" w:rsidRPr="00161CC2">
        <w:rPr>
          <w:rFonts w:ascii="Sylfaen" w:hAnsi="Sylfaen"/>
        </w:rPr>
        <w:t>რომლებიც ითვალისწინებენ აღიარებულ უახლესი გაზომვისა და გაანგარიშების მეთოდს, როგორც მითითებულია I დანართში</w:t>
      </w:r>
      <w:r w:rsidRPr="00161CC2">
        <w:rPr>
          <w:rFonts w:ascii="Sylfaen" w:hAnsi="Sylfaen"/>
        </w:rPr>
        <w:t xml:space="preserve">. </w:t>
      </w:r>
    </w:p>
    <w:p w14:paraId="60D799F1" w14:textId="77777777" w:rsidR="00F43E59" w:rsidRPr="00161CC2" w:rsidRDefault="00F43E59" w:rsidP="00534072">
      <w:pPr>
        <w:tabs>
          <w:tab w:val="left" w:pos="360"/>
        </w:tabs>
        <w:spacing w:after="0" w:line="276" w:lineRule="auto"/>
        <w:jc w:val="both"/>
        <w:rPr>
          <w:rFonts w:ascii="Sylfaen" w:hAnsi="Sylfaen"/>
          <w:iCs/>
        </w:rPr>
      </w:pPr>
    </w:p>
    <w:p w14:paraId="1D640326" w14:textId="0469F722" w:rsidR="00F43E59" w:rsidRPr="00161CC2" w:rsidRDefault="00F43E59" w:rsidP="002B5C9B">
      <w:pPr>
        <w:pStyle w:val="Heading1"/>
        <w:tabs>
          <w:tab w:val="left" w:pos="360"/>
        </w:tabs>
        <w:spacing w:line="276" w:lineRule="auto"/>
        <w:rPr>
          <w:rFonts w:ascii="Sylfaen" w:hAnsi="Sylfaen"/>
          <w:b/>
          <w:lang w:val="en-US"/>
        </w:rPr>
      </w:pPr>
      <w:r w:rsidRPr="00161CC2">
        <w:rPr>
          <w:rFonts w:ascii="Sylfaen" w:hAnsi="Sylfaen"/>
          <w:b/>
          <w:bCs/>
          <w:iCs/>
          <w:color w:val="auto"/>
          <w:sz w:val="22"/>
          <w:szCs w:val="22"/>
        </w:rPr>
        <w:t xml:space="preserve">მუხლი </w:t>
      </w:r>
      <w:r w:rsidR="009507FB" w:rsidRPr="00161CC2">
        <w:rPr>
          <w:rFonts w:ascii="Sylfaen" w:hAnsi="Sylfaen"/>
          <w:b/>
          <w:bCs/>
          <w:iCs/>
          <w:color w:val="auto"/>
          <w:sz w:val="22"/>
          <w:szCs w:val="22"/>
        </w:rPr>
        <w:t>7</w:t>
      </w:r>
      <w:r w:rsidRPr="00161CC2">
        <w:rPr>
          <w:rFonts w:ascii="Sylfaen" w:hAnsi="Sylfaen"/>
          <w:b/>
          <w:bCs/>
          <w:iCs/>
          <w:color w:val="auto"/>
          <w:sz w:val="22"/>
          <w:szCs w:val="22"/>
        </w:rPr>
        <w:t>.</w:t>
      </w:r>
      <w:r w:rsidRPr="00161CC2">
        <w:rPr>
          <w:rFonts w:ascii="Sylfaen" w:hAnsi="Sylfaen"/>
          <w:b/>
          <w:bCs/>
          <w:i/>
          <w:color w:val="auto"/>
          <w:sz w:val="22"/>
          <w:szCs w:val="22"/>
        </w:rPr>
        <w:t xml:space="preserve"> </w:t>
      </w:r>
      <w:r w:rsidRPr="00161CC2">
        <w:rPr>
          <w:rFonts w:ascii="Sylfaen" w:hAnsi="Sylfaen"/>
          <w:b/>
          <w:bCs/>
          <w:color w:val="auto"/>
          <w:sz w:val="22"/>
          <w:szCs w:val="22"/>
        </w:rPr>
        <w:t>ბაზარზე ზედამხედველობა</w:t>
      </w:r>
    </w:p>
    <w:p w14:paraId="20D98799" w14:textId="5D573EAE" w:rsidR="00F43E59" w:rsidRPr="00161CC2" w:rsidRDefault="00F43E59" w:rsidP="00534072">
      <w:pPr>
        <w:numPr>
          <w:ilvl w:val="0"/>
          <w:numId w:val="37"/>
        </w:numPr>
        <w:tabs>
          <w:tab w:val="left" w:pos="360"/>
        </w:tabs>
        <w:spacing w:after="0" w:line="276" w:lineRule="auto"/>
        <w:ind w:left="0" w:firstLine="0"/>
        <w:contextualSpacing/>
        <w:jc w:val="both"/>
        <w:rPr>
          <w:rFonts w:ascii="Sylfaen" w:hAnsi="Sylfaen"/>
        </w:rPr>
      </w:pPr>
      <w:r w:rsidRPr="00161CC2">
        <w:rPr>
          <w:rFonts w:ascii="Sylfaen" w:hAnsi="Sylfaen"/>
        </w:rPr>
        <w:t>ბაზარზე ზედამხედველობა ხორციელდება „</w:t>
      </w:r>
      <w:proofErr w:type="spellStart"/>
      <w:r w:rsidRPr="00161CC2">
        <w:rPr>
          <w:rFonts w:ascii="Sylfaen" w:hAnsi="Sylfaen"/>
        </w:rPr>
        <w:t>ენერგოეტიკეტირების</w:t>
      </w:r>
      <w:proofErr w:type="spellEnd"/>
      <w:r w:rsidRPr="00161CC2">
        <w:rPr>
          <w:rFonts w:ascii="Sylfaen" w:hAnsi="Sylfaen"/>
        </w:rPr>
        <w:t xml:space="preserve"> შესახებ“ საქართველოს კანონის</w:t>
      </w:r>
      <w:r w:rsidR="00255BFC" w:rsidRPr="00161CC2">
        <w:rPr>
          <w:rFonts w:ascii="Sylfaen" w:hAnsi="Sylfaen"/>
        </w:rPr>
        <w:t xml:space="preserve">ა </w:t>
      </w:r>
      <w:r w:rsidR="00255BFC" w:rsidRPr="00161CC2">
        <w:rPr>
          <w:rFonts w:ascii="Sylfaen" w:hAnsi="Sylfaen"/>
          <w:shd w:val="clear" w:color="auto" w:fill="FFFFFF"/>
        </w:rPr>
        <w:t>და</w:t>
      </w:r>
      <w:r w:rsidR="00161CC2">
        <w:rPr>
          <w:rFonts w:ascii="Sylfaen" w:hAnsi="Sylfaen"/>
          <w:shd w:val="clear" w:color="auto" w:fill="FFFFFF"/>
        </w:rPr>
        <w:t xml:space="preserve"> </w:t>
      </w:r>
      <w:r w:rsidR="00255BFC" w:rsidRPr="00161CC2">
        <w:rPr>
          <w:rFonts w:ascii="Sylfaen" w:hAnsi="Sylfaen"/>
          <w:shd w:val="clear" w:color="auto" w:fill="FFFFFF"/>
        </w:rPr>
        <w:t>„ბაზარზე ზედამხედველობის წესისა და პროდუქტის რეალიზაციის შეჩერების, ბაზრიდან ამოღების, გამოთხოვისა და განადგურების წესის დამტკიცების შესახებ" საქართველოს მთავრობის 2018 წლის 14 ნოემბრის №539 დადგენილების</w:t>
      </w:r>
      <w:r w:rsidRPr="00161CC2">
        <w:rPr>
          <w:rFonts w:ascii="Sylfaen" w:hAnsi="Sylfaen"/>
        </w:rPr>
        <w:t xml:space="preserve"> შესაბამისად.</w:t>
      </w:r>
    </w:p>
    <w:p w14:paraId="7872C6C3" w14:textId="1AB26497" w:rsidR="002F1634" w:rsidRPr="00161CC2" w:rsidRDefault="00F43E59" w:rsidP="00534072">
      <w:pPr>
        <w:numPr>
          <w:ilvl w:val="0"/>
          <w:numId w:val="37"/>
        </w:numPr>
        <w:tabs>
          <w:tab w:val="left" w:pos="360"/>
        </w:tabs>
        <w:spacing w:after="0" w:line="276" w:lineRule="auto"/>
        <w:ind w:left="0" w:firstLine="0"/>
        <w:contextualSpacing/>
        <w:jc w:val="both"/>
        <w:rPr>
          <w:rFonts w:ascii="Sylfaen" w:hAnsi="Sylfaen"/>
        </w:rPr>
      </w:pPr>
      <w:r w:rsidRPr="00161CC2">
        <w:rPr>
          <w:rFonts w:ascii="Sylfaen" w:hAnsi="Sylfaen"/>
        </w:rPr>
        <w:t xml:space="preserve">უფლებამოსილი პირი შესაბამისობის შეფასებისას იყენებს ამ ტექნიკური რეგლამენტის </w:t>
      </w:r>
      <w:r w:rsidRPr="00161CC2">
        <w:rPr>
          <w:rFonts w:ascii="Sylfaen" w:hAnsi="Sylfaen"/>
          <w:lang w:val="en-US"/>
        </w:rPr>
        <w:t>V</w:t>
      </w:r>
      <w:r w:rsidR="00F23E00" w:rsidRPr="00161CC2">
        <w:rPr>
          <w:rFonts w:ascii="Sylfaen" w:hAnsi="Sylfaen"/>
          <w:lang w:val="en-US"/>
        </w:rPr>
        <w:t>II</w:t>
      </w:r>
      <w:r w:rsidRPr="00161CC2">
        <w:rPr>
          <w:rFonts w:ascii="Sylfaen" w:hAnsi="Sylfaen"/>
          <w:lang w:val="en-US"/>
        </w:rPr>
        <w:t xml:space="preserve"> </w:t>
      </w:r>
      <w:r w:rsidRPr="00161CC2">
        <w:rPr>
          <w:rFonts w:ascii="Sylfaen" w:hAnsi="Sylfaen"/>
        </w:rPr>
        <w:t>დანართით გათვალისწინებულ პროცედურას.</w:t>
      </w:r>
    </w:p>
    <w:p w14:paraId="4E3BD83A" w14:textId="5B60880C" w:rsidR="002F1634" w:rsidRPr="00161CC2" w:rsidRDefault="00D91A43" w:rsidP="00534072">
      <w:pPr>
        <w:numPr>
          <w:ilvl w:val="0"/>
          <w:numId w:val="37"/>
        </w:numPr>
        <w:tabs>
          <w:tab w:val="left" w:pos="360"/>
        </w:tabs>
        <w:spacing w:after="0" w:line="276" w:lineRule="auto"/>
        <w:ind w:left="0" w:firstLine="0"/>
        <w:contextualSpacing/>
        <w:jc w:val="both"/>
        <w:rPr>
          <w:rFonts w:ascii="Sylfaen" w:hAnsi="Sylfaen"/>
        </w:rPr>
      </w:pPr>
      <w:r w:rsidRPr="00161CC2">
        <w:rPr>
          <w:rFonts w:ascii="Sylfaen" w:hAnsi="Sylfaen"/>
        </w:rPr>
        <w:t xml:space="preserve">სინათლის წყაროს კონკრეტული მოდელის ნებისმიერი სახის რეკლამაში მითითებული ინფორმაციის შესაბამისობის დადგენა მის ენერგოეფექტურობის კლასთან დაკავშირებით, არ წარმოადგენს სააგენტოს ვალდებულებასა და პასუხისმგებლობას. </w:t>
      </w:r>
    </w:p>
    <w:p w14:paraId="5789BEDE" w14:textId="2150194A" w:rsidR="001744E9" w:rsidRPr="00161CC2" w:rsidRDefault="001744E9" w:rsidP="00534072">
      <w:pPr>
        <w:numPr>
          <w:ilvl w:val="0"/>
          <w:numId w:val="37"/>
        </w:numPr>
        <w:tabs>
          <w:tab w:val="left" w:pos="360"/>
        </w:tabs>
        <w:spacing w:after="0" w:line="276" w:lineRule="auto"/>
        <w:ind w:left="0" w:firstLine="0"/>
        <w:contextualSpacing/>
        <w:jc w:val="both"/>
        <w:rPr>
          <w:rFonts w:ascii="Sylfaen" w:hAnsi="Sylfaen"/>
        </w:rPr>
      </w:pPr>
      <w:r w:rsidRPr="00161CC2">
        <w:rPr>
          <w:rFonts w:ascii="Sylfaen" w:hAnsi="Sylfaen"/>
        </w:rPr>
        <w:t xml:space="preserve">სინათლის </w:t>
      </w:r>
      <w:proofErr w:type="spellStart"/>
      <w:r w:rsidRPr="00161CC2">
        <w:rPr>
          <w:rFonts w:ascii="Sylfaen" w:hAnsi="Sylfaen"/>
        </w:rPr>
        <w:t>წყაროსკონკრეტული</w:t>
      </w:r>
      <w:proofErr w:type="spellEnd"/>
      <w:r w:rsidRPr="00161CC2">
        <w:rPr>
          <w:rFonts w:ascii="Sylfaen" w:hAnsi="Sylfaen"/>
        </w:rPr>
        <w:t xml:space="preserve"> მოდელის ონლაინ ვაჭრობაზე ზედამხედველობა, არ წარმოადგენს სააგენტოს ვალდებულებასა და პასუხისმგებლობას.</w:t>
      </w:r>
    </w:p>
    <w:p w14:paraId="2566D9B3" w14:textId="003A6AF1" w:rsidR="003D0482" w:rsidRPr="00161CC2" w:rsidRDefault="00F43E59" w:rsidP="00534072">
      <w:pPr>
        <w:tabs>
          <w:tab w:val="left" w:pos="360"/>
        </w:tabs>
        <w:spacing w:after="0" w:line="276" w:lineRule="auto"/>
        <w:contextualSpacing/>
        <w:jc w:val="both"/>
        <w:rPr>
          <w:rFonts w:ascii="Sylfaen" w:hAnsi="Sylfaen"/>
        </w:rPr>
      </w:pPr>
      <w:r w:rsidRPr="00161CC2">
        <w:rPr>
          <w:rFonts w:ascii="Sylfaen" w:hAnsi="Sylfaen"/>
        </w:rPr>
        <w:t xml:space="preserve"> </w:t>
      </w:r>
    </w:p>
    <w:p w14:paraId="6987E10B" w14:textId="64C8F860" w:rsidR="00EC171D" w:rsidRPr="00161CC2" w:rsidRDefault="00EC171D" w:rsidP="002B5C9B">
      <w:pPr>
        <w:pStyle w:val="Heading1"/>
        <w:tabs>
          <w:tab w:val="left" w:pos="360"/>
        </w:tabs>
        <w:spacing w:line="276" w:lineRule="auto"/>
        <w:jc w:val="both"/>
        <w:rPr>
          <w:rFonts w:ascii="Sylfaen" w:hAnsi="Sylfaen"/>
        </w:rPr>
      </w:pPr>
      <w:r w:rsidRPr="00161CC2">
        <w:rPr>
          <w:rFonts w:ascii="Sylfaen" w:hAnsi="Sylfaen"/>
          <w:b/>
          <w:color w:val="auto"/>
          <w:sz w:val="22"/>
          <w:szCs w:val="22"/>
        </w:rPr>
        <w:t xml:space="preserve">დანართი </w:t>
      </w:r>
      <w:r w:rsidRPr="00161CC2">
        <w:rPr>
          <w:rFonts w:ascii="Sylfaen" w:hAnsi="Sylfaen"/>
          <w:b/>
          <w:color w:val="auto"/>
          <w:sz w:val="22"/>
          <w:szCs w:val="22"/>
          <w:lang w:val="en-US"/>
        </w:rPr>
        <w:t xml:space="preserve">I. </w:t>
      </w:r>
      <w:r w:rsidRPr="00161CC2">
        <w:rPr>
          <w:rFonts w:ascii="Sylfaen" w:hAnsi="Sylfaen"/>
          <w:b/>
          <w:bCs/>
          <w:color w:val="auto"/>
          <w:sz w:val="22"/>
          <w:szCs w:val="22"/>
        </w:rPr>
        <w:t>ენერგოეფექტურობის კლასები და გაანგარიშების მეთოდი</w:t>
      </w:r>
    </w:p>
    <w:p w14:paraId="0DE0701C" w14:textId="331C1408" w:rsidR="00B76068" w:rsidRPr="00161CC2" w:rsidRDefault="00FE4D97" w:rsidP="00534072">
      <w:pPr>
        <w:pStyle w:val="ListParagraph"/>
        <w:numPr>
          <w:ilvl w:val="0"/>
          <w:numId w:val="38"/>
        </w:numPr>
        <w:tabs>
          <w:tab w:val="left" w:pos="360"/>
        </w:tabs>
        <w:spacing w:after="0" w:line="276" w:lineRule="auto"/>
        <w:ind w:left="0" w:firstLine="0"/>
        <w:jc w:val="both"/>
        <w:rPr>
          <w:rFonts w:ascii="Sylfaen" w:eastAsia="Times New Roman" w:hAnsi="Sylfaen" w:cs="Times New Roman"/>
          <w:b/>
          <w:bCs/>
          <w:i/>
          <w:iCs/>
          <w:kern w:val="0"/>
          <w:lang w:eastAsia="ka-GE"/>
          <w14:ligatures w14:val="none"/>
        </w:rPr>
      </w:pPr>
      <w:r w:rsidRPr="00161CC2">
        <w:rPr>
          <w:rFonts w:ascii="Sylfaen" w:hAnsi="Sylfaen"/>
        </w:rPr>
        <w:t>სინათლის წყაროს</w:t>
      </w:r>
      <w:r w:rsidR="008D5CB6" w:rsidRPr="00161CC2">
        <w:rPr>
          <w:rFonts w:ascii="Sylfaen" w:hAnsi="Sylfaen"/>
        </w:rPr>
        <w:t xml:space="preserve"> ენერგოეფექტურობის კლასი განის</w:t>
      </w:r>
      <w:r w:rsidR="004472F7" w:rsidRPr="00161CC2">
        <w:rPr>
          <w:rFonts w:ascii="Sylfaen" w:hAnsi="Sylfaen"/>
        </w:rPr>
        <w:t>ა</w:t>
      </w:r>
      <w:r w:rsidR="008D5CB6" w:rsidRPr="00161CC2">
        <w:rPr>
          <w:rFonts w:ascii="Sylfaen" w:hAnsi="Sylfaen"/>
        </w:rPr>
        <w:t>ზღვრება</w:t>
      </w:r>
      <w:r w:rsidR="002A0535" w:rsidRPr="00161CC2">
        <w:rPr>
          <w:rFonts w:ascii="Sylfaen" w:hAnsi="Sylfaen"/>
        </w:rPr>
        <w:t xml:space="preserve"> </w:t>
      </w:r>
      <w:r w:rsidRPr="00161CC2">
        <w:rPr>
          <w:rFonts w:ascii="Sylfaen" w:hAnsi="Sylfaen"/>
        </w:rPr>
        <w:t>ცხრილი</w:t>
      </w:r>
      <w:r w:rsidR="002A0535" w:rsidRPr="00161CC2">
        <w:rPr>
          <w:rFonts w:ascii="Sylfaen" w:hAnsi="Sylfaen"/>
        </w:rPr>
        <w:t xml:space="preserve"> 1-ის</w:t>
      </w:r>
      <w:r w:rsidR="00B76068" w:rsidRPr="00161CC2">
        <w:rPr>
          <w:rFonts w:ascii="Sylfaen" w:hAnsi="Sylfaen"/>
        </w:rPr>
        <w:t xml:space="preserve"> </w:t>
      </w:r>
      <w:r w:rsidRPr="00161CC2">
        <w:rPr>
          <w:rFonts w:ascii="Sylfaen" w:hAnsi="Sylfaen"/>
        </w:rPr>
        <w:t xml:space="preserve">შესაბამისად, ქსელის </w:t>
      </w:r>
      <w:r w:rsidR="00EE018F" w:rsidRPr="00161CC2">
        <w:rPr>
          <w:rFonts w:ascii="Sylfaen" w:hAnsi="Sylfaen"/>
        </w:rPr>
        <w:t>ჯამური</w:t>
      </w:r>
      <w:r w:rsidRPr="00161CC2">
        <w:rPr>
          <w:rFonts w:ascii="Sylfaen" w:hAnsi="Sylfaen"/>
        </w:rPr>
        <w:t xml:space="preserve"> ეფექტურობის საფუძველზე </w:t>
      </w:r>
      <w:proofErr w:type="spellStart"/>
      <w:r w:rsidRPr="00161CC2">
        <w:rPr>
          <w:rFonts w:ascii="Sylfaen" w:hAnsi="Sylfaen"/>
        </w:rPr>
        <w:t>η</w:t>
      </w:r>
      <w:r w:rsidRPr="00161CC2">
        <w:rPr>
          <w:rFonts w:ascii="Sylfaen" w:hAnsi="Sylfaen"/>
          <w:vertAlign w:val="subscript"/>
        </w:rPr>
        <w:t>TM</w:t>
      </w:r>
      <w:proofErr w:type="spellEnd"/>
      <w:r w:rsidR="00B76068" w:rsidRPr="00161CC2">
        <w:rPr>
          <w:rFonts w:ascii="Sylfaen" w:hAnsi="Sylfaen"/>
        </w:rPr>
        <w:t>.</w:t>
      </w:r>
      <w:r w:rsidRPr="00161CC2">
        <w:rPr>
          <w:rFonts w:ascii="Sylfaen" w:hAnsi="Sylfaen"/>
        </w:rPr>
        <w:t xml:space="preserve"> </w:t>
      </w:r>
    </w:p>
    <w:p w14:paraId="273DD810" w14:textId="4DAD579E" w:rsidR="00B76068" w:rsidRPr="00161CC2" w:rsidRDefault="00B76068" w:rsidP="00534072">
      <w:pPr>
        <w:pStyle w:val="ListParagraph"/>
        <w:numPr>
          <w:ilvl w:val="0"/>
          <w:numId w:val="38"/>
        </w:numPr>
        <w:tabs>
          <w:tab w:val="left" w:pos="360"/>
        </w:tabs>
        <w:spacing w:after="0" w:line="276" w:lineRule="auto"/>
        <w:ind w:left="0" w:firstLine="0"/>
        <w:jc w:val="both"/>
        <w:rPr>
          <w:rFonts w:ascii="Sylfaen" w:eastAsia="Times New Roman" w:hAnsi="Sylfaen" w:cs="Times New Roman"/>
          <w:b/>
          <w:bCs/>
          <w:i/>
          <w:iCs/>
          <w:kern w:val="0"/>
          <w:lang w:eastAsia="ka-GE"/>
          <w14:ligatures w14:val="none"/>
        </w:rPr>
      </w:pPr>
      <w:r w:rsidRPr="00161CC2">
        <w:rPr>
          <w:rFonts w:ascii="Sylfaen" w:hAnsi="Sylfaen"/>
        </w:rPr>
        <w:t xml:space="preserve">ქსელის ჯამური ეფექტურობა </w:t>
      </w:r>
      <w:proofErr w:type="spellStart"/>
      <w:r w:rsidRPr="00161CC2">
        <w:rPr>
          <w:rFonts w:ascii="Sylfaen" w:hAnsi="Sylfaen"/>
        </w:rPr>
        <w:t>η</w:t>
      </w:r>
      <w:r w:rsidRPr="00161CC2">
        <w:rPr>
          <w:rFonts w:ascii="Sylfaen" w:hAnsi="Sylfaen"/>
          <w:vertAlign w:val="subscript"/>
        </w:rPr>
        <w:t>TM</w:t>
      </w:r>
      <w:proofErr w:type="spellEnd"/>
      <w:r w:rsidRPr="00161CC2">
        <w:rPr>
          <w:rFonts w:ascii="Sylfaen" w:hAnsi="Sylfaen"/>
        </w:rPr>
        <w:t xml:space="preserve"> </w:t>
      </w:r>
      <w:r w:rsidR="00FE4D97" w:rsidRPr="00161CC2">
        <w:rPr>
          <w:rFonts w:ascii="Sylfaen" w:hAnsi="Sylfaen"/>
        </w:rPr>
        <w:t xml:space="preserve">გამოითვლება დეკლარირებული სასარგებლო სინათლის ნაკადის </w:t>
      </w:r>
      <w:proofErr w:type="spellStart"/>
      <w:r w:rsidR="00FE4D97" w:rsidRPr="00161CC2">
        <w:rPr>
          <w:rFonts w:ascii="Sylfaen" w:hAnsi="Sylfaen"/>
        </w:rPr>
        <w:t>Φ</w:t>
      </w:r>
      <w:r w:rsidR="00FE4D97" w:rsidRPr="00161CC2">
        <w:rPr>
          <w:rFonts w:ascii="Sylfaen" w:hAnsi="Sylfaen"/>
          <w:vertAlign w:val="subscript"/>
        </w:rPr>
        <w:t>use</w:t>
      </w:r>
      <w:proofErr w:type="spellEnd"/>
      <w:r w:rsidR="00FE4D97" w:rsidRPr="00161CC2">
        <w:rPr>
          <w:rFonts w:ascii="Sylfaen" w:hAnsi="Sylfaen"/>
        </w:rPr>
        <w:t xml:space="preserve"> (გამო</w:t>
      </w:r>
      <w:r w:rsidR="00564CAB" w:rsidRPr="00161CC2">
        <w:rPr>
          <w:rFonts w:ascii="Sylfaen" w:hAnsi="Sylfaen"/>
        </w:rPr>
        <w:t>ი</w:t>
      </w:r>
      <w:r w:rsidR="00FE4D97" w:rsidRPr="00161CC2">
        <w:rPr>
          <w:rFonts w:ascii="Sylfaen" w:hAnsi="Sylfaen"/>
        </w:rPr>
        <w:t>ხატ</w:t>
      </w:r>
      <w:r w:rsidR="00564CAB" w:rsidRPr="00161CC2">
        <w:rPr>
          <w:rFonts w:ascii="Sylfaen" w:hAnsi="Sylfaen"/>
        </w:rPr>
        <w:t xml:space="preserve">ება </w:t>
      </w:r>
      <w:r w:rsidR="00FE4D97" w:rsidRPr="00161CC2">
        <w:rPr>
          <w:rFonts w:ascii="Sylfaen" w:hAnsi="Sylfaen"/>
        </w:rPr>
        <w:t xml:space="preserve">ლმ-ში) გაყოფით დეკლარირებულ ჩართული რეჟიმის ენერგიის მოხმარებაზე </w:t>
      </w:r>
      <w:proofErr w:type="spellStart"/>
      <w:r w:rsidR="00FE4D97" w:rsidRPr="00161CC2">
        <w:rPr>
          <w:rFonts w:ascii="Sylfaen" w:hAnsi="Sylfaen"/>
        </w:rPr>
        <w:t>P</w:t>
      </w:r>
      <w:r w:rsidR="00FE4D97" w:rsidRPr="00161CC2">
        <w:rPr>
          <w:rFonts w:ascii="Sylfaen" w:hAnsi="Sylfaen"/>
          <w:vertAlign w:val="subscript"/>
        </w:rPr>
        <w:t>on</w:t>
      </w:r>
      <w:proofErr w:type="spellEnd"/>
      <w:r w:rsidR="00FE4D97" w:rsidRPr="00161CC2">
        <w:rPr>
          <w:rFonts w:ascii="Sylfaen" w:hAnsi="Sylfaen"/>
        </w:rPr>
        <w:t xml:space="preserve"> (გამო</w:t>
      </w:r>
      <w:r w:rsidR="00564CAB" w:rsidRPr="00161CC2">
        <w:rPr>
          <w:rFonts w:ascii="Sylfaen" w:hAnsi="Sylfaen"/>
        </w:rPr>
        <w:t>ი</w:t>
      </w:r>
      <w:r w:rsidR="00FE4D97" w:rsidRPr="00161CC2">
        <w:rPr>
          <w:rFonts w:ascii="Sylfaen" w:hAnsi="Sylfaen"/>
        </w:rPr>
        <w:t>ხატ</w:t>
      </w:r>
      <w:r w:rsidR="00564CAB" w:rsidRPr="00161CC2">
        <w:rPr>
          <w:rFonts w:ascii="Sylfaen" w:hAnsi="Sylfaen"/>
        </w:rPr>
        <w:t>ება</w:t>
      </w:r>
      <w:r w:rsidR="00FE4D97" w:rsidRPr="00161CC2">
        <w:rPr>
          <w:rFonts w:ascii="Sylfaen" w:hAnsi="Sylfaen"/>
        </w:rPr>
        <w:t xml:space="preserve"> </w:t>
      </w:r>
      <w:proofErr w:type="spellStart"/>
      <w:r w:rsidR="00FE4D97" w:rsidRPr="00161CC2">
        <w:rPr>
          <w:rFonts w:ascii="Sylfaen" w:hAnsi="Sylfaen"/>
        </w:rPr>
        <w:t>ვტ</w:t>
      </w:r>
      <w:proofErr w:type="spellEnd"/>
      <w:r w:rsidR="00FE4D97" w:rsidRPr="00161CC2">
        <w:rPr>
          <w:rFonts w:ascii="Sylfaen" w:hAnsi="Sylfaen"/>
        </w:rPr>
        <w:t xml:space="preserve">-ში) და </w:t>
      </w:r>
      <w:proofErr w:type="spellStart"/>
      <w:r w:rsidR="00FE4D97" w:rsidRPr="00161CC2">
        <w:rPr>
          <w:rFonts w:ascii="Sylfaen" w:hAnsi="Sylfaen"/>
        </w:rPr>
        <w:t>გამრავლებული</w:t>
      </w:r>
      <w:proofErr w:type="spellEnd"/>
      <w:r w:rsidR="00FE4D97" w:rsidRPr="00161CC2">
        <w:rPr>
          <w:rFonts w:ascii="Sylfaen" w:hAnsi="Sylfaen"/>
        </w:rPr>
        <w:t xml:space="preserve"> </w:t>
      </w:r>
      <w:r w:rsidR="00FE4D97" w:rsidRPr="00161CC2">
        <w:rPr>
          <w:rFonts w:ascii="Sylfaen" w:hAnsi="Sylfaen"/>
        </w:rPr>
        <w:lastRenderedPageBreak/>
        <w:t xml:space="preserve">გამოსაყენებელ </w:t>
      </w:r>
      <w:r w:rsidRPr="00161CC2">
        <w:rPr>
          <w:rFonts w:ascii="Sylfaen" w:hAnsi="Sylfaen"/>
        </w:rPr>
        <w:t>კოეფიციენტზე</w:t>
      </w:r>
      <w:r w:rsidR="00FE4D97" w:rsidRPr="00161CC2">
        <w:rPr>
          <w:rFonts w:ascii="Sylfaen" w:hAnsi="Sylfaen"/>
        </w:rPr>
        <w:t xml:space="preserve"> F</w:t>
      </w:r>
      <w:r w:rsidR="00FE4D97" w:rsidRPr="00161CC2">
        <w:rPr>
          <w:rFonts w:ascii="Sylfaen" w:hAnsi="Sylfaen"/>
          <w:vertAlign w:val="subscript"/>
        </w:rPr>
        <w:t>TM</w:t>
      </w:r>
      <w:r w:rsidR="00EE018F" w:rsidRPr="00161CC2">
        <w:rPr>
          <w:rFonts w:ascii="Sylfaen" w:hAnsi="Sylfaen"/>
        </w:rPr>
        <w:t xml:space="preserve"> მე-</w:t>
      </w:r>
      <w:r w:rsidR="002A0535" w:rsidRPr="00161CC2">
        <w:rPr>
          <w:rFonts w:ascii="Sylfaen" w:hAnsi="Sylfaen"/>
        </w:rPr>
        <w:t>2</w:t>
      </w:r>
      <w:r w:rsidR="00EE018F" w:rsidRPr="00161CC2">
        <w:rPr>
          <w:rFonts w:ascii="Sylfaen" w:hAnsi="Sylfaen"/>
        </w:rPr>
        <w:t xml:space="preserve"> ცხრილის შესაბამისად, </w:t>
      </w:r>
      <w:r w:rsidRPr="00161CC2">
        <w:rPr>
          <w:rFonts w:ascii="Sylfaen" w:hAnsi="Sylfaen"/>
        </w:rPr>
        <w:t xml:space="preserve">ქვემოთ მოცემული ფორმულის </w:t>
      </w:r>
      <w:r w:rsidR="00204AD2" w:rsidRPr="00161CC2">
        <w:rPr>
          <w:rFonts w:ascii="Sylfaen" w:hAnsi="Sylfaen"/>
        </w:rPr>
        <w:t>საფუძ</w:t>
      </w:r>
      <w:r w:rsidR="00E31D79" w:rsidRPr="00161CC2">
        <w:rPr>
          <w:rFonts w:ascii="Sylfaen" w:hAnsi="Sylfaen"/>
        </w:rPr>
        <w:t>ვ</w:t>
      </w:r>
      <w:r w:rsidR="00204AD2" w:rsidRPr="00161CC2">
        <w:rPr>
          <w:rFonts w:ascii="Sylfaen" w:hAnsi="Sylfaen"/>
        </w:rPr>
        <w:t>ელზე:</w:t>
      </w:r>
    </w:p>
    <w:p w14:paraId="7A874652" w14:textId="77777777" w:rsidR="00B76068" w:rsidRPr="00161CC2" w:rsidRDefault="00B76068" w:rsidP="00534072">
      <w:pPr>
        <w:tabs>
          <w:tab w:val="left" w:pos="360"/>
        </w:tabs>
        <w:spacing w:after="0" w:line="276" w:lineRule="auto"/>
        <w:jc w:val="both"/>
        <w:rPr>
          <w:rFonts w:ascii="Sylfaen" w:hAnsi="Sylfaen"/>
        </w:rPr>
      </w:pPr>
    </w:p>
    <w:p w14:paraId="57229E8D" w14:textId="6BB78572" w:rsidR="00EE018F" w:rsidRPr="00161CC2" w:rsidRDefault="00EE018F" w:rsidP="00534072">
      <w:pPr>
        <w:tabs>
          <w:tab w:val="left" w:pos="360"/>
        </w:tabs>
        <w:spacing w:after="0" w:line="276" w:lineRule="auto"/>
        <w:jc w:val="both"/>
        <w:rPr>
          <w:rFonts w:ascii="Sylfaen" w:eastAsia="Times New Roman" w:hAnsi="Sylfaen" w:cs="Times New Roman"/>
          <w:b/>
          <w:bCs/>
          <w:i/>
          <w:iCs/>
          <w:kern w:val="0"/>
          <w:lang w:eastAsia="ka-GE"/>
          <w14:ligatures w14:val="none"/>
        </w:rPr>
      </w:pPr>
      <w:proofErr w:type="spellStart"/>
      <w:r w:rsidRPr="00161CC2">
        <w:rPr>
          <w:rFonts w:ascii="Sylfaen" w:hAnsi="Sylfaen"/>
        </w:rPr>
        <w:t>η</w:t>
      </w:r>
      <w:r w:rsidRPr="00161CC2">
        <w:rPr>
          <w:rFonts w:ascii="Sylfaen" w:hAnsi="Sylfaen"/>
          <w:vertAlign w:val="subscript"/>
        </w:rPr>
        <w:t>TM</w:t>
      </w:r>
      <w:proofErr w:type="spellEnd"/>
      <w:r w:rsidRPr="00161CC2">
        <w:rPr>
          <w:rFonts w:ascii="Sylfaen" w:hAnsi="Sylfaen"/>
        </w:rPr>
        <w:t xml:space="preserve"> = (</w:t>
      </w:r>
      <w:proofErr w:type="spellStart"/>
      <w:r w:rsidRPr="00161CC2">
        <w:rPr>
          <w:rFonts w:ascii="Sylfaen" w:hAnsi="Sylfaen"/>
        </w:rPr>
        <w:t>Φ</w:t>
      </w:r>
      <w:r w:rsidRPr="00161CC2">
        <w:rPr>
          <w:rFonts w:ascii="Sylfaen" w:hAnsi="Sylfaen"/>
          <w:vertAlign w:val="subscript"/>
        </w:rPr>
        <w:t>use</w:t>
      </w:r>
      <w:proofErr w:type="spellEnd"/>
      <w:r w:rsidRPr="00161CC2">
        <w:rPr>
          <w:rFonts w:ascii="Sylfaen" w:hAnsi="Sylfaen"/>
        </w:rPr>
        <w:t>/</w:t>
      </w:r>
      <w:proofErr w:type="spellStart"/>
      <w:r w:rsidRPr="00161CC2">
        <w:rPr>
          <w:rFonts w:ascii="Sylfaen" w:hAnsi="Sylfaen"/>
        </w:rPr>
        <w:t>P</w:t>
      </w:r>
      <w:r w:rsidRPr="00161CC2">
        <w:rPr>
          <w:rFonts w:ascii="Sylfaen" w:hAnsi="Sylfaen"/>
          <w:vertAlign w:val="subscript"/>
        </w:rPr>
        <w:t>on</w:t>
      </w:r>
      <w:proofErr w:type="spellEnd"/>
      <w:r w:rsidRPr="00161CC2">
        <w:rPr>
          <w:rFonts w:ascii="Sylfaen" w:hAnsi="Sylfaen"/>
        </w:rPr>
        <w:t>) × F</w:t>
      </w:r>
      <w:r w:rsidRPr="00161CC2">
        <w:rPr>
          <w:rFonts w:ascii="Sylfaen" w:hAnsi="Sylfaen"/>
          <w:vertAlign w:val="subscript"/>
        </w:rPr>
        <w:t xml:space="preserve">TM </w:t>
      </w:r>
      <w:r w:rsidRPr="00161CC2">
        <w:rPr>
          <w:rFonts w:ascii="Sylfaen" w:hAnsi="Sylfaen"/>
        </w:rPr>
        <w:t>(</w:t>
      </w:r>
      <w:proofErr w:type="spellStart"/>
      <w:r w:rsidRPr="00161CC2">
        <w:rPr>
          <w:rFonts w:ascii="Sylfaen" w:hAnsi="Sylfaen"/>
          <w:i/>
          <w:iCs/>
        </w:rPr>
        <w:t>lm</w:t>
      </w:r>
      <w:proofErr w:type="spellEnd"/>
      <w:r w:rsidRPr="00161CC2">
        <w:rPr>
          <w:rFonts w:ascii="Sylfaen" w:hAnsi="Sylfaen"/>
          <w:i/>
          <w:iCs/>
        </w:rPr>
        <w:t>/W</w:t>
      </w:r>
      <w:r w:rsidRPr="00161CC2">
        <w:rPr>
          <w:rFonts w:ascii="Sylfaen" w:hAnsi="Sylfaen"/>
        </w:rPr>
        <w:t>).</w:t>
      </w:r>
    </w:p>
    <w:p w14:paraId="41C32375" w14:textId="66296D46" w:rsidR="00FE4D97" w:rsidRPr="00161CC2" w:rsidRDefault="00FE4D97" w:rsidP="00534072">
      <w:pPr>
        <w:tabs>
          <w:tab w:val="left" w:pos="360"/>
        </w:tabs>
        <w:spacing w:after="0" w:line="276" w:lineRule="auto"/>
        <w:jc w:val="both"/>
        <w:rPr>
          <w:rFonts w:ascii="Sylfaen" w:hAnsi="Sylfaen"/>
        </w:rPr>
      </w:pPr>
    </w:p>
    <w:p w14:paraId="017B77B3" w14:textId="532B8F43" w:rsidR="008D5CB6" w:rsidRPr="00161CC2" w:rsidRDefault="008D5CB6" w:rsidP="00534072">
      <w:pPr>
        <w:tabs>
          <w:tab w:val="left" w:pos="360"/>
        </w:tabs>
        <w:spacing w:after="0" w:line="276" w:lineRule="auto"/>
        <w:jc w:val="center"/>
        <w:rPr>
          <w:rFonts w:ascii="Sylfaen" w:hAnsi="Sylfaen"/>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val="en-US" w:eastAsia="ka-GE"/>
          <w14:ligatures w14:val="none"/>
        </w:rPr>
        <w:t>1</w:t>
      </w:r>
      <w:r w:rsidRPr="00161CC2">
        <w:rPr>
          <w:rFonts w:ascii="Sylfaen" w:eastAsia="Times New Roman" w:hAnsi="Sylfaen" w:cs="Times New Roman"/>
          <w:b/>
          <w:bCs/>
          <w:i/>
          <w:iCs/>
          <w:kern w:val="0"/>
          <w:lang w:eastAsia="ka-GE"/>
          <w14:ligatures w14:val="none"/>
        </w:rPr>
        <w:br/>
      </w:r>
      <w:r w:rsidR="00EE018F" w:rsidRPr="00161CC2">
        <w:rPr>
          <w:rFonts w:ascii="Sylfaen" w:hAnsi="Sylfaen"/>
          <w:b/>
          <w:bCs/>
        </w:rPr>
        <w:t>სინათლის წყაროს</w:t>
      </w:r>
      <w:r w:rsidRPr="00161CC2">
        <w:rPr>
          <w:rFonts w:ascii="Sylfaen" w:hAnsi="Sylfaen"/>
          <w:b/>
          <w:bCs/>
        </w:rPr>
        <w:t xml:space="preserve"> ენერგოეფექტურობის კლასები</w:t>
      </w:r>
    </w:p>
    <w:p w14:paraId="19C99EC1" w14:textId="77777777" w:rsidR="00B05F20" w:rsidRPr="00161CC2" w:rsidRDefault="00B05F20" w:rsidP="00534072">
      <w:pPr>
        <w:tabs>
          <w:tab w:val="left" w:pos="360"/>
        </w:tabs>
        <w:spacing w:after="0" w:line="276" w:lineRule="auto"/>
        <w:jc w:val="center"/>
        <w:rPr>
          <w:rFonts w:ascii="Sylfaen" w:eastAsia="Times New Roman" w:hAnsi="Sylfaen" w:cs="Times New Roman"/>
          <w:kern w:val="0"/>
          <w:lang w:eastAsia="ka-GE"/>
          <w14:ligatures w14:val="none"/>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tblGrid>
      <w:tr w:rsidR="00161CC2" w:rsidRPr="00161CC2" w14:paraId="3F101669"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29E00AB" w14:textId="307238D2" w:rsidR="008D5CB6" w:rsidRPr="00161CC2" w:rsidRDefault="008D5CB6"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Fonts w:ascii="Sylfaen" w:hAnsi="Sylfaen"/>
                <w:b/>
                <w:bCs/>
              </w:rPr>
              <w:t>ენერგოეფექტურობის კლასი</w:t>
            </w:r>
          </w:p>
          <w:p w14:paraId="78ABBB95" w14:textId="52E3A782" w:rsidR="008D5CB6" w:rsidRPr="00161CC2" w:rsidRDefault="008D5CB6" w:rsidP="00534072">
            <w:pPr>
              <w:tabs>
                <w:tab w:val="left" w:pos="360"/>
              </w:tabs>
              <w:spacing w:after="0" w:line="276" w:lineRule="auto"/>
              <w:jc w:val="both"/>
              <w:rPr>
                <w:rFonts w:ascii="Sylfaen" w:eastAsia="Times New Roman" w:hAnsi="Sylfaen" w:cs="Times New Roman"/>
                <w:b/>
                <w:bCs/>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hideMark/>
          </w:tcPr>
          <w:p w14:paraId="6FCA0BFD" w14:textId="606DB4D8" w:rsidR="00D72B9A" w:rsidRPr="00161CC2" w:rsidRDefault="00EE018F" w:rsidP="00534072">
            <w:pPr>
              <w:tabs>
                <w:tab w:val="left" w:pos="360"/>
              </w:tabs>
              <w:spacing w:after="0" w:line="276" w:lineRule="auto"/>
              <w:jc w:val="both"/>
              <w:rPr>
                <w:rFonts w:ascii="Sylfaen" w:hAnsi="Sylfaen"/>
                <w:b/>
                <w:bCs/>
              </w:rPr>
            </w:pPr>
            <w:r w:rsidRPr="00161CC2">
              <w:rPr>
                <w:rFonts w:ascii="Sylfaen" w:hAnsi="Sylfaen"/>
                <w:b/>
                <w:bCs/>
              </w:rPr>
              <w:t>ქსელის ჯამური ეფექტურობა</w:t>
            </w:r>
            <w:r w:rsidR="0038206A" w:rsidRPr="00161CC2">
              <w:rPr>
                <w:rFonts w:ascii="Sylfaen" w:hAnsi="Sylfaen"/>
                <w:b/>
                <w:bCs/>
              </w:rPr>
              <w:t xml:space="preserve"> </w:t>
            </w:r>
          </w:p>
          <w:p w14:paraId="4336FA11" w14:textId="78F7F732" w:rsidR="00EE018F" w:rsidRPr="00161CC2" w:rsidRDefault="00EE018F" w:rsidP="00534072">
            <w:pPr>
              <w:tabs>
                <w:tab w:val="left" w:pos="360"/>
              </w:tabs>
              <w:spacing w:after="0" w:line="276" w:lineRule="auto"/>
              <w:jc w:val="both"/>
              <w:rPr>
                <w:rFonts w:ascii="Sylfaen" w:hAnsi="Sylfaen"/>
                <w:b/>
                <w:bCs/>
              </w:rPr>
            </w:pPr>
            <w:proofErr w:type="spellStart"/>
            <w:r w:rsidRPr="00161CC2">
              <w:rPr>
                <w:rFonts w:ascii="Sylfaen" w:hAnsi="Sylfaen"/>
                <w:b/>
                <w:bCs/>
              </w:rPr>
              <w:t>η</w:t>
            </w:r>
            <w:r w:rsidRPr="00161CC2">
              <w:rPr>
                <w:rFonts w:ascii="Sylfaen" w:hAnsi="Sylfaen"/>
                <w:b/>
                <w:bCs/>
                <w:vertAlign w:val="subscript"/>
              </w:rPr>
              <w:t>ΤM</w:t>
            </w:r>
            <w:proofErr w:type="spellEnd"/>
            <w:r w:rsidRPr="00161CC2">
              <w:rPr>
                <w:rFonts w:ascii="Sylfaen" w:hAnsi="Sylfaen"/>
                <w:b/>
                <w:bCs/>
              </w:rPr>
              <w:t xml:space="preserve"> (ლმ/</w:t>
            </w:r>
            <w:proofErr w:type="spellStart"/>
            <w:r w:rsidRPr="00161CC2">
              <w:rPr>
                <w:rFonts w:ascii="Sylfaen" w:hAnsi="Sylfaen"/>
                <w:b/>
                <w:bCs/>
              </w:rPr>
              <w:t>ვტ</w:t>
            </w:r>
            <w:proofErr w:type="spellEnd"/>
            <w:r w:rsidRPr="00161CC2">
              <w:rPr>
                <w:rFonts w:ascii="Sylfaen" w:hAnsi="Sylfaen"/>
                <w:b/>
                <w:bCs/>
              </w:rPr>
              <w:t>)</w:t>
            </w:r>
          </w:p>
          <w:p w14:paraId="6F482DC0" w14:textId="298E0CE0" w:rsidR="008D5CB6" w:rsidRPr="00161CC2" w:rsidRDefault="008D5CB6" w:rsidP="00534072">
            <w:pPr>
              <w:tabs>
                <w:tab w:val="left" w:pos="360"/>
              </w:tabs>
              <w:spacing w:after="0" w:line="276" w:lineRule="auto"/>
              <w:jc w:val="both"/>
              <w:rPr>
                <w:rFonts w:ascii="Sylfaen" w:eastAsia="Times New Roman" w:hAnsi="Sylfaen" w:cs="Times New Roman"/>
                <w:b/>
                <w:bCs/>
                <w:kern w:val="0"/>
                <w:lang w:eastAsia="ka-GE"/>
                <w14:ligatures w14:val="none"/>
              </w:rPr>
            </w:pPr>
          </w:p>
        </w:tc>
      </w:tr>
      <w:tr w:rsidR="00161CC2" w:rsidRPr="00161CC2" w14:paraId="13132925"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67389721" w14:textId="53123EA3" w:rsidR="008D5CB6" w:rsidRPr="00161CC2" w:rsidRDefault="008D5CB6"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A</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B758E0A" w14:textId="77777777" w:rsidR="00EE018F" w:rsidRPr="00161CC2" w:rsidRDefault="00EE018F" w:rsidP="00534072">
            <w:pPr>
              <w:tabs>
                <w:tab w:val="left" w:pos="360"/>
              </w:tabs>
              <w:spacing w:after="0" w:line="276" w:lineRule="auto"/>
              <w:jc w:val="both"/>
              <w:rPr>
                <w:rFonts w:ascii="Sylfaen" w:hAnsi="Sylfaen"/>
              </w:rPr>
            </w:pPr>
            <w:r w:rsidRPr="00161CC2">
              <w:rPr>
                <w:rStyle w:val="fontstyle01"/>
                <w:rFonts w:ascii="Sylfaen" w:hAnsi="Sylfaen"/>
                <w:b w:val="0"/>
                <w:bCs w:val="0"/>
                <w:color w:val="auto"/>
              </w:rPr>
              <w:t xml:space="preserve">210 ≤ </w:t>
            </w:r>
            <w:proofErr w:type="spellStart"/>
            <w:r w:rsidRPr="00161CC2">
              <w:rPr>
                <w:rStyle w:val="fontstyle01"/>
                <w:rFonts w:ascii="Sylfaen" w:hAnsi="Sylfaen"/>
                <w:b w:val="0"/>
                <w:bCs w:val="0"/>
                <w:color w:val="auto"/>
              </w:rPr>
              <w:t>η</w:t>
            </w:r>
            <w:r w:rsidRPr="00161CC2">
              <w:rPr>
                <w:rStyle w:val="fontstyle01"/>
                <w:rFonts w:ascii="Sylfaen" w:hAnsi="Sylfaen"/>
                <w:b w:val="0"/>
                <w:bCs w:val="0"/>
                <w:color w:val="auto"/>
                <w:vertAlign w:val="subscript"/>
              </w:rPr>
              <w:t>ΤM</w:t>
            </w:r>
            <w:proofErr w:type="spellEnd"/>
          </w:p>
          <w:p w14:paraId="010AB6CB" w14:textId="24CD8BA7" w:rsidR="008D5CB6" w:rsidRPr="00161CC2" w:rsidRDefault="008D5CB6" w:rsidP="00534072">
            <w:pPr>
              <w:tabs>
                <w:tab w:val="left" w:pos="360"/>
              </w:tabs>
              <w:spacing w:after="0" w:line="276" w:lineRule="auto"/>
              <w:jc w:val="both"/>
              <w:rPr>
                <w:rFonts w:ascii="Sylfaen" w:eastAsia="Times New Roman" w:hAnsi="Sylfaen" w:cs="Times New Roman"/>
                <w:kern w:val="0"/>
                <w:lang w:eastAsia="ka-GE"/>
                <w14:ligatures w14:val="none"/>
              </w:rPr>
            </w:pPr>
          </w:p>
        </w:tc>
      </w:tr>
      <w:tr w:rsidR="00161CC2" w:rsidRPr="00161CC2" w14:paraId="6D323B8E"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611E280A" w14:textId="087978FC"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B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CF2E46E" w14:textId="0312E510"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185 ≤ </w:t>
            </w:r>
            <w:proofErr w:type="spellStart"/>
            <w:r w:rsidR="00D72B9A" w:rsidRPr="00161CC2">
              <w:rPr>
                <w:rStyle w:val="fontstyle01"/>
                <w:rFonts w:ascii="Sylfaen" w:hAnsi="Sylfaen"/>
                <w:b w:val="0"/>
                <w:bCs w:val="0"/>
                <w:color w:val="auto"/>
              </w:rPr>
              <w:t>η</w:t>
            </w:r>
            <w:r w:rsidR="00D72B9A" w:rsidRPr="00161CC2">
              <w:rPr>
                <w:rStyle w:val="fontstyle01"/>
                <w:rFonts w:ascii="Sylfaen" w:hAnsi="Sylfaen"/>
                <w:b w:val="0"/>
                <w:bCs w:val="0"/>
                <w:color w:val="auto"/>
                <w:vertAlign w:val="subscript"/>
              </w:rPr>
              <w:t>ΤM</w:t>
            </w:r>
            <w:proofErr w:type="spellEnd"/>
            <w:r w:rsidRPr="00161CC2">
              <w:rPr>
                <w:rStyle w:val="fontstyle01"/>
                <w:rFonts w:ascii="Sylfaen" w:hAnsi="Sylfaen"/>
                <w:b w:val="0"/>
                <w:bCs w:val="0"/>
                <w:color w:val="auto"/>
              </w:rPr>
              <w:t xml:space="preserve"> &lt; 210</w:t>
            </w:r>
          </w:p>
        </w:tc>
      </w:tr>
      <w:tr w:rsidR="00161CC2" w:rsidRPr="00161CC2" w14:paraId="46705488"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3B23B07F" w14:textId="60A03DF6"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C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336BFFE" w14:textId="0F315F34"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160 ≤ </w:t>
            </w:r>
            <w:proofErr w:type="spellStart"/>
            <w:r w:rsidR="00D72B9A" w:rsidRPr="00161CC2">
              <w:rPr>
                <w:rStyle w:val="fontstyle01"/>
                <w:rFonts w:ascii="Sylfaen" w:hAnsi="Sylfaen"/>
                <w:b w:val="0"/>
                <w:bCs w:val="0"/>
                <w:color w:val="auto"/>
              </w:rPr>
              <w:t>η</w:t>
            </w:r>
            <w:r w:rsidR="00D72B9A" w:rsidRPr="00161CC2">
              <w:rPr>
                <w:rStyle w:val="fontstyle01"/>
                <w:rFonts w:ascii="Sylfaen" w:hAnsi="Sylfaen"/>
                <w:b w:val="0"/>
                <w:bCs w:val="0"/>
                <w:color w:val="auto"/>
                <w:vertAlign w:val="subscript"/>
              </w:rPr>
              <w:t>ΤM</w:t>
            </w:r>
            <w:proofErr w:type="spellEnd"/>
            <w:r w:rsidR="00D72B9A" w:rsidRPr="00161CC2">
              <w:rPr>
                <w:rStyle w:val="fontstyle01"/>
                <w:rFonts w:ascii="Sylfaen" w:hAnsi="Sylfaen"/>
                <w:b w:val="0"/>
                <w:bCs w:val="0"/>
                <w:color w:val="auto"/>
              </w:rPr>
              <w:t xml:space="preserve"> </w:t>
            </w:r>
            <w:r w:rsidRPr="00161CC2">
              <w:rPr>
                <w:rStyle w:val="fontstyle01"/>
                <w:rFonts w:ascii="Sylfaen" w:hAnsi="Sylfaen"/>
                <w:b w:val="0"/>
                <w:bCs w:val="0"/>
                <w:color w:val="auto"/>
              </w:rPr>
              <w:t>&lt; 185</w:t>
            </w:r>
          </w:p>
        </w:tc>
      </w:tr>
      <w:tr w:rsidR="00161CC2" w:rsidRPr="00161CC2" w14:paraId="2407693E"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E67B667" w14:textId="3B275D3A"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D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BCD74D2" w14:textId="121B7818"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135 ≤ </w:t>
            </w:r>
            <w:proofErr w:type="spellStart"/>
            <w:r w:rsidR="00D72B9A" w:rsidRPr="00161CC2">
              <w:rPr>
                <w:rStyle w:val="fontstyle01"/>
                <w:rFonts w:ascii="Sylfaen" w:hAnsi="Sylfaen"/>
                <w:b w:val="0"/>
                <w:bCs w:val="0"/>
                <w:color w:val="auto"/>
              </w:rPr>
              <w:t>η</w:t>
            </w:r>
            <w:r w:rsidR="00D72B9A" w:rsidRPr="00161CC2">
              <w:rPr>
                <w:rStyle w:val="fontstyle01"/>
                <w:rFonts w:ascii="Sylfaen" w:hAnsi="Sylfaen"/>
                <w:b w:val="0"/>
                <w:bCs w:val="0"/>
                <w:color w:val="auto"/>
                <w:vertAlign w:val="subscript"/>
              </w:rPr>
              <w:t>ΤM</w:t>
            </w:r>
            <w:proofErr w:type="spellEnd"/>
            <w:r w:rsidR="00D72B9A" w:rsidRPr="00161CC2">
              <w:rPr>
                <w:rStyle w:val="fontstyle01"/>
                <w:rFonts w:ascii="Sylfaen" w:hAnsi="Sylfaen"/>
                <w:b w:val="0"/>
                <w:bCs w:val="0"/>
                <w:color w:val="auto"/>
              </w:rPr>
              <w:t xml:space="preserve"> </w:t>
            </w:r>
            <w:r w:rsidRPr="00161CC2">
              <w:rPr>
                <w:rStyle w:val="fontstyle01"/>
                <w:rFonts w:ascii="Sylfaen" w:hAnsi="Sylfaen"/>
                <w:b w:val="0"/>
                <w:bCs w:val="0"/>
                <w:color w:val="auto"/>
              </w:rPr>
              <w:t>&lt; 160</w:t>
            </w:r>
          </w:p>
        </w:tc>
      </w:tr>
      <w:tr w:rsidR="00161CC2" w:rsidRPr="00161CC2" w14:paraId="10896F5F"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B5D37E7" w14:textId="1559FB19"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E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2368497" w14:textId="185837E6"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110 ≤ </w:t>
            </w:r>
            <w:proofErr w:type="spellStart"/>
            <w:r w:rsidR="00D72B9A" w:rsidRPr="00161CC2">
              <w:rPr>
                <w:rStyle w:val="fontstyle01"/>
                <w:rFonts w:ascii="Sylfaen" w:hAnsi="Sylfaen"/>
                <w:b w:val="0"/>
                <w:bCs w:val="0"/>
                <w:color w:val="auto"/>
              </w:rPr>
              <w:t>η</w:t>
            </w:r>
            <w:r w:rsidR="00D72B9A" w:rsidRPr="00161CC2">
              <w:rPr>
                <w:rStyle w:val="fontstyle01"/>
                <w:rFonts w:ascii="Sylfaen" w:hAnsi="Sylfaen"/>
                <w:b w:val="0"/>
                <w:bCs w:val="0"/>
                <w:color w:val="auto"/>
                <w:vertAlign w:val="subscript"/>
              </w:rPr>
              <w:t>ΤM</w:t>
            </w:r>
            <w:proofErr w:type="spellEnd"/>
            <w:r w:rsidR="00D72B9A" w:rsidRPr="00161CC2">
              <w:rPr>
                <w:rStyle w:val="fontstyle01"/>
                <w:rFonts w:ascii="Sylfaen" w:hAnsi="Sylfaen"/>
                <w:b w:val="0"/>
                <w:bCs w:val="0"/>
                <w:color w:val="auto"/>
              </w:rPr>
              <w:t xml:space="preserve"> </w:t>
            </w:r>
            <w:r w:rsidRPr="00161CC2">
              <w:rPr>
                <w:rStyle w:val="fontstyle01"/>
                <w:rFonts w:ascii="Sylfaen" w:hAnsi="Sylfaen"/>
                <w:b w:val="0"/>
                <w:bCs w:val="0"/>
                <w:color w:val="auto"/>
              </w:rPr>
              <w:t>&lt; 135</w:t>
            </w:r>
          </w:p>
        </w:tc>
      </w:tr>
      <w:tr w:rsidR="00161CC2" w:rsidRPr="00161CC2" w14:paraId="39BC46E7"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382532D" w14:textId="78DE94F0"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F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9BD99A6" w14:textId="5D3C127D"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85 ≤ </w:t>
            </w:r>
            <w:proofErr w:type="spellStart"/>
            <w:r w:rsidR="00D72B9A" w:rsidRPr="00161CC2">
              <w:rPr>
                <w:rStyle w:val="fontstyle01"/>
                <w:rFonts w:ascii="Sylfaen" w:hAnsi="Sylfaen"/>
                <w:b w:val="0"/>
                <w:bCs w:val="0"/>
                <w:color w:val="auto"/>
              </w:rPr>
              <w:t>η</w:t>
            </w:r>
            <w:r w:rsidR="00D72B9A" w:rsidRPr="00161CC2">
              <w:rPr>
                <w:rStyle w:val="fontstyle01"/>
                <w:rFonts w:ascii="Sylfaen" w:hAnsi="Sylfaen"/>
                <w:b w:val="0"/>
                <w:bCs w:val="0"/>
                <w:color w:val="auto"/>
                <w:vertAlign w:val="subscript"/>
              </w:rPr>
              <w:t>ΤM</w:t>
            </w:r>
            <w:proofErr w:type="spellEnd"/>
            <w:r w:rsidR="00D72B9A" w:rsidRPr="00161CC2">
              <w:rPr>
                <w:rStyle w:val="fontstyle01"/>
                <w:rFonts w:ascii="Sylfaen" w:hAnsi="Sylfaen"/>
                <w:b w:val="0"/>
                <w:bCs w:val="0"/>
                <w:color w:val="auto"/>
              </w:rPr>
              <w:t xml:space="preserve"> </w:t>
            </w:r>
            <w:r w:rsidRPr="00161CC2">
              <w:rPr>
                <w:rStyle w:val="fontstyle01"/>
                <w:rFonts w:ascii="Sylfaen" w:hAnsi="Sylfaen"/>
                <w:b w:val="0"/>
                <w:bCs w:val="0"/>
                <w:color w:val="auto"/>
              </w:rPr>
              <w:t>&lt; 110</w:t>
            </w:r>
          </w:p>
        </w:tc>
      </w:tr>
      <w:tr w:rsidR="0038206A" w:rsidRPr="00161CC2" w14:paraId="21643905" w14:textId="77777777" w:rsidTr="00B05F20">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6F8DE58" w14:textId="50801556" w:rsidR="00EE018F" w:rsidRPr="00161CC2" w:rsidRDefault="00EE018F"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G </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47681F4" w14:textId="60B4C5D0" w:rsidR="00EE018F" w:rsidRPr="00161CC2" w:rsidRDefault="00D72B9A" w:rsidP="00534072">
            <w:pPr>
              <w:tabs>
                <w:tab w:val="left" w:pos="360"/>
              </w:tabs>
              <w:spacing w:after="0" w:line="276" w:lineRule="auto"/>
              <w:jc w:val="both"/>
              <w:rPr>
                <w:rFonts w:ascii="Sylfaen" w:eastAsia="Times New Roman" w:hAnsi="Sylfaen" w:cs="Times New Roman"/>
                <w:b/>
                <w:bCs/>
                <w:kern w:val="0"/>
                <w:lang w:val="en-US" w:eastAsia="ka-GE"/>
                <w14:ligatures w14:val="none"/>
              </w:rPr>
            </w:pPr>
            <w:proofErr w:type="spellStart"/>
            <w:r w:rsidRPr="00161CC2">
              <w:rPr>
                <w:rStyle w:val="fontstyle01"/>
                <w:rFonts w:ascii="Sylfaen" w:hAnsi="Sylfaen"/>
                <w:b w:val="0"/>
                <w:bCs w:val="0"/>
                <w:color w:val="auto"/>
              </w:rPr>
              <w:t>η</w:t>
            </w:r>
            <w:r w:rsidRPr="00161CC2">
              <w:rPr>
                <w:rStyle w:val="fontstyle01"/>
                <w:rFonts w:ascii="Sylfaen" w:hAnsi="Sylfaen"/>
                <w:b w:val="0"/>
                <w:bCs w:val="0"/>
                <w:color w:val="auto"/>
                <w:vertAlign w:val="subscript"/>
              </w:rPr>
              <w:t>ΤM</w:t>
            </w:r>
            <w:proofErr w:type="spellEnd"/>
            <w:r w:rsidRPr="00161CC2">
              <w:rPr>
                <w:rStyle w:val="fontstyle01"/>
                <w:rFonts w:ascii="Sylfaen" w:hAnsi="Sylfaen"/>
                <w:b w:val="0"/>
                <w:bCs w:val="0"/>
                <w:color w:val="auto"/>
              </w:rPr>
              <w:t xml:space="preserve"> </w:t>
            </w:r>
            <w:r w:rsidR="00EE018F" w:rsidRPr="00161CC2">
              <w:rPr>
                <w:rStyle w:val="fontstyle01"/>
                <w:rFonts w:ascii="Sylfaen" w:hAnsi="Sylfaen"/>
                <w:b w:val="0"/>
                <w:bCs w:val="0"/>
                <w:color w:val="auto"/>
              </w:rPr>
              <w:t>&lt; 85</w:t>
            </w:r>
          </w:p>
        </w:tc>
      </w:tr>
    </w:tbl>
    <w:p w14:paraId="3F155C2D" w14:textId="06B0AF82" w:rsidR="008D5CB6" w:rsidRPr="00161CC2" w:rsidRDefault="008D5CB6" w:rsidP="00534072">
      <w:pPr>
        <w:tabs>
          <w:tab w:val="left" w:pos="360"/>
        </w:tabs>
        <w:spacing w:after="0" w:line="276" w:lineRule="auto"/>
        <w:jc w:val="both"/>
        <w:rPr>
          <w:rFonts w:ascii="Sylfaen" w:hAnsi="Sylfaen"/>
          <w:iCs/>
        </w:rPr>
      </w:pPr>
    </w:p>
    <w:p w14:paraId="23E61287" w14:textId="77777777" w:rsidR="00F1118F" w:rsidRPr="00161CC2" w:rsidRDefault="00F1118F"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52C821C2" w14:textId="4EB57F6B" w:rsidR="00EE018F" w:rsidRPr="00161CC2" w:rsidRDefault="00EE018F"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2</w:t>
      </w:r>
    </w:p>
    <w:p w14:paraId="6D141233" w14:textId="1D7ECF1B" w:rsidR="00EE018F" w:rsidRPr="00161CC2" w:rsidRDefault="00D72B9A"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კოეფიციენტები </w:t>
      </w:r>
      <w:r w:rsidR="00EE018F" w:rsidRPr="00161CC2">
        <w:rPr>
          <w:rFonts w:ascii="Sylfaen" w:eastAsia="Times New Roman" w:hAnsi="Sylfaen" w:cs="Times New Roman"/>
          <w:b/>
          <w:bCs/>
          <w:kern w:val="0"/>
          <w:lang w:eastAsia="ka-GE"/>
          <w14:ligatures w14:val="none"/>
        </w:rPr>
        <w:t>F</w:t>
      </w:r>
      <w:r w:rsidR="00EE018F" w:rsidRPr="00161CC2">
        <w:rPr>
          <w:rFonts w:ascii="Sylfaen" w:eastAsia="Times New Roman" w:hAnsi="Sylfaen" w:cs="Times New Roman"/>
          <w:b/>
          <w:bCs/>
          <w:kern w:val="0"/>
          <w:vertAlign w:val="subscript"/>
          <w:lang w:eastAsia="ka-GE"/>
          <w14:ligatures w14:val="none"/>
        </w:rPr>
        <w:t>TM</w:t>
      </w:r>
      <w:r w:rsidR="00EE018F" w:rsidRPr="00161CC2">
        <w:rPr>
          <w:rFonts w:ascii="Sylfaen" w:eastAsia="Times New Roman" w:hAnsi="Sylfaen" w:cs="Times New Roman"/>
          <w:b/>
          <w:bCs/>
          <w:kern w:val="0"/>
          <w:lang w:eastAsia="ka-GE"/>
          <w14:ligatures w14:val="none"/>
        </w:rPr>
        <w:t xml:space="preserve"> სინათლის წყაროს ტიპის მიხედვით</w:t>
      </w:r>
    </w:p>
    <w:p w14:paraId="13D5A628" w14:textId="7777777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tblGrid>
      <w:tr w:rsidR="00161CC2" w:rsidRPr="00161CC2" w14:paraId="2D376D5E"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01F5F17" w14:textId="77777777" w:rsidR="00EE018F" w:rsidRPr="00161CC2" w:rsidRDefault="00EE018F"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სინათლის წყაროს ტიპი</w:t>
            </w:r>
          </w:p>
          <w:p w14:paraId="62C3EE2F" w14:textId="07E8FCD1"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hideMark/>
          </w:tcPr>
          <w:p w14:paraId="119571B2" w14:textId="66C7CA23" w:rsidR="00EE018F" w:rsidRPr="00161CC2" w:rsidRDefault="00D72B9A" w:rsidP="00534072">
            <w:pPr>
              <w:tabs>
                <w:tab w:val="left" w:pos="360"/>
              </w:tabs>
              <w:spacing w:after="0" w:line="276" w:lineRule="auto"/>
              <w:jc w:val="center"/>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კოეფიციენტი</w:t>
            </w:r>
            <w:r w:rsidR="00EE018F" w:rsidRPr="00161CC2">
              <w:rPr>
                <w:rFonts w:ascii="Sylfaen" w:eastAsia="Times New Roman" w:hAnsi="Sylfaen" w:cs="Times New Roman"/>
                <w:b/>
                <w:bCs/>
                <w:kern w:val="0"/>
                <w:lang w:eastAsia="ka-GE"/>
                <w14:ligatures w14:val="none"/>
              </w:rPr>
              <w:t xml:space="preserve"> F</w:t>
            </w:r>
            <w:r w:rsidR="00EE018F" w:rsidRPr="00161CC2">
              <w:rPr>
                <w:rFonts w:ascii="Sylfaen" w:eastAsia="Times New Roman" w:hAnsi="Sylfaen" w:cs="Times New Roman"/>
                <w:b/>
                <w:bCs/>
                <w:kern w:val="0"/>
                <w:vertAlign w:val="subscript"/>
                <w:lang w:eastAsia="ka-GE"/>
                <w14:ligatures w14:val="none"/>
              </w:rPr>
              <w:t>TM</w:t>
            </w:r>
          </w:p>
        </w:tc>
      </w:tr>
      <w:tr w:rsidR="00161CC2" w:rsidRPr="00161CC2" w14:paraId="6812ECC9"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tcPr>
          <w:p w14:paraId="486474B3" w14:textId="77777777" w:rsidR="0012410D" w:rsidRPr="00161CC2" w:rsidRDefault="0012410D" w:rsidP="00534072">
            <w:pPr>
              <w:tabs>
                <w:tab w:val="left" w:pos="360"/>
              </w:tabs>
              <w:spacing w:after="0" w:line="276" w:lineRule="auto"/>
              <w:jc w:val="center"/>
              <w:rPr>
                <w:rFonts w:ascii="Sylfaen" w:eastAsia="Times New Roman" w:hAnsi="Sylfaen" w:cs="Times New Roman"/>
                <w:b/>
                <w:bCs/>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tcPr>
          <w:p w14:paraId="50DDCD1F" w14:textId="77777777" w:rsidR="0012410D" w:rsidRPr="00161CC2" w:rsidRDefault="0012410D" w:rsidP="00534072">
            <w:pPr>
              <w:tabs>
                <w:tab w:val="left" w:pos="360"/>
              </w:tabs>
              <w:spacing w:after="0" w:line="276" w:lineRule="auto"/>
              <w:jc w:val="center"/>
              <w:rPr>
                <w:rFonts w:ascii="Sylfaen" w:eastAsia="Times New Roman" w:hAnsi="Sylfaen" w:cs="Times New Roman"/>
                <w:b/>
                <w:bCs/>
                <w:kern w:val="0"/>
                <w:lang w:eastAsia="ka-GE"/>
                <w14:ligatures w14:val="none"/>
              </w:rPr>
            </w:pPr>
          </w:p>
        </w:tc>
      </w:tr>
      <w:tr w:rsidR="00161CC2" w:rsidRPr="00161CC2" w14:paraId="34176DEA"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3CDBBC69" w14:textId="4056732F" w:rsidR="00EE018F" w:rsidRPr="00161CC2" w:rsidRDefault="00EE018F" w:rsidP="00534072">
            <w:pPr>
              <w:tabs>
                <w:tab w:val="left" w:pos="360"/>
              </w:tabs>
              <w:spacing w:after="0" w:line="276" w:lineRule="auto"/>
              <w:jc w:val="both"/>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eastAsia="ka-GE"/>
                <w14:ligatures w14:val="none"/>
              </w:rPr>
              <w:t>არა</w:t>
            </w:r>
            <w:r w:rsidR="008D54DB" w:rsidRPr="00161CC2">
              <w:rPr>
                <w:rFonts w:ascii="Sylfaen" w:eastAsia="Times New Roman" w:hAnsi="Sylfaen" w:cs="Times New Roman"/>
                <w:kern w:val="0"/>
                <w:lang w:eastAsia="ka-GE"/>
                <w14:ligatures w14:val="none"/>
              </w:rPr>
              <w:t>მიმართული</w:t>
            </w:r>
            <w:proofErr w:type="spellEnd"/>
            <w:r w:rsidR="00D72B9A"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(NDLS) ოპერირებს ქსელში (MLS)</w:t>
            </w:r>
          </w:p>
          <w:p w14:paraId="426B6F5D" w14:textId="7C8D9CEF"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hideMark/>
          </w:tcPr>
          <w:p w14:paraId="2E9C0FD0" w14:textId="7777777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1,000</w:t>
            </w:r>
          </w:p>
        </w:tc>
      </w:tr>
      <w:tr w:rsidR="00161CC2" w:rsidRPr="00161CC2" w14:paraId="73DC3139"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1935EA43" w14:textId="3752811B" w:rsidR="00EE018F" w:rsidRPr="00161CC2" w:rsidRDefault="00D72B9A" w:rsidP="00534072">
            <w:pPr>
              <w:tabs>
                <w:tab w:val="left" w:pos="360"/>
              </w:tabs>
              <w:spacing w:after="0" w:line="276" w:lineRule="auto"/>
              <w:jc w:val="both"/>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eastAsia="ka-GE"/>
                <w14:ligatures w14:val="none"/>
              </w:rPr>
              <w:t>არა</w:t>
            </w:r>
            <w:r w:rsidR="008D54DB" w:rsidRPr="00161CC2">
              <w:rPr>
                <w:rFonts w:ascii="Sylfaen" w:eastAsia="Times New Roman" w:hAnsi="Sylfaen" w:cs="Times New Roman"/>
                <w:kern w:val="0"/>
                <w:lang w:eastAsia="ka-GE"/>
                <w14:ligatures w14:val="none"/>
              </w:rPr>
              <w:t>მიმართული</w:t>
            </w:r>
            <w:proofErr w:type="spellEnd"/>
            <w:r w:rsidRPr="00161CC2">
              <w:rPr>
                <w:rFonts w:ascii="Sylfaen" w:eastAsia="Times New Roman" w:hAnsi="Sylfaen" w:cs="Times New Roman"/>
                <w:kern w:val="0"/>
                <w:lang w:eastAsia="ka-GE"/>
                <w14:ligatures w14:val="none"/>
              </w:rPr>
              <w:t xml:space="preserve"> </w:t>
            </w:r>
            <w:r w:rsidR="00EE018F" w:rsidRPr="00161CC2">
              <w:rPr>
                <w:rFonts w:ascii="Sylfaen" w:eastAsia="Times New Roman" w:hAnsi="Sylfaen" w:cs="Times New Roman"/>
                <w:kern w:val="0"/>
                <w:lang w:eastAsia="ka-GE"/>
                <w14:ligatures w14:val="none"/>
              </w:rPr>
              <w:t>(NDLS) არ ოპერირებს ქსელში</w:t>
            </w:r>
            <w:r w:rsidR="00161CC2">
              <w:rPr>
                <w:rFonts w:ascii="Sylfaen" w:eastAsia="Times New Roman" w:hAnsi="Sylfaen" w:cs="Times New Roman"/>
                <w:kern w:val="0"/>
                <w:lang w:eastAsia="ka-GE"/>
                <w14:ligatures w14:val="none"/>
              </w:rPr>
              <w:t xml:space="preserve"> </w:t>
            </w:r>
            <w:r w:rsidR="00EE018F" w:rsidRPr="00161CC2">
              <w:rPr>
                <w:rFonts w:ascii="Sylfaen" w:eastAsia="Times New Roman" w:hAnsi="Sylfaen" w:cs="Times New Roman"/>
                <w:kern w:val="0"/>
                <w:lang w:eastAsia="ka-GE"/>
                <w14:ligatures w14:val="none"/>
              </w:rPr>
              <w:t>(NMLS)</w:t>
            </w:r>
          </w:p>
          <w:p w14:paraId="01E06B33" w14:textId="66FFF62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hideMark/>
          </w:tcPr>
          <w:p w14:paraId="197D380E" w14:textId="7777777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0,926</w:t>
            </w:r>
          </w:p>
        </w:tc>
      </w:tr>
      <w:tr w:rsidR="00161CC2" w:rsidRPr="00161CC2" w14:paraId="649220DA"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EE9B8D4" w14:textId="6D221AF7" w:rsidR="00EE018F" w:rsidRPr="00161CC2" w:rsidRDefault="008D54DB"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მიმართული</w:t>
            </w:r>
            <w:r w:rsidR="00D72B9A" w:rsidRPr="00161CC2">
              <w:rPr>
                <w:rFonts w:ascii="Sylfaen" w:eastAsia="Times New Roman" w:hAnsi="Sylfaen" w:cs="Times New Roman"/>
                <w:kern w:val="0"/>
                <w:lang w:eastAsia="ka-GE"/>
                <w14:ligatures w14:val="none"/>
              </w:rPr>
              <w:t xml:space="preserve"> </w:t>
            </w:r>
            <w:r w:rsidR="00EE018F" w:rsidRPr="00161CC2">
              <w:rPr>
                <w:rFonts w:ascii="Sylfaen" w:eastAsia="Times New Roman" w:hAnsi="Sylfaen" w:cs="Times New Roman"/>
                <w:kern w:val="0"/>
                <w:lang w:eastAsia="ka-GE"/>
                <w14:ligatures w14:val="none"/>
              </w:rPr>
              <w:t>(DLS) ოპერირებს ქსელში (MLS)</w:t>
            </w:r>
          </w:p>
          <w:p w14:paraId="61595B21" w14:textId="4C07F45E" w:rsidR="00EE018F" w:rsidRPr="00161CC2" w:rsidRDefault="00EE018F" w:rsidP="00534072">
            <w:pPr>
              <w:tabs>
                <w:tab w:val="left" w:pos="360"/>
              </w:tabs>
              <w:spacing w:after="0" w:line="276" w:lineRule="auto"/>
              <w:jc w:val="both"/>
              <w:rPr>
                <w:rFonts w:ascii="Sylfaen" w:eastAsia="Times New Roman" w:hAnsi="Sylfaen" w:cs="Times New Roman"/>
                <w:kern w:val="0"/>
                <w:lang w:eastAsia="ka-GE"/>
                <w14:ligatures w14:val="none"/>
              </w:rPr>
            </w:pPr>
          </w:p>
        </w:tc>
        <w:tc>
          <w:tcPr>
            <w:tcW w:w="3000" w:type="dxa"/>
            <w:tcBorders>
              <w:top w:val="single" w:sz="4" w:space="0" w:color="auto"/>
              <w:left w:val="single" w:sz="4" w:space="0" w:color="auto"/>
              <w:bottom w:val="single" w:sz="4" w:space="0" w:color="auto"/>
              <w:right w:val="single" w:sz="4" w:space="0" w:color="auto"/>
            </w:tcBorders>
            <w:vAlign w:val="center"/>
            <w:hideMark/>
          </w:tcPr>
          <w:p w14:paraId="3C09F1E8" w14:textId="7777777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1,176</w:t>
            </w:r>
          </w:p>
        </w:tc>
      </w:tr>
      <w:tr w:rsidR="00EE018F" w:rsidRPr="00161CC2" w14:paraId="396E5F6D" w14:textId="77777777" w:rsidTr="00EE018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50347A6" w14:textId="0981F508" w:rsidR="00EE018F" w:rsidRPr="00161CC2" w:rsidRDefault="008D54DB"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მიმართული</w:t>
            </w:r>
            <w:r w:rsidR="00D72B9A" w:rsidRPr="00161CC2">
              <w:rPr>
                <w:rFonts w:ascii="Sylfaen" w:eastAsia="Times New Roman" w:hAnsi="Sylfaen" w:cs="Times New Roman"/>
                <w:kern w:val="0"/>
                <w:lang w:eastAsia="ka-GE"/>
                <w14:ligatures w14:val="none"/>
              </w:rPr>
              <w:t xml:space="preserve"> </w:t>
            </w:r>
            <w:r w:rsidR="00EE018F" w:rsidRPr="00161CC2">
              <w:rPr>
                <w:rFonts w:ascii="Sylfaen" w:eastAsia="Times New Roman" w:hAnsi="Sylfaen" w:cs="Times New Roman"/>
                <w:kern w:val="0"/>
                <w:lang w:eastAsia="ka-GE"/>
                <w14:ligatures w14:val="none"/>
              </w:rPr>
              <w:t>(DLS) არ ოპერირებს ქსელში</w:t>
            </w:r>
            <w:r w:rsidR="00161CC2">
              <w:rPr>
                <w:rFonts w:ascii="Sylfaen" w:eastAsia="Times New Roman" w:hAnsi="Sylfaen" w:cs="Times New Roman"/>
                <w:kern w:val="0"/>
                <w:lang w:eastAsia="ka-GE"/>
                <w14:ligatures w14:val="none"/>
              </w:rPr>
              <w:t xml:space="preserve"> </w:t>
            </w:r>
            <w:r w:rsidR="00EE018F" w:rsidRPr="00161CC2">
              <w:rPr>
                <w:rFonts w:ascii="Sylfaen" w:eastAsia="Times New Roman" w:hAnsi="Sylfaen" w:cs="Times New Roman"/>
                <w:kern w:val="0"/>
                <w:lang w:eastAsia="ka-GE"/>
                <w14:ligatures w14:val="none"/>
              </w:rPr>
              <w:t>(NMLS)</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9E0A031" w14:textId="77777777" w:rsidR="00EE018F" w:rsidRPr="00161CC2" w:rsidRDefault="00EE018F" w:rsidP="00534072">
            <w:pPr>
              <w:tabs>
                <w:tab w:val="left" w:pos="360"/>
              </w:tabs>
              <w:spacing w:after="0" w:line="276" w:lineRule="auto"/>
              <w:jc w:val="center"/>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1,089</w:t>
            </w:r>
          </w:p>
        </w:tc>
      </w:tr>
    </w:tbl>
    <w:p w14:paraId="1F512027" w14:textId="77777777" w:rsidR="00EE018F" w:rsidRPr="00161CC2" w:rsidRDefault="00EE018F" w:rsidP="00534072">
      <w:pPr>
        <w:tabs>
          <w:tab w:val="left" w:pos="360"/>
        </w:tabs>
        <w:spacing w:after="0" w:line="276" w:lineRule="auto"/>
        <w:jc w:val="both"/>
        <w:rPr>
          <w:rFonts w:ascii="Sylfaen" w:hAnsi="Sylfaen"/>
          <w:iCs/>
        </w:rPr>
      </w:pPr>
    </w:p>
    <w:p w14:paraId="6F13073B" w14:textId="5172F744" w:rsidR="00C6746B" w:rsidRPr="00161CC2" w:rsidRDefault="00C6746B" w:rsidP="00534072">
      <w:pPr>
        <w:tabs>
          <w:tab w:val="left" w:pos="360"/>
        </w:tabs>
        <w:spacing w:after="0" w:line="276" w:lineRule="auto"/>
        <w:jc w:val="both"/>
        <w:rPr>
          <w:rFonts w:ascii="Sylfaen" w:hAnsi="Sylfaen"/>
          <w:iCs/>
        </w:rPr>
      </w:pPr>
    </w:p>
    <w:p w14:paraId="4284BA3A" w14:textId="77777777" w:rsidR="00F1118F" w:rsidRPr="00161CC2" w:rsidRDefault="00F1118F" w:rsidP="00534072">
      <w:pPr>
        <w:tabs>
          <w:tab w:val="left" w:pos="360"/>
        </w:tabs>
        <w:spacing w:after="0" w:line="276" w:lineRule="auto"/>
        <w:jc w:val="both"/>
        <w:rPr>
          <w:rFonts w:ascii="Sylfaen" w:hAnsi="Sylfaen"/>
          <w:iCs/>
        </w:rPr>
      </w:pPr>
    </w:p>
    <w:p w14:paraId="76F7B782" w14:textId="5678184D" w:rsidR="00EC171D" w:rsidRPr="00161CC2" w:rsidRDefault="00EC171D" w:rsidP="00534072">
      <w:pPr>
        <w:pStyle w:val="Heading1"/>
        <w:tabs>
          <w:tab w:val="left" w:pos="360"/>
        </w:tabs>
        <w:spacing w:line="276" w:lineRule="auto"/>
        <w:rPr>
          <w:rFonts w:ascii="Sylfaen" w:hAnsi="Sylfaen"/>
          <w:b/>
          <w:color w:val="auto"/>
          <w:sz w:val="22"/>
          <w:szCs w:val="22"/>
        </w:rPr>
      </w:pPr>
      <w:r w:rsidRPr="00161CC2">
        <w:rPr>
          <w:rFonts w:ascii="Sylfaen" w:hAnsi="Sylfaen"/>
          <w:b/>
          <w:color w:val="auto"/>
          <w:sz w:val="22"/>
          <w:szCs w:val="22"/>
        </w:rPr>
        <w:t xml:space="preserve">დანართი II. </w:t>
      </w:r>
      <w:r w:rsidRPr="00161CC2">
        <w:rPr>
          <w:rFonts w:ascii="Sylfaen" w:hAnsi="Sylfaen"/>
          <w:b/>
          <w:bCs/>
          <w:color w:val="auto"/>
          <w:sz w:val="22"/>
          <w:szCs w:val="22"/>
        </w:rPr>
        <w:t>სინათლის წყაროს ეტიკეტი</w:t>
      </w:r>
    </w:p>
    <w:p w14:paraId="253366F5" w14:textId="77777777" w:rsidR="00EC171D" w:rsidRPr="00161CC2" w:rsidRDefault="00EC171D" w:rsidP="00534072">
      <w:pPr>
        <w:tabs>
          <w:tab w:val="left" w:pos="360"/>
        </w:tabs>
        <w:spacing w:after="0" w:line="276" w:lineRule="auto"/>
        <w:jc w:val="both"/>
        <w:rPr>
          <w:rFonts w:ascii="Sylfaen" w:hAnsi="Sylfaen"/>
          <w:i/>
          <w:iCs/>
        </w:rPr>
      </w:pPr>
    </w:p>
    <w:p w14:paraId="2A6567CE" w14:textId="336E2FFA" w:rsidR="00D57CDB" w:rsidRPr="00161CC2" w:rsidRDefault="00D57CDB" w:rsidP="00534072">
      <w:pPr>
        <w:tabs>
          <w:tab w:val="left" w:pos="360"/>
        </w:tabs>
        <w:spacing w:after="0" w:line="276" w:lineRule="auto"/>
        <w:jc w:val="both"/>
        <w:rPr>
          <w:rFonts w:ascii="Sylfaen" w:hAnsi="Sylfaen"/>
          <w:b/>
          <w:bCs/>
        </w:rPr>
      </w:pPr>
      <w:r w:rsidRPr="00161CC2">
        <w:rPr>
          <w:rFonts w:ascii="Sylfaen" w:hAnsi="Sylfaen"/>
          <w:b/>
          <w:bCs/>
        </w:rPr>
        <w:t>1. ეტიკეტი</w:t>
      </w:r>
    </w:p>
    <w:p w14:paraId="133E0CE6" w14:textId="77777777" w:rsidR="00DC5FE6" w:rsidRPr="00161CC2" w:rsidRDefault="00DC5FE6" w:rsidP="00534072">
      <w:pPr>
        <w:tabs>
          <w:tab w:val="left" w:pos="360"/>
        </w:tabs>
        <w:spacing w:after="0" w:line="276" w:lineRule="auto"/>
        <w:jc w:val="both"/>
        <w:rPr>
          <w:rFonts w:ascii="Sylfaen" w:hAnsi="Sylfaen"/>
          <w:b/>
          <w:bCs/>
        </w:rPr>
      </w:pPr>
    </w:p>
    <w:p w14:paraId="067F7780" w14:textId="76733F93" w:rsidR="00DC5FE6" w:rsidRPr="00161CC2" w:rsidRDefault="00204AD2" w:rsidP="00534072">
      <w:pPr>
        <w:pStyle w:val="ListParagraph"/>
        <w:numPr>
          <w:ilvl w:val="1"/>
          <w:numId w:val="40"/>
        </w:numPr>
        <w:tabs>
          <w:tab w:val="left" w:pos="360"/>
        </w:tabs>
        <w:spacing w:after="0" w:line="276" w:lineRule="auto"/>
        <w:ind w:left="0" w:firstLine="0"/>
        <w:jc w:val="both"/>
        <w:rPr>
          <w:rFonts w:ascii="Sylfaen" w:hAnsi="Sylfaen"/>
        </w:rPr>
      </w:pPr>
      <w:r w:rsidRPr="00161CC2">
        <w:rPr>
          <w:rFonts w:ascii="Sylfaen" w:hAnsi="Sylfaen"/>
        </w:rPr>
        <w:t xml:space="preserve"> </w:t>
      </w:r>
      <w:r w:rsidR="00D96879" w:rsidRPr="00161CC2">
        <w:rPr>
          <w:rFonts w:ascii="Sylfaen" w:hAnsi="Sylfaen"/>
        </w:rPr>
        <w:t xml:space="preserve">გაყიდვის პუნქტში გასაყიდად </w:t>
      </w:r>
      <w:r w:rsidR="007276C6" w:rsidRPr="00161CC2">
        <w:rPr>
          <w:rFonts w:ascii="Sylfaen" w:hAnsi="Sylfaen"/>
        </w:rPr>
        <w:t>განთავსებული</w:t>
      </w:r>
      <w:r w:rsidR="00D96879" w:rsidRPr="00161CC2">
        <w:rPr>
          <w:rFonts w:ascii="Sylfaen" w:hAnsi="Sylfaen"/>
        </w:rPr>
        <w:t xml:space="preserve"> </w:t>
      </w:r>
      <w:r w:rsidR="00DC5FE6" w:rsidRPr="00161CC2">
        <w:rPr>
          <w:rFonts w:ascii="Sylfaen" w:hAnsi="Sylfaen"/>
        </w:rPr>
        <w:t>სინათლის წყარო</w:t>
      </w:r>
      <w:r w:rsidR="00D96879" w:rsidRPr="00161CC2">
        <w:rPr>
          <w:rFonts w:ascii="Sylfaen" w:hAnsi="Sylfaen"/>
        </w:rPr>
        <w:t xml:space="preserve"> </w:t>
      </w:r>
      <w:r w:rsidR="007276C6" w:rsidRPr="00161CC2">
        <w:rPr>
          <w:rFonts w:ascii="Sylfaen" w:hAnsi="Sylfaen"/>
        </w:rPr>
        <w:t xml:space="preserve">მიწოდებულია ამ დანართით გათვალისწინებული ფორმატისა და ინფორმაციის შემცველ ბეჭდურ ეტიკეტთან ერთად. </w:t>
      </w:r>
    </w:p>
    <w:p w14:paraId="4ED6E783" w14:textId="5C69335C" w:rsidR="00DC5FE6" w:rsidRPr="00161CC2" w:rsidRDefault="00204AD2" w:rsidP="00534072">
      <w:pPr>
        <w:pStyle w:val="ListParagraph"/>
        <w:numPr>
          <w:ilvl w:val="1"/>
          <w:numId w:val="40"/>
        </w:numPr>
        <w:tabs>
          <w:tab w:val="left" w:pos="360"/>
        </w:tabs>
        <w:spacing w:after="0" w:line="276" w:lineRule="auto"/>
        <w:ind w:left="0" w:firstLine="0"/>
        <w:jc w:val="both"/>
        <w:rPr>
          <w:rFonts w:ascii="Sylfaen" w:hAnsi="Sylfaen"/>
        </w:rPr>
      </w:pPr>
      <w:r w:rsidRPr="00161CC2">
        <w:rPr>
          <w:rFonts w:ascii="Sylfaen" w:hAnsi="Sylfaen"/>
        </w:rPr>
        <w:t xml:space="preserve"> </w:t>
      </w:r>
      <w:r w:rsidR="007276C6" w:rsidRPr="00161CC2">
        <w:rPr>
          <w:rFonts w:ascii="Sylfaen" w:hAnsi="Sylfaen"/>
        </w:rPr>
        <w:t xml:space="preserve">მიმწოდებლის ეტიკეტი უნდა შეესაბამებოდეს ამ დანართის </w:t>
      </w:r>
      <w:r w:rsidR="004E6A61" w:rsidRPr="00161CC2">
        <w:rPr>
          <w:rFonts w:ascii="Sylfaen" w:hAnsi="Sylfaen"/>
        </w:rPr>
        <w:t>1.9</w:t>
      </w:r>
      <w:r w:rsidR="00DC5FE6" w:rsidRPr="00161CC2">
        <w:rPr>
          <w:rFonts w:ascii="Sylfaen" w:hAnsi="Sylfaen"/>
        </w:rPr>
        <w:t xml:space="preserve"> </w:t>
      </w:r>
      <w:r w:rsidR="007276C6" w:rsidRPr="00161CC2">
        <w:rPr>
          <w:rFonts w:ascii="Sylfaen" w:hAnsi="Sylfaen"/>
        </w:rPr>
        <w:t>ან</w:t>
      </w:r>
      <w:r w:rsidR="004E6A61" w:rsidRPr="00161CC2">
        <w:rPr>
          <w:rFonts w:ascii="Sylfaen" w:hAnsi="Sylfaen"/>
        </w:rPr>
        <w:t xml:space="preserve"> 1.10</w:t>
      </w:r>
      <w:r w:rsidR="00DC5FE6" w:rsidRPr="00161CC2">
        <w:rPr>
          <w:rFonts w:ascii="Sylfaen" w:hAnsi="Sylfaen"/>
        </w:rPr>
        <w:t xml:space="preserve"> პუნქტებს</w:t>
      </w:r>
      <w:r w:rsidR="007276C6" w:rsidRPr="00161CC2">
        <w:rPr>
          <w:rFonts w:ascii="Sylfaen" w:hAnsi="Sylfaen"/>
        </w:rPr>
        <w:t>.</w:t>
      </w:r>
      <w:r w:rsidR="00DC5FE6" w:rsidRPr="00161CC2">
        <w:rPr>
          <w:rFonts w:ascii="Sylfaen" w:hAnsi="Sylfaen"/>
        </w:rPr>
        <w:t xml:space="preserve"> </w:t>
      </w:r>
    </w:p>
    <w:p w14:paraId="0A1AA149" w14:textId="770F08EB" w:rsidR="007276C6" w:rsidRPr="00161CC2" w:rsidRDefault="00204AD2" w:rsidP="00534072">
      <w:pPr>
        <w:pStyle w:val="ListParagraph"/>
        <w:numPr>
          <w:ilvl w:val="1"/>
          <w:numId w:val="40"/>
        </w:numPr>
        <w:tabs>
          <w:tab w:val="left" w:pos="360"/>
        </w:tabs>
        <w:spacing w:after="0" w:line="276" w:lineRule="auto"/>
        <w:ind w:left="0" w:firstLine="0"/>
        <w:jc w:val="both"/>
        <w:rPr>
          <w:rFonts w:ascii="Sylfaen" w:hAnsi="Sylfaen"/>
        </w:rPr>
      </w:pPr>
      <w:r w:rsidRPr="00161CC2">
        <w:rPr>
          <w:rFonts w:ascii="Sylfaen" w:hAnsi="Sylfaen"/>
        </w:rPr>
        <w:t xml:space="preserve"> </w:t>
      </w:r>
      <w:r w:rsidR="007276C6" w:rsidRPr="00161CC2">
        <w:rPr>
          <w:rFonts w:ascii="Sylfaen" w:hAnsi="Sylfaen"/>
        </w:rPr>
        <w:t>ეტიკეტი უნდა აკმაყოფილებდეს შემდეგ მოთხოვნებს:</w:t>
      </w:r>
    </w:p>
    <w:p w14:paraId="4175E189" w14:textId="7A3D155E" w:rsidR="00DC5FE6" w:rsidRPr="00161CC2" w:rsidRDefault="007276C6"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ა) </w:t>
      </w:r>
      <w:r w:rsidR="00DC5FE6" w:rsidRPr="00161CC2">
        <w:rPr>
          <w:rFonts w:ascii="Sylfaen" w:hAnsi="Sylfaen"/>
        </w:rPr>
        <w:t xml:space="preserve">სტანდარტული ზომის ეტიკეტის სიგანე 36 </w:t>
      </w:r>
      <w:proofErr w:type="spellStart"/>
      <w:r w:rsidR="00DC5FE6" w:rsidRPr="00161CC2">
        <w:rPr>
          <w:rFonts w:ascii="Sylfaen" w:hAnsi="Sylfaen"/>
        </w:rPr>
        <w:t>მმ</w:t>
      </w:r>
      <w:proofErr w:type="spellEnd"/>
      <w:r w:rsidR="00DC5FE6" w:rsidRPr="00161CC2">
        <w:rPr>
          <w:rFonts w:ascii="Sylfaen" w:hAnsi="Sylfaen"/>
        </w:rPr>
        <w:t xml:space="preserve"> და სიმაღლე 72 </w:t>
      </w:r>
      <w:proofErr w:type="spellStart"/>
      <w:r w:rsidR="00DC5FE6" w:rsidRPr="00161CC2">
        <w:rPr>
          <w:rFonts w:ascii="Sylfaen" w:hAnsi="Sylfaen"/>
        </w:rPr>
        <w:t>მმ</w:t>
      </w:r>
      <w:proofErr w:type="spellEnd"/>
      <w:r w:rsidRPr="00161CC2">
        <w:rPr>
          <w:rFonts w:ascii="Sylfaen" w:hAnsi="Sylfaen"/>
        </w:rPr>
        <w:t>-ია</w:t>
      </w:r>
      <w:r w:rsidR="00DC5FE6" w:rsidRPr="00161CC2">
        <w:rPr>
          <w:rFonts w:ascii="Sylfaen" w:hAnsi="Sylfaen"/>
        </w:rPr>
        <w:t>;</w:t>
      </w:r>
    </w:p>
    <w:p w14:paraId="1AC41F5C" w14:textId="14DC6FD4" w:rsidR="00DC5FE6" w:rsidRPr="00161CC2" w:rsidRDefault="007276C6"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ბ) მცირე </w:t>
      </w:r>
      <w:r w:rsidR="00DC5FE6" w:rsidRPr="00161CC2">
        <w:rPr>
          <w:rFonts w:ascii="Sylfaen" w:hAnsi="Sylfaen"/>
        </w:rPr>
        <w:t>ზომის ეტიკეტი</w:t>
      </w:r>
      <w:r w:rsidRPr="00161CC2">
        <w:rPr>
          <w:rFonts w:ascii="Sylfaen" w:hAnsi="Sylfaen"/>
        </w:rPr>
        <w:t xml:space="preserve">ს, რომლის სიგანე 36 </w:t>
      </w:r>
      <w:proofErr w:type="spellStart"/>
      <w:r w:rsidRPr="00161CC2">
        <w:rPr>
          <w:rFonts w:ascii="Sylfaen" w:hAnsi="Sylfaen"/>
        </w:rPr>
        <w:t>მმ</w:t>
      </w:r>
      <w:proofErr w:type="spellEnd"/>
      <w:r w:rsidRPr="00161CC2">
        <w:rPr>
          <w:rFonts w:ascii="Sylfaen" w:hAnsi="Sylfaen"/>
        </w:rPr>
        <w:t>-ზე ნაკლებია,</w:t>
      </w:r>
      <w:r w:rsidR="00DC5FE6" w:rsidRPr="00161CC2">
        <w:rPr>
          <w:rFonts w:ascii="Sylfaen" w:hAnsi="Sylfaen"/>
        </w:rPr>
        <w:t xml:space="preserve"> </w:t>
      </w:r>
      <w:r w:rsidRPr="00161CC2">
        <w:rPr>
          <w:rFonts w:ascii="Sylfaen" w:hAnsi="Sylfaen"/>
        </w:rPr>
        <w:t xml:space="preserve">სიგანე სულ მცირე 20 </w:t>
      </w:r>
      <w:proofErr w:type="spellStart"/>
      <w:r w:rsidRPr="00161CC2">
        <w:rPr>
          <w:rFonts w:ascii="Sylfaen" w:hAnsi="Sylfaen"/>
        </w:rPr>
        <w:t>მმ</w:t>
      </w:r>
      <w:proofErr w:type="spellEnd"/>
      <w:r w:rsidRPr="00161CC2">
        <w:rPr>
          <w:rFonts w:ascii="Sylfaen" w:hAnsi="Sylfaen"/>
        </w:rPr>
        <w:t xml:space="preserve"> და სიმაღლე 54 </w:t>
      </w:r>
      <w:proofErr w:type="spellStart"/>
      <w:r w:rsidRPr="00161CC2">
        <w:rPr>
          <w:rFonts w:ascii="Sylfaen" w:hAnsi="Sylfaen"/>
        </w:rPr>
        <w:t>მმ</w:t>
      </w:r>
      <w:proofErr w:type="spellEnd"/>
      <w:r w:rsidRPr="00161CC2">
        <w:rPr>
          <w:rFonts w:ascii="Sylfaen" w:hAnsi="Sylfaen"/>
        </w:rPr>
        <w:t>-ია.</w:t>
      </w:r>
      <w:r w:rsidR="00DC5FE6" w:rsidRPr="00161CC2">
        <w:rPr>
          <w:rFonts w:ascii="Sylfaen" w:hAnsi="Sylfaen"/>
        </w:rPr>
        <w:t xml:space="preserve"> </w:t>
      </w:r>
    </w:p>
    <w:p w14:paraId="62BEF9EC" w14:textId="14CC9E51" w:rsidR="00DC5FE6" w:rsidRPr="00161CC2" w:rsidRDefault="002B5C9B" w:rsidP="00534072">
      <w:pPr>
        <w:pStyle w:val="ListParagraph"/>
        <w:numPr>
          <w:ilvl w:val="1"/>
          <w:numId w:val="40"/>
        </w:numPr>
        <w:tabs>
          <w:tab w:val="left" w:pos="360"/>
        </w:tabs>
        <w:spacing w:after="0" w:line="276" w:lineRule="auto"/>
        <w:ind w:left="0" w:firstLine="0"/>
        <w:jc w:val="both"/>
        <w:rPr>
          <w:rFonts w:ascii="Sylfaen" w:hAnsi="Sylfaen"/>
        </w:rPr>
      </w:pPr>
      <w:r>
        <w:rPr>
          <w:rFonts w:ascii="Sylfaen" w:hAnsi="Sylfaen"/>
        </w:rPr>
        <w:t xml:space="preserve"> </w:t>
      </w:r>
      <w:r w:rsidR="007276C6" w:rsidRPr="00161CC2">
        <w:rPr>
          <w:rFonts w:ascii="Sylfaen" w:hAnsi="Sylfaen"/>
        </w:rPr>
        <w:t xml:space="preserve">სინათლის წყაროს </w:t>
      </w:r>
      <w:r w:rsidR="00DC5FE6" w:rsidRPr="00161CC2">
        <w:rPr>
          <w:rFonts w:ascii="Sylfaen" w:hAnsi="Sylfaen"/>
        </w:rPr>
        <w:t xml:space="preserve">შეფუთვის სიგანე არ უნდა იყოს 20 </w:t>
      </w:r>
      <w:proofErr w:type="spellStart"/>
      <w:r w:rsidR="00DC5FE6" w:rsidRPr="00161CC2">
        <w:rPr>
          <w:rFonts w:ascii="Sylfaen" w:hAnsi="Sylfaen"/>
        </w:rPr>
        <w:t>მმ</w:t>
      </w:r>
      <w:proofErr w:type="spellEnd"/>
      <w:r w:rsidR="00DC5FE6" w:rsidRPr="00161CC2">
        <w:rPr>
          <w:rFonts w:ascii="Sylfaen" w:hAnsi="Sylfaen"/>
        </w:rPr>
        <w:t>-ზე</w:t>
      </w:r>
      <w:r w:rsidR="007276C6" w:rsidRPr="00161CC2">
        <w:rPr>
          <w:rFonts w:ascii="Sylfaen" w:hAnsi="Sylfaen"/>
        </w:rPr>
        <w:t xml:space="preserve">, </w:t>
      </w:r>
      <w:r w:rsidR="00DC5FE6" w:rsidRPr="00161CC2">
        <w:rPr>
          <w:rFonts w:ascii="Sylfaen" w:hAnsi="Sylfaen"/>
        </w:rPr>
        <w:t xml:space="preserve">ხოლო სიმაღლე 54 </w:t>
      </w:r>
      <w:proofErr w:type="spellStart"/>
      <w:r w:rsidR="00DC5FE6" w:rsidRPr="00161CC2">
        <w:rPr>
          <w:rFonts w:ascii="Sylfaen" w:hAnsi="Sylfaen"/>
        </w:rPr>
        <w:t>მმ</w:t>
      </w:r>
      <w:proofErr w:type="spellEnd"/>
      <w:r w:rsidR="00DC5FE6" w:rsidRPr="00161CC2">
        <w:rPr>
          <w:rFonts w:ascii="Sylfaen" w:hAnsi="Sylfaen"/>
        </w:rPr>
        <w:t>-ზე ნაკლები.</w:t>
      </w:r>
      <w:r w:rsidR="00DC5FE6" w:rsidRPr="00161CC2">
        <w:rPr>
          <w:rFonts w:ascii="Sylfaen" w:hAnsi="Sylfaen"/>
          <w:b/>
          <w:bCs/>
        </w:rPr>
        <w:t xml:space="preserve"> </w:t>
      </w:r>
    </w:p>
    <w:p w14:paraId="23657983" w14:textId="44DE537D" w:rsidR="007276C6" w:rsidRPr="00161CC2" w:rsidRDefault="002B5C9B" w:rsidP="00534072">
      <w:pPr>
        <w:pStyle w:val="ListParagraph"/>
        <w:numPr>
          <w:ilvl w:val="1"/>
          <w:numId w:val="40"/>
        </w:numPr>
        <w:tabs>
          <w:tab w:val="left" w:pos="360"/>
        </w:tabs>
        <w:spacing w:after="0" w:line="276" w:lineRule="auto"/>
        <w:ind w:left="0" w:firstLine="0"/>
        <w:jc w:val="both"/>
        <w:rPr>
          <w:rFonts w:ascii="Sylfaen" w:eastAsia="Times New Roman" w:hAnsi="Sylfaen" w:cs="Times New Roman"/>
        </w:rPr>
      </w:pPr>
      <w:r>
        <w:rPr>
          <w:rFonts w:ascii="Sylfaen" w:eastAsia="Times New Roman" w:hAnsi="Sylfaen" w:cs="Times New Roman"/>
        </w:rPr>
        <w:t xml:space="preserve"> </w:t>
      </w:r>
      <w:r w:rsidR="007276C6" w:rsidRPr="00161CC2">
        <w:rPr>
          <w:rFonts w:ascii="Sylfaen" w:eastAsia="Times New Roman" w:hAnsi="Sylfaen" w:cs="Times New Roman"/>
        </w:rPr>
        <w:t>იმ შემთხვევაში</w:t>
      </w:r>
      <w:r>
        <w:rPr>
          <w:rFonts w:ascii="Sylfaen" w:eastAsia="Times New Roman" w:hAnsi="Sylfaen" w:cs="Times New Roman"/>
        </w:rPr>
        <w:t>,</w:t>
      </w:r>
      <w:r w:rsidR="007276C6" w:rsidRPr="00161CC2">
        <w:rPr>
          <w:rFonts w:ascii="Sylfaen" w:eastAsia="Times New Roman" w:hAnsi="Sylfaen" w:cs="Times New Roman"/>
        </w:rPr>
        <w:t xml:space="preserve"> თუ ეტიკეტი დაბეჭდილია უფრო დიდი ფორმატით, მისი შინაარსი უნდა იყოს ამ დანართით გათვალისწინებული სპეციფიკაციების პროპორციული.</w:t>
      </w:r>
    </w:p>
    <w:p w14:paraId="58FB1D07" w14:textId="31743460" w:rsidR="00DC5FE6" w:rsidRPr="00161CC2" w:rsidRDefault="0064044A" w:rsidP="00534072">
      <w:pPr>
        <w:pStyle w:val="ListParagraph"/>
        <w:numPr>
          <w:ilvl w:val="1"/>
          <w:numId w:val="40"/>
        </w:numPr>
        <w:tabs>
          <w:tab w:val="left" w:pos="360"/>
        </w:tabs>
        <w:spacing w:after="0" w:line="276" w:lineRule="auto"/>
        <w:ind w:left="0" w:firstLine="0"/>
        <w:jc w:val="both"/>
        <w:rPr>
          <w:rFonts w:ascii="Sylfaen" w:eastAsia="Times New Roman" w:hAnsi="Sylfaen" w:cs="Times New Roman"/>
        </w:rPr>
      </w:pPr>
      <w:r w:rsidRPr="00161CC2">
        <w:rPr>
          <w:rFonts w:ascii="Sylfaen" w:eastAsia="Times New Roman" w:hAnsi="Sylfaen" w:cs="Times New Roman"/>
        </w:rPr>
        <w:t xml:space="preserve">დაუშვებელია </w:t>
      </w:r>
      <w:r w:rsidR="00510CB5" w:rsidRPr="00161CC2">
        <w:rPr>
          <w:rFonts w:ascii="Sylfaen" w:eastAsia="Times New Roman" w:hAnsi="Sylfaen" w:cs="Times New Roman"/>
        </w:rPr>
        <w:t>მცირე ზომის ეტიკეტი</w:t>
      </w:r>
      <w:r w:rsidRPr="00161CC2">
        <w:rPr>
          <w:rFonts w:ascii="Sylfaen" w:eastAsia="Times New Roman" w:hAnsi="Sylfaen" w:cs="Times New Roman"/>
        </w:rPr>
        <w:t xml:space="preserve">ს გამოყენება </w:t>
      </w:r>
      <w:r w:rsidR="00510CB5" w:rsidRPr="00161CC2">
        <w:rPr>
          <w:rFonts w:ascii="Sylfaen" w:eastAsia="Times New Roman" w:hAnsi="Sylfaen" w:cs="Times New Roman"/>
        </w:rPr>
        <w:t xml:space="preserve">36 </w:t>
      </w:r>
      <w:proofErr w:type="spellStart"/>
      <w:r w:rsidR="00510CB5" w:rsidRPr="00161CC2">
        <w:rPr>
          <w:rFonts w:ascii="Sylfaen" w:eastAsia="Times New Roman" w:hAnsi="Sylfaen" w:cs="Times New Roman"/>
        </w:rPr>
        <w:t>მმ</w:t>
      </w:r>
      <w:proofErr w:type="spellEnd"/>
      <w:r w:rsidR="00510CB5" w:rsidRPr="00161CC2">
        <w:rPr>
          <w:rFonts w:ascii="Sylfaen" w:eastAsia="Times New Roman" w:hAnsi="Sylfaen" w:cs="Times New Roman"/>
        </w:rPr>
        <w:t xml:space="preserve"> ან მეტი სიგანის </w:t>
      </w:r>
      <w:r w:rsidRPr="00161CC2">
        <w:rPr>
          <w:rFonts w:ascii="Sylfaen" w:eastAsia="Times New Roman" w:hAnsi="Sylfaen" w:cs="Times New Roman"/>
        </w:rPr>
        <w:t xml:space="preserve">მქონე </w:t>
      </w:r>
      <w:r w:rsidR="00510CB5" w:rsidRPr="00161CC2">
        <w:rPr>
          <w:rFonts w:ascii="Sylfaen" w:eastAsia="Times New Roman" w:hAnsi="Sylfaen" w:cs="Times New Roman"/>
        </w:rPr>
        <w:t>შეფუთვაზე.</w:t>
      </w:r>
    </w:p>
    <w:p w14:paraId="09A13BE0" w14:textId="06F48A85" w:rsidR="00AF3FCC" w:rsidRPr="00161CC2" w:rsidRDefault="002B5C9B" w:rsidP="00534072">
      <w:pPr>
        <w:pStyle w:val="ListParagraph"/>
        <w:numPr>
          <w:ilvl w:val="1"/>
          <w:numId w:val="40"/>
        </w:numPr>
        <w:tabs>
          <w:tab w:val="left" w:pos="360"/>
        </w:tabs>
        <w:spacing w:after="0" w:line="276" w:lineRule="auto"/>
        <w:ind w:left="0" w:firstLine="0"/>
        <w:jc w:val="both"/>
        <w:rPr>
          <w:rFonts w:ascii="Sylfaen" w:eastAsia="Times New Roman" w:hAnsi="Sylfaen" w:cs="Times New Roman"/>
        </w:rPr>
      </w:pPr>
      <w:r>
        <w:rPr>
          <w:rFonts w:ascii="Sylfaen" w:eastAsia="Times New Roman" w:hAnsi="Sylfaen" w:cs="Times New Roman"/>
        </w:rPr>
        <w:t xml:space="preserve"> </w:t>
      </w:r>
      <w:r w:rsidR="00AF3FCC" w:rsidRPr="00161CC2">
        <w:rPr>
          <w:rFonts w:ascii="Sylfaen" w:eastAsia="Times New Roman" w:hAnsi="Sylfaen" w:cs="Times New Roman"/>
        </w:rPr>
        <w:t xml:space="preserve">ეტიკეტი და ენერგოეფექტურობის კლასის აღმნიშვნელი ისარი შეიძლება დაიბეჭდოს მონოქრომული სახით, </w:t>
      </w:r>
      <w:r w:rsidR="00F034D7" w:rsidRPr="00161CC2">
        <w:rPr>
          <w:rFonts w:ascii="Sylfaen" w:eastAsia="Times New Roman" w:hAnsi="Sylfaen" w:cs="Times New Roman"/>
        </w:rPr>
        <w:t>ამ დანართის</w:t>
      </w:r>
      <w:r w:rsidR="004E6A61" w:rsidRPr="00161CC2">
        <w:rPr>
          <w:rFonts w:ascii="Sylfaen" w:eastAsia="Times New Roman" w:hAnsi="Sylfaen" w:cs="Times New Roman"/>
        </w:rPr>
        <w:t xml:space="preserve"> 1.9 და 1.10</w:t>
      </w:r>
      <w:r w:rsidR="00AF3FCC" w:rsidRPr="00161CC2">
        <w:rPr>
          <w:rFonts w:ascii="Sylfaen" w:eastAsia="Times New Roman" w:hAnsi="Sylfaen" w:cs="Times New Roman"/>
        </w:rPr>
        <w:t xml:space="preserve"> პუნქტებ</w:t>
      </w:r>
      <w:r w:rsidR="00F034D7" w:rsidRPr="00161CC2">
        <w:rPr>
          <w:rFonts w:ascii="Sylfaen" w:eastAsia="Times New Roman" w:hAnsi="Sylfaen" w:cs="Times New Roman"/>
        </w:rPr>
        <w:t xml:space="preserve">ის შესაბამისად, </w:t>
      </w:r>
      <w:r w:rsidR="00AF3FCC" w:rsidRPr="00161CC2">
        <w:rPr>
          <w:rFonts w:ascii="Sylfaen" w:eastAsia="Times New Roman" w:hAnsi="Sylfaen" w:cs="Times New Roman"/>
        </w:rPr>
        <w:t xml:space="preserve">იმ შემთხვევაში, თუ </w:t>
      </w:r>
      <w:r w:rsidR="00F034D7" w:rsidRPr="00161CC2">
        <w:rPr>
          <w:rFonts w:ascii="Sylfaen" w:eastAsia="Times New Roman" w:hAnsi="Sylfaen" w:cs="Times New Roman"/>
        </w:rPr>
        <w:t xml:space="preserve">პროდუქტის </w:t>
      </w:r>
      <w:r w:rsidR="00AF3FCC" w:rsidRPr="00161CC2">
        <w:rPr>
          <w:rFonts w:ascii="Sylfaen" w:eastAsia="Times New Roman" w:hAnsi="Sylfaen" w:cs="Times New Roman"/>
        </w:rPr>
        <w:t>შეფუთვაზე ყველა სხვა ინფორმაცია,</w:t>
      </w:r>
      <w:r w:rsidR="00161CC2">
        <w:rPr>
          <w:rFonts w:ascii="Sylfaen" w:eastAsia="Times New Roman" w:hAnsi="Sylfaen" w:cs="Times New Roman"/>
        </w:rPr>
        <w:t xml:space="preserve"> მათ შორის, </w:t>
      </w:r>
      <w:r w:rsidR="00AF3FCC" w:rsidRPr="00161CC2">
        <w:rPr>
          <w:rFonts w:ascii="Sylfaen" w:eastAsia="Times New Roman" w:hAnsi="Sylfaen" w:cs="Times New Roman"/>
        </w:rPr>
        <w:t>გრაფიკი</w:t>
      </w:r>
      <w:r w:rsidR="00F034D7" w:rsidRPr="00161CC2">
        <w:rPr>
          <w:rFonts w:ascii="Sylfaen" w:eastAsia="Times New Roman" w:hAnsi="Sylfaen" w:cs="Times New Roman"/>
        </w:rPr>
        <w:t xml:space="preserve">, </w:t>
      </w:r>
      <w:r w:rsidR="00AF3FCC" w:rsidRPr="00161CC2">
        <w:rPr>
          <w:rFonts w:ascii="Sylfaen" w:eastAsia="Times New Roman" w:hAnsi="Sylfaen" w:cs="Times New Roman"/>
        </w:rPr>
        <w:t>დაბეჭდილია მონოქრომული სახით.</w:t>
      </w:r>
    </w:p>
    <w:p w14:paraId="340C5B9B" w14:textId="38C0E695" w:rsidR="00AF3FCC" w:rsidRPr="00161CC2" w:rsidRDefault="002B5C9B" w:rsidP="00534072">
      <w:pPr>
        <w:pStyle w:val="ListParagraph"/>
        <w:numPr>
          <w:ilvl w:val="1"/>
          <w:numId w:val="40"/>
        </w:numPr>
        <w:tabs>
          <w:tab w:val="left" w:pos="360"/>
        </w:tabs>
        <w:spacing w:after="0" w:line="276" w:lineRule="auto"/>
        <w:ind w:left="0" w:firstLine="0"/>
        <w:jc w:val="both"/>
        <w:rPr>
          <w:rFonts w:ascii="Sylfaen" w:eastAsia="Times New Roman" w:hAnsi="Sylfaen" w:cs="Times New Roman"/>
        </w:rPr>
      </w:pPr>
      <w:r>
        <w:rPr>
          <w:rFonts w:ascii="Sylfaen" w:eastAsia="Times New Roman" w:hAnsi="Sylfaen" w:cs="Times New Roman"/>
        </w:rPr>
        <w:t xml:space="preserve"> </w:t>
      </w:r>
      <w:r w:rsidR="0008490D" w:rsidRPr="00161CC2">
        <w:rPr>
          <w:rFonts w:ascii="Sylfaen" w:eastAsia="Times New Roman" w:hAnsi="Sylfaen" w:cs="Times New Roman"/>
        </w:rPr>
        <w:t>იმ შემთხვევაში</w:t>
      </w:r>
      <w:r>
        <w:rPr>
          <w:rFonts w:ascii="Sylfaen" w:eastAsia="Times New Roman" w:hAnsi="Sylfaen" w:cs="Times New Roman"/>
        </w:rPr>
        <w:t>,</w:t>
      </w:r>
      <w:r w:rsidR="0008490D" w:rsidRPr="00161CC2">
        <w:rPr>
          <w:rFonts w:ascii="Sylfaen" w:eastAsia="Times New Roman" w:hAnsi="Sylfaen" w:cs="Times New Roman"/>
        </w:rPr>
        <w:t xml:space="preserve"> </w:t>
      </w:r>
      <w:r w:rsidR="00AF3FCC" w:rsidRPr="00161CC2">
        <w:rPr>
          <w:rFonts w:ascii="Sylfaen" w:eastAsia="Times New Roman" w:hAnsi="Sylfaen" w:cs="Times New Roman"/>
        </w:rPr>
        <w:t xml:space="preserve">თუ ეტიკეტი არ არის დაბეჭდილი შეფუთვის იმ ნაწილზე, რომელიც მიმართულია პოტენციური მომხმარებლისთვის, ისარი, რომელიც შეიცავს ენერგოეფექტურობის კლასის აღმნიშვნელ ასოს, ნაჩვენები </w:t>
      </w:r>
      <w:r w:rsidR="0008490D" w:rsidRPr="00161CC2">
        <w:rPr>
          <w:rFonts w:ascii="Sylfaen" w:eastAsia="Times New Roman" w:hAnsi="Sylfaen" w:cs="Times New Roman"/>
        </w:rPr>
        <w:t xml:space="preserve">უნდა </w:t>
      </w:r>
      <w:r w:rsidR="00AF3FCC" w:rsidRPr="00161CC2">
        <w:rPr>
          <w:rFonts w:ascii="Sylfaen" w:eastAsia="Times New Roman" w:hAnsi="Sylfaen" w:cs="Times New Roman"/>
        </w:rPr>
        <w:t xml:space="preserve">იყოს </w:t>
      </w:r>
      <w:r w:rsidR="0008490D" w:rsidRPr="00161CC2">
        <w:rPr>
          <w:rFonts w:ascii="Sylfaen" w:eastAsia="Times New Roman" w:hAnsi="Sylfaen" w:cs="Times New Roman"/>
        </w:rPr>
        <w:t xml:space="preserve">პირველ სურათზე </w:t>
      </w:r>
      <w:r w:rsidR="00AF3FCC" w:rsidRPr="00161CC2">
        <w:rPr>
          <w:rFonts w:ascii="Sylfaen" w:eastAsia="Times New Roman" w:hAnsi="Sylfaen" w:cs="Times New Roman"/>
        </w:rPr>
        <w:t xml:space="preserve">მოცემული ფორმით, </w:t>
      </w:r>
      <w:r w:rsidR="0008490D" w:rsidRPr="00161CC2">
        <w:rPr>
          <w:rFonts w:ascii="Sylfaen" w:eastAsia="Times New Roman" w:hAnsi="Sylfaen" w:cs="Times New Roman"/>
        </w:rPr>
        <w:t xml:space="preserve">ხოლო </w:t>
      </w:r>
      <w:r w:rsidR="00AF3FCC" w:rsidRPr="00161CC2">
        <w:rPr>
          <w:rFonts w:ascii="Sylfaen" w:eastAsia="Times New Roman" w:hAnsi="Sylfaen" w:cs="Times New Roman"/>
        </w:rPr>
        <w:t xml:space="preserve">ისარი იმ ფერში, რომელიც შეესაბამება ენერგოეფექტურობის აღმნიშვნელ ასოს და კლასს. </w:t>
      </w:r>
      <w:r w:rsidR="0008490D" w:rsidRPr="00161CC2">
        <w:rPr>
          <w:rFonts w:ascii="Sylfaen" w:eastAsia="Times New Roman" w:hAnsi="Sylfaen" w:cs="Times New Roman"/>
        </w:rPr>
        <w:t xml:space="preserve">ამ პუნქტით გათვალისწინებული </w:t>
      </w:r>
      <w:r w:rsidR="0008490D" w:rsidRPr="00161CC2">
        <w:rPr>
          <w:rFonts w:ascii="Sylfaen" w:hAnsi="Sylfaen"/>
        </w:rPr>
        <w:t xml:space="preserve">ეტიკეტის ზომა უნდა იყოს მკაფიო და გასაგები. </w:t>
      </w:r>
      <w:r w:rsidR="00AF3FCC" w:rsidRPr="00161CC2">
        <w:rPr>
          <w:rFonts w:ascii="Sylfaen" w:eastAsia="Times New Roman" w:hAnsi="Sylfaen" w:cs="Times New Roman"/>
        </w:rPr>
        <w:t xml:space="preserve">ენერგოეფექტურობის კლასის აღმნიშვნელ ისარში ასო უნდა განთავსდეს ისრის მართკუთხა ნაწილის ცენტრში, 0,5 </w:t>
      </w:r>
      <w:proofErr w:type="spellStart"/>
      <w:r w:rsidR="00AF3FCC" w:rsidRPr="00161CC2">
        <w:rPr>
          <w:rFonts w:ascii="Sylfaen" w:eastAsia="Times New Roman" w:hAnsi="Sylfaen" w:cs="Times New Roman"/>
        </w:rPr>
        <w:t>pt</w:t>
      </w:r>
      <w:proofErr w:type="spellEnd"/>
      <w:r w:rsidR="00AF3FCC" w:rsidRPr="00161CC2">
        <w:rPr>
          <w:rFonts w:ascii="Sylfaen" w:eastAsia="Times New Roman" w:hAnsi="Sylfaen" w:cs="Times New Roman"/>
        </w:rPr>
        <w:t xml:space="preserve"> 100% შავ ფერში ხილული საზღვრით მოთავსებული ისრის გარშემო და ენერგოეფექტურობის კლასის აღმნიშვნელი ასო.</w:t>
      </w:r>
    </w:p>
    <w:p w14:paraId="7F31AFA7" w14:textId="77777777" w:rsidR="00A23FF9" w:rsidRPr="00161CC2" w:rsidRDefault="00A23FF9" w:rsidP="00534072">
      <w:pPr>
        <w:pStyle w:val="ListParagraph"/>
        <w:tabs>
          <w:tab w:val="left" w:pos="360"/>
        </w:tabs>
        <w:spacing w:after="0" w:line="276" w:lineRule="auto"/>
        <w:ind w:left="0"/>
        <w:jc w:val="both"/>
        <w:rPr>
          <w:rFonts w:ascii="Sylfaen" w:eastAsia="Times New Roman" w:hAnsi="Sylfaen" w:cs="Times New Roman"/>
        </w:rPr>
      </w:pPr>
    </w:p>
    <w:p w14:paraId="3486F348" w14:textId="0F870D77" w:rsidR="00AF3FCC" w:rsidRPr="00161CC2" w:rsidRDefault="00AF3FCC" w:rsidP="00534072">
      <w:pPr>
        <w:tabs>
          <w:tab w:val="left" w:pos="360"/>
        </w:tabs>
        <w:spacing w:after="0" w:line="276" w:lineRule="auto"/>
        <w:jc w:val="center"/>
        <w:rPr>
          <w:rFonts w:ascii="Sylfaen" w:hAnsi="Sylfaen"/>
          <w:i/>
          <w:iCs/>
        </w:rPr>
      </w:pPr>
      <w:r w:rsidRPr="00161CC2">
        <w:rPr>
          <w:rFonts w:ascii="Sylfaen" w:hAnsi="Sylfaen"/>
          <w:i/>
          <w:iCs/>
        </w:rPr>
        <w:t xml:space="preserve">სურათი </w:t>
      </w:r>
      <w:r w:rsidR="002A0535" w:rsidRPr="00161CC2">
        <w:rPr>
          <w:rFonts w:ascii="Sylfaen" w:hAnsi="Sylfaen"/>
          <w:i/>
          <w:iCs/>
        </w:rPr>
        <w:t>1</w:t>
      </w:r>
    </w:p>
    <w:p w14:paraId="1DE771E2" w14:textId="21475649" w:rsidR="00AF3FCC" w:rsidRPr="00161CC2" w:rsidRDefault="00AF3FCC" w:rsidP="00534072">
      <w:pPr>
        <w:tabs>
          <w:tab w:val="left" w:pos="360"/>
        </w:tabs>
        <w:spacing w:after="0" w:line="276" w:lineRule="auto"/>
        <w:jc w:val="center"/>
        <w:rPr>
          <w:rFonts w:ascii="Sylfaen" w:hAnsi="Sylfaen"/>
          <w:i/>
          <w:iCs/>
        </w:rPr>
      </w:pPr>
      <w:r w:rsidRPr="00161CC2">
        <w:rPr>
          <w:rFonts w:ascii="Sylfaen" w:hAnsi="Sylfaen"/>
          <w:b/>
          <w:bCs/>
          <w:i/>
          <w:iCs/>
        </w:rPr>
        <w:t>ფერადი/მონოქრომული მარცხნივ/მარჯვნივ ისარი, შეფუთვის იმ ნაწილისთვის, რომელიც მიმართულია პოტენციურ</w:t>
      </w:r>
      <w:r w:rsidR="00E7601E" w:rsidRPr="00161CC2">
        <w:rPr>
          <w:rFonts w:ascii="Sylfaen" w:hAnsi="Sylfaen"/>
          <w:b/>
          <w:bCs/>
          <w:i/>
          <w:iCs/>
        </w:rPr>
        <w:t xml:space="preserve">ი </w:t>
      </w:r>
      <w:r w:rsidRPr="00161CC2">
        <w:rPr>
          <w:rFonts w:ascii="Sylfaen" w:hAnsi="Sylfaen"/>
          <w:b/>
          <w:bCs/>
          <w:i/>
          <w:iCs/>
        </w:rPr>
        <w:t>მომხმარებლისთვის</w:t>
      </w:r>
    </w:p>
    <w:p w14:paraId="5055DE2F" w14:textId="77777777" w:rsidR="00AF3FCC" w:rsidRPr="00161CC2" w:rsidRDefault="00AF3FCC" w:rsidP="00534072">
      <w:pPr>
        <w:tabs>
          <w:tab w:val="left" w:pos="360"/>
        </w:tabs>
        <w:spacing w:after="0" w:line="276" w:lineRule="auto"/>
        <w:jc w:val="both"/>
        <w:rPr>
          <w:rFonts w:ascii="Sylfaen" w:hAnsi="Sylfaen"/>
          <w:noProof/>
        </w:rPr>
      </w:pPr>
    </w:p>
    <w:p w14:paraId="5308BF8B" w14:textId="5B34644F" w:rsidR="00AF3FCC" w:rsidRPr="00161CC2" w:rsidRDefault="00F476E7" w:rsidP="00534072">
      <w:pPr>
        <w:tabs>
          <w:tab w:val="left" w:pos="360"/>
        </w:tabs>
        <w:spacing w:after="0" w:line="276" w:lineRule="auto"/>
        <w:jc w:val="both"/>
        <w:rPr>
          <w:rFonts w:ascii="Sylfaen" w:hAnsi="Sylfaen"/>
        </w:rPr>
      </w:pPr>
      <w:r w:rsidRPr="00161CC2">
        <w:rPr>
          <w:rFonts w:ascii="Sylfaen" w:hAnsi="Sylfaen"/>
          <w:noProof/>
          <w:lang w:val="en-US"/>
        </w:rPr>
        <w:lastRenderedPageBreak/>
        <w:drawing>
          <wp:inline distT="0" distB="0" distL="0" distR="0" wp14:anchorId="7A179487" wp14:editId="0A2FC0EC">
            <wp:extent cx="5731510" cy="1216660"/>
            <wp:effectExtent l="0" t="0" r="0" b="0"/>
            <wp:docPr id="1012177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77812" name="Picture 10121778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216660"/>
                    </a:xfrm>
                    <a:prstGeom prst="rect">
                      <a:avLst/>
                    </a:prstGeom>
                  </pic:spPr>
                </pic:pic>
              </a:graphicData>
            </a:graphic>
          </wp:inline>
        </w:drawing>
      </w:r>
      <w:r w:rsidR="00AF3FCC" w:rsidRPr="00161CC2">
        <w:rPr>
          <w:rFonts w:ascii="Sylfaen" w:hAnsi="Sylfaen"/>
        </w:rPr>
        <w:t xml:space="preserve"> </w:t>
      </w:r>
    </w:p>
    <w:p w14:paraId="7D072337" w14:textId="6E9CEE13" w:rsidR="00C51CE7" w:rsidRPr="00161CC2" w:rsidRDefault="00C51CE7" w:rsidP="00534072">
      <w:pPr>
        <w:tabs>
          <w:tab w:val="left" w:pos="360"/>
        </w:tabs>
        <w:spacing w:after="0" w:line="276" w:lineRule="auto"/>
        <w:jc w:val="both"/>
        <w:rPr>
          <w:rFonts w:ascii="Sylfaen" w:hAnsi="Sylfaen"/>
          <w:b/>
          <w:bCs/>
        </w:rPr>
      </w:pPr>
    </w:p>
    <w:p w14:paraId="64A3B7B0" w14:textId="77777777" w:rsidR="004449A5" w:rsidRPr="00161CC2" w:rsidRDefault="004449A5" w:rsidP="00534072">
      <w:pPr>
        <w:tabs>
          <w:tab w:val="left" w:pos="360"/>
        </w:tabs>
        <w:spacing w:after="0" w:line="276" w:lineRule="auto"/>
        <w:rPr>
          <w:rFonts w:ascii="Sylfaen" w:hAnsi="Sylfaen"/>
        </w:rPr>
      </w:pPr>
    </w:p>
    <w:p w14:paraId="65BA66E9" w14:textId="3A62C53C" w:rsidR="0090516D" w:rsidRPr="00161CC2" w:rsidRDefault="0090516D" w:rsidP="00534072">
      <w:pPr>
        <w:tabs>
          <w:tab w:val="left" w:pos="360"/>
        </w:tabs>
        <w:spacing w:after="0" w:line="276" w:lineRule="auto"/>
        <w:rPr>
          <w:rFonts w:ascii="Sylfaen" w:hAnsi="Sylfaen"/>
        </w:rPr>
      </w:pPr>
      <w:r w:rsidRPr="00161CC2">
        <w:rPr>
          <w:rFonts w:ascii="Sylfaen" w:hAnsi="Sylfaen"/>
        </w:rPr>
        <w:t>1.</w:t>
      </w:r>
      <w:r w:rsidR="004449A5" w:rsidRPr="00161CC2">
        <w:rPr>
          <w:rFonts w:ascii="Sylfaen" w:hAnsi="Sylfaen"/>
        </w:rPr>
        <w:t>9</w:t>
      </w:r>
      <w:r w:rsidRPr="00161CC2">
        <w:rPr>
          <w:rFonts w:ascii="Sylfaen" w:hAnsi="Sylfaen"/>
        </w:rPr>
        <w:t xml:space="preserve">. </w:t>
      </w:r>
      <w:r w:rsidR="0008490D" w:rsidRPr="00161CC2">
        <w:rPr>
          <w:rFonts w:ascii="Sylfaen" w:hAnsi="Sylfaen"/>
        </w:rPr>
        <w:t xml:space="preserve">სტანდარტული ზომის </w:t>
      </w:r>
      <w:r w:rsidRPr="00161CC2">
        <w:rPr>
          <w:rFonts w:ascii="Sylfaen" w:hAnsi="Sylfaen"/>
        </w:rPr>
        <w:t>ეტიკეტ</w:t>
      </w:r>
      <w:r w:rsidR="00356F1A" w:rsidRPr="00161CC2">
        <w:rPr>
          <w:rFonts w:ascii="Sylfaen" w:hAnsi="Sylfaen"/>
        </w:rPr>
        <w:t>ი უნდა იყოს შემდეგი სახის:</w:t>
      </w:r>
      <w:r w:rsidR="00161CC2">
        <w:rPr>
          <w:rFonts w:ascii="Sylfaen" w:hAnsi="Sylfaen"/>
        </w:rPr>
        <w:t xml:space="preserve"> </w:t>
      </w:r>
    </w:p>
    <w:p w14:paraId="29F1A872" w14:textId="77777777" w:rsidR="0090516D" w:rsidRPr="00161CC2" w:rsidRDefault="0090516D" w:rsidP="00534072">
      <w:pPr>
        <w:tabs>
          <w:tab w:val="left" w:pos="360"/>
        </w:tabs>
        <w:spacing w:after="0" w:line="276" w:lineRule="auto"/>
        <w:jc w:val="both"/>
        <w:rPr>
          <w:rFonts w:ascii="Sylfaen" w:hAnsi="Sylfaen"/>
          <w:i/>
          <w:iCs/>
        </w:rPr>
      </w:pPr>
    </w:p>
    <w:p w14:paraId="4284B56A" w14:textId="4A57E3E2" w:rsidR="0090516D" w:rsidRPr="00161CC2" w:rsidRDefault="00E37F77" w:rsidP="00534072">
      <w:pPr>
        <w:tabs>
          <w:tab w:val="left" w:pos="360"/>
        </w:tabs>
        <w:spacing w:after="0" w:line="276" w:lineRule="auto"/>
        <w:jc w:val="both"/>
        <w:rPr>
          <w:rFonts w:ascii="Sylfaen" w:hAnsi="Sylfaen"/>
          <w:i/>
          <w:iCs/>
        </w:rPr>
      </w:pPr>
      <w:r w:rsidRPr="00161CC2">
        <w:rPr>
          <w:rFonts w:ascii="Sylfaen" w:hAnsi="Sylfaen"/>
          <w:i/>
          <w:iCs/>
          <w:noProof/>
          <w:lang w:val="en-US"/>
        </w:rPr>
        <w:drawing>
          <wp:inline distT="0" distB="0" distL="0" distR="0" wp14:anchorId="28CE22F4" wp14:editId="70ABC354">
            <wp:extent cx="5731510" cy="3423920"/>
            <wp:effectExtent l="0" t="0" r="2540" b="5080"/>
            <wp:docPr id="54718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182066" name="Picture 54718206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23920"/>
                    </a:xfrm>
                    <a:prstGeom prst="rect">
                      <a:avLst/>
                    </a:prstGeom>
                  </pic:spPr>
                </pic:pic>
              </a:graphicData>
            </a:graphic>
          </wp:inline>
        </w:drawing>
      </w:r>
    </w:p>
    <w:p w14:paraId="5EA6EB5C" w14:textId="77777777" w:rsidR="00C04CFF" w:rsidRPr="00161CC2" w:rsidRDefault="00C04CFF" w:rsidP="00534072">
      <w:pPr>
        <w:tabs>
          <w:tab w:val="left" w:pos="360"/>
        </w:tabs>
        <w:spacing w:after="0" w:line="276" w:lineRule="auto"/>
        <w:jc w:val="both"/>
        <w:rPr>
          <w:rFonts w:ascii="Sylfaen" w:hAnsi="Sylfaen"/>
        </w:rPr>
      </w:pPr>
    </w:p>
    <w:p w14:paraId="0AE96F1F" w14:textId="1C532323" w:rsidR="0090516D" w:rsidRPr="00161CC2" w:rsidRDefault="0090516D" w:rsidP="00534072">
      <w:pPr>
        <w:tabs>
          <w:tab w:val="left" w:pos="360"/>
        </w:tabs>
        <w:spacing w:after="0" w:line="276" w:lineRule="auto"/>
        <w:rPr>
          <w:rFonts w:ascii="Sylfaen" w:hAnsi="Sylfaen"/>
        </w:rPr>
      </w:pPr>
      <w:r w:rsidRPr="00161CC2">
        <w:rPr>
          <w:rFonts w:ascii="Sylfaen" w:hAnsi="Sylfaen"/>
        </w:rPr>
        <w:t>1.</w:t>
      </w:r>
      <w:r w:rsidR="004449A5" w:rsidRPr="00161CC2">
        <w:rPr>
          <w:rFonts w:ascii="Sylfaen" w:hAnsi="Sylfaen"/>
        </w:rPr>
        <w:t>10</w:t>
      </w:r>
      <w:r w:rsidRPr="00161CC2">
        <w:rPr>
          <w:rFonts w:ascii="Sylfaen" w:hAnsi="Sylfaen"/>
        </w:rPr>
        <w:t xml:space="preserve">. </w:t>
      </w:r>
      <w:r w:rsidR="0008490D" w:rsidRPr="00161CC2">
        <w:rPr>
          <w:rFonts w:ascii="Sylfaen" w:hAnsi="Sylfaen"/>
        </w:rPr>
        <w:t xml:space="preserve">მცირე ზომის </w:t>
      </w:r>
      <w:r w:rsidRPr="00161CC2">
        <w:rPr>
          <w:rFonts w:ascii="Sylfaen" w:hAnsi="Sylfaen"/>
        </w:rPr>
        <w:t>ეტიკეტ</w:t>
      </w:r>
      <w:r w:rsidR="00356F1A" w:rsidRPr="00161CC2">
        <w:rPr>
          <w:rFonts w:ascii="Sylfaen" w:hAnsi="Sylfaen"/>
        </w:rPr>
        <w:t xml:space="preserve">ი უნდა იყოს შემდეგი სახის: </w:t>
      </w:r>
    </w:p>
    <w:p w14:paraId="3BC1FC33" w14:textId="77777777" w:rsidR="0090516D" w:rsidRPr="00161CC2" w:rsidRDefault="0090516D" w:rsidP="00534072">
      <w:pPr>
        <w:tabs>
          <w:tab w:val="left" w:pos="360"/>
        </w:tabs>
        <w:spacing w:after="0" w:line="276" w:lineRule="auto"/>
        <w:jc w:val="both"/>
        <w:rPr>
          <w:rFonts w:ascii="Sylfaen" w:hAnsi="Sylfaen"/>
          <w:b/>
          <w:bCs/>
        </w:rPr>
      </w:pPr>
    </w:p>
    <w:p w14:paraId="66A60E96" w14:textId="560B0256" w:rsidR="0090516D" w:rsidRPr="00161CC2" w:rsidRDefault="00E37F77" w:rsidP="00534072">
      <w:pPr>
        <w:tabs>
          <w:tab w:val="left" w:pos="360"/>
        </w:tabs>
        <w:spacing w:after="0" w:line="276" w:lineRule="auto"/>
        <w:jc w:val="both"/>
        <w:rPr>
          <w:rFonts w:ascii="Sylfaen" w:hAnsi="Sylfaen"/>
          <w:b/>
          <w:bCs/>
        </w:rPr>
      </w:pPr>
      <w:r w:rsidRPr="00161CC2">
        <w:rPr>
          <w:rFonts w:ascii="Sylfaen" w:hAnsi="Sylfaen"/>
          <w:b/>
          <w:bCs/>
          <w:noProof/>
          <w:lang w:val="en-US"/>
        </w:rPr>
        <w:lastRenderedPageBreak/>
        <w:drawing>
          <wp:inline distT="0" distB="0" distL="0" distR="0" wp14:anchorId="7F658C5B" wp14:editId="706869B2">
            <wp:extent cx="5731510" cy="3782060"/>
            <wp:effectExtent l="0" t="0" r="2540" b="8890"/>
            <wp:docPr id="1956140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40898" name="Picture 195614089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82060"/>
                    </a:xfrm>
                    <a:prstGeom prst="rect">
                      <a:avLst/>
                    </a:prstGeom>
                  </pic:spPr>
                </pic:pic>
              </a:graphicData>
            </a:graphic>
          </wp:inline>
        </w:drawing>
      </w:r>
    </w:p>
    <w:p w14:paraId="0D91450E" w14:textId="77777777" w:rsidR="0090516D" w:rsidRPr="00161CC2" w:rsidRDefault="0090516D" w:rsidP="00534072">
      <w:pPr>
        <w:tabs>
          <w:tab w:val="left" w:pos="360"/>
        </w:tabs>
        <w:spacing w:after="0" w:line="276" w:lineRule="auto"/>
        <w:jc w:val="both"/>
        <w:rPr>
          <w:rFonts w:ascii="Sylfaen" w:hAnsi="Sylfaen"/>
        </w:rPr>
      </w:pPr>
    </w:p>
    <w:p w14:paraId="7666E11F" w14:textId="09D88942" w:rsidR="00C51CE7" w:rsidRPr="00161CC2" w:rsidRDefault="0090516D" w:rsidP="00534072">
      <w:pPr>
        <w:pStyle w:val="Default"/>
        <w:numPr>
          <w:ilvl w:val="0"/>
          <w:numId w:val="40"/>
        </w:numPr>
        <w:tabs>
          <w:tab w:val="left" w:pos="360"/>
        </w:tabs>
        <w:spacing w:line="276" w:lineRule="auto"/>
        <w:ind w:left="0" w:firstLine="0"/>
        <w:rPr>
          <w:rFonts w:ascii="Sylfaen" w:eastAsia="Times" w:hAnsi="Sylfaen" w:cs="Times"/>
          <w:color w:val="auto"/>
          <w:lang w:val="ka-GE"/>
        </w:rPr>
      </w:pPr>
      <w:r w:rsidRPr="00161CC2">
        <w:rPr>
          <w:rFonts w:ascii="Sylfaen" w:hAnsi="Sylfaen"/>
          <w:color w:val="auto"/>
          <w:lang w:val="ka-GE"/>
        </w:rPr>
        <w:t xml:space="preserve">სინათლის წყაროს </w:t>
      </w:r>
      <w:r w:rsidR="00C51CE7" w:rsidRPr="00161CC2">
        <w:rPr>
          <w:rFonts w:ascii="Sylfaen" w:hAnsi="Sylfaen"/>
          <w:color w:val="auto"/>
          <w:lang w:val="ka-GE"/>
        </w:rPr>
        <w:t>ეტიკეტზე დატანილი უნდა იყოს შემდეგი ინფორმაცია:</w:t>
      </w:r>
    </w:p>
    <w:p w14:paraId="066D263B" w14:textId="77777777" w:rsidR="00CC125B" w:rsidRPr="00161CC2" w:rsidRDefault="00CC125B" w:rsidP="00534072">
      <w:pPr>
        <w:tabs>
          <w:tab w:val="left" w:pos="360"/>
        </w:tabs>
        <w:spacing w:after="0" w:line="276" w:lineRule="auto"/>
        <w:jc w:val="both"/>
        <w:rPr>
          <w:rFonts w:ascii="Sylfaen" w:hAnsi="Sylfaen"/>
        </w:rPr>
      </w:pPr>
    </w:p>
    <w:p w14:paraId="1F09B226" w14:textId="73598D87" w:rsidR="00057767"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I. </w:t>
      </w:r>
      <w:r w:rsidR="0090516D" w:rsidRPr="00161CC2">
        <w:rPr>
          <w:rFonts w:ascii="Sylfaen" w:hAnsi="Sylfaen"/>
        </w:rPr>
        <w:t xml:space="preserve">მიმწოდებლის სახელი ან სავაჭრო ნიშანი; </w:t>
      </w:r>
    </w:p>
    <w:p w14:paraId="1A18C260" w14:textId="4D9775BE" w:rsidR="00057767"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II. </w:t>
      </w:r>
      <w:r w:rsidR="0090516D" w:rsidRPr="00161CC2">
        <w:rPr>
          <w:rFonts w:ascii="Sylfaen" w:hAnsi="Sylfaen"/>
        </w:rPr>
        <w:t>მიმწოდებლის მოდელის იდენტიფიკატორი;</w:t>
      </w:r>
    </w:p>
    <w:p w14:paraId="10F0FE2B" w14:textId="6CA31667" w:rsidR="00057767"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III. </w:t>
      </w:r>
      <w:r w:rsidR="0090516D" w:rsidRPr="00161CC2">
        <w:rPr>
          <w:rFonts w:ascii="Sylfaen" w:hAnsi="Sylfaen"/>
        </w:rPr>
        <w:t>ენერგოეფექტურობის კლასების A-დან G</w:t>
      </w:r>
      <w:r w:rsidR="00735A9C" w:rsidRPr="00161CC2">
        <w:rPr>
          <w:rFonts w:ascii="Sylfaen" w:eastAsia="Times New Roman" w:hAnsi="Sylfaen" w:cs="Times New Roman"/>
        </w:rPr>
        <w:t>-ს ჩათვლით</w:t>
      </w:r>
      <w:r w:rsidR="0090516D" w:rsidRPr="00161CC2">
        <w:rPr>
          <w:rFonts w:ascii="Sylfaen" w:hAnsi="Sylfaen"/>
        </w:rPr>
        <w:t xml:space="preserve"> </w:t>
      </w:r>
      <w:r w:rsidR="00B3320E" w:rsidRPr="00161CC2">
        <w:rPr>
          <w:rFonts w:ascii="Sylfaen" w:hAnsi="Sylfaen"/>
        </w:rPr>
        <w:t>ს</w:t>
      </w:r>
      <w:r w:rsidR="0090516D" w:rsidRPr="00161CC2">
        <w:rPr>
          <w:rFonts w:ascii="Sylfaen" w:hAnsi="Sylfaen"/>
        </w:rPr>
        <w:t>კალა;</w:t>
      </w:r>
      <w:r w:rsidR="00161CC2">
        <w:rPr>
          <w:rFonts w:ascii="Sylfaen" w:hAnsi="Sylfaen"/>
        </w:rPr>
        <w:t xml:space="preserve"> </w:t>
      </w:r>
    </w:p>
    <w:p w14:paraId="1A4B5D98" w14:textId="26157B06" w:rsidR="004B59CF"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IV. </w:t>
      </w:r>
      <w:r w:rsidR="0090516D" w:rsidRPr="00161CC2">
        <w:rPr>
          <w:rFonts w:ascii="Sylfaen" w:hAnsi="Sylfaen"/>
        </w:rPr>
        <w:t>ჩართულ რეჟიმში სინათლის წყაროს ენერგიის მოხმარება, გამო</w:t>
      </w:r>
      <w:r w:rsidR="00CC125B" w:rsidRPr="00161CC2">
        <w:rPr>
          <w:rFonts w:ascii="Sylfaen" w:hAnsi="Sylfaen"/>
        </w:rPr>
        <w:t xml:space="preserve">იხატება </w:t>
      </w:r>
      <w:proofErr w:type="spellStart"/>
      <w:r w:rsidR="0090516D" w:rsidRPr="00161CC2">
        <w:rPr>
          <w:rFonts w:ascii="Sylfaen" w:hAnsi="Sylfaen"/>
        </w:rPr>
        <w:t>კვტ</w:t>
      </w:r>
      <w:proofErr w:type="spellEnd"/>
      <w:r w:rsidR="0090516D" w:rsidRPr="00161CC2">
        <w:rPr>
          <w:rFonts w:ascii="Sylfaen" w:hAnsi="Sylfaen"/>
        </w:rPr>
        <w:t>/სთ ენერგიის მოხმარება თითოეულ 1 000 საათში;</w:t>
      </w:r>
    </w:p>
    <w:p w14:paraId="1D107DAD" w14:textId="211D66C7" w:rsidR="0090516D"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V. </w:t>
      </w:r>
      <w:r w:rsidR="0090516D" w:rsidRPr="00161CC2">
        <w:rPr>
          <w:rFonts w:ascii="Sylfaen" w:hAnsi="Sylfaen"/>
        </w:rPr>
        <w:t>QR კოდი (თუკი პროდუქტის მოდელი ხელმისაწვდომია პროდუქტის მ</w:t>
      </w:r>
      <w:r w:rsidR="00CC125B" w:rsidRPr="00161CC2">
        <w:rPr>
          <w:rFonts w:ascii="Sylfaen" w:hAnsi="Sylfaen"/>
        </w:rPr>
        <w:t>ო</w:t>
      </w:r>
      <w:r w:rsidR="0090516D" w:rsidRPr="00161CC2">
        <w:rPr>
          <w:rFonts w:ascii="Sylfaen" w:hAnsi="Sylfaen"/>
        </w:rPr>
        <w:t xml:space="preserve">ნაცემთა ბაზის საჯარო ნაწილში); </w:t>
      </w:r>
    </w:p>
    <w:p w14:paraId="37A3F465" w14:textId="7FFCB2B6" w:rsidR="0088333F" w:rsidRPr="00161CC2" w:rsidRDefault="00D57CDB" w:rsidP="00534072">
      <w:pPr>
        <w:tabs>
          <w:tab w:val="left" w:pos="360"/>
        </w:tabs>
        <w:spacing w:after="0" w:line="276" w:lineRule="auto"/>
        <w:jc w:val="both"/>
        <w:rPr>
          <w:rFonts w:ascii="Sylfaen" w:hAnsi="Sylfaen"/>
        </w:rPr>
      </w:pPr>
      <w:r w:rsidRPr="00161CC2">
        <w:rPr>
          <w:rFonts w:ascii="Sylfaen" w:hAnsi="Sylfaen"/>
        </w:rPr>
        <w:t>VI.</w:t>
      </w:r>
      <w:r w:rsidR="0088333F" w:rsidRPr="00161CC2">
        <w:rPr>
          <w:rFonts w:ascii="Sylfaen" w:hAnsi="Sylfaen"/>
        </w:rPr>
        <w:t xml:space="preserve"> </w:t>
      </w:r>
      <w:r w:rsidR="0090516D" w:rsidRPr="00161CC2">
        <w:rPr>
          <w:rFonts w:ascii="Sylfaen" w:hAnsi="Sylfaen"/>
        </w:rPr>
        <w:t xml:space="preserve">ენერგოეფექტურობის კლასი I დანართს შესაბამისად; </w:t>
      </w:r>
    </w:p>
    <w:p w14:paraId="3641DCE6" w14:textId="1C60E8D4" w:rsidR="00D57CDB" w:rsidRPr="00161CC2" w:rsidRDefault="00D57CDB" w:rsidP="00534072">
      <w:pPr>
        <w:tabs>
          <w:tab w:val="left" w:pos="360"/>
        </w:tabs>
        <w:spacing w:after="0" w:line="276" w:lineRule="auto"/>
        <w:jc w:val="both"/>
        <w:rPr>
          <w:rFonts w:ascii="Sylfaen" w:hAnsi="Sylfaen"/>
        </w:rPr>
      </w:pPr>
      <w:r w:rsidRPr="00161CC2">
        <w:rPr>
          <w:rFonts w:ascii="Sylfaen" w:hAnsi="Sylfaen"/>
        </w:rPr>
        <w:t xml:space="preserve">VII. </w:t>
      </w:r>
      <w:r w:rsidR="000D0105" w:rsidRPr="00161CC2">
        <w:rPr>
          <w:rFonts w:ascii="Sylfaen" w:hAnsi="Sylfaen"/>
        </w:rPr>
        <w:t xml:space="preserve">რეგლამენტის </w:t>
      </w:r>
      <w:r w:rsidR="00C51CE7" w:rsidRPr="00161CC2">
        <w:rPr>
          <w:rFonts w:ascii="Sylfaen" w:hAnsi="Sylfaen"/>
        </w:rPr>
        <w:t>ნომერი</w:t>
      </w:r>
      <w:r w:rsidR="000D0105" w:rsidRPr="00161CC2">
        <w:rPr>
          <w:rFonts w:ascii="Sylfaen" w:hAnsi="Sylfaen"/>
        </w:rPr>
        <w:t xml:space="preserve"> - „</w:t>
      </w:r>
      <w:r w:rsidR="000D0105" w:rsidRPr="00161CC2">
        <w:rPr>
          <w:rFonts w:ascii="Sylfaen" w:hAnsi="Sylfaen"/>
          <w:lang w:val="en-US"/>
        </w:rPr>
        <w:t>#</w:t>
      </w:r>
      <w:r w:rsidR="000D0105" w:rsidRPr="00161CC2">
        <w:rPr>
          <w:rFonts w:ascii="Sylfaen" w:hAnsi="Sylfaen"/>
        </w:rPr>
        <w:t>“</w:t>
      </w:r>
      <w:r w:rsidRPr="00161CC2">
        <w:rPr>
          <w:rFonts w:ascii="Sylfaen" w:hAnsi="Sylfaen"/>
        </w:rPr>
        <w:t>.</w:t>
      </w:r>
    </w:p>
    <w:p w14:paraId="1EF269CB" w14:textId="77777777" w:rsidR="00C51CE7" w:rsidRPr="00161CC2" w:rsidRDefault="00C51CE7" w:rsidP="00534072">
      <w:pPr>
        <w:tabs>
          <w:tab w:val="left" w:pos="360"/>
        </w:tabs>
        <w:spacing w:after="0" w:line="276" w:lineRule="auto"/>
        <w:jc w:val="both"/>
        <w:rPr>
          <w:rFonts w:ascii="Sylfaen" w:hAnsi="Sylfaen"/>
        </w:rPr>
      </w:pPr>
    </w:p>
    <w:p w14:paraId="425937F8" w14:textId="5C5275F8" w:rsidR="00D57CDB" w:rsidRPr="00161CC2" w:rsidRDefault="00CD6CD2" w:rsidP="00534072">
      <w:pPr>
        <w:pStyle w:val="ListParagraph"/>
        <w:numPr>
          <w:ilvl w:val="0"/>
          <w:numId w:val="40"/>
        </w:numPr>
        <w:tabs>
          <w:tab w:val="left" w:pos="360"/>
        </w:tabs>
        <w:spacing w:after="0" w:line="276" w:lineRule="auto"/>
        <w:ind w:left="0" w:firstLine="0"/>
        <w:jc w:val="both"/>
        <w:rPr>
          <w:rStyle w:val="fontstyle01"/>
          <w:rFonts w:ascii="Sylfaen" w:hAnsi="Sylfaen"/>
          <w:color w:val="auto"/>
        </w:rPr>
      </w:pPr>
      <w:r w:rsidRPr="00161CC2">
        <w:rPr>
          <w:rStyle w:val="fontstyle01"/>
          <w:rFonts w:ascii="Sylfaen" w:hAnsi="Sylfaen"/>
          <w:color w:val="auto"/>
        </w:rPr>
        <w:t xml:space="preserve">ეტიკეტის დიზაინი </w:t>
      </w:r>
    </w:p>
    <w:p w14:paraId="76C9F5CF" w14:textId="3B038E8A" w:rsidR="007906AB" w:rsidRPr="00161CC2" w:rsidRDefault="007906AB" w:rsidP="00534072">
      <w:pPr>
        <w:pStyle w:val="ListParagraph"/>
        <w:numPr>
          <w:ilvl w:val="1"/>
          <w:numId w:val="40"/>
        </w:numPr>
        <w:tabs>
          <w:tab w:val="left" w:pos="360"/>
        </w:tabs>
        <w:spacing w:after="0" w:line="276" w:lineRule="auto"/>
        <w:ind w:left="0" w:firstLine="0"/>
        <w:jc w:val="both"/>
        <w:rPr>
          <w:rStyle w:val="fontstyle01"/>
          <w:rFonts w:ascii="Sylfaen" w:hAnsi="Sylfaen"/>
          <w:b w:val="0"/>
          <w:bCs w:val="0"/>
          <w:color w:val="auto"/>
        </w:rPr>
      </w:pPr>
      <w:r w:rsidRPr="00161CC2">
        <w:rPr>
          <w:rStyle w:val="fontstyle01"/>
          <w:rFonts w:ascii="Sylfaen" w:hAnsi="Sylfaen"/>
          <w:b w:val="0"/>
          <w:bCs w:val="0"/>
          <w:color w:val="auto"/>
        </w:rPr>
        <w:t>სტანდარტული ზომის ეტიკეტ</w:t>
      </w:r>
      <w:r w:rsidR="00356F1A" w:rsidRPr="00161CC2">
        <w:rPr>
          <w:rStyle w:val="fontstyle01"/>
          <w:rFonts w:ascii="Sylfaen" w:hAnsi="Sylfaen"/>
          <w:b w:val="0"/>
          <w:bCs w:val="0"/>
          <w:color w:val="auto"/>
        </w:rPr>
        <w:t>ს უნდა ჰქონდეს შემდეგი დიზაინი</w:t>
      </w:r>
      <w:r w:rsidRPr="00161CC2">
        <w:rPr>
          <w:rStyle w:val="fontstyle01"/>
          <w:rFonts w:ascii="Sylfaen" w:hAnsi="Sylfaen"/>
          <w:b w:val="0"/>
          <w:bCs w:val="0"/>
          <w:color w:val="auto"/>
        </w:rPr>
        <w:t>:</w:t>
      </w:r>
    </w:p>
    <w:p w14:paraId="410C7F55" w14:textId="77777777" w:rsidR="007906AB" w:rsidRPr="00161CC2" w:rsidRDefault="007906AB" w:rsidP="00534072">
      <w:pPr>
        <w:tabs>
          <w:tab w:val="left" w:pos="360"/>
        </w:tabs>
        <w:spacing w:after="0" w:line="276" w:lineRule="auto"/>
        <w:jc w:val="both"/>
        <w:rPr>
          <w:rStyle w:val="fontstyle01"/>
          <w:rFonts w:ascii="Sylfaen" w:hAnsi="Sylfaen"/>
          <w:i/>
          <w:iCs/>
          <w:color w:val="auto"/>
        </w:rPr>
      </w:pPr>
    </w:p>
    <w:p w14:paraId="5D31923C" w14:textId="64088CFA" w:rsidR="007906AB" w:rsidRPr="00161CC2" w:rsidRDefault="00AC02BE" w:rsidP="00534072">
      <w:pPr>
        <w:tabs>
          <w:tab w:val="left" w:pos="360"/>
        </w:tabs>
        <w:spacing w:after="0" w:line="276" w:lineRule="auto"/>
        <w:jc w:val="both"/>
        <w:rPr>
          <w:rStyle w:val="fontstyle01"/>
          <w:rFonts w:ascii="Sylfaen" w:hAnsi="Sylfaen"/>
          <w:i/>
          <w:iCs/>
          <w:color w:val="auto"/>
        </w:rPr>
      </w:pPr>
      <w:r w:rsidRPr="00161CC2">
        <w:rPr>
          <w:rFonts w:ascii="Sylfaen" w:hAnsi="Sylfaen"/>
          <w:b/>
          <w:bCs/>
          <w:i/>
          <w:iCs/>
          <w:noProof/>
          <w:lang w:val="en-US"/>
        </w:rPr>
        <w:lastRenderedPageBreak/>
        <w:drawing>
          <wp:inline distT="0" distB="0" distL="0" distR="0" wp14:anchorId="786E7459" wp14:editId="518F86B5">
            <wp:extent cx="4752612" cy="5303520"/>
            <wp:effectExtent l="0" t="0" r="0" b="0"/>
            <wp:docPr id="154915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54952" name="Picture 15491549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52612" cy="5303520"/>
                    </a:xfrm>
                    <a:prstGeom prst="rect">
                      <a:avLst/>
                    </a:prstGeom>
                  </pic:spPr>
                </pic:pic>
              </a:graphicData>
            </a:graphic>
          </wp:inline>
        </w:drawing>
      </w:r>
    </w:p>
    <w:p w14:paraId="576F81E2" w14:textId="77777777" w:rsidR="007906AB" w:rsidRPr="00161CC2" w:rsidRDefault="007906AB" w:rsidP="00534072">
      <w:pPr>
        <w:tabs>
          <w:tab w:val="left" w:pos="360"/>
        </w:tabs>
        <w:spacing w:after="0" w:line="276" w:lineRule="auto"/>
        <w:jc w:val="both"/>
        <w:rPr>
          <w:rStyle w:val="fontstyle01"/>
          <w:rFonts w:ascii="Sylfaen" w:hAnsi="Sylfaen"/>
          <w:b w:val="0"/>
          <w:bCs w:val="0"/>
          <w:color w:val="auto"/>
        </w:rPr>
      </w:pPr>
    </w:p>
    <w:p w14:paraId="224AB128" w14:textId="3DD814A2" w:rsidR="007906AB" w:rsidRPr="00161CC2" w:rsidRDefault="007906AB" w:rsidP="00534072">
      <w:pPr>
        <w:pStyle w:val="ListParagraph"/>
        <w:numPr>
          <w:ilvl w:val="1"/>
          <w:numId w:val="40"/>
        </w:numPr>
        <w:tabs>
          <w:tab w:val="left" w:pos="360"/>
        </w:tabs>
        <w:spacing w:after="0" w:line="276" w:lineRule="auto"/>
        <w:ind w:left="0" w:firstLine="0"/>
        <w:jc w:val="both"/>
        <w:rPr>
          <w:rStyle w:val="fontstyle01"/>
          <w:rFonts w:ascii="Sylfaen" w:hAnsi="Sylfaen"/>
          <w:b w:val="0"/>
          <w:bCs w:val="0"/>
          <w:color w:val="auto"/>
        </w:rPr>
      </w:pPr>
      <w:r w:rsidRPr="00161CC2">
        <w:rPr>
          <w:rStyle w:val="fontstyle01"/>
          <w:rFonts w:ascii="Sylfaen" w:hAnsi="Sylfaen"/>
          <w:b w:val="0"/>
          <w:bCs w:val="0"/>
          <w:color w:val="auto"/>
        </w:rPr>
        <w:t>მცირე ზომის ეტიკეტ</w:t>
      </w:r>
      <w:r w:rsidR="00356F1A" w:rsidRPr="00161CC2">
        <w:rPr>
          <w:rStyle w:val="fontstyle01"/>
          <w:rFonts w:ascii="Sylfaen" w:hAnsi="Sylfaen"/>
          <w:b w:val="0"/>
          <w:bCs w:val="0"/>
          <w:color w:val="auto"/>
        </w:rPr>
        <w:t>ს უნდა ჰქონდეს შემდეგი დიზაინი</w:t>
      </w:r>
      <w:r w:rsidRPr="00161CC2">
        <w:rPr>
          <w:rStyle w:val="fontstyle01"/>
          <w:rFonts w:ascii="Sylfaen" w:hAnsi="Sylfaen"/>
          <w:b w:val="0"/>
          <w:bCs w:val="0"/>
          <w:color w:val="auto"/>
        </w:rPr>
        <w:t>:</w:t>
      </w:r>
    </w:p>
    <w:p w14:paraId="0A266F10" w14:textId="77777777" w:rsidR="000E425B" w:rsidRPr="00161CC2" w:rsidRDefault="000E425B" w:rsidP="00534072">
      <w:pPr>
        <w:pStyle w:val="ListParagraph"/>
        <w:tabs>
          <w:tab w:val="left" w:pos="360"/>
        </w:tabs>
        <w:spacing w:after="0" w:line="276" w:lineRule="auto"/>
        <w:ind w:left="0"/>
        <w:jc w:val="both"/>
        <w:rPr>
          <w:rStyle w:val="fontstyle01"/>
          <w:rFonts w:ascii="Sylfaen" w:hAnsi="Sylfaen"/>
          <w:i/>
          <w:iCs/>
          <w:color w:val="auto"/>
        </w:rPr>
      </w:pPr>
    </w:p>
    <w:p w14:paraId="7BF1928E" w14:textId="62649F7B" w:rsidR="007906AB" w:rsidRPr="00161CC2" w:rsidRDefault="00E37F77" w:rsidP="00534072">
      <w:pPr>
        <w:pStyle w:val="ListParagraph"/>
        <w:tabs>
          <w:tab w:val="left" w:pos="360"/>
        </w:tabs>
        <w:spacing w:after="0" w:line="276" w:lineRule="auto"/>
        <w:ind w:left="0"/>
        <w:jc w:val="both"/>
        <w:rPr>
          <w:rStyle w:val="fontstyle01"/>
          <w:rFonts w:ascii="Sylfaen" w:hAnsi="Sylfaen"/>
          <w:i/>
          <w:iCs/>
          <w:color w:val="auto"/>
        </w:rPr>
      </w:pPr>
      <w:r w:rsidRPr="00161CC2">
        <w:rPr>
          <w:rFonts w:ascii="Sylfaen" w:hAnsi="Sylfaen"/>
          <w:b/>
          <w:bCs/>
          <w:i/>
          <w:iCs/>
          <w:noProof/>
          <w:lang w:val="en-US"/>
        </w:rPr>
        <w:lastRenderedPageBreak/>
        <w:drawing>
          <wp:inline distT="0" distB="0" distL="0" distR="0" wp14:anchorId="49471AF5" wp14:editId="49A4C7BD">
            <wp:extent cx="5045907" cy="5000625"/>
            <wp:effectExtent l="0" t="0" r="2540" b="0"/>
            <wp:docPr id="149291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1229" name="Picture 1492912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49136" cy="5003825"/>
                    </a:xfrm>
                    <a:prstGeom prst="rect">
                      <a:avLst/>
                    </a:prstGeom>
                  </pic:spPr>
                </pic:pic>
              </a:graphicData>
            </a:graphic>
          </wp:inline>
        </w:drawing>
      </w:r>
    </w:p>
    <w:p w14:paraId="4FB82FB6" w14:textId="77777777" w:rsidR="00C04CFF" w:rsidRPr="00161CC2" w:rsidRDefault="00C04CFF" w:rsidP="00534072">
      <w:pPr>
        <w:pStyle w:val="ListParagraph"/>
        <w:shd w:val="clear" w:color="auto" w:fill="FFFFFF"/>
        <w:tabs>
          <w:tab w:val="left" w:pos="360"/>
        </w:tabs>
        <w:spacing w:after="0" w:line="276" w:lineRule="auto"/>
        <w:ind w:left="0"/>
        <w:jc w:val="both"/>
        <w:textAlignment w:val="baseline"/>
        <w:rPr>
          <w:rFonts w:ascii="Sylfaen" w:eastAsia="Times New Roman" w:hAnsi="Sylfaen" w:cs="Times New Roman"/>
          <w:kern w:val="0"/>
          <w:lang w:eastAsia="ka-GE"/>
          <w14:ligatures w14:val="none"/>
        </w:rPr>
      </w:pPr>
    </w:p>
    <w:p w14:paraId="02A138AD" w14:textId="191A3488" w:rsidR="00C04CFF" w:rsidRPr="00161CC2" w:rsidRDefault="00C04CFF" w:rsidP="00534072">
      <w:pPr>
        <w:pStyle w:val="ListParagraph"/>
        <w:shd w:val="clear" w:color="auto" w:fill="FFFFFF"/>
        <w:tabs>
          <w:tab w:val="left" w:pos="360"/>
        </w:tabs>
        <w:spacing w:after="0" w:line="276" w:lineRule="auto"/>
        <w:ind w:left="0"/>
        <w:jc w:val="both"/>
        <w:textAlignment w:val="baseline"/>
        <w:rPr>
          <w:rFonts w:ascii="Sylfaen" w:eastAsia="Times New Roman" w:hAnsi="Sylfaen" w:cs="Times New Roman"/>
          <w:kern w:val="0"/>
          <w:lang w:eastAsia="ka-GE"/>
          <w14:ligatures w14:val="none"/>
        </w:rPr>
      </w:pPr>
    </w:p>
    <w:p w14:paraId="13DC992B" w14:textId="77777777" w:rsidR="00C04CFF" w:rsidRPr="00161CC2" w:rsidRDefault="00C04CFF" w:rsidP="00534072">
      <w:pPr>
        <w:pStyle w:val="ListParagraph"/>
        <w:shd w:val="clear" w:color="auto" w:fill="FFFFFF"/>
        <w:tabs>
          <w:tab w:val="left" w:pos="360"/>
        </w:tabs>
        <w:spacing w:after="0" w:line="276" w:lineRule="auto"/>
        <w:ind w:left="0"/>
        <w:jc w:val="both"/>
        <w:textAlignment w:val="baseline"/>
        <w:rPr>
          <w:rFonts w:ascii="Sylfaen" w:eastAsia="Times New Roman" w:hAnsi="Sylfaen" w:cs="Times New Roman"/>
          <w:kern w:val="0"/>
          <w:lang w:eastAsia="ka-GE"/>
          <w14:ligatures w14:val="none"/>
        </w:rPr>
      </w:pPr>
    </w:p>
    <w:p w14:paraId="2AF428C1" w14:textId="77777777" w:rsidR="00356F1A" w:rsidRPr="00161CC2" w:rsidRDefault="00356F1A" w:rsidP="00534072">
      <w:pPr>
        <w:pStyle w:val="ListParagraph"/>
        <w:shd w:val="clear" w:color="auto" w:fill="FFFFFF"/>
        <w:tabs>
          <w:tab w:val="left" w:pos="360"/>
        </w:tabs>
        <w:spacing w:after="0" w:line="276" w:lineRule="auto"/>
        <w:ind w:left="0"/>
        <w:jc w:val="both"/>
        <w:textAlignment w:val="baseline"/>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ამასთან, </w:t>
      </w:r>
    </w:p>
    <w:p w14:paraId="5B01508D" w14:textId="4990C645" w:rsidR="00BD05D9" w:rsidRPr="00161CC2" w:rsidRDefault="00E02937" w:rsidP="00534072">
      <w:pPr>
        <w:pStyle w:val="ListParagraph"/>
        <w:shd w:val="clear" w:color="auto" w:fill="FFFFFF"/>
        <w:tabs>
          <w:tab w:val="left" w:pos="360"/>
        </w:tabs>
        <w:spacing w:after="0" w:line="276" w:lineRule="auto"/>
        <w:ind w:left="0"/>
        <w:jc w:val="both"/>
        <w:textAlignment w:val="baseline"/>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ა</w:t>
      </w:r>
      <w:r w:rsidR="00CD6CD2" w:rsidRPr="00161CC2">
        <w:rPr>
          <w:rFonts w:ascii="Sylfaen" w:eastAsia="Times New Roman" w:hAnsi="Sylfaen" w:cs="Times New Roman"/>
          <w:kern w:val="0"/>
          <w:lang w:eastAsia="ka-GE"/>
          <w14:ligatures w14:val="none"/>
        </w:rPr>
        <w:t xml:space="preserve">) </w:t>
      </w:r>
      <w:r w:rsidR="00BD05D9" w:rsidRPr="00161CC2">
        <w:rPr>
          <w:rFonts w:ascii="Sylfaen" w:eastAsia="Times New Roman" w:hAnsi="Sylfaen" w:cs="Times New Roman"/>
          <w:kern w:val="0"/>
          <w:lang w:eastAsia="ka-GE"/>
          <w14:ligatures w14:val="none"/>
        </w:rPr>
        <w:t xml:space="preserve">ეტიკეტის შემადგენელი ელემენტების ზომები და სპეციფიკაციები უნდა </w:t>
      </w:r>
      <w:r w:rsidR="00356F1A" w:rsidRPr="00161CC2">
        <w:rPr>
          <w:rFonts w:ascii="Sylfaen" w:eastAsia="Times New Roman" w:hAnsi="Sylfaen" w:cs="Times New Roman"/>
          <w:kern w:val="0"/>
          <w:lang w:eastAsia="ka-GE"/>
          <w14:ligatures w14:val="none"/>
        </w:rPr>
        <w:t>შეესაბამებოდეს</w:t>
      </w:r>
      <w:r w:rsidR="00BD05D9" w:rsidRPr="00161CC2">
        <w:rPr>
          <w:rFonts w:ascii="Sylfaen" w:eastAsia="Times New Roman" w:hAnsi="Sylfaen" w:cs="Times New Roman"/>
          <w:kern w:val="0"/>
          <w:lang w:eastAsia="ka-GE"/>
          <w14:ligatures w14:val="none"/>
        </w:rPr>
        <w:t xml:space="preserve"> </w:t>
      </w:r>
      <w:r w:rsidR="00BD05D9" w:rsidRPr="00161CC2">
        <w:rPr>
          <w:rFonts w:ascii="Sylfaen" w:hAnsi="Sylfaen"/>
        </w:rPr>
        <w:t>II</w:t>
      </w:r>
      <w:r w:rsidR="00161CC2">
        <w:rPr>
          <w:rFonts w:ascii="Sylfaen" w:hAnsi="Sylfaen"/>
        </w:rPr>
        <w:t xml:space="preserve"> </w:t>
      </w:r>
      <w:r w:rsidR="00BD05D9" w:rsidRPr="00161CC2">
        <w:rPr>
          <w:rFonts w:ascii="Sylfaen" w:hAnsi="Sylfaen"/>
        </w:rPr>
        <w:t>დანართის პირვე</w:t>
      </w:r>
      <w:r w:rsidR="00356F1A" w:rsidRPr="00161CC2">
        <w:rPr>
          <w:rFonts w:ascii="Sylfaen" w:hAnsi="Sylfaen"/>
        </w:rPr>
        <w:t xml:space="preserve">ლ </w:t>
      </w:r>
      <w:r w:rsidR="00BD05D9" w:rsidRPr="00161CC2">
        <w:rPr>
          <w:rFonts w:ascii="Sylfaen" w:hAnsi="Sylfaen"/>
        </w:rPr>
        <w:t xml:space="preserve">პუნქტს და სინათლის წყაროს სტანდარტული და მცირე ზომის </w:t>
      </w:r>
      <w:r w:rsidR="00BD05D9" w:rsidRPr="00161CC2">
        <w:rPr>
          <w:rFonts w:ascii="Sylfaen" w:eastAsia="Times New Roman" w:hAnsi="Sylfaen" w:cs="Times New Roman"/>
          <w:kern w:val="0"/>
          <w:lang w:eastAsia="ka-GE"/>
          <w14:ligatures w14:val="none"/>
        </w:rPr>
        <w:t>ეტიკეტ</w:t>
      </w:r>
      <w:r w:rsidR="00356F1A" w:rsidRPr="00161CC2">
        <w:rPr>
          <w:rFonts w:ascii="Sylfaen" w:eastAsia="Times New Roman" w:hAnsi="Sylfaen" w:cs="Times New Roman"/>
          <w:kern w:val="0"/>
          <w:lang w:eastAsia="ka-GE"/>
          <w14:ligatures w14:val="none"/>
        </w:rPr>
        <w:t xml:space="preserve">ების დიზაინს. </w:t>
      </w:r>
    </w:p>
    <w:p w14:paraId="389062A6" w14:textId="5CD42B78" w:rsidR="00057767" w:rsidRPr="00161CC2" w:rsidRDefault="00E02937" w:rsidP="00534072">
      <w:pPr>
        <w:shd w:val="clear" w:color="auto" w:fill="FFFFFF"/>
        <w:tabs>
          <w:tab w:val="left" w:pos="360"/>
        </w:tabs>
        <w:spacing w:after="0" w:line="276" w:lineRule="auto"/>
        <w:jc w:val="both"/>
        <w:textAlignment w:val="baseline"/>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ბ</w:t>
      </w:r>
      <w:r w:rsidR="00CD6CD2"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 xml:space="preserve">ეტიკეტის ფონი უნდა იყოს </w:t>
      </w:r>
      <w:r w:rsidR="00CD6CD2" w:rsidRPr="00161CC2">
        <w:rPr>
          <w:rFonts w:ascii="Sylfaen" w:eastAsia="Times New Roman" w:hAnsi="Sylfaen" w:cs="Times New Roman"/>
          <w:kern w:val="0"/>
          <w:lang w:eastAsia="ka-GE"/>
          <w14:ligatures w14:val="none"/>
        </w:rPr>
        <w:t xml:space="preserve">100 % </w:t>
      </w:r>
      <w:r w:rsidRPr="00161CC2">
        <w:rPr>
          <w:rFonts w:ascii="Sylfaen" w:eastAsia="Times New Roman" w:hAnsi="Sylfaen" w:cs="Times New Roman"/>
          <w:kern w:val="0"/>
          <w:lang w:eastAsia="ka-GE"/>
          <w14:ligatures w14:val="none"/>
        </w:rPr>
        <w:t>თეთრი.</w:t>
      </w:r>
    </w:p>
    <w:p w14:paraId="42FB2EA1" w14:textId="529478A1" w:rsidR="00057767" w:rsidRPr="00161CC2" w:rsidRDefault="00E02937" w:rsidP="00534072">
      <w:pPr>
        <w:shd w:val="clear" w:color="auto" w:fill="FFFFFF"/>
        <w:tabs>
          <w:tab w:val="left" w:pos="360"/>
        </w:tabs>
        <w:spacing w:after="0" w:line="276" w:lineRule="auto"/>
        <w:jc w:val="both"/>
        <w:textAlignment w:val="baseline"/>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გ</w:t>
      </w:r>
      <w:r w:rsidR="00CD6CD2"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 xml:space="preserve">შრიფტები უნდა იყოს </w:t>
      </w:r>
      <w:proofErr w:type="spellStart"/>
      <w:r w:rsidR="00CD6CD2" w:rsidRPr="00161CC2">
        <w:rPr>
          <w:rFonts w:ascii="Sylfaen" w:eastAsia="Times New Roman" w:hAnsi="Sylfaen" w:cs="Times New Roman"/>
          <w:kern w:val="0"/>
          <w:lang w:eastAsia="ka-GE"/>
          <w14:ligatures w14:val="none"/>
        </w:rPr>
        <w:t>Verdana</w:t>
      </w:r>
      <w:proofErr w:type="spellEnd"/>
      <w:r w:rsidR="00CD6CD2"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და</w:t>
      </w:r>
      <w:r w:rsidR="00CD6CD2" w:rsidRPr="00161CC2">
        <w:rPr>
          <w:rFonts w:ascii="Sylfaen" w:eastAsia="Times New Roman" w:hAnsi="Sylfaen" w:cs="Times New Roman"/>
          <w:kern w:val="0"/>
          <w:lang w:eastAsia="ka-GE"/>
          <w14:ligatures w14:val="none"/>
        </w:rPr>
        <w:t xml:space="preserve"> </w:t>
      </w:r>
      <w:proofErr w:type="spellStart"/>
      <w:r w:rsidR="00CD6CD2" w:rsidRPr="00161CC2">
        <w:rPr>
          <w:rFonts w:ascii="Sylfaen" w:eastAsia="Times New Roman" w:hAnsi="Sylfaen" w:cs="Times New Roman"/>
          <w:kern w:val="0"/>
          <w:lang w:eastAsia="ka-GE"/>
          <w14:ligatures w14:val="none"/>
        </w:rPr>
        <w:t>Calibri</w:t>
      </w:r>
      <w:proofErr w:type="spellEnd"/>
      <w:r w:rsidR="00CD6CD2" w:rsidRPr="00161CC2">
        <w:rPr>
          <w:rFonts w:ascii="Sylfaen" w:eastAsia="Times New Roman" w:hAnsi="Sylfaen" w:cs="Times New Roman"/>
          <w:kern w:val="0"/>
          <w:lang w:eastAsia="ka-GE"/>
          <w14:ligatures w14:val="none"/>
        </w:rPr>
        <w:t>.</w:t>
      </w:r>
    </w:p>
    <w:p w14:paraId="5F8C7AEC" w14:textId="0D9E2A92" w:rsidR="00E02937" w:rsidRPr="00161CC2" w:rsidRDefault="00E02937" w:rsidP="00534072">
      <w:pPr>
        <w:shd w:val="clear" w:color="auto" w:fill="FFFFFF"/>
        <w:tabs>
          <w:tab w:val="left" w:pos="360"/>
        </w:tabs>
        <w:spacing w:after="0" w:line="276" w:lineRule="auto"/>
        <w:jc w:val="both"/>
        <w:textAlignment w:val="baseline"/>
        <w:rPr>
          <w:rFonts w:ascii="Sylfaen" w:eastAsia="Times New Roman" w:hAnsi="Sylfaen" w:cs="Times New Roman"/>
        </w:rPr>
      </w:pPr>
      <w:r w:rsidRPr="00161CC2">
        <w:rPr>
          <w:rFonts w:ascii="Sylfaen" w:eastAsia="Times New Roman" w:hAnsi="Sylfaen" w:cs="Times New Roman"/>
          <w:kern w:val="0"/>
          <w:lang w:eastAsia="ka-GE"/>
          <w14:ligatures w14:val="none"/>
        </w:rPr>
        <w:t>დ</w:t>
      </w:r>
      <w:r w:rsidR="00CD6CD2" w:rsidRPr="00161CC2">
        <w:rPr>
          <w:rFonts w:ascii="Sylfaen" w:eastAsia="Times New Roman" w:hAnsi="Sylfaen" w:cs="Times New Roman"/>
          <w:kern w:val="0"/>
          <w:lang w:eastAsia="ka-GE"/>
          <w14:ligatures w14:val="none"/>
        </w:rPr>
        <w:t>)</w:t>
      </w:r>
      <w:r w:rsidRPr="00161CC2">
        <w:rPr>
          <w:rFonts w:ascii="Sylfaen" w:eastAsia="Times New Roman" w:hAnsi="Sylfaen" w:cs="Times New Roman"/>
          <w:kern w:val="0"/>
          <w:lang w:eastAsia="ka-GE"/>
          <w14:ligatures w14:val="none"/>
        </w:rPr>
        <w:t xml:space="preserve"> </w:t>
      </w:r>
      <w:r w:rsidR="00BD05D9" w:rsidRPr="00161CC2">
        <w:rPr>
          <w:rFonts w:ascii="Sylfaen" w:eastAsia="Times New Roman" w:hAnsi="Sylfaen" w:cs="Times New Roman"/>
        </w:rPr>
        <w:t xml:space="preserve">ფერები უნდა იყოს </w:t>
      </w:r>
      <w:r w:rsidR="00BD05D9" w:rsidRPr="00161CC2">
        <w:rPr>
          <w:rFonts w:ascii="Sylfaen" w:eastAsia="Times New Roman" w:hAnsi="Sylfaen" w:cs="Times New Roman"/>
          <w:kern w:val="0"/>
          <w:lang w:eastAsia="ka-GE"/>
          <w14:ligatures w14:val="none"/>
        </w:rPr>
        <w:t xml:space="preserve">CMYK - </w:t>
      </w:r>
      <w:r w:rsidR="00735A9C" w:rsidRPr="00161CC2">
        <w:rPr>
          <w:rFonts w:ascii="Sylfaen" w:eastAsia="Times New Roman" w:hAnsi="Sylfaen" w:cs="Times New Roman"/>
        </w:rPr>
        <w:t>ფირუზისფერი</w:t>
      </w:r>
      <w:r w:rsidR="00BD05D9" w:rsidRPr="00161CC2">
        <w:rPr>
          <w:rFonts w:ascii="Sylfaen" w:eastAsia="Times New Roman" w:hAnsi="Sylfaen" w:cs="Times New Roman"/>
        </w:rPr>
        <w:t xml:space="preserve">, მეწამული, ყვითელი და შავი შემდეგი მაგალითის შესაბამისად: </w:t>
      </w:r>
      <w:r w:rsidR="00BD05D9" w:rsidRPr="00161CC2">
        <w:rPr>
          <w:rFonts w:ascii="Sylfaen" w:eastAsia="Times New Roman" w:hAnsi="Sylfaen" w:cs="Times New Roman"/>
          <w:kern w:val="0"/>
          <w:lang w:eastAsia="ka-GE"/>
          <w14:ligatures w14:val="none"/>
        </w:rPr>
        <w:t xml:space="preserve">0-70-100-0: </w:t>
      </w:r>
      <w:r w:rsidR="00BD05D9" w:rsidRPr="00161CC2">
        <w:rPr>
          <w:rFonts w:ascii="Sylfaen" w:eastAsia="Times New Roman" w:hAnsi="Sylfaen" w:cs="Times New Roman"/>
        </w:rPr>
        <w:t xml:space="preserve">0% </w:t>
      </w:r>
      <w:r w:rsidR="00735A9C" w:rsidRPr="00161CC2">
        <w:rPr>
          <w:rFonts w:ascii="Sylfaen" w:eastAsia="Times New Roman" w:hAnsi="Sylfaen" w:cs="Times New Roman"/>
        </w:rPr>
        <w:t>ფირუზისფერი</w:t>
      </w:r>
      <w:r w:rsidR="00BD05D9" w:rsidRPr="00161CC2">
        <w:rPr>
          <w:rFonts w:ascii="Sylfaen" w:eastAsia="Times New Roman" w:hAnsi="Sylfaen" w:cs="Times New Roman"/>
        </w:rPr>
        <w:t>, 70 % მეწამული, 100 % ყვითელი, 0% შავი;</w:t>
      </w:r>
    </w:p>
    <w:p w14:paraId="1290250F" w14:textId="3E88F276" w:rsidR="00CD6CD2" w:rsidRPr="00161CC2" w:rsidRDefault="00BD05D9"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ე</w:t>
      </w:r>
      <w:r w:rsidR="00CD6CD2" w:rsidRPr="00161CC2">
        <w:rPr>
          <w:rFonts w:ascii="Sylfaen" w:eastAsia="Times New Roman" w:hAnsi="Sylfaen" w:cs="Times New Roman"/>
          <w:kern w:val="0"/>
          <w:lang w:eastAsia="ka-GE"/>
          <w14:ligatures w14:val="none"/>
        </w:rPr>
        <w:t xml:space="preserve">) </w:t>
      </w:r>
      <w:r w:rsidR="006F3531" w:rsidRPr="00161CC2">
        <w:rPr>
          <w:rFonts w:ascii="Sylfaen" w:eastAsia="Times New Roman" w:hAnsi="Sylfaen" w:cs="Times New Roman"/>
          <w:kern w:val="0"/>
          <w:lang w:eastAsia="ka-GE"/>
          <w14:ligatures w14:val="none"/>
        </w:rPr>
        <w:t xml:space="preserve">ეტიკეტი უნდა აკმაყოფილებდეს ყველა </w:t>
      </w:r>
      <w:r w:rsidR="00356F1A" w:rsidRPr="00161CC2">
        <w:rPr>
          <w:rFonts w:ascii="Sylfaen" w:eastAsia="Times New Roman" w:hAnsi="Sylfaen" w:cs="Times New Roman"/>
          <w:kern w:val="0"/>
          <w:lang w:eastAsia="ka-GE"/>
          <w14:ligatures w14:val="none"/>
        </w:rPr>
        <w:t>ქვემოთ ჩამოთვლილ</w:t>
      </w:r>
      <w:r w:rsidR="006F3531" w:rsidRPr="00161CC2">
        <w:rPr>
          <w:rFonts w:ascii="Sylfaen" w:eastAsia="Times New Roman" w:hAnsi="Sylfaen" w:cs="Times New Roman"/>
          <w:kern w:val="0"/>
          <w:lang w:eastAsia="ka-GE"/>
          <w14:ligatures w14:val="none"/>
        </w:rPr>
        <w:t xml:space="preserve"> მოთხოვნას (</w:t>
      </w:r>
      <w:r w:rsidR="00356F1A" w:rsidRPr="00161CC2">
        <w:rPr>
          <w:rFonts w:ascii="Sylfaen" w:eastAsia="Times New Roman" w:hAnsi="Sylfaen" w:cs="Times New Roman"/>
          <w:kern w:val="0"/>
          <w:lang w:eastAsia="ka-GE"/>
          <w14:ligatures w14:val="none"/>
        </w:rPr>
        <w:t xml:space="preserve">რიცხვები მიესადაგება </w:t>
      </w:r>
      <w:r w:rsidR="006F3531" w:rsidRPr="00161CC2">
        <w:rPr>
          <w:rFonts w:ascii="Sylfaen" w:eastAsia="Times New Roman" w:hAnsi="Sylfaen" w:cs="Times New Roman"/>
          <w:kern w:val="0"/>
          <w:lang w:eastAsia="ka-GE"/>
          <w14:ligatures w14:val="none"/>
        </w:rPr>
        <w:t>ზემოთ მოცემულ სურათს):</w:t>
      </w:r>
    </w:p>
    <w:p w14:paraId="6CE8E2BC" w14:textId="77777777" w:rsidR="006F3531" w:rsidRPr="00161CC2" w:rsidRDefault="006F3531"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p>
    <w:p w14:paraId="39A4F806" w14:textId="3B66562B" w:rsidR="006F3531"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❶</w:t>
      </w:r>
      <w:r w:rsidRPr="00161CC2">
        <w:rPr>
          <w:rFonts w:ascii="Sylfaen" w:eastAsia="Times New Roman" w:hAnsi="Sylfaen" w:cs="Cambria Math"/>
          <w:kern w:val="0"/>
          <w:lang w:eastAsia="ka-GE"/>
          <w14:ligatures w14:val="none"/>
        </w:rPr>
        <w:t xml:space="preserve"> </w:t>
      </w:r>
      <w:r w:rsidR="006F3531" w:rsidRPr="00161CC2">
        <w:rPr>
          <w:rFonts w:ascii="Sylfaen" w:eastAsia="Times New Roman" w:hAnsi="Sylfaen" w:cs="Times New Roman"/>
          <w:kern w:val="0"/>
          <w:lang w:eastAsia="ka-GE"/>
          <w14:ligatures w14:val="none"/>
        </w:rPr>
        <w:t xml:space="preserve">ენერგიის ლოგოს ფერი </w:t>
      </w:r>
      <w:r w:rsidR="002B5C9B" w:rsidRPr="00161CC2">
        <w:rPr>
          <w:rFonts w:ascii="Arial" w:hAnsi="Arial" w:cs="Arial"/>
          <w:sz w:val="18"/>
          <w:szCs w:val="18"/>
          <w:shd w:val="clear" w:color="auto" w:fill="FFFFFF"/>
        </w:rPr>
        <w:t>–</w:t>
      </w:r>
      <w:r w:rsidR="006F3531" w:rsidRPr="00161CC2">
        <w:rPr>
          <w:rFonts w:ascii="Sylfaen" w:eastAsia="Times New Roman" w:hAnsi="Sylfaen" w:cs="Times New Roman"/>
          <w:kern w:val="0"/>
          <w:lang w:eastAsia="ka-GE"/>
          <w14:ligatures w14:val="none"/>
        </w:rPr>
        <w:t xml:space="preserve"> 100,80,0,0;</w:t>
      </w:r>
    </w:p>
    <w:p w14:paraId="16A93CD2" w14:textId="1BEE47F5" w:rsidR="00BD05D9"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❷</w:t>
      </w:r>
      <w:r w:rsidRPr="00161CC2">
        <w:rPr>
          <w:rFonts w:ascii="Sylfaen" w:eastAsia="Times New Roman" w:hAnsi="Sylfaen" w:cs="Cambria Math"/>
          <w:kern w:val="0"/>
          <w:lang w:eastAsia="ka-GE"/>
          <w14:ligatures w14:val="none"/>
        </w:rPr>
        <w:t xml:space="preserve"> </w:t>
      </w:r>
      <w:r w:rsidR="00BD05D9" w:rsidRPr="00161CC2">
        <w:rPr>
          <w:rFonts w:ascii="Sylfaen" w:eastAsia="Times New Roman" w:hAnsi="Sylfaen" w:cs="Times New Roman"/>
          <w:kern w:val="0"/>
          <w:lang w:eastAsia="ka-GE"/>
          <w14:ligatures w14:val="none"/>
        </w:rPr>
        <w:t xml:space="preserve">მიმწოდებლის სახელი უნდა იყოს 100% შავი და შრიფტი </w:t>
      </w:r>
      <w:proofErr w:type="spellStart"/>
      <w:r w:rsidR="00BD05D9" w:rsidRPr="00161CC2">
        <w:rPr>
          <w:rFonts w:ascii="Sylfaen" w:eastAsia="Times New Roman" w:hAnsi="Sylfaen" w:cs="Times New Roman"/>
          <w:kern w:val="0"/>
          <w:lang w:eastAsia="ka-GE"/>
          <w14:ligatures w14:val="none"/>
        </w:rPr>
        <w:t>Verdana</w:t>
      </w:r>
      <w:proofErr w:type="spellEnd"/>
      <w:r w:rsidR="00BD05D9" w:rsidRPr="00161CC2">
        <w:rPr>
          <w:rFonts w:ascii="Sylfaen" w:eastAsia="Times New Roman" w:hAnsi="Sylfaen" w:cs="Times New Roman"/>
          <w:kern w:val="0"/>
          <w:lang w:eastAsia="ka-GE"/>
          <w14:ligatures w14:val="none"/>
        </w:rPr>
        <w:t xml:space="preserve"> მუქი 8 </w:t>
      </w:r>
      <w:proofErr w:type="spellStart"/>
      <w:r w:rsidR="00BD05D9" w:rsidRPr="00161CC2">
        <w:rPr>
          <w:rFonts w:ascii="Sylfaen" w:eastAsia="Times New Roman" w:hAnsi="Sylfaen" w:cs="Times New Roman"/>
          <w:kern w:val="0"/>
          <w:lang w:eastAsia="ka-GE"/>
          <w14:ligatures w14:val="none"/>
        </w:rPr>
        <w:t>pt</w:t>
      </w:r>
      <w:proofErr w:type="spellEnd"/>
      <w:r w:rsidR="00BD05D9" w:rsidRPr="00161CC2">
        <w:rPr>
          <w:rFonts w:ascii="Sylfaen" w:eastAsia="Times New Roman" w:hAnsi="Sylfaen" w:cs="Times New Roman"/>
          <w:kern w:val="0"/>
          <w:lang w:eastAsia="ka-GE"/>
          <w14:ligatures w14:val="none"/>
        </w:rPr>
        <w:t xml:space="preserve"> – 5 </w:t>
      </w:r>
      <w:proofErr w:type="spellStart"/>
      <w:r w:rsidR="00BD05D9" w:rsidRPr="00161CC2">
        <w:rPr>
          <w:rFonts w:ascii="Sylfaen" w:eastAsia="Times New Roman" w:hAnsi="Sylfaen" w:cs="Times New Roman"/>
          <w:kern w:val="0"/>
          <w:lang w:eastAsia="ka-GE"/>
          <w14:ligatures w14:val="none"/>
        </w:rPr>
        <w:t>pt</w:t>
      </w:r>
      <w:proofErr w:type="spellEnd"/>
      <w:r w:rsidR="00BD05D9" w:rsidRPr="00161CC2">
        <w:rPr>
          <w:rFonts w:ascii="Sylfaen" w:eastAsia="Times New Roman" w:hAnsi="Sylfaen" w:cs="Times New Roman"/>
          <w:kern w:val="0"/>
          <w:lang w:eastAsia="ka-GE"/>
          <w14:ligatures w14:val="none"/>
        </w:rPr>
        <w:t xml:space="preserve"> (სტანდარტული ზომის ეტიკეტი </w:t>
      </w:r>
      <w:r w:rsidR="002B5C9B" w:rsidRPr="00161CC2">
        <w:rPr>
          <w:rFonts w:ascii="Arial" w:hAnsi="Arial" w:cs="Arial"/>
          <w:sz w:val="18"/>
          <w:szCs w:val="18"/>
          <w:shd w:val="clear" w:color="auto" w:fill="FFFFFF"/>
        </w:rPr>
        <w:t>–</w:t>
      </w:r>
      <w:r w:rsidR="00BD05D9" w:rsidRPr="00161CC2">
        <w:rPr>
          <w:rFonts w:ascii="Sylfaen" w:eastAsia="Times New Roman" w:hAnsi="Sylfaen" w:cs="Times New Roman"/>
          <w:kern w:val="0"/>
          <w:lang w:eastAsia="ka-GE"/>
          <w14:ligatures w14:val="none"/>
        </w:rPr>
        <w:t xml:space="preserve"> მცირე ზომის ეტიკეტი);</w:t>
      </w:r>
    </w:p>
    <w:p w14:paraId="48382C43" w14:textId="08DE457C" w:rsidR="00BD05D9"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lastRenderedPageBreak/>
        <w:t>❸</w:t>
      </w:r>
      <w:r w:rsidRPr="00161CC2">
        <w:rPr>
          <w:rFonts w:ascii="Sylfaen" w:eastAsia="Times New Roman" w:hAnsi="Sylfaen" w:cs="Cambria Math"/>
          <w:kern w:val="0"/>
          <w:lang w:eastAsia="ka-GE"/>
          <w14:ligatures w14:val="none"/>
        </w:rPr>
        <w:t xml:space="preserve"> </w:t>
      </w:r>
      <w:r w:rsidR="00BD05D9" w:rsidRPr="00161CC2">
        <w:rPr>
          <w:rFonts w:ascii="Sylfaen" w:eastAsia="Times New Roman" w:hAnsi="Sylfaen" w:cs="Times New Roman"/>
          <w:kern w:val="0"/>
          <w:lang w:eastAsia="ka-GE"/>
          <w14:ligatures w14:val="none"/>
        </w:rPr>
        <w:t xml:space="preserve">მოდელის იდენტიფიკატორი უნდა იყოს 100% შავი და შრიფტი </w:t>
      </w:r>
      <w:proofErr w:type="spellStart"/>
      <w:r w:rsidR="00BD05D9" w:rsidRPr="00161CC2">
        <w:rPr>
          <w:rFonts w:ascii="Sylfaen" w:eastAsia="Times New Roman" w:hAnsi="Sylfaen" w:cs="Times New Roman"/>
          <w:kern w:val="0"/>
          <w:lang w:eastAsia="ka-GE"/>
          <w14:ligatures w14:val="none"/>
        </w:rPr>
        <w:t>Verdana</w:t>
      </w:r>
      <w:proofErr w:type="spellEnd"/>
      <w:r w:rsidR="00BD05D9" w:rsidRPr="00161CC2">
        <w:rPr>
          <w:rFonts w:ascii="Sylfaen" w:eastAsia="Times New Roman" w:hAnsi="Sylfaen" w:cs="Times New Roman"/>
          <w:kern w:val="0"/>
          <w:lang w:eastAsia="ka-GE"/>
          <w14:ligatures w14:val="none"/>
        </w:rPr>
        <w:t xml:space="preserve"> ჩვეულებრივი 8 </w:t>
      </w:r>
      <w:proofErr w:type="spellStart"/>
      <w:r w:rsidR="00BD05D9" w:rsidRPr="00161CC2">
        <w:rPr>
          <w:rFonts w:ascii="Sylfaen" w:eastAsia="Times New Roman" w:hAnsi="Sylfaen" w:cs="Times New Roman"/>
          <w:kern w:val="0"/>
          <w:lang w:eastAsia="ka-GE"/>
          <w14:ligatures w14:val="none"/>
        </w:rPr>
        <w:t>pt</w:t>
      </w:r>
      <w:proofErr w:type="spellEnd"/>
      <w:r w:rsidR="00BD05D9" w:rsidRPr="00161CC2">
        <w:rPr>
          <w:rFonts w:ascii="Sylfaen" w:eastAsia="Times New Roman" w:hAnsi="Sylfaen" w:cs="Times New Roman"/>
          <w:kern w:val="0"/>
          <w:lang w:eastAsia="ka-GE"/>
          <w14:ligatures w14:val="none"/>
        </w:rPr>
        <w:t xml:space="preserve"> – 5 </w:t>
      </w:r>
      <w:proofErr w:type="spellStart"/>
      <w:r w:rsidR="00BD05D9" w:rsidRPr="00161CC2">
        <w:rPr>
          <w:rFonts w:ascii="Sylfaen" w:eastAsia="Times New Roman" w:hAnsi="Sylfaen" w:cs="Times New Roman"/>
          <w:kern w:val="0"/>
          <w:lang w:eastAsia="ka-GE"/>
          <w14:ligatures w14:val="none"/>
        </w:rPr>
        <w:t>pt</w:t>
      </w:r>
      <w:proofErr w:type="spellEnd"/>
      <w:r w:rsidR="00BD05D9" w:rsidRPr="00161CC2">
        <w:rPr>
          <w:rFonts w:ascii="Sylfaen" w:eastAsia="Times New Roman" w:hAnsi="Sylfaen" w:cs="Times New Roman"/>
          <w:kern w:val="0"/>
          <w:lang w:eastAsia="ka-GE"/>
          <w14:ligatures w14:val="none"/>
        </w:rPr>
        <w:t xml:space="preserve"> (სტანდარტული ზომის ეტიკეტი - მცირე ზომის ეტიკეტი);</w:t>
      </w:r>
    </w:p>
    <w:p w14:paraId="7A621576" w14:textId="49825C7C" w:rsidR="00BD05D9"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❹</w:t>
      </w:r>
      <w:r w:rsidRPr="00161CC2">
        <w:rPr>
          <w:rFonts w:ascii="Sylfaen" w:eastAsia="Times New Roman" w:hAnsi="Sylfaen" w:cs="Cambria Math"/>
          <w:kern w:val="0"/>
          <w:lang w:eastAsia="ka-GE"/>
          <w14:ligatures w14:val="none"/>
        </w:rPr>
        <w:t xml:space="preserve"> </w:t>
      </w:r>
      <w:r w:rsidR="00BD05D9" w:rsidRPr="00161CC2">
        <w:rPr>
          <w:rFonts w:ascii="Sylfaen" w:eastAsia="Times New Roman" w:hAnsi="Sylfaen" w:cs="Times New Roman"/>
          <w:kern w:val="0"/>
          <w:lang w:eastAsia="ka-GE"/>
          <w14:ligatures w14:val="none"/>
        </w:rPr>
        <w:t>A-დან G</w:t>
      </w:r>
      <w:r w:rsidR="00735A9C" w:rsidRPr="00161CC2">
        <w:rPr>
          <w:rFonts w:ascii="Sylfaen" w:eastAsia="Times New Roman" w:hAnsi="Sylfaen" w:cs="Times New Roman"/>
        </w:rPr>
        <w:t>-ს ჩათვლით</w:t>
      </w:r>
      <w:r w:rsidR="00BD05D9" w:rsidRPr="00161CC2">
        <w:rPr>
          <w:rFonts w:ascii="Sylfaen" w:eastAsia="Times New Roman" w:hAnsi="Sylfaen" w:cs="Times New Roman"/>
          <w:kern w:val="0"/>
          <w:lang w:eastAsia="ka-GE"/>
          <w14:ligatures w14:val="none"/>
        </w:rPr>
        <w:t xml:space="preserve"> </w:t>
      </w:r>
      <w:r w:rsidR="00B3320E" w:rsidRPr="00161CC2">
        <w:rPr>
          <w:rFonts w:ascii="Sylfaen" w:eastAsia="Times New Roman" w:hAnsi="Sylfaen" w:cs="Times New Roman"/>
          <w:kern w:val="0"/>
          <w:lang w:eastAsia="ka-GE"/>
          <w14:ligatures w14:val="none"/>
        </w:rPr>
        <w:t>ს</w:t>
      </w:r>
      <w:r w:rsidR="00BD05D9" w:rsidRPr="00161CC2">
        <w:rPr>
          <w:rFonts w:ascii="Sylfaen" w:eastAsia="Times New Roman" w:hAnsi="Sylfaen" w:cs="Times New Roman"/>
          <w:kern w:val="0"/>
          <w:lang w:eastAsia="ka-GE"/>
          <w14:ligatures w14:val="none"/>
        </w:rPr>
        <w:t>კალა უნდა იყოს შემდეგნაირი:</w:t>
      </w:r>
    </w:p>
    <w:p w14:paraId="407221CF" w14:textId="3C02A7CE" w:rsidR="00603A22"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ენერგოეფექტურობის </w:t>
      </w:r>
      <w:r w:rsidR="00B3320E" w:rsidRPr="00161CC2">
        <w:rPr>
          <w:rFonts w:ascii="Sylfaen" w:eastAsia="Times New Roman" w:hAnsi="Sylfaen" w:cs="Times New Roman"/>
          <w:kern w:val="0"/>
          <w:lang w:eastAsia="ka-GE"/>
          <w14:ligatures w14:val="none"/>
        </w:rPr>
        <w:t>ს</w:t>
      </w:r>
      <w:r w:rsidRPr="00161CC2">
        <w:rPr>
          <w:rFonts w:ascii="Sylfaen" w:eastAsia="Times New Roman" w:hAnsi="Sylfaen" w:cs="Times New Roman"/>
          <w:kern w:val="0"/>
          <w:lang w:eastAsia="ka-GE"/>
          <w14:ligatures w14:val="none"/>
        </w:rPr>
        <w:t xml:space="preserve">კალის ასოები უნდა იყოს 100% თეთრი და შრიფტი </w:t>
      </w:r>
      <w:proofErr w:type="spellStart"/>
      <w:r w:rsidRPr="00161CC2">
        <w:rPr>
          <w:rFonts w:ascii="Sylfaen" w:eastAsia="Times New Roman" w:hAnsi="Sylfaen" w:cs="Times New Roman"/>
          <w:kern w:val="0"/>
          <w:lang w:eastAsia="ka-GE"/>
          <w14:ligatures w14:val="none"/>
        </w:rPr>
        <w:t>Calibri</w:t>
      </w:r>
      <w:proofErr w:type="spellEnd"/>
      <w:r w:rsidRPr="00161CC2">
        <w:rPr>
          <w:rFonts w:ascii="Sylfaen" w:eastAsia="Times New Roman" w:hAnsi="Sylfaen" w:cs="Times New Roman"/>
          <w:kern w:val="0"/>
          <w:lang w:eastAsia="ka-GE"/>
          <w14:ligatures w14:val="none"/>
        </w:rPr>
        <w:t xml:space="preserve"> მუქი </w:t>
      </w:r>
      <w:r w:rsidR="00603A22" w:rsidRPr="00161CC2">
        <w:rPr>
          <w:rFonts w:ascii="Sylfaen" w:eastAsia="Times New Roman" w:hAnsi="Sylfaen" w:cs="Times New Roman"/>
          <w:kern w:val="0"/>
          <w:lang w:eastAsia="ka-GE"/>
          <w14:ligatures w14:val="none"/>
        </w:rPr>
        <w:t xml:space="preserve">10,5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 7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(სტანდარტული ზომის ეტიკეტი - მცირე ზომის ეტიკეტი);</w:t>
      </w:r>
    </w:p>
    <w:p w14:paraId="668A6987" w14:textId="77777777" w:rsidR="00603A22" w:rsidRPr="00161CC2" w:rsidRDefault="00BD05D9"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ასოები უნდა იყოს ცენტრში განთავსებული ღერძზე ისრების მარცხენა მხრიდან </w:t>
      </w:r>
      <w:r w:rsidR="00603A22" w:rsidRPr="00161CC2">
        <w:rPr>
          <w:rFonts w:ascii="Sylfaen" w:eastAsia="Times New Roman" w:hAnsi="Sylfaen" w:cs="Times New Roman"/>
          <w:kern w:val="0"/>
          <w:lang w:eastAsia="ka-GE"/>
          <w14:ligatures w14:val="none"/>
        </w:rPr>
        <w:t>2</w:t>
      </w:r>
      <w:r w:rsidRPr="00161CC2">
        <w:rPr>
          <w:rFonts w:ascii="Sylfaen" w:eastAsia="Times New Roman" w:hAnsi="Sylfaen" w:cs="Times New Roman"/>
          <w:kern w:val="0"/>
          <w:lang w:eastAsia="ka-GE"/>
          <w14:ligatures w14:val="none"/>
        </w:rPr>
        <w:t xml:space="preserve"> </w:t>
      </w:r>
      <w:proofErr w:type="spellStart"/>
      <w:r w:rsidRPr="00161CC2">
        <w:rPr>
          <w:rFonts w:ascii="Sylfaen" w:eastAsia="Times New Roman" w:hAnsi="Sylfaen" w:cs="Times New Roman"/>
          <w:kern w:val="0"/>
          <w:lang w:eastAsia="ka-GE"/>
          <w14:ligatures w14:val="none"/>
        </w:rPr>
        <w:t>მმ</w:t>
      </w:r>
      <w:proofErr w:type="spellEnd"/>
      <w:r w:rsidRPr="00161CC2">
        <w:rPr>
          <w:rFonts w:ascii="Sylfaen" w:eastAsia="Times New Roman" w:hAnsi="Sylfaen" w:cs="Times New Roman"/>
          <w:kern w:val="0"/>
          <w:lang w:eastAsia="ka-GE"/>
          <w14:ligatures w14:val="none"/>
        </w:rPr>
        <w:t xml:space="preserve"> </w:t>
      </w:r>
      <w:r w:rsidR="00603A22" w:rsidRPr="00161CC2">
        <w:rPr>
          <w:rFonts w:ascii="Sylfaen" w:eastAsia="Times New Roman" w:hAnsi="Sylfaen" w:cs="Times New Roman"/>
          <w:kern w:val="0"/>
          <w:lang w:eastAsia="ka-GE"/>
          <w14:ligatures w14:val="none"/>
        </w:rPr>
        <w:t xml:space="preserve">-1.5 </w:t>
      </w:r>
      <w:proofErr w:type="spellStart"/>
      <w:r w:rsidR="00603A22" w:rsidRPr="00161CC2">
        <w:rPr>
          <w:rFonts w:ascii="Sylfaen" w:eastAsia="Times New Roman" w:hAnsi="Sylfaen" w:cs="Times New Roman"/>
          <w:kern w:val="0"/>
          <w:lang w:eastAsia="ka-GE"/>
          <w14:ligatures w14:val="none"/>
        </w:rPr>
        <w:t>მმ</w:t>
      </w:r>
      <w:proofErr w:type="spellEnd"/>
      <w:r w:rsidR="00603A22" w:rsidRPr="00161CC2">
        <w:rPr>
          <w:rFonts w:ascii="Sylfaen" w:eastAsia="Times New Roman" w:hAnsi="Sylfaen" w:cs="Times New Roman"/>
          <w:kern w:val="0"/>
          <w:lang w:eastAsia="ka-GE"/>
          <w14:ligatures w14:val="none"/>
        </w:rPr>
        <w:t xml:space="preserve"> (სტანდარტული ზომის ეტიკეტი - მცირე ზომის ეტიკეტი);</w:t>
      </w:r>
    </w:p>
    <w:p w14:paraId="2E64F7B4" w14:textId="247C2CBA"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val="en-US" w:eastAsia="ka-GE"/>
          <w14:ligatures w14:val="none"/>
        </w:rPr>
        <w:t>A</w:t>
      </w:r>
      <w:r w:rsidRPr="00161CC2">
        <w:rPr>
          <w:rFonts w:ascii="Sylfaen" w:eastAsia="Times New Roman" w:hAnsi="Sylfaen" w:cs="Times New Roman"/>
          <w:kern w:val="0"/>
          <w:lang w:val="ru-RU" w:eastAsia="ka-GE"/>
          <w14:ligatures w14:val="none"/>
        </w:rPr>
        <w:t>-</w:t>
      </w:r>
      <w:r w:rsidRPr="00161CC2">
        <w:rPr>
          <w:rFonts w:ascii="Sylfaen" w:eastAsia="Times New Roman" w:hAnsi="Sylfaen" w:cs="Times New Roman"/>
          <w:kern w:val="0"/>
          <w:lang w:eastAsia="ka-GE"/>
          <w14:ligatures w14:val="none"/>
        </w:rPr>
        <w:t xml:space="preserve">დან </w:t>
      </w:r>
      <w:r w:rsidRPr="00161CC2">
        <w:rPr>
          <w:rFonts w:ascii="Sylfaen" w:eastAsia="Times New Roman" w:hAnsi="Sylfaen" w:cs="Times New Roman"/>
          <w:kern w:val="0"/>
          <w:lang w:val="en-US" w:eastAsia="ka-GE"/>
          <w14:ligatures w14:val="none"/>
        </w:rPr>
        <w:t>G</w:t>
      </w:r>
      <w:r w:rsidR="00735A9C" w:rsidRPr="00161CC2">
        <w:rPr>
          <w:rFonts w:ascii="Sylfaen" w:eastAsia="Times New Roman" w:hAnsi="Sylfaen" w:cs="Times New Roman"/>
        </w:rPr>
        <w:t>-ს ჩათვლით</w:t>
      </w:r>
      <w:r w:rsidRPr="00161CC2">
        <w:rPr>
          <w:rFonts w:ascii="Sylfaen" w:eastAsia="Times New Roman" w:hAnsi="Sylfaen" w:cs="Times New Roman"/>
          <w:kern w:val="0"/>
          <w:lang w:eastAsia="ka-GE"/>
          <w14:ligatures w14:val="none"/>
        </w:rPr>
        <w:t xml:space="preserve"> </w:t>
      </w:r>
      <w:r w:rsidR="00B3320E" w:rsidRPr="00161CC2">
        <w:rPr>
          <w:rFonts w:ascii="Sylfaen" w:eastAsia="Times New Roman" w:hAnsi="Sylfaen" w:cs="Times New Roman"/>
          <w:kern w:val="0"/>
          <w:lang w:eastAsia="ka-GE"/>
          <w14:ligatures w14:val="none"/>
        </w:rPr>
        <w:t>ს</w:t>
      </w:r>
      <w:r w:rsidRPr="00161CC2">
        <w:rPr>
          <w:rFonts w:ascii="Sylfaen" w:eastAsia="Times New Roman" w:hAnsi="Sylfaen" w:cs="Times New Roman"/>
          <w:kern w:val="0"/>
          <w:lang w:eastAsia="ka-GE"/>
          <w14:ligatures w14:val="none"/>
        </w:rPr>
        <w:t>კალის ისრების ფერი უნდა იყოს შემდეგნაირი:</w:t>
      </w:r>
    </w:p>
    <w:p w14:paraId="727F89F5"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A-კლასი: 100,0,100,0;</w:t>
      </w:r>
    </w:p>
    <w:p w14:paraId="21DC667B"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B-კლასი: 70,0,100,0;</w:t>
      </w:r>
    </w:p>
    <w:p w14:paraId="1F543482"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C-კლასი: 30,0,100,0;</w:t>
      </w:r>
    </w:p>
    <w:p w14:paraId="7C6F1F10"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D-კლასი: 0,0,100,0;</w:t>
      </w:r>
    </w:p>
    <w:p w14:paraId="4E079FB9"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E-კლასი: 0,30,100,0;</w:t>
      </w:r>
    </w:p>
    <w:p w14:paraId="1587603D"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F-კლასი: 0,70,100,0;</w:t>
      </w:r>
    </w:p>
    <w:p w14:paraId="0583CA72" w14:textId="77777777" w:rsidR="00BD05D9" w:rsidRPr="00161CC2" w:rsidRDefault="00BD05D9" w:rsidP="00534072">
      <w:pPr>
        <w:pStyle w:val="ListParagraph"/>
        <w:numPr>
          <w:ilvl w:val="0"/>
          <w:numId w:val="6"/>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G-კლასი: 0,100,100,0;</w:t>
      </w:r>
    </w:p>
    <w:p w14:paraId="542DD860" w14:textId="3025679F" w:rsidR="00603A22"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❺</w:t>
      </w:r>
      <w:r w:rsidRPr="00161CC2">
        <w:rPr>
          <w:rFonts w:ascii="Sylfaen" w:eastAsia="Times New Roman" w:hAnsi="Sylfaen" w:cs="Cambria Math"/>
          <w:kern w:val="0"/>
          <w:lang w:eastAsia="ka-GE"/>
          <w14:ligatures w14:val="none"/>
        </w:rPr>
        <w:t xml:space="preserve"> </w:t>
      </w:r>
      <w:r w:rsidR="00603A22" w:rsidRPr="00161CC2">
        <w:rPr>
          <w:rFonts w:ascii="Sylfaen" w:eastAsia="Times New Roman" w:hAnsi="Sylfaen" w:cs="Times New Roman"/>
          <w:kern w:val="0"/>
          <w:lang w:eastAsia="ka-GE"/>
          <w14:ligatures w14:val="none"/>
        </w:rPr>
        <w:t xml:space="preserve">ეტიკეტის მართკუთხა საზღვარსა და შიდა გამყოფებს უნდა ჰქონდეს წონა 0,5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და ფერი უნდა იყოს 100% შავი;</w:t>
      </w:r>
    </w:p>
    <w:p w14:paraId="2B534CA9" w14:textId="2886A3C5" w:rsidR="00603A22"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❻</w:t>
      </w:r>
      <w:r w:rsidRPr="00161CC2">
        <w:rPr>
          <w:rFonts w:ascii="Sylfaen" w:eastAsia="Times New Roman" w:hAnsi="Sylfaen" w:cs="Cambria Math"/>
          <w:kern w:val="0"/>
          <w:lang w:eastAsia="ka-GE"/>
          <w14:ligatures w14:val="none"/>
        </w:rPr>
        <w:t xml:space="preserve"> </w:t>
      </w:r>
      <w:r w:rsidR="00603A22" w:rsidRPr="00161CC2">
        <w:rPr>
          <w:rFonts w:ascii="Sylfaen" w:eastAsia="Times New Roman" w:hAnsi="Sylfaen" w:cs="Times New Roman"/>
          <w:kern w:val="0"/>
          <w:lang w:eastAsia="ka-GE"/>
          <w14:ligatures w14:val="none"/>
        </w:rPr>
        <w:t xml:space="preserve">ენერგოეფექტურობის კლასის შესაბამისი ასო უნდა იყოს 100% თეთრი და </w:t>
      </w:r>
      <w:proofErr w:type="spellStart"/>
      <w:r w:rsidR="00603A22" w:rsidRPr="00161CC2">
        <w:rPr>
          <w:rFonts w:ascii="Sylfaen" w:eastAsia="Times New Roman" w:hAnsi="Sylfaen" w:cs="Times New Roman"/>
          <w:kern w:val="0"/>
          <w:lang w:eastAsia="ka-GE"/>
          <w14:ligatures w14:val="none"/>
        </w:rPr>
        <w:t>Calibri</w:t>
      </w:r>
      <w:proofErr w:type="spellEnd"/>
      <w:r w:rsidR="00603A22" w:rsidRPr="00161CC2">
        <w:rPr>
          <w:rFonts w:ascii="Sylfaen" w:eastAsia="Times New Roman" w:hAnsi="Sylfaen" w:cs="Times New Roman"/>
          <w:kern w:val="0"/>
          <w:lang w:eastAsia="ka-GE"/>
          <w14:ligatures w14:val="none"/>
        </w:rPr>
        <w:t xml:space="preserve"> მუქი 16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 10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(სტანდარტული ზომის ეტიკეტი - მცირე ზომის ეტიკეტი). ენერგოეფექტურობის კლასის ისარი და შესაბამისი ისარი A-დან G</w:t>
      </w:r>
      <w:r w:rsidR="00735A9C" w:rsidRPr="00161CC2">
        <w:rPr>
          <w:rFonts w:ascii="Sylfaen" w:eastAsia="Times New Roman" w:hAnsi="Sylfaen" w:cs="Times New Roman"/>
        </w:rPr>
        <w:t>-ს ჩათვლით</w:t>
      </w:r>
      <w:r w:rsidR="00603A22" w:rsidRPr="00161CC2">
        <w:rPr>
          <w:rFonts w:ascii="Sylfaen" w:eastAsia="Times New Roman" w:hAnsi="Sylfaen" w:cs="Times New Roman"/>
          <w:kern w:val="0"/>
          <w:lang w:eastAsia="ka-GE"/>
          <w14:ligatures w14:val="none"/>
        </w:rPr>
        <w:t xml:space="preserve"> </w:t>
      </w:r>
      <w:r w:rsidR="00B3320E" w:rsidRPr="00161CC2">
        <w:rPr>
          <w:rFonts w:ascii="Sylfaen" w:eastAsia="Times New Roman" w:hAnsi="Sylfaen" w:cs="Times New Roman"/>
          <w:kern w:val="0"/>
          <w:lang w:eastAsia="ka-GE"/>
          <w14:ligatures w14:val="none"/>
        </w:rPr>
        <w:t>ს</w:t>
      </w:r>
      <w:r w:rsidR="00603A22" w:rsidRPr="00161CC2">
        <w:rPr>
          <w:rFonts w:ascii="Sylfaen" w:eastAsia="Times New Roman" w:hAnsi="Sylfaen" w:cs="Times New Roman"/>
          <w:kern w:val="0"/>
          <w:lang w:eastAsia="ka-GE"/>
          <w14:ligatures w14:val="none"/>
        </w:rPr>
        <w:t>კალაზე ისე უნდა იყოს განლაგებული, რომ მათი წვერები გასწორებული იყოს. ენერგოეფექტურობის კლასის ისარში შესაბამისი ასო განლაგებული უნდა იყოს ისრის მართკუთხა ნაწილის ცენტრში, რომელიც უნდა იყოს 100% შავი;</w:t>
      </w:r>
    </w:p>
    <w:p w14:paraId="196CDCAA" w14:textId="60CCA860" w:rsidR="00603A22"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❼</w:t>
      </w:r>
      <w:r w:rsidRPr="00161CC2">
        <w:rPr>
          <w:rFonts w:ascii="Sylfaen" w:eastAsia="Times New Roman" w:hAnsi="Sylfaen" w:cs="Cambria Math"/>
          <w:kern w:val="0"/>
          <w:lang w:eastAsia="ka-GE"/>
          <w14:ligatures w14:val="none"/>
        </w:rPr>
        <w:t xml:space="preserve"> </w:t>
      </w:r>
      <w:r w:rsidR="00603A22" w:rsidRPr="00161CC2">
        <w:rPr>
          <w:rFonts w:ascii="Sylfaen" w:eastAsia="Times New Roman" w:hAnsi="Sylfaen" w:cs="Times New Roman"/>
          <w:kern w:val="0"/>
          <w:lang w:eastAsia="ka-GE"/>
          <w14:ligatures w14:val="none"/>
        </w:rPr>
        <w:t xml:space="preserve">ენერგიის მოხმარების მნიშვნელობა უნდა გამოიხატოს შრიფტით </w:t>
      </w:r>
      <w:proofErr w:type="spellStart"/>
      <w:r w:rsidR="00603A22" w:rsidRPr="00161CC2">
        <w:rPr>
          <w:rFonts w:ascii="Sylfaen" w:eastAsia="Times New Roman" w:hAnsi="Sylfaen" w:cs="Times New Roman"/>
          <w:kern w:val="0"/>
          <w:lang w:eastAsia="ka-GE"/>
          <w14:ligatures w14:val="none"/>
        </w:rPr>
        <w:t>Verdana</w:t>
      </w:r>
      <w:proofErr w:type="spellEnd"/>
      <w:r w:rsidR="00603A22" w:rsidRPr="00161CC2">
        <w:rPr>
          <w:rFonts w:ascii="Sylfaen" w:eastAsia="Times New Roman" w:hAnsi="Sylfaen" w:cs="Times New Roman"/>
          <w:kern w:val="0"/>
          <w:lang w:eastAsia="ka-GE"/>
          <w14:ligatures w14:val="none"/>
        </w:rPr>
        <w:t xml:space="preserve"> მუქი 12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w:t>
      </w:r>
      <w:proofErr w:type="spellStart"/>
      <w:r w:rsidR="00603A22" w:rsidRPr="00161CC2">
        <w:rPr>
          <w:rFonts w:ascii="Sylfaen" w:eastAsia="Times New Roman" w:hAnsi="Sylfaen" w:cs="Times New Roman"/>
          <w:kern w:val="0"/>
          <w:lang w:eastAsia="ka-GE"/>
          <w14:ligatures w14:val="none"/>
        </w:rPr>
        <w:t>კვტ</w:t>
      </w:r>
      <w:proofErr w:type="spellEnd"/>
      <w:r w:rsidR="00603A22" w:rsidRPr="00161CC2">
        <w:rPr>
          <w:rFonts w:ascii="Sylfaen" w:eastAsia="Times New Roman" w:hAnsi="Sylfaen" w:cs="Times New Roman"/>
          <w:kern w:val="0"/>
          <w:lang w:eastAsia="ka-GE"/>
          <w14:ligatures w14:val="none"/>
        </w:rPr>
        <w:t xml:space="preserve">/სთ/1 000 სთ“ უნდა გამოიხატოს შრიფტით </w:t>
      </w:r>
      <w:proofErr w:type="spellStart"/>
      <w:r w:rsidR="00603A22" w:rsidRPr="00161CC2">
        <w:rPr>
          <w:rFonts w:ascii="Sylfaen" w:eastAsia="Times New Roman" w:hAnsi="Sylfaen" w:cs="Times New Roman"/>
          <w:kern w:val="0"/>
          <w:lang w:eastAsia="ka-GE"/>
          <w14:ligatures w14:val="none"/>
        </w:rPr>
        <w:t>Verdana</w:t>
      </w:r>
      <w:proofErr w:type="spellEnd"/>
      <w:r w:rsidR="00603A22" w:rsidRPr="00161CC2">
        <w:rPr>
          <w:rFonts w:ascii="Sylfaen" w:eastAsia="Times New Roman" w:hAnsi="Sylfaen" w:cs="Times New Roman"/>
          <w:kern w:val="0"/>
          <w:lang w:eastAsia="ka-GE"/>
          <w14:ligatures w14:val="none"/>
        </w:rPr>
        <w:t xml:space="preserve"> ჩვეულებრივი 8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 5 </w:t>
      </w:r>
      <w:proofErr w:type="spellStart"/>
      <w:r w:rsidR="00603A22" w:rsidRPr="00161CC2">
        <w:rPr>
          <w:rFonts w:ascii="Sylfaen" w:eastAsia="Times New Roman" w:hAnsi="Sylfaen" w:cs="Times New Roman"/>
          <w:kern w:val="0"/>
          <w:lang w:eastAsia="ka-GE"/>
          <w14:ligatures w14:val="none"/>
        </w:rPr>
        <w:t>pt</w:t>
      </w:r>
      <w:proofErr w:type="spellEnd"/>
      <w:r w:rsidR="00603A22" w:rsidRPr="00161CC2">
        <w:rPr>
          <w:rFonts w:ascii="Sylfaen" w:eastAsia="Times New Roman" w:hAnsi="Sylfaen" w:cs="Times New Roman"/>
          <w:kern w:val="0"/>
          <w:lang w:eastAsia="ka-GE"/>
          <w14:ligatures w14:val="none"/>
        </w:rPr>
        <w:t xml:space="preserve"> (სტანდარტული ზომის ეტიკეტი </w:t>
      </w:r>
      <w:r w:rsidR="002B5C9B" w:rsidRPr="00161CC2">
        <w:rPr>
          <w:rFonts w:ascii="Arial" w:hAnsi="Arial" w:cs="Arial"/>
          <w:sz w:val="18"/>
          <w:szCs w:val="18"/>
          <w:shd w:val="clear" w:color="auto" w:fill="FFFFFF"/>
        </w:rPr>
        <w:t>–</w:t>
      </w:r>
      <w:r w:rsidR="00603A22" w:rsidRPr="00161CC2">
        <w:rPr>
          <w:rFonts w:ascii="Sylfaen" w:eastAsia="Times New Roman" w:hAnsi="Sylfaen" w:cs="Times New Roman"/>
          <w:kern w:val="0"/>
          <w:lang w:eastAsia="ka-GE"/>
          <w14:ligatures w14:val="none"/>
        </w:rPr>
        <w:t xml:space="preserve"> მცირე ზომის ეტიკეტი), 100% შავი; </w:t>
      </w:r>
    </w:p>
    <w:p w14:paraId="4C1D9EA1" w14:textId="1CF43C15" w:rsidR="006F3531"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❽</w:t>
      </w:r>
      <w:r w:rsidRPr="00161CC2">
        <w:rPr>
          <w:rFonts w:ascii="Sylfaen" w:eastAsia="Times New Roman" w:hAnsi="Sylfaen" w:cs="Cambria Math"/>
          <w:kern w:val="0"/>
          <w:lang w:eastAsia="ka-GE"/>
          <w14:ligatures w14:val="none"/>
        </w:rPr>
        <w:t xml:space="preserve"> </w:t>
      </w:r>
      <w:r w:rsidR="006F3531" w:rsidRPr="00161CC2">
        <w:rPr>
          <w:rFonts w:ascii="Sylfaen" w:eastAsia="Times New Roman" w:hAnsi="Sylfaen" w:cs="Times New Roman"/>
          <w:kern w:val="0"/>
          <w:lang w:eastAsia="ka-GE"/>
          <w14:ligatures w14:val="none"/>
        </w:rPr>
        <w:t>QR კოდი უნდა იყოს 100% შავი;</w:t>
      </w:r>
    </w:p>
    <w:p w14:paraId="6F32F70C" w14:textId="0C118369" w:rsidR="00E34BE0" w:rsidRPr="00161CC2" w:rsidRDefault="00AC02BE" w:rsidP="00534072">
      <w:pPr>
        <w:pStyle w:val="ListParagraph"/>
        <w:tabs>
          <w:tab w:val="left" w:pos="360"/>
        </w:tabs>
        <w:spacing w:after="0" w:line="276" w:lineRule="auto"/>
        <w:ind w:left="0"/>
        <w:jc w:val="both"/>
        <w:rPr>
          <w:rFonts w:ascii="Sylfaen" w:eastAsia="Times New Roman" w:hAnsi="Sylfaen" w:cs="Times New Roman"/>
          <w:kern w:val="0"/>
          <w:lang w:eastAsia="ka-GE"/>
          <w14:ligatures w14:val="none"/>
        </w:rPr>
      </w:pPr>
      <w:r w:rsidRPr="00161CC2">
        <w:rPr>
          <w:rFonts w:ascii="Cambria Math" w:eastAsia="Times New Roman" w:hAnsi="Cambria Math" w:cs="Cambria Math"/>
          <w:kern w:val="0"/>
          <w:lang w:eastAsia="ka-GE"/>
          <w14:ligatures w14:val="none"/>
        </w:rPr>
        <w:t>❾</w:t>
      </w:r>
      <w:r w:rsidRPr="00161CC2">
        <w:rPr>
          <w:rFonts w:ascii="Sylfaen" w:eastAsia="Times New Roman" w:hAnsi="Sylfaen" w:cs="Cambria Math"/>
          <w:kern w:val="0"/>
          <w:lang w:eastAsia="ka-GE"/>
          <w14:ligatures w14:val="none"/>
        </w:rPr>
        <w:t xml:space="preserve"> </w:t>
      </w:r>
      <w:r w:rsidR="000D0105" w:rsidRPr="00161CC2">
        <w:rPr>
          <w:rFonts w:ascii="Sylfaen" w:eastAsia="Times New Roman" w:hAnsi="Sylfaen" w:cs="Times New Roman"/>
          <w:kern w:val="0"/>
          <w:lang w:eastAsia="ka-GE"/>
          <w14:ligatures w14:val="none"/>
        </w:rPr>
        <w:t xml:space="preserve">რეგლამენტის </w:t>
      </w:r>
      <w:r w:rsidR="00E34BE0" w:rsidRPr="00161CC2">
        <w:rPr>
          <w:rFonts w:ascii="Sylfaen" w:eastAsia="Times New Roman" w:hAnsi="Sylfaen" w:cs="Times New Roman"/>
          <w:kern w:val="0"/>
          <w:lang w:eastAsia="ka-GE"/>
          <w14:ligatures w14:val="none"/>
        </w:rPr>
        <w:t xml:space="preserve">ნომერი უნდა იყოს 100% შავი და შრიფტით </w:t>
      </w:r>
      <w:proofErr w:type="spellStart"/>
      <w:r w:rsidR="00E34BE0" w:rsidRPr="00161CC2">
        <w:rPr>
          <w:rFonts w:ascii="Sylfaen" w:eastAsia="Times New Roman" w:hAnsi="Sylfaen" w:cs="Times New Roman"/>
          <w:kern w:val="0"/>
          <w:lang w:eastAsia="ka-GE"/>
          <w14:ligatures w14:val="none"/>
        </w:rPr>
        <w:t>Verdana</w:t>
      </w:r>
      <w:proofErr w:type="spellEnd"/>
      <w:r w:rsidR="00E34BE0" w:rsidRPr="00161CC2">
        <w:rPr>
          <w:rFonts w:ascii="Sylfaen" w:eastAsia="Times New Roman" w:hAnsi="Sylfaen" w:cs="Times New Roman"/>
          <w:kern w:val="0"/>
          <w:lang w:eastAsia="ka-GE"/>
          <w14:ligatures w14:val="none"/>
        </w:rPr>
        <w:t xml:space="preserve"> ჩვეულებრივი </w:t>
      </w:r>
      <w:r w:rsidR="00603A22" w:rsidRPr="00161CC2">
        <w:rPr>
          <w:rFonts w:ascii="Sylfaen" w:eastAsia="Times New Roman" w:hAnsi="Sylfaen" w:cs="Times New Roman"/>
          <w:kern w:val="0"/>
          <w:lang w:eastAsia="ka-GE"/>
          <w14:ligatures w14:val="none"/>
        </w:rPr>
        <w:t>5</w:t>
      </w:r>
      <w:r w:rsidR="00E34BE0" w:rsidRPr="00161CC2">
        <w:rPr>
          <w:rFonts w:ascii="Sylfaen" w:eastAsia="Times New Roman" w:hAnsi="Sylfaen" w:cs="Times New Roman"/>
          <w:kern w:val="0"/>
          <w:lang w:eastAsia="ka-GE"/>
          <w14:ligatures w14:val="none"/>
        </w:rPr>
        <w:t xml:space="preserve"> </w:t>
      </w:r>
      <w:proofErr w:type="spellStart"/>
      <w:r w:rsidR="00E34BE0" w:rsidRPr="00161CC2">
        <w:rPr>
          <w:rFonts w:ascii="Sylfaen" w:eastAsia="Times New Roman" w:hAnsi="Sylfaen" w:cs="Times New Roman"/>
          <w:kern w:val="0"/>
          <w:lang w:eastAsia="ka-GE"/>
          <w14:ligatures w14:val="none"/>
        </w:rPr>
        <w:t>pt</w:t>
      </w:r>
      <w:proofErr w:type="spellEnd"/>
      <w:r w:rsidR="00E34BE0" w:rsidRPr="00161CC2">
        <w:rPr>
          <w:rFonts w:ascii="Sylfaen" w:eastAsia="Times New Roman" w:hAnsi="Sylfaen" w:cs="Times New Roman"/>
          <w:kern w:val="0"/>
          <w:lang w:eastAsia="ka-GE"/>
          <w14:ligatures w14:val="none"/>
        </w:rPr>
        <w:t>.</w:t>
      </w:r>
    </w:p>
    <w:p w14:paraId="1CDAA6AC" w14:textId="77777777" w:rsidR="0013059B" w:rsidRPr="00161CC2" w:rsidRDefault="0013059B" w:rsidP="00534072">
      <w:pPr>
        <w:tabs>
          <w:tab w:val="left" w:pos="360"/>
        </w:tabs>
        <w:spacing w:after="0" w:line="276" w:lineRule="auto"/>
        <w:jc w:val="both"/>
        <w:rPr>
          <w:rFonts w:ascii="Sylfaen" w:hAnsi="Sylfaen"/>
          <w:b/>
        </w:rPr>
      </w:pPr>
    </w:p>
    <w:p w14:paraId="0B38D154" w14:textId="5946ED23" w:rsidR="0013059B" w:rsidRPr="00161CC2" w:rsidRDefault="0013059B" w:rsidP="00534072">
      <w:pPr>
        <w:pStyle w:val="Heading1"/>
        <w:tabs>
          <w:tab w:val="left" w:pos="360"/>
        </w:tabs>
        <w:spacing w:line="276" w:lineRule="auto"/>
        <w:rPr>
          <w:rFonts w:ascii="Sylfaen" w:hAnsi="Sylfaen"/>
          <w:color w:val="auto"/>
          <w:sz w:val="22"/>
          <w:szCs w:val="22"/>
        </w:rPr>
      </w:pPr>
      <w:r w:rsidRPr="00161CC2">
        <w:rPr>
          <w:rFonts w:ascii="Sylfaen" w:hAnsi="Sylfaen"/>
          <w:b/>
          <w:bCs/>
          <w:color w:val="auto"/>
          <w:sz w:val="22"/>
          <w:szCs w:val="22"/>
        </w:rPr>
        <w:t>დანართი</w:t>
      </w:r>
      <w:r w:rsidRPr="00161CC2">
        <w:rPr>
          <w:rFonts w:ascii="Sylfaen" w:hAnsi="Sylfaen"/>
          <w:b/>
          <w:bCs/>
          <w:color w:val="auto"/>
          <w:sz w:val="22"/>
          <w:szCs w:val="22"/>
          <w:lang w:val="en-US"/>
        </w:rPr>
        <w:t xml:space="preserve"> III</w:t>
      </w:r>
      <w:r w:rsidRPr="00161CC2">
        <w:rPr>
          <w:rFonts w:ascii="Sylfaen" w:hAnsi="Sylfaen"/>
          <w:color w:val="auto"/>
          <w:sz w:val="22"/>
          <w:szCs w:val="22"/>
        </w:rPr>
        <w:t xml:space="preserve"> .</w:t>
      </w:r>
      <w:r w:rsidRPr="00161CC2">
        <w:rPr>
          <w:rFonts w:ascii="Sylfaen" w:hAnsi="Sylfaen"/>
          <w:i/>
          <w:iCs/>
          <w:color w:val="auto"/>
          <w:sz w:val="22"/>
          <w:szCs w:val="22"/>
        </w:rPr>
        <w:t xml:space="preserve"> </w:t>
      </w:r>
      <w:r w:rsidRPr="00161CC2">
        <w:rPr>
          <w:rFonts w:ascii="Sylfaen" w:hAnsi="Sylfaen"/>
          <w:b/>
          <w:bCs/>
          <w:color w:val="auto"/>
          <w:sz w:val="22"/>
          <w:szCs w:val="22"/>
        </w:rPr>
        <w:t>პროდუქტის შესახებ საინფორმაციო ცხრილი</w:t>
      </w:r>
    </w:p>
    <w:p w14:paraId="1DC349E0" w14:textId="77777777" w:rsidR="0013059B" w:rsidRPr="00161CC2" w:rsidRDefault="0013059B" w:rsidP="00534072">
      <w:pPr>
        <w:tabs>
          <w:tab w:val="left" w:pos="360"/>
        </w:tabs>
        <w:spacing w:after="0" w:line="276" w:lineRule="auto"/>
        <w:jc w:val="both"/>
        <w:rPr>
          <w:rFonts w:ascii="Sylfaen" w:hAnsi="Sylfaen"/>
        </w:rPr>
      </w:pPr>
    </w:p>
    <w:p w14:paraId="67F5DF5A" w14:textId="6E379F3A" w:rsidR="0013059B" w:rsidRPr="00161CC2" w:rsidRDefault="0013059B" w:rsidP="00534072">
      <w:pPr>
        <w:pStyle w:val="ListParagraph"/>
        <w:numPr>
          <w:ilvl w:val="0"/>
          <w:numId w:val="30"/>
        </w:numPr>
        <w:tabs>
          <w:tab w:val="left" w:pos="360"/>
        </w:tabs>
        <w:spacing w:after="0" w:line="276" w:lineRule="auto"/>
        <w:ind w:left="0" w:firstLine="0"/>
        <w:jc w:val="both"/>
        <w:rPr>
          <w:rFonts w:ascii="Sylfaen" w:hAnsi="Sylfaen"/>
        </w:rPr>
      </w:pPr>
      <w:r w:rsidRPr="00161CC2">
        <w:rPr>
          <w:rFonts w:ascii="Sylfaen" w:hAnsi="Sylfaen"/>
        </w:rPr>
        <w:t xml:space="preserve">სინათლის წყაროს პროდუქტის შესახებ საინფორმაციო ცხრილში ინფორმაცია მოცემული და ასახული უნდა იყოს </w:t>
      </w:r>
      <w:r w:rsidR="00A3597A" w:rsidRPr="00161CC2">
        <w:rPr>
          <w:rFonts w:ascii="Sylfaen" w:hAnsi="Sylfaen"/>
        </w:rPr>
        <w:t xml:space="preserve">ქართულ ენაზე </w:t>
      </w:r>
      <w:r w:rsidRPr="00161CC2">
        <w:rPr>
          <w:rFonts w:ascii="Sylfaen" w:hAnsi="Sylfaen"/>
        </w:rPr>
        <w:t xml:space="preserve">ამ მუხლით გათვალისწინებული პირველი ცხრილის შესაბამისად. </w:t>
      </w:r>
    </w:p>
    <w:p w14:paraId="339ED80F" w14:textId="152E8FA6" w:rsidR="0013059B" w:rsidRPr="00161CC2" w:rsidRDefault="0013059B" w:rsidP="00534072">
      <w:pPr>
        <w:tabs>
          <w:tab w:val="left" w:pos="360"/>
        </w:tabs>
        <w:spacing w:after="0" w:line="276" w:lineRule="auto"/>
        <w:jc w:val="center"/>
        <w:rPr>
          <w:rFonts w:ascii="Sylfaen" w:hAnsi="Sylfaen"/>
          <w:b/>
          <w:bCs/>
        </w:rPr>
      </w:pPr>
      <w:r w:rsidRPr="00161CC2">
        <w:rPr>
          <w:rFonts w:ascii="Sylfaen" w:hAnsi="Sylfaen"/>
          <w:i/>
          <w:iCs/>
        </w:rPr>
        <w:br/>
      </w: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3</w:t>
      </w:r>
      <w:r w:rsidRPr="00161CC2">
        <w:rPr>
          <w:rFonts w:ascii="Sylfaen" w:eastAsia="Times New Roman" w:hAnsi="Sylfaen" w:cs="Times New Roman"/>
          <w:b/>
          <w:bCs/>
          <w:i/>
          <w:iCs/>
          <w:kern w:val="0"/>
          <w:lang w:eastAsia="ka-GE"/>
          <w14:ligatures w14:val="none"/>
        </w:rPr>
        <w:br/>
      </w:r>
      <w:r w:rsidRPr="00161CC2">
        <w:rPr>
          <w:rFonts w:ascii="Sylfaen" w:hAnsi="Sylfaen"/>
          <w:b/>
          <w:bCs/>
        </w:rPr>
        <w:t>პროდუქტის შესახებ საინფორმაციო ცხრილი</w:t>
      </w:r>
    </w:p>
    <w:p w14:paraId="6FD38FB6" w14:textId="77777777" w:rsidR="0013059B" w:rsidRPr="00161CC2" w:rsidRDefault="0013059B" w:rsidP="00534072">
      <w:pPr>
        <w:tabs>
          <w:tab w:val="left" w:pos="360"/>
        </w:tabs>
        <w:spacing w:after="0" w:line="276" w:lineRule="auto"/>
        <w:jc w:val="center"/>
        <w:rPr>
          <w:rFonts w:ascii="Sylfaen" w:hAnsi="Sylfaen"/>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61"/>
        <w:gridCol w:w="2854"/>
        <w:gridCol w:w="1997"/>
        <w:gridCol w:w="2204"/>
      </w:tblGrid>
      <w:tr w:rsidR="00161CC2" w:rsidRPr="00161CC2" w14:paraId="418F2DA9"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223D3846"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მიმწოდებლის სახელი ან სავაჭრო ნიშანი</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vertAlign w:val="superscript"/>
                <w:lang w:eastAsia="ka-GE"/>
                <w14:ligatures w14:val="none"/>
              </w:rPr>
              <w:t>ა</w:t>
            </w:r>
            <w:r w:rsidRPr="00161CC2">
              <w:rPr>
                <w:rFonts w:ascii="Sylfaen" w:eastAsia="Times New Roman" w:hAnsi="Sylfaen" w:cs="Times New Roman"/>
                <w:kern w:val="0"/>
                <w:lang w:eastAsia="ka-GE"/>
                <w14:ligatures w14:val="none"/>
              </w:rPr>
              <w:t>):</w:t>
            </w:r>
          </w:p>
          <w:p w14:paraId="21A49259"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5EE76C99"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2CD77141"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მიმწოდებლის მისამართი</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vertAlign w:val="superscript"/>
                <w:lang w:eastAsia="ka-GE"/>
                <w14:ligatures w14:val="none"/>
              </w:rPr>
              <w:t>ა</w:t>
            </w:r>
            <w:r w:rsidRPr="00161CC2">
              <w:rPr>
                <w:rFonts w:ascii="Sylfaen" w:eastAsia="Times New Roman" w:hAnsi="Sylfaen" w:cs="Times New Roman"/>
                <w:kern w:val="0"/>
                <w:lang w:eastAsia="ka-GE"/>
                <w14:ligatures w14:val="none"/>
              </w:rPr>
              <w:t>):</w:t>
            </w:r>
          </w:p>
          <w:p w14:paraId="6020A1AE"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70661CD2"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6F3E01FF"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lastRenderedPageBreak/>
              <w:t>მოდელის იდენტიფიკატორი</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vertAlign w:val="superscript"/>
                <w:lang w:eastAsia="ka-GE"/>
                <w14:ligatures w14:val="none"/>
              </w:rPr>
              <w:t>ა</w:t>
            </w:r>
            <w:r w:rsidRPr="00161CC2">
              <w:rPr>
                <w:rFonts w:ascii="Sylfaen" w:eastAsia="Times New Roman" w:hAnsi="Sylfaen" w:cs="Times New Roman"/>
                <w:kern w:val="0"/>
                <w:lang w:eastAsia="ka-GE"/>
                <w14:ligatures w14:val="none"/>
              </w:rPr>
              <w:t>):</w:t>
            </w:r>
          </w:p>
          <w:p w14:paraId="38DF7A5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476B88B6"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186C98BB"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სინათლის წყაროს ტიპი</w:t>
            </w:r>
            <w:r w:rsidRPr="00161CC2">
              <w:rPr>
                <w:rFonts w:ascii="Sylfaen" w:eastAsia="Times New Roman" w:hAnsi="Sylfaen" w:cs="Times New Roman"/>
                <w:kern w:val="0"/>
                <w:lang w:eastAsia="ka-GE"/>
                <w14:ligatures w14:val="none"/>
              </w:rPr>
              <w:t>:</w:t>
            </w:r>
          </w:p>
          <w:p w14:paraId="192BFBE7"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0C1CF342"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03688603"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გამოყენებული განათების ტექნოლოგია:</w:t>
            </w:r>
          </w:p>
          <w:p w14:paraId="5BE9D709"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 </w:t>
            </w:r>
          </w:p>
        </w:tc>
        <w:tc>
          <w:tcPr>
            <w:tcW w:w="2352" w:type="dxa"/>
            <w:tcBorders>
              <w:top w:val="single" w:sz="4" w:space="0" w:color="auto"/>
              <w:left w:val="single" w:sz="4" w:space="0" w:color="auto"/>
              <w:bottom w:val="single" w:sz="4" w:space="0" w:color="auto"/>
              <w:right w:val="single" w:sz="4" w:space="0" w:color="auto"/>
            </w:tcBorders>
            <w:vAlign w:val="center"/>
            <w:hideMark/>
          </w:tcPr>
          <w:p w14:paraId="34EB6C15"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[HL/LFL T5 HE/LFL T5</w:t>
            </w:r>
            <w:r w:rsidRPr="00161CC2">
              <w:rPr>
                <w:rFonts w:ascii="Sylfaen" w:eastAsia="Times New Roman" w:hAnsi="Sylfaen" w:cs="Times New Roman"/>
                <w:kern w:val="0"/>
                <w:lang w:eastAsia="ka-GE"/>
                <w14:ligatures w14:val="none"/>
              </w:rPr>
              <w:br/>
              <w:t>HO/</w:t>
            </w:r>
            <w:proofErr w:type="spellStart"/>
            <w:r w:rsidRPr="00161CC2">
              <w:rPr>
                <w:rFonts w:ascii="Sylfaen" w:eastAsia="Times New Roman" w:hAnsi="Sylfaen" w:cs="Times New Roman"/>
                <w:kern w:val="0"/>
                <w:lang w:eastAsia="ka-GE"/>
                <w14:ligatures w14:val="none"/>
              </w:rPr>
              <w:t>CFLni</w:t>
            </w:r>
            <w:proofErr w:type="spellEnd"/>
            <w:r w:rsidRPr="00161CC2">
              <w:rPr>
                <w:rFonts w:ascii="Sylfaen" w:eastAsia="Times New Roman" w:hAnsi="Sylfaen" w:cs="Times New Roman"/>
                <w:kern w:val="0"/>
                <w:lang w:eastAsia="ka-GE"/>
                <w14:ligatures w14:val="none"/>
              </w:rPr>
              <w:t>/სხვა</w:t>
            </w:r>
            <w:r w:rsidRPr="00161CC2">
              <w:rPr>
                <w:rFonts w:ascii="Sylfaen" w:eastAsia="Times New Roman" w:hAnsi="Sylfaen" w:cs="Times New Roman"/>
                <w:kern w:val="0"/>
                <w:lang w:eastAsia="ka-GE"/>
                <w14:ligatures w14:val="none"/>
              </w:rPr>
              <w:br/>
              <w:t>FL/HPS/MH/სხვა</w:t>
            </w:r>
            <w:r w:rsidRPr="00161CC2">
              <w:rPr>
                <w:rFonts w:ascii="Sylfaen" w:eastAsia="Times New Roman" w:hAnsi="Sylfaen" w:cs="Times New Roman"/>
                <w:kern w:val="0"/>
                <w:lang w:eastAsia="ka-GE"/>
                <w14:ligatures w14:val="none"/>
              </w:rPr>
              <w:br/>
              <w:t>HID/LED/OLED/შერეული/სხვა]</w:t>
            </w:r>
          </w:p>
        </w:tc>
        <w:tc>
          <w:tcPr>
            <w:tcW w:w="2024" w:type="dxa"/>
            <w:tcBorders>
              <w:top w:val="single" w:sz="4" w:space="0" w:color="auto"/>
              <w:left w:val="single" w:sz="4" w:space="0" w:color="auto"/>
              <w:bottom w:val="single" w:sz="4" w:space="0" w:color="auto"/>
              <w:right w:val="single" w:sz="4" w:space="0" w:color="auto"/>
            </w:tcBorders>
            <w:vAlign w:val="center"/>
            <w:hideMark/>
          </w:tcPr>
          <w:p w14:paraId="469E261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eastAsia="ka-GE"/>
                <w14:ligatures w14:val="none"/>
              </w:rPr>
              <w:t>არამიმართული</w:t>
            </w:r>
            <w:proofErr w:type="spellEnd"/>
            <w:r w:rsidRPr="00161CC2">
              <w:rPr>
                <w:rFonts w:ascii="Sylfaen" w:eastAsia="Times New Roman" w:hAnsi="Sylfaen" w:cs="Times New Roman"/>
                <w:kern w:val="0"/>
                <w:lang w:eastAsia="ka-GE"/>
                <w14:ligatures w14:val="none"/>
              </w:rPr>
              <w:t xml:space="preserve"> ან მიმართული:</w:t>
            </w:r>
          </w:p>
        </w:tc>
        <w:tc>
          <w:tcPr>
            <w:tcW w:w="2235" w:type="dxa"/>
            <w:tcBorders>
              <w:top w:val="single" w:sz="4" w:space="0" w:color="auto"/>
              <w:left w:val="single" w:sz="4" w:space="0" w:color="auto"/>
              <w:bottom w:val="single" w:sz="4" w:space="0" w:color="auto"/>
              <w:right w:val="single" w:sz="4" w:space="0" w:color="auto"/>
            </w:tcBorders>
            <w:vAlign w:val="center"/>
            <w:hideMark/>
          </w:tcPr>
          <w:p w14:paraId="3C29012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[NDLS/DLS]</w:t>
            </w:r>
          </w:p>
        </w:tc>
      </w:tr>
      <w:tr w:rsidR="00161CC2" w:rsidRPr="00161CC2" w14:paraId="5D4E0067"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4DACDB2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Sylfaen"/>
                <w:kern w:val="0"/>
                <w:lang w:eastAsia="ka-GE"/>
                <w14:ligatures w14:val="none"/>
              </w:rPr>
              <w:t>სინათლის</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წყაროს</w:t>
            </w:r>
            <w:r w:rsidRPr="00161CC2">
              <w:rPr>
                <w:rFonts w:ascii="Sylfaen" w:eastAsia="Times New Roman" w:hAnsi="Sylfaen" w:cs="Times New Roman"/>
                <w:kern w:val="0"/>
                <w:lang w:eastAsia="ka-GE"/>
                <w14:ligatures w14:val="none"/>
              </w:rPr>
              <w:t xml:space="preserve"> თავსახურის ტიპი (</w:t>
            </w:r>
            <w:r w:rsidRPr="00161CC2">
              <w:rPr>
                <w:rFonts w:ascii="Sylfaen" w:eastAsia="Times New Roman" w:hAnsi="Sylfaen" w:cs="Sylfaen"/>
                <w:kern w:val="0"/>
                <w:lang w:eastAsia="ka-GE"/>
                <w14:ligatures w14:val="none"/>
              </w:rPr>
              <w:t>ან</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სხვა</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ელექტრო</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ინტერფეისი</w:t>
            </w:r>
            <w:r w:rsidRPr="00161CC2">
              <w:rPr>
                <w:rFonts w:ascii="Sylfaen" w:eastAsia="Times New Roman" w:hAnsi="Sylfaen" w:cs="Times New Roman"/>
                <w:kern w:val="0"/>
                <w:lang w:eastAsia="ka-GE"/>
                <w14:ligatures w14:val="none"/>
              </w:rPr>
              <w:t>)</w:t>
            </w:r>
          </w:p>
          <w:p w14:paraId="7B605F8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hideMark/>
          </w:tcPr>
          <w:p w14:paraId="3B3CA6C3"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[თავისუფალი ტექსტი]</w:t>
            </w:r>
          </w:p>
        </w:tc>
        <w:tc>
          <w:tcPr>
            <w:tcW w:w="0" w:type="auto"/>
            <w:vAlign w:val="center"/>
            <w:hideMark/>
          </w:tcPr>
          <w:p w14:paraId="20D66B05"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0" w:type="auto"/>
            <w:vAlign w:val="center"/>
            <w:hideMark/>
          </w:tcPr>
          <w:p w14:paraId="5CD47309"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5ECF0511"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14724AFC"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ქსელური ან </w:t>
            </w:r>
            <w:proofErr w:type="spellStart"/>
            <w:r w:rsidRPr="00161CC2">
              <w:rPr>
                <w:rFonts w:ascii="Sylfaen" w:eastAsia="Times New Roman" w:hAnsi="Sylfaen" w:cs="Times New Roman"/>
                <w:kern w:val="0"/>
                <w:lang w:eastAsia="ka-GE"/>
                <w14:ligatures w14:val="none"/>
              </w:rPr>
              <w:t>არაქსელური</w:t>
            </w:r>
            <w:proofErr w:type="spellEnd"/>
            <w:r w:rsidRPr="00161CC2">
              <w:rPr>
                <w:rFonts w:ascii="Sylfaen" w:eastAsia="Times New Roman" w:hAnsi="Sylfaen" w:cs="Times New Roman"/>
                <w:kern w:val="0"/>
                <w:lang w:eastAsia="ka-GE"/>
                <w14:ligatures w14:val="none"/>
              </w:rPr>
              <w:t xml:space="preserve">: </w:t>
            </w:r>
          </w:p>
        </w:tc>
        <w:tc>
          <w:tcPr>
            <w:tcW w:w="2352" w:type="dxa"/>
            <w:tcBorders>
              <w:top w:val="single" w:sz="4" w:space="0" w:color="auto"/>
              <w:left w:val="single" w:sz="4" w:space="0" w:color="auto"/>
              <w:bottom w:val="single" w:sz="4" w:space="0" w:color="auto"/>
              <w:right w:val="single" w:sz="4" w:space="0" w:color="auto"/>
            </w:tcBorders>
            <w:vAlign w:val="center"/>
            <w:hideMark/>
          </w:tcPr>
          <w:p w14:paraId="7FB357AC"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[MLS/NMLS] </w:t>
            </w:r>
          </w:p>
        </w:tc>
        <w:tc>
          <w:tcPr>
            <w:tcW w:w="2024" w:type="dxa"/>
            <w:tcBorders>
              <w:top w:val="single" w:sz="4" w:space="0" w:color="auto"/>
              <w:left w:val="single" w:sz="4" w:space="0" w:color="auto"/>
              <w:bottom w:val="single" w:sz="4" w:space="0" w:color="auto"/>
              <w:right w:val="single" w:sz="4" w:space="0" w:color="auto"/>
            </w:tcBorders>
            <w:vAlign w:val="center"/>
            <w:hideMark/>
          </w:tcPr>
          <w:p w14:paraId="1E374F2F"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დაკავშირებული სინათლის წყარო</w:t>
            </w:r>
            <w:r w:rsidRPr="00161CC2">
              <w:rPr>
                <w:rFonts w:ascii="Sylfaen" w:eastAsia="Times New Roman" w:hAnsi="Sylfaen" w:cs="Times New Roman"/>
                <w:kern w:val="0"/>
                <w:lang w:eastAsia="ka-GE"/>
                <w14:ligatures w14:val="none"/>
              </w:rPr>
              <w:br/>
              <w:t>(CLS):</w:t>
            </w:r>
          </w:p>
        </w:tc>
        <w:tc>
          <w:tcPr>
            <w:tcW w:w="2235" w:type="dxa"/>
            <w:tcBorders>
              <w:top w:val="single" w:sz="4" w:space="0" w:color="auto"/>
              <w:left w:val="single" w:sz="4" w:space="0" w:color="auto"/>
              <w:bottom w:val="single" w:sz="4" w:space="0" w:color="auto"/>
              <w:right w:val="single" w:sz="4" w:space="0" w:color="auto"/>
            </w:tcBorders>
            <w:vAlign w:val="center"/>
            <w:hideMark/>
          </w:tcPr>
          <w:p w14:paraId="4AE56E8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[კი/არა]</w:t>
            </w:r>
          </w:p>
        </w:tc>
      </w:tr>
      <w:tr w:rsidR="00161CC2" w:rsidRPr="00161CC2" w14:paraId="6DD9FC0C"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470241F4"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Sylfaen"/>
                <w:kern w:val="0"/>
                <w:lang w:eastAsia="ka-GE"/>
                <w14:ligatures w14:val="none"/>
              </w:rPr>
              <w:t>სინათლის წყარო ფერის</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რეგულირებით</w:t>
            </w:r>
            <w:r w:rsidRPr="00161CC2">
              <w:rPr>
                <w:rFonts w:ascii="Sylfaen" w:eastAsia="Times New Roman" w:hAnsi="Sylfaen" w:cs="Times New Roman"/>
                <w:kern w:val="0"/>
                <w:lang w:eastAsia="ka-GE"/>
                <w14:ligatures w14:val="none"/>
              </w:rPr>
              <w:t>:</w:t>
            </w:r>
          </w:p>
          <w:p w14:paraId="3CA9133E"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hideMark/>
          </w:tcPr>
          <w:p w14:paraId="3D54170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[კი/არა]</w:t>
            </w:r>
          </w:p>
        </w:tc>
        <w:tc>
          <w:tcPr>
            <w:tcW w:w="2024" w:type="dxa"/>
            <w:tcBorders>
              <w:top w:val="single" w:sz="4" w:space="0" w:color="auto"/>
              <w:left w:val="single" w:sz="4" w:space="0" w:color="auto"/>
              <w:bottom w:val="single" w:sz="4" w:space="0" w:color="auto"/>
              <w:right w:val="single" w:sz="4" w:space="0" w:color="auto"/>
            </w:tcBorders>
            <w:vAlign w:val="center"/>
            <w:hideMark/>
          </w:tcPr>
          <w:p w14:paraId="5E052C4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გარსი: </w:t>
            </w:r>
          </w:p>
        </w:tc>
        <w:tc>
          <w:tcPr>
            <w:tcW w:w="2235" w:type="dxa"/>
            <w:tcBorders>
              <w:top w:val="single" w:sz="4" w:space="0" w:color="auto"/>
              <w:left w:val="single" w:sz="4" w:space="0" w:color="auto"/>
              <w:bottom w:val="single" w:sz="4" w:space="0" w:color="auto"/>
              <w:right w:val="single" w:sz="4" w:space="0" w:color="auto"/>
            </w:tcBorders>
            <w:vAlign w:val="center"/>
            <w:hideMark/>
          </w:tcPr>
          <w:p w14:paraId="0780A8D7"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[არა/წამი/არ არის ნათელი]</w:t>
            </w:r>
          </w:p>
        </w:tc>
      </w:tr>
      <w:tr w:rsidR="00161CC2" w:rsidRPr="00161CC2" w14:paraId="7BB9BAA6"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5EA73E2F"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Sylfaen"/>
                <w:kern w:val="0"/>
                <w:lang w:eastAsia="ka-GE"/>
                <w14:ligatures w14:val="none"/>
              </w:rPr>
              <w:t>მაღალი</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განათების</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სინათლის</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წყარო</w:t>
            </w:r>
            <w:r w:rsidRPr="00161CC2">
              <w:rPr>
                <w:rFonts w:ascii="Sylfaen" w:eastAsia="Times New Roman" w:hAnsi="Sylfaen" w:cs="Times New Roman"/>
                <w:kern w:val="0"/>
                <w:lang w:eastAsia="ka-GE"/>
                <w14:ligatures w14:val="none"/>
              </w:rPr>
              <w:t>:</w:t>
            </w:r>
          </w:p>
        </w:tc>
        <w:tc>
          <w:tcPr>
            <w:tcW w:w="2352" w:type="dxa"/>
            <w:tcBorders>
              <w:top w:val="single" w:sz="4" w:space="0" w:color="auto"/>
              <w:left w:val="single" w:sz="4" w:space="0" w:color="auto"/>
              <w:bottom w:val="single" w:sz="4" w:space="0" w:color="auto"/>
              <w:right w:val="single" w:sz="4" w:space="0" w:color="auto"/>
            </w:tcBorders>
            <w:vAlign w:val="center"/>
            <w:hideMark/>
          </w:tcPr>
          <w:p w14:paraId="51098B95"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[კი/არა]</w:t>
            </w:r>
          </w:p>
        </w:tc>
        <w:tc>
          <w:tcPr>
            <w:tcW w:w="0" w:type="auto"/>
            <w:vAlign w:val="center"/>
            <w:hideMark/>
          </w:tcPr>
          <w:p w14:paraId="763CAC4A"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0" w:type="auto"/>
            <w:vAlign w:val="center"/>
            <w:hideMark/>
          </w:tcPr>
          <w:p w14:paraId="10AA98EF"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462D785E" w14:textId="77777777" w:rsidTr="002B3E92">
        <w:tc>
          <w:tcPr>
            <w:tcW w:w="2405" w:type="dxa"/>
            <w:tcBorders>
              <w:top w:val="single" w:sz="4" w:space="0" w:color="auto"/>
              <w:left w:val="single" w:sz="4" w:space="0" w:color="auto"/>
              <w:bottom w:val="single" w:sz="4" w:space="0" w:color="auto"/>
              <w:right w:val="single" w:sz="4" w:space="0" w:color="auto"/>
            </w:tcBorders>
            <w:vAlign w:val="center"/>
            <w:hideMark/>
          </w:tcPr>
          <w:p w14:paraId="1F3A6A7E"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roofErr w:type="spellStart"/>
            <w:r w:rsidRPr="00161CC2">
              <w:rPr>
                <w:rFonts w:ascii="Sylfaen" w:hAnsi="Sylfaen"/>
              </w:rPr>
              <w:t>ანტირეფლექსური</w:t>
            </w:r>
            <w:proofErr w:type="spellEnd"/>
            <w:r w:rsidRPr="00161CC2">
              <w:rPr>
                <w:rFonts w:ascii="Sylfaen" w:hAnsi="Sylfaen"/>
              </w:rPr>
              <w:t xml:space="preserve"> საფარი</w:t>
            </w:r>
            <w:r w:rsidRPr="00161CC2">
              <w:rPr>
                <w:rFonts w:ascii="Sylfaen" w:eastAsia="Times New Roman" w:hAnsi="Sylfaen" w:cs="Sylfaen"/>
                <w:kern w:val="0"/>
                <w:lang w:eastAsia="ka-GE"/>
                <w14:ligatures w14:val="none"/>
              </w:rPr>
              <w:t>:</w:t>
            </w:r>
          </w:p>
          <w:p w14:paraId="1F1424B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hideMark/>
          </w:tcPr>
          <w:p w14:paraId="62D22CA4"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[კი/არა]</w:t>
            </w:r>
          </w:p>
        </w:tc>
        <w:tc>
          <w:tcPr>
            <w:tcW w:w="2024" w:type="dxa"/>
            <w:tcBorders>
              <w:top w:val="single" w:sz="4" w:space="0" w:color="auto"/>
              <w:left w:val="single" w:sz="4" w:space="0" w:color="auto"/>
              <w:bottom w:val="single" w:sz="4" w:space="0" w:color="auto"/>
              <w:right w:val="single" w:sz="4" w:space="0" w:color="auto"/>
            </w:tcBorders>
            <w:vAlign w:val="center"/>
            <w:hideMark/>
          </w:tcPr>
          <w:p w14:paraId="34078272"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დაბნელების შესაძლებლობა: </w:t>
            </w:r>
          </w:p>
        </w:tc>
        <w:tc>
          <w:tcPr>
            <w:tcW w:w="2235" w:type="dxa"/>
            <w:tcBorders>
              <w:top w:val="single" w:sz="4" w:space="0" w:color="auto"/>
              <w:left w:val="single" w:sz="4" w:space="0" w:color="auto"/>
              <w:bottom w:val="single" w:sz="4" w:space="0" w:color="auto"/>
              <w:right w:val="single" w:sz="4" w:space="0" w:color="auto"/>
            </w:tcBorders>
            <w:vAlign w:val="center"/>
            <w:hideMark/>
          </w:tcPr>
          <w:p w14:paraId="1F24145A"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[კი/მხოლოდ სპეციფიკური დაბნელების მარეგულირებლით/არა]</w:t>
            </w:r>
          </w:p>
        </w:tc>
      </w:tr>
      <w:tr w:rsidR="00161CC2" w:rsidRPr="00161CC2" w14:paraId="63DCF748"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596F866A"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p w14:paraId="2684694D" w14:textId="77777777" w:rsidR="0013059B" w:rsidRPr="00161CC2" w:rsidRDefault="0013059B"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პროდუქტის პარამეტრები</w:t>
            </w:r>
          </w:p>
          <w:p w14:paraId="40C86BD1"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3242E8C9"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2F077480"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eastAsia="Times New Roman" w:hAnsi="Sylfaen" w:cs="Sylfaen"/>
                <w:kern w:val="0"/>
                <w:lang w:eastAsia="ka-GE"/>
                <w14:ligatures w14:val="none"/>
              </w:rPr>
              <w:t>პარამეტრი</w:t>
            </w:r>
          </w:p>
        </w:tc>
        <w:tc>
          <w:tcPr>
            <w:tcW w:w="2352" w:type="dxa"/>
            <w:tcBorders>
              <w:top w:val="single" w:sz="4" w:space="0" w:color="auto"/>
              <w:left w:val="single" w:sz="4" w:space="0" w:color="auto"/>
              <w:bottom w:val="single" w:sz="4" w:space="0" w:color="auto"/>
              <w:right w:val="single" w:sz="4" w:space="0" w:color="auto"/>
            </w:tcBorders>
            <w:vAlign w:val="center"/>
          </w:tcPr>
          <w:p w14:paraId="4C0D2931"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მნიშვნელობა</w:t>
            </w:r>
          </w:p>
        </w:tc>
        <w:tc>
          <w:tcPr>
            <w:tcW w:w="2024" w:type="dxa"/>
            <w:tcBorders>
              <w:top w:val="single" w:sz="4" w:space="0" w:color="auto"/>
              <w:left w:val="single" w:sz="4" w:space="0" w:color="auto"/>
              <w:bottom w:val="single" w:sz="4" w:space="0" w:color="auto"/>
              <w:right w:val="single" w:sz="4" w:space="0" w:color="auto"/>
            </w:tcBorders>
            <w:vAlign w:val="center"/>
          </w:tcPr>
          <w:p w14:paraId="2FF21CB6"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პარამეტრი </w:t>
            </w:r>
          </w:p>
        </w:tc>
        <w:tc>
          <w:tcPr>
            <w:tcW w:w="2235" w:type="dxa"/>
            <w:tcBorders>
              <w:top w:val="single" w:sz="4" w:space="0" w:color="auto"/>
              <w:left w:val="single" w:sz="4" w:space="0" w:color="auto"/>
              <w:bottom w:val="single" w:sz="4" w:space="0" w:color="auto"/>
              <w:right w:val="single" w:sz="4" w:space="0" w:color="auto"/>
            </w:tcBorders>
            <w:vAlign w:val="center"/>
          </w:tcPr>
          <w:p w14:paraId="764438C6"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მნიშვნელობა</w:t>
            </w:r>
          </w:p>
        </w:tc>
      </w:tr>
      <w:tr w:rsidR="00161CC2" w:rsidRPr="00161CC2" w14:paraId="7839EB2D"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4BE92D6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p w14:paraId="4B7EAB38"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პროდუქტის ზოგადი პარამეტრები:</w:t>
            </w:r>
          </w:p>
          <w:p w14:paraId="557B5A09"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6FE51B8C"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61000A5E"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Style w:val="fontstyle01"/>
                <w:rFonts w:ascii="Sylfaen" w:hAnsi="Sylfaen"/>
                <w:b w:val="0"/>
                <w:bCs w:val="0"/>
                <w:color w:val="auto"/>
              </w:rPr>
              <w:lastRenderedPageBreak/>
              <w:t>ენერგიის მოხმარება ჩართულ რეჟიმში (</w:t>
            </w:r>
            <w:proofErr w:type="spellStart"/>
            <w:r w:rsidRPr="00161CC2">
              <w:rPr>
                <w:rStyle w:val="fontstyle01"/>
                <w:rFonts w:ascii="Sylfaen" w:hAnsi="Sylfaen"/>
                <w:b w:val="0"/>
                <w:bCs w:val="0"/>
                <w:color w:val="auto"/>
              </w:rPr>
              <w:t>კვტსთ</w:t>
            </w:r>
            <w:proofErr w:type="spellEnd"/>
            <w:r w:rsidRPr="00161CC2">
              <w:rPr>
                <w:rStyle w:val="fontstyle01"/>
                <w:rFonts w:ascii="Sylfaen" w:hAnsi="Sylfaen"/>
                <w:b w:val="0"/>
                <w:bCs w:val="0"/>
                <w:color w:val="auto"/>
              </w:rPr>
              <w:t>/1000 სთ), დამრგვალებული უახლოეს მთელ რიცხვამდე</w:t>
            </w:r>
          </w:p>
        </w:tc>
        <w:tc>
          <w:tcPr>
            <w:tcW w:w="2352" w:type="dxa"/>
            <w:tcBorders>
              <w:top w:val="single" w:sz="4" w:space="0" w:color="auto"/>
              <w:left w:val="single" w:sz="4" w:space="0" w:color="auto"/>
              <w:bottom w:val="single" w:sz="4" w:space="0" w:color="auto"/>
              <w:right w:val="single" w:sz="4" w:space="0" w:color="auto"/>
            </w:tcBorders>
            <w:vAlign w:val="center"/>
          </w:tcPr>
          <w:p w14:paraId="599A9D13" w14:textId="77777777" w:rsidR="0013059B" w:rsidRPr="00161CC2" w:rsidRDefault="0013059B"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x </w:t>
            </w:r>
          </w:p>
        </w:tc>
        <w:tc>
          <w:tcPr>
            <w:tcW w:w="2024" w:type="dxa"/>
            <w:tcBorders>
              <w:top w:val="single" w:sz="4" w:space="0" w:color="auto"/>
              <w:left w:val="single" w:sz="4" w:space="0" w:color="auto"/>
              <w:bottom w:val="single" w:sz="4" w:space="0" w:color="auto"/>
              <w:right w:val="single" w:sz="4" w:space="0" w:color="auto"/>
            </w:tcBorders>
            <w:vAlign w:val="center"/>
          </w:tcPr>
          <w:p w14:paraId="1B88D572" w14:textId="77777777" w:rsidR="0013059B" w:rsidRPr="00161CC2" w:rsidRDefault="0013059B"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ენერგოეფექტურობის კლასი</w:t>
            </w:r>
          </w:p>
        </w:tc>
        <w:tc>
          <w:tcPr>
            <w:tcW w:w="2235" w:type="dxa"/>
            <w:tcBorders>
              <w:top w:val="single" w:sz="4" w:space="0" w:color="auto"/>
              <w:left w:val="single" w:sz="4" w:space="0" w:color="auto"/>
              <w:bottom w:val="single" w:sz="4" w:space="0" w:color="auto"/>
              <w:right w:val="single" w:sz="4" w:space="0" w:color="auto"/>
            </w:tcBorders>
            <w:vAlign w:val="center"/>
          </w:tcPr>
          <w:p w14:paraId="6B712D56" w14:textId="77777777" w:rsidR="0013059B" w:rsidRPr="00161CC2" w:rsidRDefault="0013059B"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 xml:space="preserve">[A/B/C/D/E/F/G] </w:t>
            </w:r>
          </w:p>
        </w:tc>
      </w:tr>
      <w:tr w:rsidR="00161CC2" w:rsidRPr="00161CC2" w14:paraId="0A7A9090"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435ECBDC" w14:textId="77777777" w:rsidR="0013059B" w:rsidRPr="00161CC2" w:rsidRDefault="0013059B" w:rsidP="00534072">
            <w:pPr>
              <w:tabs>
                <w:tab w:val="left" w:pos="360"/>
              </w:tabs>
              <w:spacing w:after="0" w:line="276" w:lineRule="auto"/>
              <w:rPr>
                <w:rStyle w:val="fontstyle01"/>
                <w:rFonts w:ascii="Sylfaen" w:hAnsi="Sylfaen"/>
                <w:b w:val="0"/>
                <w:bCs w:val="0"/>
                <w:color w:val="auto"/>
              </w:rPr>
            </w:pPr>
            <w:r w:rsidRPr="00161CC2">
              <w:rPr>
                <w:rStyle w:val="fontstyle01"/>
                <w:rFonts w:ascii="Sylfaen" w:hAnsi="Sylfaen"/>
                <w:b w:val="0"/>
                <w:bCs w:val="0"/>
                <w:color w:val="auto"/>
              </w:rPr>
              <w:t>სასარგებლო სინათლის ნაკადი (</w:t>
            </w:r>
            <w:proofErr w:type="spellStart"/>
            <w:r w:rsidRPr="00161CC2">
              <w:rPr>
                <w:rStyle w:val="fontstyle01"/>
                <w:rFonts w:ascii="Sylfaen" w:hAnsi="Sylfaen"/>
                <w:b w:val="0"/>
                <w:bCs w:val="0"/>
                <w:color w:val="auto"/>
              </w:rPr>
              <w:t>Φ</w:t>
            </w:r>
            <w:r w:rsidRPr="00161CC2">
              <w:rPr>
                <w:rStyle w:val="fontstyle01"/>
                <w:rFonts w:ascii="Sylfaen" w:hAnsi="Sylfaen"/>
                <w:b w:val="0"/>
                <w:bCs w:val="0"/>
                <w:color w:val="auto"/>
                <w:vertAlign w:val="subscript"/>
              </w:rPr>
              <w:t>use</w:t>
            </w:r>
            <w:proofErr w:type="spellEnd"/>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მითითება ეხება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თუ</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არა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დინებას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სფეროში</w:t>
            </w:r>
            <w:r w:rsidRPr="00161CC2">
              <w:rPr>
                <w:rStyle w:val="fontstyle01"/>
                <w:rFonts w:ascii="Sylfaen" w:hAnsi="Sylfaen"/>
                <w:b w:val="0"/>
                <w:bCs w:val="0"/>
                <w:color w:val="auto"/>
              </w:rPr>
              <w:t xml:space="preserve"> (360°), </w:t>
            </w:r>
            <w:r w:rsidRPr="00161CC2">
              <w:rPr>
                <w:rStyle w:val="fontstyle01"/>
                <w:rFonts w:ascii="Sylfaen" w:hAnsi="Sylfaen" w:cs="Sylfaen"/>
                <w:b w:val="0"/>
                <w:bCs w:val="0"/>
                <w:color w:val="auto"/>
              </w:rPr>
              <w:t>ფართო</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კონუსში</w:t>
            </w:r>
            <w:r w:rsidRPr="00161CC2">
              <w:rPr>
                <w:rStyle w:val="fontstyle01"/>
                <w:rFonts w:ascii="Sylfaen" w:hAnsi="Sylfaen"/>
                <w:b w:val="0"/>
                <w:bCs w:val="0"/>
                <w:color w:val="auto"/>
              </w:rPr>
              <w:t xml:space="preserve"> (120°) </w:t>
            </w:r>
            <w:r w:rsidRPr="00161CC2">
              <w:rPr>
                <w:rStyle w:val="fontstyle01"/>
                <w:rFonts w:ascii="Sylfaen" w:hAnsi="Sylfaen" w:cs="Sylfaen"/>
                <w:b w:val="0"/>
                <w:bCs w:val="0"/>
                <w:color w:val="auto"/>
              </w:rPr>
              <w:t>თუ</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ვიწრო</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კონუსში</w:t>
            </w:r>
            <w:r w:rsidRPr="00161CC2">
              <w:rPr>
                <w:rStyle w:val="fontstyle01"/>
                <w:rFonts w:ascii="Sylfaen" w:hAnsi="Sylfaen"/>
                <w:b w:val="0"/>
                <w:bCs w:val="0"/>
                <w:color w:val="auto"/>
              </w:rPr>
              <w:t xml:space="preserve"> (90°)</w:t>
            </w:r>
          </w:p>
          <w:p w14:paraId="26BF9675" w14:textId="77777777" w:rsidR="0013059B" w:rsidRPr="00161CC2" w:rsidRDefault="0013059B" w:rsidP="00534072">
            <w:pPr>
              <w:tabs>
                <w:tab w:val="left" w:pos="360"/>
              </w:tabs>
              <w:spacing w:after="0" w:line="276" w:lineRule="auto"/>
              <w:rPr>
                <w:rStyle w:val="fontstyle01"/>
                <w:rFonts w:ascii="Sylfaen" w:hAnsi="Sylfaen"/>
                <w:b w:val="0"/>
                <w:bCs w:val="0"/>
                <w:color w:val="auto"/>
              </w:rPr>
            </w:pPr>
          </w:p>
          <w:p w14:paraId="1EFBD0AF" w14:textId="77777777" w:rsidR="0013059B" w:rsidRPr="00161CC2" w:rsidRDefault="0013059B" w:rsidP="00534072">
            <w:pPr>
              <w:tabs>
                <w:tab w:val="left" w:pos="360"/>
              </w:tabs>
              <w:spacing w:after="0" w:line="276" w:lineRule="auto"/>
              <w:rPr>
                <w:rStyle w:val="fontstyle01"/>
                <w:rFonts w:ascii="Sylfaen" w:hAnsi="Sylfaen"/>
                <w:b w:val="0"/>
                <w:bCs w:val="0"/>
                <w:color w:val="auto"/>
              </w:rPr>
            </w:pPr>
          </w:p>
          <w:p w14:paraId="3D819CAC"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306436D2" w14:textId="77777777" w:rsidR="0013059B" w:rsidRPr="00161CC2" w:rsidRDefault="0013059B"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Style w:val="fontstyle01"/>
                <w:rFonts w:ascii="Sylfaen" w:hAnsi="Sylfaen"/>
                <w:b w:val="0"/>
                <w:bCs w:val="0"/>
                <w:color w:val="auto"/>
              </w:rPr>
              <w:t>x [სფეროში/ფართო კონუსში/ვიწრო კონუსში]</w:t>
            </w:r>
          </w:p>
        </w:tc>
        <w:tc>
          <w:tcPr>
            <w:tcW w:w="2024" w:type="dxa"/>
            <w:tcBorders>
              <w:top w:val="single" w:sz="4" w:space="0" w:color="auto"/>
              <w:left w:val="single" w:sz="4" w:space="0" w:color="auto"/>
              <w:bottom w:val="single" w:sz="4" w:space="0" w:color="auto"/>
              <w:right w:val="single" w:sz="4" w:space="0" w:color="auto"/>
            </w:tcBorders>
            <w:vAlign w:val="center"/>
          </w:tcPr>
          <w:p w14:paraId="0F97E2F2" w14:textId="77777777" w:rsidR="0013059B" w:rsidRPr="00161CC2" w:rsidRDefault="0013059B" w:rsidP="00534072">
            <w:pPr>
              <w:tabs>
                <w:tab w:val="left" w:pos="360"/>
              </w:tabs>
              <w:spacing w:after="0" w:line="276" w:lineRule="auto"/>
              <w:rPr>
                <w:rStyle w:val="fontstyle01"/>
                <w:rFonts w:ascii="Sylfaen" w:hAnsi="Sylfaen"/>
                <w:color w:val="auto"/>
              </w:rPr>
            </w:pPr>
            <w:r w:rsidRPr="00161CC2">
              <w:rPr>
                <w:rFonts w:ascii="Sylfaen" w:hAnsi="Sylfaen"/>
              </w:rPr>
              <w:t>კორელაციური</w:t>
            </w:r>
            <w:r w:rsidRPr="00161CC2">
              <w:rPr>
                <w:rFonts w:ascii="Sylfaen" w:hAnsi="Sylfaen"/>
                <w:b/>
                <w:bCs/>
              </w:rPr>
              <w:t xml:space="preserve"> </w:t>
            </w:r>
            <w:r w:rsidRPr="00161CC2">
              <w:rPr>
                <w:rStyle w:val="fontstyle01"/>
                <w:rFonts w:ascii="Sylfaen" w:hAnsi="Sylfaen"/>
                <w:b w:val="0"/>
                <w:bCs w:val="0"/>
                <w:color w:val="auto"/>
              </w:rPr>
              <w:t xml:space="preserve">ფერის ტემპერატურა, დამრგვალებული 100 K-მდე, ან </w:t>
            </w:r>
            <w:r w:rsidRPr="00161CC2">
              <w:rPr>
                <w:rFonts w:ascii="Sylfaen" w:hAnsi="Sylfaen"/>
              </w:rPr>
              <w:t>კორელაციური</w:t>
            </w:r>
            <w:r w:rsidRPr="00161CC2">
              <w:rPr>
                <w:rFonts w:ascii="Sylfaen" w:hAnsi="Sylfaen"/>
                <w:b/>
                <w:bCs/>
              </w:rPr>
              <w:t xml:space="preserve"> </w:t>
            </w:r>
            <w:r w:rsidRPr="00161CC2">
              <w:rPr>
                <w:rStyle w:val="fontstyle01"/>
                <w:rFonts w:ascii="Sylfaen" w:hAnsi="Sylfaen"/>
                <w:b w:val="0"/>
                <w:bCs w:val="0"/>
                <w:color w:val="auto"/>
              </w:rPr>
              <w:t>ფერის ტემპერატურის დიაპაზონი, დამრგვალებული 100 K-მდე,</w:t>
            </w:r>
            <w:r w:rsidRPr="00161CC2">
              <w:rPr>
                <w:rStyle w:val="fontstyle01"/>
                <w:rFonts w:ascii="Sylfaen" w:hAnsi="Sylfaen"/>
                <w:color w:val="auto"/>
              </w:rPr>
              <w:t xml:space="preserve"> </w:t>
            </w:r>
            <w:r w:rsidRPr="00161CC2">
              <w:rPr>
                <w:rStyle w:val="fontstyle01"/>
                <w:rFonts w:ascii="Sylfaen" w:hAnsi="Sylfaen"/>
                <w:b w:val="0"/>
                <w:bCs w:val="0"/>
                <w:color w:val="auto"/>
              </w:rPr>
              <w:t>რომლის დაყენება შესაძლებელია</w:t>
            </w:r>
            <w:r w:rsidRPr="00161CC2">
              <w:rPr>
                <w:rStyle w:val="fontstyle01"/>
                <w:rFonts w:ascii="Sylfaen" w:hAnsi="Sylfaen"/>
                <w:color w:val="auto"/>
              </w:rPr>
              <w:t xml:space="preserve"> </w:t>
            </w:r>
          </w:p>
          <w:p w14:paraId="50EA0A6C"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3D9EA707" w14:textId="77777777" w:rsidR="0013059B" w:rsidRPr="00161CC2" w:rsidRDefault="0013059B" w:rsidP="00534072">
            <w:pPr>
              <w:tabs>
                <w:tab w:val="left" w:pos="360"/>
              </w:tabs>
              <w:spacing w:after="0" w:line="276" w:lineRule="auto"/>
              <w:rPr>
                <w:rFonts w:ascii="Sylfaen" w:eastAsia="Times New Roman" w:hAnsi="Sylfaen" w:cs="Times New Roman"/>
                <w:b/>
                <w:bCs/>
                <w:kern w:val="0"/>
                <w:lang w:val="en-US" w:eastAsia="ka-GE"/>
                <w14:ligatures w14:val="none"/>
              </w:rPr>
            </w:pPr>
            <w:r w:rsidRPr="00161CC2">
              <w:rPr>
                <w:rStyle w:val="fontstyle21"/>
                <w:rFonts w:ascii="Sylfaen" w:hAnsi="Sylfaen"/>
                <w:b w:val="0"/>
                <w:bCs w:val="0"/>
                <w:color w:val="auto"/>
                <w:sz w:val="22"/>
                <w:szCs w:val="22"/>
              </w:rPr>
              <w:t>[x/x…x/x ან x (ან x…)]</w:t>
            </w:r>
          </w:p>
        </w:tc>
      </w:tr>
      <w:tr w:rsidR="00161CC2" w:rsidRPr="00161CC2" w14:paraId="1DF0991F"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1B088FB3"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Style w:val="fontstyle01"/>
                <w:rFonts w:ascii="Sylfaen" w:hAnsi="Sylfaen"/>
                <w:b w:val="0"/>
                <w:bCs w:val="0"/>
                <w:color w:val="auto"/>
              </w:rPr>
              <w:t>ჩართული რეჟიმის ენერგია (</w:t>
            </w: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on</w:t>
            </w:r>
            <w:proofErr w:type="spellEnd"/>
            <w:r w:rsidRPr="00161CC2">
              <w:rPr>
                <w:rStyle w:val="fontstyle01"/>
                <w:rFonts w:ascii="Sylfaen" w:hAnsi="Sylfaen"/>
                <w:b w:val="0"/>
                <w:bCs w:val="0"/>
                <w:color w:val="auto"/>
              </w:rPr>
              <w:t>),</w:t>
            </w:r>
            <w:r w:rsidRPr="00161CC2">
              <w:rPr>
                <w:rFonts w:ascii="Sylfaen" w:hAnsi="Sylfaen"/>
              </w:rPr>
              <w:br/>
            </w:r>
            <w:r w:rsidRPr="00161CC2">
              <w:rPr>
                <w:rStyle w:val="fontstyle01"/>
                <w:rFonts w:ascii="Sylfaen" w:hAnsi="Sylfaen"/>
                <w:b w:val="0"/>
                <w:bCs w:val="0"/>
                <w:color w:val="auto"/>
              </w:rPr>
              <w:t xml:space="preserve">გამოიხატება </w:t>
            </w:r>
            <w:proofErr w:type="spellStart"/>
            <w:r w:rsidRPr="00161CC2">
              <w:rPr>
                <w:rStyle w:val="fontstyle01"/>
                <w:rFonts w:ascii="Sylfaen" w:hAnsi="Sylfaen"/>
                <w:b w:val="0"/>
                <w:bCs w:val="0"/>
                <w:color w:val="auto"/>
              </w:rPr>
              <w:t>ვტ</w:t>
            </w:r>
            <w:proofErr w:type="spellEnd"/>
            <w:r w:rsidRPr="00161CC2">
              <w:rPr>
                <w:rStyle w:val="fontstyle01"/>
                <w:rFonts w:ascii="Sylfaen" w:hAnsi="Sylfaen"/>
                <w:b w:val="0"/>
                <w:bCs w:val="0"/>
                <w:color w:val="auto"/>
              </w:rPr>
              <w:t>-ში</w:t>
            </w:r>
          </w:p>
        </w:tc>
        <w:tc>
          <w:tcPr>
            <w:tcW w:w="2352" w:type="dxa"/>
            <w:tcBorders>
              <w:top w:val="single" w:sz="4" w:space="0" w:color="auto"/>
              <w:left w:val="single" w:sz="4" w:space="0" w:color="auto"/>
              <w:bottom w:val="single" w:sz="4" w:space="0" w:color="auto"/>
              <w:right w:val="single" w:sz="4" w:space="0" w:color="auto"/>
            </w:tcBorders>
            <w:vAlign w:val="center"/>
          </w:tcPr>
          <w:p w14:paraId="327D8006"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Style w:val="fontstyle01"/>
                <w:rFonts w:ascii="Sylfaen" w:hAnsi="Sylfaen"/>
                <w:b w:val="0"/>
                <w:bCs w:val="0"/>
                <w:color w:val="auto"/>
              </w:rPr>
              <w:t>x,x</w:t>
            </w:r>
            <w:proofErr w:type="spellEnd"/>
            <w:r w:rsidRPr="00161CC2">
              <w:rPr>
                <w:rStyle w:val="fontstyle01"/>
                <w:rFonts w:ascii="Sylfaen" w:hAnsi="Sylfaen"/>
                <w:b w:val="0"/>
                <w:bCs w:val="0"/>
                <w:color w:val="auto"/>
              </w:rPr>
              <w:t xml:space="preserve"> </w:t>
            </w:r>
          </w:p>
        </w:tc>
        <w:tc>
          <w:tcPr>
            <w:tcW w:w="2024" w:type="dxa"/>
            <w:tcBorders>
              <w:top w:val="single" w:sz="4" w:space="0" w:color="auto"/>
              <w:left w:val="single" w:sz="4" w:space="0" w:color="auto"/>
              <w:bottom w:val="single" w:sz="4" w:space="0" w:color="auto"/>
              <w:right w:val="single" w:sz="4" w:space="0" w:color="auto"/>
            </w:tcBorders>
            <w:vAlign w:val="center"/>
          </w:tcPr>
          <w:p w14:paraId="13A53049" w14:textId="77777777" w:rsidR="0013059B" w:rsidRPr="00161CC2" w:rsidRDefault="0013059B" w:rsidP="00534072">
            <w:pPr>
              <w:tabs>
                <w:tab w:val="left" w:pos="360"/>
              </w:tabs>
              <w:spacing w:after="0" w:line="276" w:lineRule="auto"/>
              <w:rPr>
                <w:rStyle w:val="fontstyle01"/>
                <w:rFonts w:ascii="Sylfaen" w:hAnsi="Sylfaen"/>
                <w:b w:val="0"/>
                <w:bCs w:val="0"/>
                <w:color w:val="auto"/>
              </w:rPr>
            </w:pPr>
            <w:r w:rsidRPr="00161CC2">
              <w:rPr>
                <w:rStyle w:val="fontstyle01"/>
                <w:rFonts w:ascii="Sylfaen" w:hAnsi="Sylfaen"/>
                <w:b w:val="0"/>
                <w:bCs w:val="0"/>
                <w:color w:val="auto"/>
              </w:rPr>
              <w:t>ლოდინის რეჟიმის ენერგია (</w:t>
            </w: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sb</w:t>
            </w:r>
            <w:proofErr w:type="spellEnd"/>
            <w:r w:rsidRPr="00161CC2">
              <w:rPr>
                <w:rStyle w:val="fontstyle01"/>
                <w:rFonts w:ascii="Sylfaen" w:hAnsi="Sylfaen"/>
                <w:b w:val="0"/>
                <w:bCs w:val="0"/>
                <w:color w:val="auto"/>
              </w:rPr>
              <w:t>),</w:t>
            </w:r>
            <w:r w:rsidRPr="00161CC2">
              <w:rPr>
                <w:rFonts w:ascii="Sylfaen" w:hAnsi="Sylfaen"/>
              </w:rPr>
              <w:br/>
            </w:r>
            <w:r w:rsidRPr="00161CC2">
              <w:rPr>
                <w:rStyle w:val="fontstyle01"/>
                <w:rFonts w:ascii="Sylfaen" w:hAnsi="Sylfaen"/>
                <w:b w:val="0"/>
                <w:bCs w:val="0"/>
                <w:color w:val="auto"/>
              </w:rPr>
              <w:t xml:space="preserve">გამოიხატება </w:t>
            </w:r>
            <w:proofErr w:type="spellStart"/>
            <w:r w:rsidRPr="00161CC2">
              <w:rPr>
                <w:rStyle w:val="fontstyle01"/>
                <w:rFonts w:ascii="Sylfaen" w:hAnsi="Sylfaen"/>
                <w:b w:val="0"/>
                <w:bCs w:val="0"/>
                <w:color w:val="auto"/>
              </w:rPr>
              <w:t>ვტ</w:t>
            </w:r>
            <w:proofErr w:type="spellEnd"/>
            <w:r w:rsidRPr="00161CC2">
              <w:rPr>
                <w:rStyle w:val="fontstyle01"/>
                <w:rFonts w:ascii="Sylfaen" w:hAnsi="Sylfaen"/>
                <w:b w:val="0"/>
                <w:bCs w:val="0"/>
                <w:color w:val="auto"/>
              </w:rPr>
              <w:t xml:space="preserve">-ში და დამრგვალებულა უახლოეს ასეულამდე </w:t>
            </w:r>
          </w:p>
          <w:p w14:paraId="433A2CA6"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29CFA4C3"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Style w:val="fontstyle01"/>
                <w:rFonts w:ascii="Sylfaen" w:hAnsi="Sylfaen"/>
                <w:b w:val="0"/>
                <w:bCs w:val="0"/>
                <w:color w:val="auto"/>
              </w:rPr>
              <w:t>x,xx</w:t>
            </w:r>
            <w:proofErr w:type="spellEnd"/>
          </w:p>
        </w:tc>
      </w:tr>
      <w:tr w:rsidR="00161CC2" w:rsidRPr="00161CC2" w14:paraId="35084899"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322EEA4B" w14:textId="77777777" w:rsidR="0013059B" w:rsidRPr="00161CC2" w:rsidRDefault="0013059B" w:rsidP="00534072">
            <w:pPr>
              <w:tabs>
                <w:tab w:val="left" w:pos="360"/>
              </w:tabs>
              <w:spacing w:after="0" w:line="276" w:lineRule="auto"/>
              <w:rPr>
                <w:rStyle w:val="fontstyle01"/>
                <w:rFonts w:ascii="Sylfaen" w:hAnsi="Sylfaen"/>
                <w:b w:val="0"/>
                <w:bCs w:val="0"/>
                <w:color w:val="auto"/>
              </w:rPr>
            </w:pPr>
            <w:r w:rsidRPr="00161CC2">
              <w:rPr>
                <w:rStyle w:val="fontstyle01"/>
                <w:rFonts w:ascii="Sylfaen" w:hAnsi="Sylfaen"/>
                <w:b w:val="0"/>
                <w:bCs w:val="0"/>
                <w:color w:val="auto"/>
              </w:rPr>
              <w:t>ქსელში ჩართული ლოდინის რეჟიმის ენერგია (</w:t>
            </w: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net</w:t>
            </w:r>
            <w:proofErr w:type="spellEnd"/>
            <w:r w:rsidRPr="00161CC2">
              <w:rPr>
                <w:rStyle w:val="fontstyle01"/>
                <w:rFonts w:ascii="Sylfaen" w:hAnsi="Sylfaen"/>
                <w:b w:val="0"/>
                <w:bCs w:val="0"/>
                <w:color w:val="auto"/>
              </w:rPr>
              <w:t xml:space="preserve">) დაკავშირებული სინათლის წყაროსთვის </w:t>
            </w:r>
            <w:r w:rsidRPr="00161CC2">
              <w:rPr>
                <w:rStyle w:val="fontstyle01"/>
                <w:rFonts w:ascii="Sylfaen" w:hAnsi="Sylfaen"/>
                <w:b w:val="0"/>
                <w:bCs w:val="0"/>
                <w:color w:val="auto"/>
              </w:rPr>
              <w:lastRenderedPageBreak/>
              <w:t xml:space="preserve">(CLS), გამოიხატება </w:t>
            </w:r>
            <w:proofErr w:type="spellStart"/>
            <w:r w:rsidRPr="00161CC2">
              <w:rPr>
                <w:rStyle w:val="fontstyle01"/>
                <w:rFonts w:ascii="Sylfaen" w:hAnsi="Sylfaen"/>
                <w:b w:val="0"/>
                <w:bCs w:val="0"/>
                <w:color w:val="auto"/>
              </w:rPr>
              <w:t>ვტ</w:t>
            </w:r>
            <w:proofErr w:type="spellEnd"/>
            <w:r w:rsidRPr="00161CC2">
              <w:rPr>
                <w:rStyle w:val="fontstyle01"/>
                <w:rFonts w:ascii="Sylfaen" w:hAnsi="Sylfaen"/>
                <w:b w:val="0"/>
                <w:bCs w:val="0"/>
                <w:color w:val="auto"/>
              </w:rPr>
              <w:t xml:space="preserve">-ში და დამრგვალებული უახლოეს ასეულამდე. </w:t>
            </w:r>
          </w:p>
          <w:p w14:paraId="4CDF0348"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228DB84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Style w:val="fontstyle01"/>
                <w:rFonts w:ascii="Sylfaen" w:hAnsi="Sylfaen"/>
                <w:b w:val="0"/>
                <w:bCs w:val="0"/>
                <w:color w:val="auto"/>
              </w:rPr>
              <w:lastRenderedPageBreak/>
              <w:t>x,xx</w:t>
            </w:r>
            <w:proofErr w:type="spellEnd"/>
            <w:r w:rsidRPr="00161CC2">
              <w:rPr>
                <w:rStyle w:val="fontstyle01"/>
                <w:rFonts w:ascii="Sylfaen" w:hAnsi="Sylfaen"/>
                <w:b w:val="0"/>
                <w:bCs w:val="0"/>
                <w:color w:val="auto"/>
              </w:rPr>
              <w:t xml:space="preserve"> </w:t>
            </w:r>
          </w:p>
        </w:tc>
        <w:tc>
          <w:tcPr>
            <w:tcW w:w="2024" w:type="dxa"/>
            <w:tcBorders>
              <w:top w:val="single" w:sz="4" w:space="0" w:color="auto"/>
              <w:left w:val="single" w:sz="4" w:space="0" w:color="auto"/>
              <w:bottom w:val="single" w:sz="4" w:space="0" w:color="auto"/>
              <w:right w:val="single" w:sz="4" w:space="0" w:color="auto"/>
            </w:tcBorders>
            <w:vAlign w:val="center"/>
          </w:tcPr>
          <w:p w14:paraId="31E41EF7" w14:textId="77777777" w:rsidR="0013059B" w:rsidRPr="00161CC2" w:rsidRDefault="0013059B" w:rsidP="00534072">
            <w:pPr>
              <w:tabs>
                <w:tab w:val="left" w:pos="360"/>
              </w:tabs>
              <w:spacing w:after="0" w:line="276" w:lineRule="auto"/>
              <w:rPr>
                <w:rStyle w:val="fontstyle01"/>
                <w:rFonts w:ascii="Sylfaen" w:hAnsi="Sylfaen"/>
                <w:b w:val="0"/>
                <w:bCs w:val="0"/>
                <w:color w:val="auto"/>
              </w:rPr>
            </w:pPr>
            <w:r w:rsidRPr="00161CC2">
              <w:rPr>
                <w:rFonts w:ascii="Sylfaen" w:hAnsi="Sylfaen" w:cs="Sylfaen"/>
              </w:rPr>
              <w:t>ფერის</w:t>
            </w:r>
            <w:r w:rsidRPr="00161CC2">
              <w:rPr>
                <w:rFonts w:ascii="Sylfaen" w:hAnsi="Sylfaen"/>
              </w:rPr>
              <w:t xml:space="preserve"> </w:t>
            </w:r>
            <w:r w:rsidRPr="00161CC2">
              <w:rPr>
                <w:rFonts w:ascii="Sylfaen" w:hAnsi="Sylfaen" w:cs="Sylfaen"/>
              </w:rPr>
              <w:t>გაცემის</w:t>
            </w:r>
            <w:r w:rsidRPr="00161CC2">
              <w:rPr>
                <w:rFonts w:ascii="Sylfaen" w:hAnsi="Sylfaen"/>
              </w:rPr>
              <w:t xml:space="preserve"> </w:t>
            </w:r>
            <w:r w:rsidRPr="00161CC2">
              <w:rPr>
                <w:rFonts w:ascii="Sylfaen" w:hAnsi="Sylfaen" w:cs="Sylfaen"/>
              </w:rPr>
              <w:t>ინდექსი</w:t>
            </w:r>
            <w:r w:rsidRPr="00161CC2">
              <w:rPr>
                <w:rStyle w:val="fontstyle01"/>
                <w:rFonts w:ascii="Sylfaen" w:hAnsi="Sylfaen"/>
                <w:b w:val="0"/>
                <w:bCs w:val="0"/>
                <w:color w:val="auto"/>
              </w:rPr>
              <w:t>,</w:t>
            </w:r>
            <w:r w:rsidRPr="00161CC2">
              <w:rPr>
                <w:rFonts w:ascii="Sylfaen" w:hAnsi="Sylfaen"/>
              </w:rPr>
              <w:br/>
            </w:r>
            <w:r w:rsidRPr="00161CC2">
              <w:rPr>
                <w:rStyle w:val="fontstyle01"/>
                <w:rFonts w:ascii="Sylfaen" w:hAnsi="Sylfaen"/>
                <w:b w:val="0"/>
                <w:bCs w:val="0"/>
                <w:color w:val="auto"/>
              </w:rPr>
              <w:t xml:space="preserve">დამრგვალებული უახლოეს მთელ რიცხვამდე ან ფერის გაცემის ინდექსის (CRI) მნიშვნელობების </w:t>
            </w:r>
            <w:r w:rsidRPr="00161CC2">
              <w:rPr>
                <w:rStyle w:val="fontstyle01"/>
                <w:rFonts w:ascii="Sylfaen" w:hAnsi="Sylfaen"/>
                <w:b w:val="0"/>
                <w:bCs w:val="0"/>
                <w:color w:val="auto"/>
              </w:rPr>
              <w:lastRenderedPageBreak/>
              <w:t>დიაპაზონი, რომლის დაყენება შესაძლებელია</w:t>
            </w:r>
            <w:r w:rsidRPr="00161CC2">
              <w:rPr>
                <w:rStyle w:val="fontstyle01"/>
                <w:rFonts w:ascii="Sylfaen" w:hAnsi="Sylfaen"/>
                <w:color w:val="auto"/>
              </w:rPr>
              <w:t xml:space="preserve"> </w:t>
            </w:r>
          </w:p>
          <w:p w14:paraId="1784BE07"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5A7AD34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Style w:val="fontstyle01"/>
                <w:rFonts w:ascii="Sylfaen" w:hAnsi="Sylfaen"/>
                <w:b w:val="0"/>
                <w:bCs w:val="0"/>
                <w:color w:val="auto"/>
              </w:rPr>
              <w:lastRenderedPageBreak/>
              <w:t>[x/x…x]</w:t>
            </w:r>
          </w:p>
        </w:tc>
      </w:tr>
      <w:tr w:rsidR="00161CC2" w:rsidRPr="00161CC2" w14:paraId="318E1386"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19D5EE73" w14:textId="77777777" w:rsidR="0013059B" w:rsidRPr="00161CC2" w:rsidRDefault="0013059B" w:rsidP="00534072">
            <w:pPr>
              <w:tabs>
                <w:tab w:val="left" w:pos="360"/>
              </w:tabs>
              <w:spacing w:after="0" w:line="276" w:lineRule="auto"/>
              <w:rPr>
                <w:rFonts w:ascii="Sylfaen" w:hAnsi="Sylfaen"/>
              </w:rPr>
            </w:pPr>
            <w:r w:rsidRPr="00161CC2">
              <w:rPr>
                <w:rStyle w:val="fontstyle01"/>
                <w:rFonts w:ascii="Sylfaen" w:hAnsi="Sylfaen"/>
                <w:b w:val="0"/>
                <w:bCs w:val="0"/>
                <w:color w:val="auto"/>
              </w:rPr>
              <w:lastRenderedPageBreak/>
              <w:t xml:space="preserve">გარე ზომები </w:t>
            </w:r>
            <w:r w:rsidRPr="00161CC2">
              <w:rPr>
                <w:rFonts w:ascii="Sylfaen" w:eastAsia="Times New Roman" w:hAnsi="Sylfaen" w:cs="Times New Roman"/>
                <w:kern w:val="0"/>
                <w:lang w:eastAsia="ka-GE"/>
                <w14:ligatures w14:val="none"/>
              </w:rPr>
              <w:t>(</w:t>
            </w:r>
            <w:r w:rsidRPr="00161CC2">
              <w:rPr>
                <w:rFonts w:ascii="Sylfaen" w:eastAsia="Times New Roman" w:hAnsi="Sylfaen" w:cs="Times New Roman"/>
                <w:kern w:val="0"/>
                <w:vertAlign w:val="superscript"/>
                <w:lang w:eastAsia="ka-GE"/>
                <w14:ligatures w14:val="none"/>
              </w:rPr>
              <w:t>ა</w:t>
            </w:r>
            <w:r w:rsidRPr="00161CC2">
              <w:rPr>
                <w:rFonts w:ascii="Sylfaen" w:eastAsia="Times New Roman" w:hAnsi="Sylfaen" w:cs="Times New Roman"/>
                <w:kern w:val="0"/>
                <w:lang w:eastAsia="ka-GE"/>
                <w14:ligatures w14:val="none"/>
              </w:rPr>
              <w:t>)</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დამოუკიდებელი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საკონტროლო</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მექანიზმის,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განათების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კონტროლის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ნაწილების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და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არა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განათების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კონტროლის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ნაწილების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გარეშე</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ასეთის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არსებობის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შემთხვევაში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მილიმეტრი</w:t>
            </w:r>
            <w:r w:rsidRPr="00161CC2">
              <w:rPr>
                <w:rStyle w:val="fontstyle01"/>
                <w:rFonts w:ascii="Sylfaen" w:hAnsi="Sylfaen"/>
                <w:b w:val="0"/>
                <w:bCs w:val="0"/>
                <w:color w:val="auto"/>
              </w:rPr>
              <w:t>)</w:t>
            </w:r>
          </w:p>
          <w:p w14:paraId="3F297596"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tbl>
            <w:tblPr>
              <w:tblStyle w:val="TableGrid"/>
              <w:tblW w:w="0" w:type="auto"/>
              <w:tblLook w:val="04A0" w:firstRow="1" w:lastRow="0" w:firstColumn="1" w:lastColumn="0" w:noHBand="0" w:noVBand="1"/>
            </w:tblPr>
            <w:tblGrid>
              <w:gridCol w:w="1352"/>
              <w:gridCol w:w="1276"/>
            </w:tblGrid>
            <w:tr w:rsidR="00161CC2" w:rsidRPr="00161CC2" w14:paraId="38A64A13" w14:textId="77777777" w:rsidTr="002B3E92">
              <w:tc>
                <w:tcPr>
                  <w:tcW w:w="1378" w:type="dxa"/>
                </w:tcPr>
                <w:p w14:paraId="3490E418" w14:textId="77777777" w:rsidR="0013059B" w:rsidRPr="00161CC2" w:rsidRDefault="0013059B" w:rsidP="00534072">
                  <w:pPr>
                    <w:tabs>
                      <w:tab w:val="left" w:pos="360"/>
                    </w:tabs>
                    <w:spacing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სიმაღლე</w:t>
                  </w:r>
                </w:p>
              </w:tc>
              <w:tc>
                <w:tcPr>
                  <w:tcW w:w="1379" w:type="dxa"/>
                </w:tcPr>
                <w:p w14:paraId="358B3613" w14:textId="77777777" w:rsidR="0013059B" w:rsidRPr="00161CC2" w:rsidRDefault="0013059B" w:rsidP="00534072">
                  <w:pPr>
                    <w:tabs>
                      <w:tab w:val="left" w:pos="360"/>
                    </w:tabs>
                    <w:spacing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x</w:t>
                  </w:r>
                </w:p>
              </w:tc>
            </w:tr>
            <w:tr w:rsidR="00161CC2" w:rsidRPr="00161CC2" w14:paraId="2F935D44" w14:textId="77777777" w:rsidTr="002B3E92">
              <w:tc>
                <w:tcPr>
                  <w:tcW w:w="1378" w:type="dxa"/>
                </w:tcPr>
                <w:p w14:paraId="5E748634" w14:textId="77777777" w:rsidR="0013059B" w:rsidRPr="00161CC2" w:rsidRDefault="0013059B" w:rsidP="00534072">
                  <w:pPr>
                    <w:tabs>
                      <w:tab w:val="left" w:pos="360"/>
                    </w:tabs>
                    <w:spacing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სიგანე</w:t>
                  </w:r>
                </w:p>
              </w:tc>
              <w:tc>
                <w:tcPr>
                  <w:tcW w:w="1379" w:type="dxa"/>
                </w:tcPr>
                <w:p w14:paraId="374D67C9" w14:textId="77777777" w:rsidR="0013059B" w:rsidRPr="00161CC2" w:rsidRDefault="0013059B" w:rsidP="00534072">
                  <w:pPr>
                    <w:tabs>
                      <w:tab w:val="left" w:pos="360"/>
                    </w:tabs>
                    <w:spacing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x</w:t>
                  </w:r>
                </w:p>
              </w:tc>
            </w:tr>
            <w:tr w:rsidR="00161CC2" w:rsidRPr="00161CC2" w14:paraId="662A7D0D" w14:textId="77777777" w:rsidTr="002B3E92">
              <w:tc>
                <w:tcPr>
                  <w:tcW w:w="1378" w:type="dxa"/>
                </w:tcPr>
                <w:p w14:paraId="436DCBF9" w14:textId="77777777" w:rsidR="0013059B" w:rsidRPr="00161CC2" w:rsidRDefault="0013059B" w:rsidP="00534072">
                  <w:pPr>
                    <w:tabs>
                      <w:tab w:val="left" w:pos="360"/>
                    </w:tabs>
                    <w:spacing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სიღრმე</w:t>
                  </w:r>
                </w:p>
              </w:tc>
              <w:tc>
                <w:tcPr>
                  <w:tcW w:w="1379" w:type="dxa"/>
                </w:tcPr>
                <w:p w14:paraId="6636FA3A" w14:textId="77777777" w:rsidR="0013059B" w:rsidRPr="00161CC2" w:rsidRDefault="0013059B" w:rsidP="00534072">
                  <w:pPr>
                    <w:tabs>
                      <w:tab w:val="left" w:pos="360"/>
                    </w:tabs>
                    <w:spacing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X</w:t>
                  </w:r>
                </w:p>
              </w:tc>
            </w:tr>
          </w:tbl>
          <w:p w14:paraId="070C50D7"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024" w:type="dxa"/>
            <w:tcBorders>
              <w:top w:val="single" w:sz="4" w:space="0" w:color="auto"/>
              <w:left w:val="single" w:sz="4" w:space="0" w:color="auto"/>
              <w:bottom w:val="single" w:sz="4" w:space="0" w:color="auto"/>
              <w:right w:val="single" w:sz="4" w:space="0" w:color="auto"/>
            </w:tcBorders>
            <w:vAlign w:val="center"/>
          </w:tcPr>
          <w:p w14:paraId="7E85F7E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სპექტრული სიმძლავრის განაწილება 250 </w:t>
            </w:r>
            <w:proofErr w:type="spellStart"/>
            <w:r w:rsidRPr="00161CC2">
              <w:rPr>
                <w:rFonts w:ascii="Sylfaen" w:eastAsia="Times New Roman" w:hAnsi="Sylfaen" w:cs="Times New Roman"/>
                <w:kern w:val="0"/>
                <w:lang w:eastAsia="ka-GE"/>
                <w14:ligatures w14:val="none"/>
              </w:rPr>
              <w:t>ნმ</w:t>
            </w:r>
            <w:proofErr w:type="spellEnd"/>
            <w:r w:rsidRPr="00161CC2">
              <w:rPr>
                <w:rFonts w:ascii="Sylfaen" w:eastAsia="Times New Roman" w:hAnsi="Sylfaen" w:cs="Times New Roman"/>
                <w:kern w:val="0"/>
                <w:lang w:eastAsia="ka-GE"/>
                <w14:ligatures w14:val="none"/>
              </w:rPr>
              <w:t xml:space="preserve">-დან 800 </w:t>
            </w:r>
            <w:proofErr w:type="spellStart"/>
            <w:r w:rsidRPr="00161CC2">
              <w:rPr>
                <w:rFonts w:ascii="Sylfaen" w:eastAsia="Times New Roman" w:hAnsi="Sylfaen" w:cs="Times New Roman"/>
                <w:kern w:val="0"/>
                <w:lang w:eastAsia="ka-GE"/>
                <w14:ligatures w14:val="none"/>
              </w:rPr>
              <w:t>ნმ</w:t>
            </w:r>
            <w:proofErr w:type="spellEnd"/>
            <w:r w:rsidRPr="00161CC2">
              <w:rPr>
                <w:rFonts w:ascii="Sylfaen" w:eastAsia="Times New Roman" w:hAnsi="Sylfaen" w:cs="Times New Roman"/>
                <w:kern w:val="0"/>
                <w:lang w:eastAsia="ka-GE"/>
                <w14:ligatures w14:val="none"/>
              </w:rPr>
              <w:t>-მდე დიაპაზონში, სრული დატვირთვით.</w:t>
            </w:r>
          </w:p>
          <w:p w14:paraId="74847B23"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1974D14C"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[გრაფიკა]</w:t>
            </w:r>
          </w:p>
        </w:tc>
      </w:tr>
      <w:tr w:rsidR="00161CC2" w:rsidRPr="00161CC2" w14:paraId="1823EE37"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328FB706" w14:textId="01539025" w:rsidR="0013059B" w:rsidRPr="00161CC2" w:rsidRDefault="002B5C9B" w:rsidP="00534072">
            <w:pPr>
              <w:tabs>
                <w:tab w:val="left" w:pos="360"/>
              </w:tabs>
              <w:spacing w:after="0" w:line="276" w:lineRule="auto"/>
              <w:rPr>
                <w:rFonts w:ascii="Sylfaen" w:hAnsi="Sylfaen"/>
              </w:rPr>
            </w:pPr>
            <w:r>
              <w:rPr>
                <w:rStyle w:val="fontstyle01"/>
                <w:rFonts w:ascii="Sylfaen" w:hAnsi="Sylfaen" w:cs="Sylfaen"/>
                <w:b w:val="0"/>
                <w:bCs w:val="0"/>
                <w:color w:val="auto"/>
              </w:rPr>
              <w:t xml:space="preserve"> ეკვივალენტ</w:t>
            </w:r>
            <w:r w:rsidR="0013059B" w:rsidRPr="00161CC2">
              <w:rPr>
                <w:rStyle w:val="fontstyle01"/>
                <w:rFonts w:ascii="Sylfaen" w:hAnsi="Sylfaen" w:cs="Sylfaen"/>
                <w:b w:val="0"/>
                <w:bCs w:val="0"/>
                <w:color w:val="auto"/>
              </w:rPr>
              <w:t>ური</w:t>
            </w:r>
            <w:r w:rsidR="0013059B" w:rsidRPr="00161CC2">
              <w:rPr>
                <w:rStyle w:val="fontstyle01"/>
                <w:rFonts w:ascii="Sylfaen" w:hAnsi="Sylfaen"/>
                <w:b w:val="0"/>
                <w:bCs w:val="0"/>
                <w:color w:val="auto"/>
              </w:rPr>
              <w:t xml:space="preserve"> </w:t>
            </w:r>
            <w:r w:rsidR="0013059B" w:rsidRPr="00161CC2">
              <w:rPr>
                <w:rStyle w:val="fontstyle01"/>
                <w:rFonts w:ascii="Sylfaen" w:hAnsi="Sylfaen" w:cs="Sylfaen"/>
                <w:b w:val="0"/>
                <w:bCs w:val="0"/>
                <w:color w:val="auto"/>
              </w:rPr>
              <w:t>სიმძლავრის</w:t>
            </w:r>
            <w:r w:rsidR="0013059B" w:rsidRPr="00161CC2">
              <w:rPr>
                <w:rStyle w:val="fontstyle01"/>
                <w:rFonts w:ascii="Sylfaen" w:hAnsi="Sylfaen"/>
                <w:b w:val="0"/>
                <w:bCs w:val="0"/>
                <w:color w:val="auto"/>
              </w:rPr>
              <w:t xml:space="preserve"> </w:t>
            </w:r>
            <w:r w:rsidR="0013059B" w:rsidRPr="00161CC2">
              <w:rPr>
                <w:rStyle w:val="fontstyle01"/>
                <w:rFonts w:ascii="Sylfaen" w:hAnsi="Sylfaen" w:cs="Sylfaen"/>
                <w:b w:val="0"/>
                <w:bCs w:val="0"/>
                <w:color w:val="auto"/>
              </w:rPr>
              <w:t>მოთხოვნა</w:t>
            </w:r>
            <w:r w:rsidR="0013059B" w:rsidRPr="00161CC2">
              <w:rPr>
                <w:rStyle w:val="fontstyle01"/>
                <w:rFonts w:ascii="Sylfaen" w:hAnsi="Sylfaen"/>
                <w:color w:val="auto"/>
              </w:rPr>
              <w:t xml:space="preserve"> </w:t>
            </w:r>
            <w:r w:rsidR="0013059B" w:rsidRPr="00161CC2">
              <w:rPr>
                <w:rFonts w:ascii="Sylfaen" w:eastAsia="Times New Roman" w:hAnsi="Sylfaen" w:cs="Times New Roman"/>
                <w:kern w:val="0"/>
                <w:lang w:eastAsia="ka-GE"/>
                <w14:ligatures w14:val="none"/>
              </w:rPr>
              <w:t>(</w:t>
            </w:r>
            <w:r w:rsidR="0013059B" w:rsidRPr="00161CC2">
              <w:rPr>
                <w:rFonts w:ascii="Sylfaen" w:eastAsia="Times New Roman" w:hAnsi="Sylfaen" w:cs="Times New Roman"/>
                <w:kern w:val="0"/>
                <w:vertAlign w:val="superscript"/>
                <w:lang w:eastAsia="ka-GE"/>
                <w14:ligatures w14:val="none"/>
              </w:rPr>
              <w:t>ა</w:t>
            </w:r>
            <w:r w:rsidR="0013059B" w:rsidRPr="00161CC2">
              <w:rPr>
                <w:rFonts w:ascii="Sylfaen" w:eastAsia="Times New Roman" w:hAnsi="Sylfaen" w:cs="Times New Roman"/>
                <w:kern w:val="0"/>
                <w:lang w:eastAsia="ka-GE"/>
                <w14:ligatures w14:val="none"/>
              </w:rPr>
              <w:t>)</w:t>
            </w:r>
            <w:r w:rsidR="0013059B" w:rsidRPr="00161CC2">
              <w:rPr>
                <w:rStyle w:val="fontstyle01"/>
                <w:rFonts w:ascii="Sylfaen" w:hAnsi="Sylfaen"/>
                <w:b w:val="0"/>
                <w:bCs w:val="0"/>
                <w:color w:val="auto"/>
              </w:rPr>
              <w:t xml:space="preserve"> </w:t>
            </w:r>
          </w:p>
          <w:p w14:paraId="4E6D35A0"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4EAF09C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[კი/-]</w:t>
            </w:r>
          </w:p>
        </w:tc>
        <w:tc>
          <w:tcPr>
            <w:tcW w:w="2024" w:type="dxa"/>
            <w:tcBorders>
              <w:top w:val="single" w:sz="4" w:space="0" w:color="auto"/>
              <w:left w:val="single" w:sz="4" w:space="0" w:color="auto"/>
              <w:bottom w:val="single" w:sz="4" w:space="0" w:color="auto"/>
              <w:right w:val="single" w:sz="4" w:space="0" w:color="auto"/>
            </w:tcBorders>
            <w:vAlign w:val="center"/>
          </w:tcPr>
          <w:p w14:paraId="2C17CCAC" w14:textId="508C2F14"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თუ კი, </w:t>
            </w:r>
            <w:r w:rsidR="002B5C9B">
              <w:rPr>
                <w:rFonts w:ascii="Sylfaen" w:eastAsia="Times New Roman" w:hAnsi="Sylfaen" w:cs="Times New Roman"/>
                <w:kern w:val="0"/>
                <w:lang w:eastAsia="ka-GE"/>
                <w14:ligatures w14:val="none"/>
              </w:rPr>
              <w:t xml:space="preserve"> ეკვივალენტ</w:t>
            </w:r>
            <w:r w:rsidRPr="00161CC2">
              <w:rPr>
                <w:rFonts w:ascii="Sylfaen" w:eastAsia="Times New Roman" w:hAnsi="Sylfaen" w:cs="Times New Roman"/>
                <w:kern w:val="0"/>
                <w:lang w:eastAsia="ka-GE"/>
                <w14:ligatures w14:val="none"/>
              </w:rPr>
              <w:t>ური ენერგია (</w:t>
            </w:r>
            <w:proofErr w:type="spellStart"/>
            <w:r w:rsidRPr="00161CC2">
              <w:rPr>
                <w:rFonts w:ascii="Sylfaen" w:eastAsia="Times New Roman" w:hAnsi="Sylfaen" w:cs="Times New Roman"/>
                <w:kern w:val="0"/>
                <w:lang w:eastAsia="ka-GE"/>
                <w14:ligatures w14:val="none"/>
              </w:rPr>
              <w:t>ვტ</w:t>
            </w:r>
            <w:proofErr w:type="spellEnd"/>
            <w:r w:rsidRPr="00161CC2">
              <w:rPr>
                <w:rFonts w:ascii="Sylfaen" w:eastAsia="Times New Roman" w:hAnsi="Sylfaen" w:cs="Times New Roman"/>
                <w:kern w:val="0"/>
                <w:lang w:eastAsia="ka-GE"/>
                <w14:ligatures w14:val="none"/>
              </w:rPr>
              <w:t>)</w:t>
            </w:r>
          </w:p>
        </w:tc>
        <w:tc>
          <w:tcPr>
            <w:tcW w:w="2235" w:type="dxa"/>
            <w:tcBorders>
              <w:top w:val="single" w:sz="4" w:space="0" w:color="auto"/>
              <w:left w:val="single" w:sz="4" w:space="0" w:color="auto"/>
              <w:bottom w:val="single" w:sz="4" w:space="0" w:color="auto"/>
              <w:right w:val="single" w:sz="4" w:space="0" w:color="auto"/>
            </w:tcBorders>
            <w:vAlign w:val="center"/>
          </w:tcPr>
          <w:p w14:paraId="2813BC1A"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X</w:t>
            </w:r>
          </w:p>
        </w:tc>
      </w:tr>
      <w:tr w:rsidR="00161CC2" w:rsidRPr="00161CC2" w14:paraId="061E8B3C"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3576735F"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1C34D09E"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024" w:type="dxa"/>
            <w:tcBorders>
              <w:top w:val="single" w:sz="4" w:space="0" w:color="auto"/>
              <w:left w:val="single" w:sz="4" w:space="0" w:color="auto"/>
              <w:bottom w:val="single" w:sz="4" w:space="0" w:color="auto"/>
              <w:right w:val="single" w:sz="4" w:space="0" w:color="auto"/>
            </w:tcBorders>
            <w:vAlign w:val="center"/>
          </w:tcPr>
          <w:p w14:paraId="3133ED5B"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eastAsia="ka-GE"/>
                <w14:ligatures w14:val="none"/>
              </w:rPr>
              <w:t>ქრომატულობის</w:t>
            </w:r>
            <w:proofErr w:type="spellEnd"/>
            <w:r w:rsidRPr="00161CC2">
              <w:rPr>
                <w:rFonts w:ascii="Sylfaen" w:eastAsia="Times New Roman" w:hAnsi="Sylfaen" w:cs="Times New Roman"/>
                <w:kern w:val="0"/>
                <w:lang w:eastAsia="ka-GE"/>
                <w14:ligatures w14:val="none"/>
              </w:rPr>
              <w:t xml:space="preserve"> კოორდინატები (x და y)</w:t>
            </w:r>
          </w:p>
          <w:p w14:paraId="3025792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28A49BE4"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gramStart"/>
            <w:r w:rsidRPr="00161CC2">
              <w:rPr>
                <w:rFonts w:ascii="Sylfaen" w:eastAsia="Times New Roman" w:hAnsi="Sylfaen" w:cs="Times New Roman"/>
                <w:kern w:val="0"/>
                <w:lang w:val="en-US" w:eastAsia="ka-GE"/>
                <w14:ligatures w14:val="none"/>
              </w:rPr>
              <w:t>0</w:t>
            </w:r>
            <w:r w:rsidRPr="00161CC2">
              <w:rPr>
                <w:rFonts w:ascii="Sylfaen" w:eastAsia="Times New Roman" w:hAnsi="Sylfaen" w:cs="Times New Roman"/>
                <w:kern w:val="0"/>
                <w:lang w:eastAsia="ka-GE"/>
                <w14:ligatures w14:val="none"/>
              </w:rPr>
              <w:t>,</w:t>
            </w:r>
            <w:proofErr w:type="spellStart"/>
            <w:r w:rsidRPr="00161CC2">
              <w:rPr>
                <w:rFonts w:ascii="Sylfaen" w:eastAsia="Times New Roman" w:hAnsi="Sylfaen" w:cs="Times New Roman"/>
                <w:kern w:val="0"/>
                <w:lang w:eastAsia="ka-GE"/>
                <w14:ligatures w14:val="none"/>
              </w:rPr>
              <w:t>xxx</w:t>
            </w:r>
            <w:proofErr w:type="spellEnd"/>
            <w:proofErr w:type="gramEnd"/>
          </w:p>
          <w:p w14:paraId="4DFD3672"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eastAsia="ka-GE"/>
                <w14:ligatures w14:val="none"/>
              </w:rPr>
              <w:t>0,xxx</w:t>
            </w:r>
          </w:p>
        </w:tc>
      </w:tr>
      <w:tr w:rsidR="00161CC2" w:rsidRPr="00161CC2" w14:paraId="72A75064"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5CD02BC7"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მიმართული სინათლის წყაროს პარამეტრები:</w:t>
            </w:r>
          </w:p>
          <w:p w14:paraId="392C46DD"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p>
        </w:tc>
      </w:tr>
      <w:tr w:rsidR="00161CC2" w:rsidRPr="00161CC2" w14:paraId="02445495"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17C410CE"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eastAsia="Times New Roman" w:hAnsi="Sylfaen" w:cs="Sylfaen"/>
                <w:kern w:val="0"/>
                <w:lang w:eastAsia="ka-GE"/>
                <w14:ligatures w14:val="none"/>
              </w:rPr>
              <w:t>პიკური ნათების ინტენსივობა (ცდ)</w:t>
            </w:r>
          </w:p>
        </w:tc>
        <w:tc>
          <w:tcPr>
            <w:tcW w:w="2352" w:type="dxa"/>
            <w:tcBorders>
              <w:top w:val="single" w:sz="4" w:space="0" w:color="auto"/>
              <w:left w:val="single" w:sz="4" w:space="0" w:color="auto"/>
              <w:bottom w:val="single" w:sz="4" w:space="0" w:color="auto"/>
              <w:right w:val="single" w:sz="4" w:space="0" w:color="auto"/>
            </w:tcBorders>
            <w:vAlign w:val="center"/>
          </w:tcPr>
          <w:p w14:paraId="57C567B5" w14:textId="77777777" w:rsidR="0013059B" w:rsidRPr="00161CC2" w:rsidRDefault="0013059B" w:rsidP="00534072">
            <w:pPr>
              <w:tabs>
                <w:tab w:val="left" w:pos="360"/>
              </w:tabs>
              <w:spacing w:after="0" w:line="276" w:lineRule="auto"/>
              <w:rPr>
                <w:rFonts w:ascii="Sylfaen" w:eastAsia="Times New Roman" w:hAnsi="Sylfaen" w:cs="Times New Roman"/>
                <w:kern w:val="0"/>
                <w:lang w:val="ru-RU" w:eastAsia="ka-GE"/>
                <w14:ligatures w14:val="none"/>
              </w:rPr>
            </w:pPr>
            <w:r w:rsidRPr="00161CC2">
              <w:rPr>
                <w:rFonts w:ascii="Sylfaen" w:eastAsia="Times New Roman" w:hAnsi="Sylfaen" w:cs="Times New Roman"/>
                <w:kern w:val="0"/>
                <w:lang w:val="en-US" w:eastAsia="ka-GE"/>
                <w14:ligatures w14:val="none"/>
              </w:rPr>
              <w:t>x</w:t>
            </w:r>
          </w:p>
        </w:tc>
        <w:tc>
          <w:tcPr>
            <w:tcW w:w="2024" w:type="dxa"/>
            <w:tcBorders>
              <w:top w:val="single" w:sz="4" w:space="0" w:color="auto"/>
              <w:left w:val="single" w:sz="4" w:space="0" w:color="auto"/>
              <w:bottom w:val="single" w:sz="4" w:space="0" w:color="auto"/>
              <w:right w:val="single" w:sz="4" w:space="0" w:color="auto"/>
            </w:tcBorders>
            <w:vAlign w:val="center"/>
          </w:tcPr>
          <w:p w14:paraId="4B285F6C" w14:textId="405F356E" w:rsidR="0013059B" w:rsidRPr="00161CC2" w:rsidRDefault="0013059B" w:rsidP="00534072">
            <w:pPr>
              <w:tabs>
                <w:tab w:val="left" w:pos="360"/>
              </w:tabs>
              <w:spacing w:after="0" w:line="276" w:lineRule="auto"/>
              <w:rPr>
                <w:rStyle w:val="fontstyle01"/>
                <w:rFonts w:ascii="Sylfaen" w:hAnsi="Sylfaen" w:cs="Sylfaen"/>
                <w:b w:val="0"/>
                <w:bCs w:val="0"/>
                <w:color w:val="auto"/>
              </w:rPr>
            </w:pPr>
            <w:r w:rsidRPr="00161CC2">
              <w:rPr>
                <w:rStyle w:val="fontstyle01"/>
                <w:rFonts w:ascii="Sylfaen" w:hAnsi="Sylfaen" w:cs="Sylfaen"/>
                <w:b w:val="0"/>
                <w:bCs w:val="0"/>
                <w:color w:val="auto"/>
              </w:rPr>
              <w:t>სხივის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კუთხე</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 xml:space="preserve">გრადუსებში, ან სხივის კუთხეების დიაპაზონი, </w:t>
            </w:r>
            <w:r w:rsidRPr="00161CC2">
              <w:rPr>
                <w:rStyle w:val="fontstyle01"/>
                <w:rFonts w:ascii="Sylfaen" w:hAnsi="Sylfaen"/>
                <w:b w:val="0"/>
                <w:bCs w:val="0"/>
                <w:color w:val="auto"/>
              </w:rPr>
              <w:t>რომლის დაყენება შესაძლებელია</w:t>
            </w:r>
            <w:r w:rsidR="00161CC2">
              <w:rPr>
                <w:rStyle w:val="fontstyle01"/>
                <w:rFonts w:ascii="Sylfaen" w:hAnsi="Sylfaen"/>
                <w:color w:val="auto"/>
              </w:rPr>
              <w:t xml:space="preserve"> </w:t>
            </w:r>
          </w:p>
          <w:p w14:paraId="66E195D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773D35C2"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[x/x…x]</w:t>
            </w:r>
          </w:p>
        </w:tc>
      </w:tr>
      <w:tr w:rsidR="00161CC2" w:rsidRPr="00161CC2" w14:paraId="79271152"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126D8A69"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val="en-US" w:eastAsia="ka-GE"/>
                <w14:ligatures w14:val="none"/>
              </w:rPr>
              <w:lastRenderedPageBreak/>
              <w:t xml:space="preserve">LED </w:t>
            </w:r>
            <w:r w:rsidRPr="00161CC2">
              <w:rPr>
                <w:rFonts w:ascii="Sylfaen" w:eastAsia="Times New Roman" w:hAnsi="Sylfaen" w:cs="Times New Roman"/>
                <w:b/>
                <w:bCs/>
                <w:i/>
                <w:iCs/>
                <w:kern w:val="0"/>
                <w:lang w:eastAsia="ka-GE"/>
                <w14:ligatures w14:val="none"/>
              </w:rPr>
              <w:t xml:space="preserve">და </w:t>
            </w:r>
            <w:r w:rsidRPr="00161CC2">
              <w:rPr>
                <w:rFonts w:ascii="Sylfaen" w:eastAsia="Times New Roman" w:hAnsi="Sylfaen" w:cs="Times New Roman"/>
                <w:b/>
                <w:bCs/>
                <w:i/>
                <w:iCs/>
                <w:kern w:val="0"/>
                <w:lang w:val="en-US" w:eastAsia="ka-GE"/>
                <w14:ligatures w14:val="none"/>
              </w:rPr>
              <w:t>OLED</w:t>
            </w:r>
            <w:r w:rsidRPr="00161CC2">
              <w:rPr>
                <w:rFonts w:ascii="Sylfaen" w:eastAsia="Times New Roman" w:hAnsi="Sylfaen" w:cs="Times New Roman"/>
                <w:b/>
                <w:bCs/>
                <w:i/>
                <w:iCs/>
                <w:kern w:val="0"/>
                <w:lang w:eastAsia="ka-GE"/>
                <w14:ligatures w14:val="none"/>
              </w:rPr>
              <w:t xml:space="preserve"> სინათლის წყაროს პარამეტრები:</w:t>
            </w:r>
          </w:p>
          <w:p w14:paraId="0F638D0E"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p>
        </w:tc>
      </w:tr>
      <w:tr w:rsidR="00161CC2" w:rsidRPr="00161CC2" w14:paraId="5E9E9321"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6AD082AE"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eastAsia="Times New Roman" w:hAnsi="Sylfaen" w:cs="Sylfaen"/>
                <w:kern w:val="0"/>
                <w:lang w:val="en-US" w:eastAsia="ka-GE"/>
                <w14:ligatures w14:val="none"/>
              </w:rPr>
              <w:t>R</w:t>
            </w:r>
            <w:r w:rsidRPr="00161CC2">
              <w:rPr>
                <w:rFonts w:ascii="Sylfaen" w:eastAsia="Times New Roman" w:hAnsi="Sylfaen" w:cs="Sylfaen"/>
                <w:kern w:val="0"/>
                <w:lang w:eastAsia="ka-GE"/>
                <w14:ligatures w14:val="none"/>
              </w:rPr>
              <w:t>9 ფერის გაცემის ინდექსის მნიშვნელობა</w:t>
            </w:r>
          </w:p>
          <w:p w14:paraId="5C322BD8"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0BC8E732"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x</w:t>
            </w:r>
          </w:p>
        </w:tc>
        <w:tc>
          <w:tcPr>
            <w:tcW w:w="2024" w:type="dxa"/>
            <w:tcBorders>
              <w:top w:val="single" w:sz="4" w:space="0" w:color="auto"/>
              <w:left w:val="single" w:sz="4" w:space="0" w:color="auto"/>
              <w:bottom w:val="single" w:sz="4" w:space="0" w:color="auto"/>
              <w:right w:val="single" w:sz="4" w:space="0" w:color="auto"/>
            </w:tcBorders>
            <w:vAlign w:val="center"/>
          </w:tcPr>
          <w:p w14:paraId="355A27F4"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შენარჩუნების კოეფიციენტი</w:t>
            </w:r>
          </w:p>
        </w:tc>
        <w:tc>
          <w:tcPr>
            <w:tcW w:w="2235" w:type="dxa"/>
            <w:tcBorders>
              <w:top w:val="single" w:sz="4" w:space="0" w:color="auto"/>
              <w:left w:val="single" w:sz="4" w:space="0" w:color="auto"/>
              <w:bottom w:val="single" w:sz="4" w:space="0" w:color="auto"/>
              <w:right w:val="single" w:sz="4" w:space="0" w:color="auto"/>
            </w:tcBorders>
            <w:vAlign w:val="center"/>
          </w:tcPr>
          <w:p w14:paraId="5EBB9DB8"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proofErr w:type="spellStart"/>
            <w:r w:rsidRPr="00161CC2">
              <w:rPr>
                <w:rFonts w:ascii="Sylfaen" w:eastAsia="Times New Roman" w:hAnsi="Sylfaen" w:cs="Times New Roman"/>
                <w:kern w:val="0"/>
                <w:lang w:val="en-US" w:eastAsia="ka-GE"/>
                <w14:ligatures w14:val="none"/>
              </w:rPr>
              <w:t>x,xx</w:t>
            </w:r>
            <w:proofErr w:type="spellEnd"/>
          </w:p>
        </w:tc>
      </w:tr>
      <w:tr w:rsidR="00161CC2" w:rsidRPr="00161CC2" w14:paraId="33B0B30A"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047F396D" w14:textId="77777777" w:rsidR="0013059B" w:rsidRPr="00161CC2" w:rsidRDefault="0013059B" w:rsidP="00534072">
            <w:pPr>
              <w:tabs>
                <w:tab w:val="left" w:pos="360"/>
              </w:tabs>
              <w:spacing w:after="0" w:line="276" w:lineRule="auto"/>
              <w:rPr>
                <w:rStyle w:val="fontstyle01"/>
                <w:rFonts w:ascii="Sylfaen" w:hAnsi="Sylfaen" w:cs="Sylfaen"/>
                <w:b w:val="0"/>
                <w:bCs w:val="0"/>
                <w:color w:val="auto"/>
              </w:rPr>
            </w:pPr>
            <w:r w:rsidRPr="00161CC2">
              <w:rPr>
                <w:rFonts w:ascii="Sylfaen" w:eastAsia="Times New Roman" w:hAnsi="Sylfaen" w:cs="Times New Roman"/>
                <w:kern w:val="0"/>
                <w:lang w:eastAsia="ka-GE"/>
                <w14:ligatures w14:val="none"/>
              </w:rPr>
              <w:t xml:space="preserve">სინათლის ნაკადის სტაბილურობის </w:t>
            </w:r>
            <w:r w:rsidRPr="00161CC2">
              <w:rPr>
                <w:rStyle w:val="fontstyle01"/>
                <w:rFonts w:ascii="Sylfaen" w:hAnsi="Sylfaen" w:cs="Sylfaen"/>
                <w:b w:val="0"/>
                <w:bCs w:val="0"/>
                <w:color w:val="auto"/>
              </w:rPr>
              <w:t>შენარჩუნების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კოეფიციენტი</w:t>
            </w:r>
          </w:p>
          <w:p w14:paraId="1FCAB54F"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3E9A5FB5"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proofErr w:type="spellStart"/>
            <w:r w:rsidRPr="00161CC2">
              <w:rPr>
                <w:rFonts w:ascii="Sylfaen" w:eastAsia="Times New Roman" w:hAnsi="Sylfaen" w:cs="Times New Roman"/>
                <w:kern w:val="0"/>
                <w:lang w:val="en-US" w:eastAsia="ka-GE"/>
                <w14:ligatures w14:val="none"/>
              </w:rPr>
              <w:t>x,xx</w:t>
            </w:r>
            <w:proofErr w:type="spellEnd"/>
          </w:p>
        </w:tc>
        <w:tc>
          <w:tcPr>
            <w:tcW w:w="2024" w:type="dxa"/>
            <w:tcBorders>
              <w:top w:val="single" w:sz="4" w:space="0" w:color="auto"/>
              <w:left w:val="single" w:sz="4" w:space="0" w:color="auto"/>
              <w:bottom w:val="single" w:sz="4" w:space="0" w:color="auto"/>
              <w:right w:val="single" w:sz="4" w:space="0" w:color="auto"/>
            </w:tcBorders>
            <w:vAlign w:val="center"/>
          </w:tcPr>
          <w:p w14:paraId="43566B96"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656A223F"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4C8F99F6"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1CD14C8B" w14:textId="77777777" w:rsidR="0013059B" w:rsidRPr="00161CC2" w:rsidRDefault="0013059B" w:rsidP="00534072">
            <w:pPr>
              <w:tabs>
                <w:tab w:val="left" w:pos="360"/>
              </w:tabs>
              <w:spacing w:after="0" w:line="276" w:lineRule="auto"/>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val="en-US" w:eastAsia="ka-GE"/>
                <w14:ligatures w14:val="none"/>
              </w:rPr>
              <w:t xml:space="preserve">LED </w:t>
            </w:r>
            <w:r w:rsidRPr="00161CC2">
              <w:rPr>
                <w:rFonts w:ascii="Sylfaen" w:eastAsia="Times New Roman" w:hAnsi="Sylfaen" w:cs="Times New Roman"/>
                <w:b/>
                <w:bCs/>
                <w:i/>
                <w:iCs/>
                <w:kern w:val="0"/>
                <w:lang w:eastAsia="ka-GE"/>
                <w14:ligatures w14:val="none"/>
              </w:rPr>
              <w:t xml:space="preserve">და </w:t>
            </w:r>
            <w:r w:rsidRPr="00161CC2">
              <w:rPr>
                <w:rFonts w:ascii="Sylfaen" w:eastAsia="Times New Roman" w:hAnsi="Sylfaen" w:cs="Times New Roman"/>
                <w:b/>
                <w:bCs/>
                <w:i/>
                <w:iCs/>
                <w:kern w:val="0"/>
                <w:lang w:val="en-US" w:eastAsia="ka-GE"/>
                <w14:ligatures w14:val="none"/>
              </w:rPr>
              <w:t>OLED</w:t>
            </w:r>
            <w:r w:rsidRPr="00161CC2">
              <w:rPr>
                <w:rFonts w:ascii="Sylfaen" w:eastAsia="Times New Roman" w:hAnsi="Sylfaen" w:cs="Times New Roman"/>
                <w:b/>
                <w:bCs/>
                <w:i/>
                <w:iCs/>
                <w:kern w:val="0"/>
                <w:lang w:eastAsia="ka-GE"/>
                <w14:ligatures w14:val="none"/>
              </w:rPr>
              <w:t xml:space="preserve"> ქსელური სინათლის წყაროს პარამეტრები:</w:t>
            </w:r>
          </w:p>
          <w:p w14:paraId="2472360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78971BB3"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3C125007"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val="en-US" w:eastAsia="ka-GE"/>
                <w14:ligatures w14:val="none"/>
              </w:rPr>
              <w:t>ფაზის</w:t>
            </w:r>
            <w:proofErr w:type="spellEnd"/>
            <w:r w:rsidRPr="00161CC2">
              <w:rPr>
                <w:rFonts w:ascii="Sylfaen" w:eastAsia="Times New Roman" w:hAnsi="Sylfaen" w:cs="Times New Roman"/>
                <w:kern w:val="0"/>
                <w:lang w:val="en-US" w:eastAsia="ka-GE"/>
                <w14:ligatures w14:val="none"/>
              </w:rPr>
              <w:t xml:space="preserve"> </w:t>
            </w:r>
            <w:proofErr w:type="spellStart"/>
            <w:r w:rsidRPr="00161CC2">
              <w:rPr>
                <w:rFonts w:ascii="Sylfaen" w:eastAsia="Times New Roman" w:hAnsi="Sylfaen" w:cs="Times New Roman"/>
                <w:kern w:val="0"/>
                <w:lang w:val="en-US" w:eastAsia="ka-GE"/>
                <w14:ligatures w14:val="none"/>
              </w:rPr>
              <w:t>ცვლის</w:t>
            </w:r>
            <w:proofErr w:type="spellEnd"/>
            <w:r w:rsidRPr="00161CC2">
              <w:rPr>
                <w:rFonts w:ascii="Sylfaen" w:eastAsia="Times New Roman" w:hAnsi="Sylfaen" w:cs="Times New Roman"/>
                <w:kern w:val="0"/>
                <w:lang w:val="en-US" w:eastAsia="ka-GE"/>
                <w14:ligatures w14:val="none"/>
              </w:rPr>
              <w:t xml:space="preserve"> </w:t>
            </w:r>
            <w:proofErr w:type="spellStart"/>
            <w:r w:rsidRPr="00161CC2">
              <w:rPr>
                <w:rFonts w:ascii="Sylfaen" w:eastAsia="Times New Roman" w:hAnsi="Sylfaen" w:cs="Times New Roman"/>
                <w:kern w:val="0"/>
                <w:lang w:val="en-US" w:eastAsia="ka-GE"/>
                <w14:ligatures w14:val="none"/>
              </w:rPr>
              <w:t>კოეფიციენტი</w:t>
            </w:r>
            <w:proofErr w:type="spellEnd"/>
            <w:r w:rsidRPr="00161CC2">
              <w:rPr>
                <w:rFonts w:ascii="Sylfaen" w:eastAsia="Times New Roman" w:hAnsi="Sylfaen" w:cs="Times New Roman"/>
                <w:kern w:val="0"/>
                <w:lang w:eastAsia="ka-GE"/>
                <w14:ligatures w14:val="none"/>
              </w:rPr>
              <w:t xml:space="preserve"> </w:t>
            </w:r>
          </w:p>
          <w:p w14:paraId="2594F855" w14:textId="77777777" w:rsidR="0013059B" w:rsidRPr="00161CC2" w:rsidRDefault="0013059B" w:rsidP="00534072">
            <w:pPr>
              <w:tabs>
                <w:tab w:val="left" w:pos="360"/>
              </w:tabs>
              <w:spacing w:after="0" w:line="276" w:lineRule="auto"/>
              <w:rPr>
                <w:rFonts w:ascii="Sylfaen" w:hAnsi="Sylfaen"/>
              </w:rPr>
            </w:pPr>
            <w:r w:rsidRPr="00161CC2">
              <w:rPr>
                <w:rStyle w:val="fontstyle01"/>
                <w:rFonts w:ascii="Sylfaen" w:hAnsi="Sylfaen"/>
                <w:b w:val="0"/>
                <w:bCs w:val="0"/>
                <w:color w:val="auto"/>
              </w:rPr>
              <w:t>(</w:t>
            </w:r>
            <w:proofErr w:type="spellStart"/>
            <w:r w:rsidRPr="00161CC2">
              <w:rPr>
                <w:rStyle w:val="fontstyle01"/>
                <w:rFonts w:ascii="Sylfaen" w:hAnsi="Sylfaen"/>
                <w:b w:val="0"/>
                <w:bCs w:val="0"/>
                <w:color w:val="auto"/>
              </w:rPr>
              <w:t>cos</w:t>
            </w:r>
            <w:proofErr w:type="spellEnd"/>
            <w:r w:rsidRPr="00161CC2">
              <w:rPr>
                <w:rStyle w:val="fontstyle01"/>
                <w:rFonts w:ascii="Sylfaen" w:hAnsi="Sylfaen"/>
                <w:b w:val="0"/>
                <w:bCs w:val="0"/>
                <w:color w:val="auto"/>
              </w:rPr>
              <w:t xml:space="preserve"> φ1)</w:t>
            </w:r>
          </w:p>
          <w:p w14:paraId="5F079BE9"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41F51AFA"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val="en-US" w:eastAsia="ka-GE"/>
                <w14:ligatures w14:val="none"/>
              </w:rPr>
              <w:t>x,xx</w:t>
            </w:r>
            <w:proofErr w:type="spellEnd"/>
          </w:p>
        </w:tc>
        <w:tc>
          <w:tcPr>
            <w:tcW w:w="2024" w:type="dxa"/>
            <w:tcBorders>
              <w:top w:val="single" w:sz="4" w:space="0" w:color="auto"/>
              <w:left w:val="single" w:sz="4" w:space="0" w:color="auto"/>
              <w:bottom w:val="single" w:sz="4" w:space="0" w:color="auto"/>
              <w:right w:val="single" w:sz="4" w:space="0" w:color="auto"/>
            </w:tcBorders>
            <w:vAlign w:val="center"/>
          </w:tcPr>
          <w:p w14:paraId="7318C0C9" w14:textId="77777777" w:rsidR="0013059B" w:rsidRPr="00161CC2" w:rsidRDefault="0013059B" w:rsidP="00534072">
            <w:pPr>
              <w:tabs>
                <w:tab w:val="left" w:pos="360"/>
              </w:tabs>
              <w:spacing w:after="0" w:line="276" w:lineRule="auto"/>
              <w:rPr>
                <w:rFonts w:ascii="Sylfaen" w:hAnsi="Sylfaen"/>
                <w:lang w:val="en-US"/>
              </w:rPr>
            </w:pPr>
            <w:r w:rsidRPr="00161CC2">
              <w:rPr>
                <w:rStyle w:val="fontstyle01"/>
                <w:rFonts w:ascii="Sylfaen" w:hAnsi="Sylfaen"/>
                <w:b w:val="0"/>
                <w:bCs w:val="0"/>
                <w:color w:val="auto"/>
              </w:rPr>
              <w:t xml:space="preserve">ფერის სტაბილურობა </w:t>
            </w:r>
            <w:proofErr w:type="spellStart"/>
            <w:r w:rsidRPr="00161CC2">
              <w:rPr>
                <w:rStyle w:val="fontstyle01"/>
                <w:rFonts w:ascii="Sylfaen" w:hAnsi="Sylfaen"/>
                <w:b w:val="0"/>
                <w:bCs w:val="0"/>
                <w:color w:val="auto"/>
              </w:rPr>
              <w:t>მაკადამ</w:t>
            </w:r>
            <w:proofErr w:type="spellEnd"/>
            <w:r w:rsidRPr="00161CC2">
              <w:rPr>
                <w:rStyle w:val="fontstyle01"/>
                <w:rFonts w:ascii="Sylfaen" w:hAnsi="Sylfaen"/>
                <w:b w:val="0"/>
                <w:bCs w:val="0"/>
                <w:color w:val="auto"/>
              </w:rPr>
              <w:t xml:space="preserve"> ელიფსში (</w:t>
            </w:r>
            <w:proofErr w:type="spellStart"/>
            <w:r w:rsidRPr="00161CC2">
              <w:rPr>
                <w:rStyle w:val="fontstyle01"/>
                <w:rFonts w:ascii="Sylfaen" w:hAnsi="Sylfaen"/>
                <w:b w:val="0"/>
                <w:bCs w:val="0"/>
                <w:color w:val="auto"/>
              </w:rPr>
              <w:t>McAdam</w:t>
            </w:r>
            <w:proofErr w:type="spellEnd"/>
            <w:r w:rsidRPr="00161CC2">
              <w:rPr>
                <w:rFonts w:ascii="Sylfaen" w:hAnsi="Sylfaen"/>
              </w:rPr>
              <w:br/>
            </w:r>
            <w:proofErr w:type="spellStart"/>
            <w:r w:rsidRPr="00161CC2">
              <w:rPr>
                <w:rStyle w:val="fontstyle01"/>
                <w:rFonts w:ascii="Sylfaen" w:hAnsi="Sylfaen"/>
                <w:b w:val="0"/>
                <w:bCs w:val="0"/>
                <w:color w:val="auto"/>
              </w:rPr>
              <w:t>ellipses</w:t>
            </w:r>
            <w:proofErr w:type="spellEnd"/>
            <w:r w:rsidRPr="00161CC2">
              <w:rPr>
                <w:rStyle w:val="fontstyle01"/>
                <w:rFonts w:ascii="Sylfaen" w:hAnsi="Sylfaen"/>
                <w:b w:val="0"/>
                <w:bCs w:val="0"/>
                <w:color w:val="auto"/>
              </w:rPr>
              <w:t>)</w:t>
            </w:r>
          </w:p>
          <w:p w14:paraId="17A8C24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4032D16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val="en-US" w:eastAsia="ka-GE"/>
                <w14:ligatures w14:val="none"/>
              </w:rPr>
              <w:t>X</w:t>
            </w:r>
          </w:p>
        </w:tc>
      </w:tr>
      <w:tr w:rsidR="00161CC2" w:rsidRPr="00161CC2" w14:paraId="29292C59"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580E9B56" w14:textId="77777777" w:rsidR="0013059B" w:rsidRPr="00161CC2" w:rsidRDefault="0013059B"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eastAsia="Times New Roman" w:hAnsi="Sylfaen" w:cs="Sylfaen"/>
                <w:kern w:val="0"/>
                <w:lang w:eastAsia="ka-GE"/>
                <w14:ligatures w14:val="none"/>
              </w:rPr>
              <w:t xml:space="preserve">მოთხოვნა, რომ LED სინათლის წყარო ცვლის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eastAsia="Times New Roman" w:hAnsi="Sylfaen" w:cs="Sylfaen"/>
                <w:kern w:val="0"/>
                <w:lang w:eastAsia="ka-GE"/>
                <w14:ligatures w14:val="none"/>
              </w:rPr>
              <w:t>სინათლის წყაროს კონკრეტული სიმძლავრის ინტეგრირებული ბალასტის გარეშე.</w:t>
            </w:r>
          </w:p>
          <w:p w14:paraId="436A0F14" w14:textId="77777777" w:rsidR="0013059B" w:rsidRPr="00161CC2" w:rsidRDefault="0013059B" w:rsidP="00534072">
            <w:pPr>
              <w:tabs>
                <w:tab w:val="left" w:pos="360"/>
              </w:tabs>
              <w:spacing w:after="0" w:line="276" w:lineRule="auto"/>
              <w:rPr>
                <w:rFonts w:ascii="Sylfaen" w:eastAsia="Times New Roman" w:hAnsi="Sylfaen" w:cs="Sylfaen"/>
                <w:kern w:val="0"/>
                <w:lang w:val="en-US" w:eastAsia="ka-GE"/>
                <w14:ligatures w14:val="none"/>
              </w:rPr>
            </w:pPr>
          </w:p>
        </w:tc>
        <w:tc>
          <w:tcPr>
            <w:tcW w:w="2352" w:type="dxa"/>
            <w:tcBorders>
              <w:top w:val="single" w:sz="4" w:space="0" w:color="auto"/>
              <w:left w:val="single" w:sz="4" w:space="0" w:color="auto"/>
              <w:bottom w:val="single" w:sz="4" w:space="0" w:color="auto"/>
              <w:right w:val="single" w:sz="4" w:space="0" w:color="auto"/>
            </w:tcBorders>
            <w:vAlign w:val="center"/>
          </w:tcPr>
          <w:p w14:paraId="56D14E20" w14:textId="77777777" w:rsidR="0013059B" w:rsidRPr="00161CC2" w:rsidRDefault="0013059B" w:rsidP="00534072">
            <w:pPr>
              <w:tabs>
                <w:tab w:val="left" w:pos="360"/>
              </w:tabs>
              <w:spacing w:after="0" w:line="276" w:lineRule="auto"/>
              <w:rPr>
                <w:rFonts w:ascii="Sylfaen" w:hAnsi="Sylfaen"/>
                <w:vertAlign w:val="superscript"/>
              </w:rPr>
            </w:pPr>
            <w:r w:rsidRPr="00161CC2">
              <w:rPr>
                <w:rFonts w:ascii="Sylfaen" w:eastAsia="Times New Roman" w:hAnsi="Sylfaen" w:cs="Times New Roman"/>
                <w:kern w:val="0"/>
                <w:lang w:eastAsia="ka-GE"/>
                <w14:ligatures w14:val="none"/>
              </w:rPr>
              <w:t xml:space="preserve">[კი/-] </w:t>
            </w:r>
            <w:r w:rsidRPr="00161CC2">
              <w:rPr>
                <w:rStyle w:val="fontstyle01"/>
                <w:rFonts w:ascii="Sylfaen" w:hAnsi="Sylfaen"/>
                <w:b w:val="0"/>
                <w:bCs w:val="0"/>
                <w:color w:val="auto"/>
                <w:vertAlign w:val="superscript"/>
              </w:rPr>
              <w:t>(ბ)</w:t>
            </w:r>
          </w:p>
          <w:p w14:paraId="36AF15FD"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024" w:type="dxa"/>
            <w:tcBorders>
              <w:top w:val="single" w:sz="4" w:space="0" w:color="auto"/>
              <w:left w:val="single" w:sz="4" w:space="0" w:color="auto"/>
              <w:bottom w:val="single" w:sz="4" w:space="0" w:color="auto"/>
              <w:right w:val="single" w:sz="4" w:space="0" w:color="auto"/>
            </w:tcBorders>
            <w:vAlign w:val="center"/>
          </w:tcPr>
          <w:p w14:paraId="75EB681E"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თუ კი, ჩანაცვლების მოთხოვნა (</w:t>
            </w:r>
            <w:proofErr w:type="spellStart"/>
            <w:r w:rsidRPr="00161CC2">
              <w:rPr>
                <w:rFonts w:ascii="Sylfaen" w:eastAsia="Times New Roman" w:hAnsi="Sylfaen" w:cs="Times New Roman"/>
                <w:kern w:val="0"/>
                <w:lang w:eastAsia="ka-GE"/>
                <w14:ligatures w14:val="none"/>
              </w:rPr>
              <w:t>ვტ</w:t>
            </w:r>
            <w:proofErr w:type="spellEnd"/>
            <w:r w:rsidRPr="00161CC2">
              <w:rPr>
                <w:rFonts w:ascii="Sylfaen" w:eastAsia="Times New Roman" w:hAnsi="Sylfaen" w:cs="Times New Roman"/>
                <w:kern w:val="0"/>
                <w:lang w:eastAsia="ka-GE"/>
                <w14:ligatures w14:val="none"/>
              </w:rPr>
              <w:t>)</w:t>
            </w:r>
          </w:p>
          <w:p w14:paraId="6306459A"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02A904C8"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r w:rsidRPr="00161CC2">
              <w:rPr>
                <w:rFonts w:ascii="Sylfaen" w:eastAsia="Times New Roman" w:hAnsi="Sylfaen" w:cs="Times New Roman"/>
                <w:kern w:val="0"/>
                <w:lang w:val="en-US" w:eastAsia="ka-GE"/>
                <w14:ligatures w14:val="none"/>
              </w:rPr>
              <w:t>X</w:t>
            </w:r>
          </w:p>
        </w:tc>
      </w:tr>
      <w:tr w:rsidR="00161CC2" w:rsidRPr="00161CC2" w14:paraId="35B84AE6" w14:textId="77777777" w:rsidTr="002B3E92">
        <w:tc>
          <w:tcPr>
            <w:tcW w:w="2405" w:type="dxa"/>
            <w:tcBorders>
              <w:top w:val="single" w:sz="4" w:space="0" w:color="auto"/>
              <w:left w:val="single" w:sz="4" w:space="0" w:color="auto"/>
              <w:bottom w:val="single" w:sz="4" w:space="0" w:color="auto"/>
              <w:right w:val="single" w:sz="4" w:space="0" w:color="auto"/>
            </w:tcBorders>
            <w:vAlign w:val="center"/>
          </w:tcPr>
          <w:p w14:paraId="2B9714F2" w14:textId="77777777" w:rsidR="0013059B" w:rsidRPr="00161CC2" w:rsidRDefault="0013059B" w:rsidP="00534072">
            <w:pPr>
              <w:tabs>
                <w:tab w:val="left" w:pos="360"/>
              </w:tabs>
              <w:spacing w:after="0" w:line="276" w:lineRule="auto"/>
              <w:jc w:val="both"/>
              <w:rPr>
                <w:rFonts w:ascii="Sylfaen" w:eastAsia="Times New Roman" w:hAnsi="Sylfaen" w:cs="Sylfaen"/>
                <w:kern w:val="0"/>
                <w:lang w:val="en-US" w:eastAsia="ka-GE"/>
                <w14:ligatures w14:val="none"/>
              </w:rPr>
            </w:pPr>
            <w:r w:rsidRPr="00161CC2">
              <w:rPr>
                <w:rFonts w:ascii="Sylfaen" w:eastAsia="Times New Roman" w:hAnsi="Sylfaen" w:cs="Sylfaen"/>
                <w:kern w:val="0"/>
                <w:lang w:eastAsia="ka-GE"/>
                <w14:ligatures w14:val="none"/>
              </w:rPr>
              <w:t>ციმციმის საზომი (</w:t>
            </w:r>
            <w:proofErr w:type="spellStart"/>
            <w:r w:rsidRPr="00161CC2">
              <w:rPr>
                <w:rFonts w:ascii="Sylfaen" w:eastAsia="Times New Roman" w:hAnsi="Sylfaen" w:cs="Sylfaen"/>
                <w:kern w:val="0"/>
                <w:lang w:val="en-US" w:eastAsia="ka-GE"/>
                <w14:ligatures w14:val="none"/>
              </w:rPr>
              <w:t>Pst</w:t>
            </w:r>
            <w:proofErr w:type="spellEnd"/>
            <w:r w:rsidRPr="00161CC2">
              <w:rPr>
                <w:rFonts w:ascii="Sylfaen" w:eastAsia="Times New Roman" w:hAnsi="Sylfaen" w:cs="Sylfaen"/>
                <w:kern w:val="0"/>
                <w:lang w:val="en-US" w:eastAsia="ka-GE"/>
                <w14:ligatures w14:val="none"/>
              </w:rPr>
              <w:t xml:space="preserve"> LM)</w:t>
            </w:r>
          </w:p>
        </w:tc>
        <w:tc>
          <w:tcPr>
            <w:tcW w:w="2352" w:type="dxa"/>
            <w:tcBorders>
              <w:top w:val="single" w:sz="4" w:space="0" w:color="auto"/>
              <w:left w:val="single" w:sz="4" w:space="0" w:color="auto"/>
              <w:bottom w:val="single" w:sz="4" w:space="0" w:color="auto"/>
              <w:right w:val="single" w:sz="4" w:space="0" w:color="auto"/>
            </w:tcBorders>
            <w:vAlign w:val="center"/>
          </w:tcPr>
          <w:p w14:paraId="5E0B64C0"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val="en-US" w:eastAsia="ka-GE"/>
                <w14:ligatures w14:val="none"/>
              </w:rPr>
              <w:t>x,x</w:t>
            </w:r>
            <w:proofErr w:type="spellEnd"/>
          </w:p>
        </w:tc>
        <w:tc>
          <w:tcPr>
            <w:tcW w:w="2024" w:type="dxa"/>
            <w:tcBorders>
              <w:top w:val="single" w:sz="4" w:space="0" w:color="auto"/>
              <w:left w:val="single" w:sz="4" w:space="0" w:color="auto"/>
              <w:bottom w:val="single" w:sz="4" w:space="0" w:color="auto"/>
              <w:right w:val="single" w:sz="4" w:space="0" w:color="auto"/>
            </w:tcBorders>
            <w:vAlign w:val="center"/>
          </w:tcPr>
          <w:p w14:paraId="7624F59C" w14:textId="77777777" w:rsidR="0013059B" w:rsidRPr="00161CC2" w:rsidRDefault="0013059B" w:rsidP="00534072">
            <w:pPr>
              <w:tabs>
                <w:tab w:val="left" w:pos="360"/>
              </w:tabs>
              <w:spacing w:after="0" w:line="276" w:lineRule="auto"/>
              <w:rPr>
                <w:rFonts w:ascii="Sylfaen" w:eastAsia="Times New Roman" w:hAnsi="Sylfaen" w:cs="Times New Roman"/>
                <w:kern w:val="0"/>
                <w:lang w:val="en-US" w:eastAsia="ka-GE"/>
                <w14:ligatures w14:val="none"/>
              </w:rPr>
            </w:pPr>
            <w:proofErr w:type="spellStart"/>
            <w:r w:rsidRPr="00161CC2">
              <w:rPr>
                <w:rFonts w:ascii="Sylfaen" w:eastAsia="Times New Roman" w:hAnsi="Sylfaen" w:cs="Times New Roman"/>
                <w:kern w:val="0"/>
                <w:lang w:eastAsia="ka-GE"/>
                <w14:ligatures w14:val="none"/>
              </w:rPr>
              <w:t>სტრობოსკოპული</w:t>
            </w:r>
            <w:proofErr w:type="spellEnd"/>
            <w:r w:rsidRPr="00161CC2">
              <w:rPr>
                <w:rFonts w:ascii="Sylfaen" w:eastAsia="Times New Roman" w:hAnsi="Sylfaen" w:cs="Times New Roman"/>
                <w:kern w:val="0"/>
                <w:lang w:eastAsia="ka-GE"/>
                <w14:ligatures w14:val="none"/>
              </w:rPr>
              <w:t xml:space="preserve"> ეფექტის საზომი (</w:t>
            </w:r>
            <w:r w:rsidRPr="00161CC2">
              <w:rPr>
                <w:rFonts w:ascii="Sylfaen" w:eastAsia="Times New Roman" w:hAnsi="Sylfaen" w:cs="Times New Roman"/>
                <w:kern w:val="0"/>
                <w:lang w:val="en-US" w:eastAsia="ka-GE"/>
                <w14:ligatures w14:val="none"/>
              </w:rPr>
              <w:t>SVM)</w:t>
            </w:r>
          </w:p>
          <w:p w14:paraId="02EF560A" w14:textId="77777777" w:rsidR="0013059B" w:rsidRPr="00161CC2" w:rsidRDefault="0013059B" w:rsidP="00534072">
            <w:pPr>
              <w:tabs>
                <w:tab w:val="left" w:pos="360"/>
              </w:tabs>
              <w:spacing w:after="0" w:line="276" w:lineRule="auto"/>
              <w:rPr>
                <w:rFonts w:ascii="Sylfaen" w:eastAsia="Times New Roman" w:hAnsi="Sylfaen" w:cs="Times New Roman"/>
                <w:kern w:val="0"/>
                <w:lang w:val="ru-RU" w:eastAsia="ka-GE"/>
                <w14:ligatures w14:val="none"/>
              </w:rPr>
            </w:pPr>
          </w:p>
        </w:tc>
        <w:tc>
          <w:tcPr>
            <w:tcW w:w="2235" w:type="dxa"/>
            <w:tcBorders>
              <w:top w:val="single" w:sz="4" w:space="0" w:color="auto"/>
              <w:left w:val="single" w:sz="4" w:space="0" w:color="auto"/>
              <w:bottom w:val="single" w:sz="4" w:space="0" w:color="auto"/>
              <w:right w:val="single" w:sz="4" w:space="0" w:color="auto"/>
            </w:tcBorders>
            <w:vAlign w:val="center"/>
          </w:tcPr>
          <w:p w14:paraId="32C4748E" w14:textId="77777777" w:rsidR="0013059B" w:rsidRPr="00161CC2" w:rsidRDefault="0013059B" w:rsidP="00534072">
            <w:pPr>
              <w:tabs>
                <w:tab w:val="left" w:pos="360"/>
              </w:tabs>
              <w:spacing w:after="0" w:line="276" w:lineRule="auto"/>
              <w:rPr>
                <w:rFonts w:ascii="Sylfaen" w:eastAsia="Times New Roman" w:hAnsi="Sylfaen" w:cs="Times New Roman"/>
                <w:kern w:val="0"/>
                <w:lang w:eastAsia="ka-GE"/>
                <w14:ligatures w14:val="none"/>
              </w:rPr>
            </w:pPr>
            <w:proofErr w:type="spellStart"/>
            <w:r w:rsidRPr="00161CC2">
              <w:rPr>
                <w:rFonts w:ascii="Sylfaen" w:eastAsia="Times New Roman" w:hAnsi="Sylfaen" w:cs="Times New Roman"/>
                <w:kern w:val="0"/>
                <w:lang w:val="en-US" w:eastAsia="ka-GE"/>
                <w14:ligatures w14:val="none"/>
              </w:rPr>
              <w:t>x,x</w:t>
            </w:r>
            <w:proofErr w:type="spellEnd"/>
          </w:p>
        </w:tc>
      </w:tr>
      <w:tr w:rsidR="0013059B" w:rsidRPr="00161CC2" w14:paraId="74F6E024" w14:textId="77777777" w:rsidTr="002B3E92">
        <w:tc>
          <w:tcPr>
            <w:tcW w:w="9016" w:type="dxa"/>
            <w:gridSpan w:val="4"/>
            <w:tcBorders>
              <w:top w:val="single" w:sz="4" w:space="0" w:color="auto"/>
              <w:left w:val="single" w:sz="4" w:space="0" w:color="auto"/>
              <w:bottom w:val="single" w:sz="4" w:space="0" w:color="auto"/>
              <w:right w:val="single" w:sz="4" w:space="0" w:color="auto"/>
            </w:tcBorders>
            <w:vAlign w:val="center"/>
          </w:tcPr>
          <w:p w14:paraId="7A1E25D4" w14:textId="77777777" w:rsidR="0013059B" w:rsidRPr="00161CC2" w:rsidRDefault="0013059B" w:rsidP="00534072">
            <w:pPr>
              <w:pStyle w:val="ListParagraph"/>
              <w:numPr>
                <w:ilvl w:val="0"/>
                <w:numId w:val="36"/>
              </w:numPr>
              <w:tabs>
                <w:tab w:val="left" w:pos="360"/>
              </w:tabs>
              <w:spacing w:after="0" w:line="276" w:lineRule="auto"/>
              <w:ind w:left="0" w:firstLine="0"/>
              <w:jc w:val="both"/>
              <w:rPr>
                <w:rFonts w:ascii="Sylfaen" w:hAnsi="Sylfaen"/>
              </w:rPr>
            </w:pPr>
            <w:r w:rsidRPr="00161CC2">
              <w:rPr>
                <w:rFonts w:ascii="Sylfaen" w:hAnsi="Sylfaen"/>
              </w:rPr>
              <w:t>(ა) “-“ არ გამოიყენება;</w:t>
            </w:r>
          </w:p>
          <w:p w14:paraId="719E32C5" w14:textId="1B4D7122" w:rsidR="0013059B" w:rsidRPr="00161CC2" w:rsidRDefault="0013059B" w:rsidP="00534072">
            <w:pPr>
              <w:pStyle w:val="ListParagraph"/>
              <w:numPr>
                <w:ilvl w:val="0"/>
                <w:numId w:val="36"/>
              </w:numPr>
              <w:tabs>
                <w:tab w:val="left" w:pos="360"/>
              </w:tabs>
              <w:spacing w:after="0" w:line="276" w:lineRule="auto"/>
              <w:ind w:left="0" w:firstLine="0"/>
              <w:jc w:val="both"/>
              <w:rPr>
                <w:rStyle w:val="fontstyle01"/>
                <w:rFonts w:ascii="Sylfaen" w:hAnsi="Sylfaen"/>
                <w:b w:val="0"/>
                <w:bCs w:val="0"/>
                <w:color w:val="auto"/>
              </w:rPr>
            </w:pPr>
            <w:r w:rsidRPr="00161CC2">
              <w:rPr>
                <w:rStyle w:val="fontstyle01"/>
                <w:rFonts w:ascii="Sylfaen" w:hAnsi="Sylfaen"/>
                <w:b w:val="0"/>
                <w:bCs w:val="0"/>
                <w:color w:val="auto"/>
              </w:rPr>
              <w:t xml:space="preserve">„კი“: </w:t>
            </w:r>
            <w:r w:rsidR="002B5C9B">
              <w:rPr>
                <w:rStyle w:val="fontstyle01"/>
                <w:rFonts w:ascii="Sylfaen" w:hAnsi="Sylfaen" w:cs="Sylfaen"/>
                <w:b w:val="0"/>
                <w:bCs w:val="0"/>
                <w:color w:val="auto"/>
              </w:rPr>
              <w:t xml:space="preserve"> </w:t>
            </w:r>
            <w:proofErr w:type="spellStart"/>
            <w:r w:rsidR="002B5C9B">
              <w:rPr>
                <w:rStyle w:val="fontstyle01"/>
                <w:rFonts w:ascii="Sylfaen" w:hAnsi="Sylfaen" w:cs="Sylfaen"/>
                <w:b w:val="0"/>
                <w:bCs w:val="0"/>
                <w:color w:val="auto"/>
              </w:rPr>
              <w:t>ეკვივალენტ</w:t>
            </w:r>
            <w:r w:rsidRPr="00161CC2">
              <w:rPr>
                <w:rStyle w:val="fontstyle01"/>
                <w:rFonts w:ascii="Sylfaen" w:hAnsi="Sylfaen" w:cs="Sylfaen"/>
                <w:b w:val="0"/>
                <w:bCs w:val="0"/>
                <w:color w:val="auto"/>
              </w:rPr>
              <w:t>ურობის</w:t>
            </w:r>
            <w:proofErr w:type="spellEnd"/>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მოთხოვნა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რომელიც</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მოიცავს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შეცვლილი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სინათლის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წყაროს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ტიპის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სიმძლავრეს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შეიძლება</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წარმოდგენილი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იყოს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მხოლოდ</w:t>
            </w:r>
            <w:r w:rsidRPr="00161CC2">
              <w:rPr>
                <w:rStyle w:val="fontstyle01"/>
                <w:rFonts w:ascii="Sylfaen" w:hAnsi="Sylfaen"/>
                <w:b w:val="0"/>
                <w:bCs w:val="0"/>
                <w:color w:val="auto"/>
              </w:rPr>
              <w:t>:</w:t>
            </w:r>
          </w:p>
          <w:p w14:paraId="5D0E9A0A" w14:textId="77777777"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r w:rsidRPr="00161CC2">
              <w:rPr>
                <w:rStyle w:val="fontstyle01"/>
                <w:rFonts w:ascii="Sylfaen" w:hAnsi="Sylfaen"/>
                <w:b w:val="0"/>
                <w:bCs w:val="0"/>
                <w:color w:val="auto"/>
              </w:rPr>
              <w:lastRenderedPageBreak/>
              <w:t xml:space="preserve">ა) მიმართული სინათლის წყაროსთვის, თუკი სინათლის წყაროს ტიპი გათვალისწინებულია მე-2 ცხრილში და სინათლის წყაროს სინათლის ნაკადი 90° კონუსში (Φ90°) არ არის მე-2 ცხრილით გათვალისწინებულ შესაბამის მითითებულ სინათლის ნაკადზე ნაკლები. მითითებული სინათლის ნაკადი უნდა გამრავლდეს მე-3 ცხრილით გათვალისწინებულ ცვლილების კოეფიციენტზე. LED სინათლის წყაროსთვის, ის ასევე უნდა გამრავლდეს მე-4 ცხრილით გათვალისწინებულ ცვლილების კოეფიციენტზე; </w:t>
            </w:r>
          </w:p>
          <w:p w14:paraId="14384FD2" w14:textId="02B7AF65"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cs="Sylfaen"/>
              </w:rPr>
              <w:t xml:space="preserve">ბ) </w:t>
            </w:r>
            <w:proofErr w:type="spellStart"/>
            <w:r w:rsidRPr="00161CC2">
              <w:rPr>
                <w:rFonts w:ascii="Sylfaen" w:hAnsi="Sylfaen" w:cs="Sylfaen"/>
              </w:rPr>
              <w:t>არამიმართული</w:t>
            </w:r>
            <w:proofErr w:type="spellEnd"/>
            <w:r w:rsidRPr="00161CC2">
              <w:rPr>
                <w:rFonts w:ascii="Sylfaen" w:hAnsi="Sylfaen" w:cs="Sylfaen"/>
              </w:rPr>
              <w:t xml:space="preserve"> სინათლის</w:t>
            </w:r>
            <w:r w:rsidRPr="00161CC2">
              <w:rPr>
                <w:rFonts w:ascii="Sylfaen" w:hAnsi="Sylfaen"/>
              </w:rPr>
              <w:t xml:space="preserve"> </w:t>
            </w:r>
            <w:r w:rsidRPr="00161CC2">
              <w:rPr>
                <w:rFonts w:ascii="Sylfaen" w:hAnsi="Sylfaen" w:cs="Sylfaen"/>
              </w:rPr>
              <w:t>წყაროებისთვის</w:t>
            </w:r>
            <w:r w:rsidRPr="00161CC2">
              <w:rPr>
                <w:rFonts w:ascii="Sylfaen" w:hAnsi="Sylfaen"/>
              </w:rPr>
              <w:t xml:space="preserve">, </w:t>
            </w:r>
            <w:r w:rsidRPr="00161CC2">
              <w:rPr>
                <w:rFonts w:ascii="Sylfaen" w:hAnsi="Sylfaen" w:cs="Sylfaen"/>
              </w:rPr>
              <w:t>მოთხოვნილი</w:t>
            </w:r>
            <w:r w:rsidRPr="00161CC2">
              <w:rPr>
                <w:rFonts w:ascii="Sylfaen" w:hAnsi="Sylfaen"/>
              </w:rPr>
              <w:t xml:space="preserve"> </w:t>
            </w:r>
            <w:r w:rsidR="002B5C9B">
              <w:rPr>
                <w:rFonts w:ascii="Sylfaen" w:hAnsi="Sylfaen" w:cs="Sylfaen"/>
              </w:rPr>
              <w:t xml:space="preserve"> ეკვივალენტ</w:t>
            </w:r>
            <w:r w:rsidRPr="00161CC2">
              <w:rPr>
                <w:rFonts w:ascii="Sylfaen" w:hAnsi="Sylfaen" w:cs="Sylfaen"/>
              </w:rPr>
              <w:t>ური</w:t>
            </w:r>
            <w:r w:rsidRPr="00161CC2">
              <w:rPr>
                <w:rFonts w:ascii="Sylfaen" w:hAnsi="Sylfaen"/>
              </w:rPr>
              <w:t xml:space="preserve"> </w:t>
            </w:r>
            <w:r w:rsidR="00D660C9" w:rsidRPr="00161CC2">
              <w:rPr>
                <w:rFonts w:ascii="Sylfaen" w:hAnsi="Sylfaen" w:cs="Sylfaen"/>
              </w:rPr>
              <w:t>გავარვარებული</w:t>
            </w:r>
            <w:r w:rsidR="00D660C9"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სიმძლავრე</w:t>
            </w:r>
            <w:r w:rsidRPr="00161CC2">
              <w:rPr>
                <w:rFonts w:ascii="Sylfaen" w:hAnsi="Sylfaen"/>
              </w:rPr>
              <w:t xml:space="preserve"> (გამოხატულია </w:t>
            </w:r>
            <w:r w:rsidRPr="00161CC2">
              <w:rPr>
                <w:rFonts w:ascii="Sylfaen" w:hAnsi="Sylfaen" w:cs="Sylfaen"/>
              </w:rPr>
              <w:t>ვატებში</w:t>
            </w:r>
            <w:r w:rsidRPr="00161CC2">
              <w:rPr>
                <w:rFonts w:ascii="Sylfaen" w:hAnsi="Sylfaen"/>
              </w:rPr>
              <w:t xml:space="preserve">, დამრგვალებული </w:t>
            </w:r>
            <w:r w:rsidRPr="00161CC2">
              <w:rPr>
                <w:rFonts w:ascii="Sylfaen" w:hAnsi="Sylfaen" w:cs="Sylfaen"/>
              </w:rPr>
              <w:t>მთელ</w:t>
            </w:r>
            <w:r w:rsidRPr="00161CC2">
              <w:rPr>
                <w:rFonts w:ascii="Sylfaen" w:hAnsi="Sylfaen"/>
              </w:rPr>
              <w:t xml:space="preserve"> </w:t>
            </w:r>
            <w:r w:rsidRPr="00161CC2">
              <w:rPr>
                <w:rFonts w:ascii="Sylfaen" w:hAnsi="Sylfaen" w:cs="Sylfaen"/>
              </w:rPr>
              <w:t>რიცხვამდე</w:t>
            </w:r>
            <w:r w:rsidRPr="00161CC2">
              <w:rPr>
                <w:rFonts w:ascii="Sylfaen" w:hAnsi="Sylfaen"/>
              </w:rPr>
              <w:t xml:space="preserve">) </w:t>
            </w:r>
            <w:r w:rsidRPr="00161CC2">
              <w:rPr>
                <w:rFonts w:ascii="Sylfaen" w:hAnsi="Sylfaen" w:cs="Sylfaen"/>
              </w:rPr>
              <w:t>უნდა</w:t>
            </w:r>
            <w:r w:rsidRPr="00161CC2">
              <w:rPr>
                <w:rFonts w:ascii="Sylfaen" w:hAnsi="Sylfaen"/>
              </w:rPr>
              <w:t xml:space="preserve"> </w:t>
            </w:r>
            <w:r w:rsidRPr="00161CC2">
              <w:rPr>
                <w:rFonts w:ascii="Sylfaen" w:hAnsi="Sylfaen" w:cs="Sylfaen"/>
              </w:rPr>
              <w:t>შეესაბამებოდეს</w:t>
            </w:r>
            <w:r w:rsidRPr="00161CC2">
              <w:rPr>
                <w:rFonts w:ascii="Sylfaen" w:hAnsi="Sylfaen"/>
              </w:rPr>
              <w:t xml:space="preserve"> სინათლის წყაროს სინათლის ნაკადს ამ ტექნიკური რეგლამენტის </w:t>
            </w:r>
            <w:r w:rsidRPr="00161CC2">
              <w:rPr>
                <w:rFonts w:ascii="Sylfaen" w:hAnsi="Sylfaen" w:cs="Sylfaen"/>
              </w:rPr>
              <w:t>მე</w:t>
            </w:r>
            <w:r w:rsidRPr="00161CC2">
              <w:rPr>
                <w:rFonts w:ascii="Sylfaen" w:hAnsi="Sylfaen"/>
              </w:rPr>
              <w:t xml:space="preserve">-5 </w:t>
            </w:r>
            <w:r w:rsidRPr="00161CC2">
              <w:rPr>
                <w:rFonts w:ascii="Sylfaen" w:hAnsi="Sylfaen" w:cs="Sylfaen"/>
              </w:rPr>
              <w:t xml:space="preserve">ცხრილის შესაბამისად. </w:t>
            </w:r>
          </w:p>
          <w:p w14:paraId="4F5AEB21" w14:textId="6553E8D0" w:rsidR="0013059B" w:rsidRPr="00161CC2" w:rsidRDefault="0013059B" w:rsidP="00534072">
            <w:pPr>
              <w:tabs>
                <w:tab w:val="left" w:pos="360"/>
              </w:tabs>
              <w:spacing w:after="0" w:line="276" w:lineRule="auto"/>
              <w:jc w:val="both"/>
              <w:rPr>
                <w:rFonts w:ascii="Sylfaen" w:hAnsi="Sylfaen"/>
              </w:rPr>
            </w:pPr>
            <w:r w:rsidRPr="00161CC2">
              <w:rPr>
                <w:rFonts w:ascii="Sylfaen" w:hAnsi="Sylfaen" w:cs="Sylfaen"/>
              </w:rPr>
              <w:t>როგორც</w:t>
            </w:r>
            <w:r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ნაკადის</w:t>
            </w:r>
            <w:r w:rsidRPr="00161CC2">
              <w:rPr>
                <w:rFonts w:ascii="Sylfaen" w:hAnsi="Sylfaen"/>
              </w:rPr>
              <w:t xml:space="preserve">, </w:t>
            </w:r>
            <w:r w:rsidRPr="00161CC2">
              <w:rPr>
                <w:rFonts w:ascii="Sylfaen" w:hAnsi="Sylfaen" w:cs="Sylfaen"/>
              </w:rPr>
              <w:t>ასევე</w:t>
            </w:r>
            <w:r w:rsidRPr="00161CC2">
              <w:rPr>
                <w:rFonts w:ascii="Sylfaen" w:hAnsi="Sylfaen"/>
              </w:rPr>
              <w:t xml:space="preserve"> </w:t>
            </w:r>
            <w:r w:rsidRPr="00161CC2">
              <w:rPr>
                <w:rFonts w:ascii="Sylfaen" w:hAnsi="Sylfaen" w:cs="Sylfaen"/>
              </w:rPr>
              <w:t>მოთხოვნილი</w:t>
            </w:r>
            <w:r w:rsidRPr="00161CC2">
              <w:rPr>
                <w:rFonts w:ascii="Sylfaen" w:hAnsi="Sylfaen"/>
              </w:rPr>
              <w:t xml:space="preserve"> </w:t>
            </w:r>
            <w:r w:rsidR="002B5C9B">
              <w:rPr>
                <w:rFonts w:ascii="Sylfaen" w:hAnsi="Sylfaen" w:cs="Sylfaen"/>
              </w:rPr>
              <w:t xml:space="preserve"> ეკვივალენტ</w:t>
            </w:r>
            <w:r w:rsidRPr="00161CC2">
              <w:rPr>
                <w:rFonts w:ascii="Sylfaen" w:hAnsi="Sylfaen" w:cs="Sylfaen"/>
              </w:rPr>
              <w:t>ური</w:t>
            </w:r>
            <w:r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სიმძლავრის</w:t>
            </w:r>
            <w:r w:rsidRPr="00161CC2">
              <w:rPr>
                <w:rFonts w:ascii="Sylfaen" w:hAnsi="Sylfaen"/>
              </w:rPr>
              <w:t xml:space="preserve"> </w:t>
            </w:r>
            <w:r w:rsidRPr="00161CC2">
              <w:rPr>
                <w:rFonts w:ascii="Sylfaen" w:hAnsi="Sylfaen" w:cs="Sylfaen"/>
              </w:rPr>
              <w:t>შუალედური</w:t>
            </w:r>
            <w:r w:rsidRPr="00161CC2">
              <w:rPr>
                <w:rFonts w:ascii="Sylfaen" w:hAnsi="Sylfaen"/>
              </w:rPr>
              <w:t xml:space="preserve"> </w:t>
            </w:r>
            <w:r w:rsidRPr="00161CC2">
              <w:rPr>
                <w:rFonts w:ascii="Sylfaen" w:hAnsi="Sylfaen" w:cs="Sylfaen"/>
              </w:rPr>
              <w:t>მნიშვნელობები</w:t>
            </w:r>
            <w:r w:rsidRPr="00161CC2">
              <w:rPr>
                <w:rFonts w:ascii="Sylfaen" w:hAnsi="Sylfaen"/>
              </w:rPr>
              <w:t xml:space="preserve"> (გამოხატულია </w:t>
            </w:r>
            <w:r w:rsidRPr="00161CC2">
              <w:rPr>
                <w:rFonts w:ascii="Sylfaen" w:hAnsi="Sylfaen" w:cs="Sylfaen"/>
              </w:rPr>
              <w:t>ვატებში</w:t>
            </w:r>
            <w:r w:rsidRPr="00161CC2">
              <w:rPr>
                <w:rFonts w:ascii="Sylfaen" w:hAnsi="Sylfaen"/>
              </w:rPr>
              <w:t xml:space="preserve">, </w:t>
            </w:r>
            <w:r w:rsidRPr="00161CC2">
              <w:rPr>
                <w:rFonts w:ascii="Sylfaen" w:hAnsi="Sylfaen" w:cs="Sylfaen"/>
              </w:rPr>
              <w:t>დამრგვალებული</w:t>
            </w:r>
            <w:r w:rsidRPr="00161CC2">
              <w:rPr>
                <w:rFonts w:ascii="Sylfaen" w:hAnsi="Sylfaen"/>
              </w:rPr>
              <w:t xml:space="preserve"> </w:t>
            </w:r>
            <w:r w:rsidRPr="00161CC2">
              <w:rPr>
                <w:rFonts w:ascii="Sylfaen" w:hAnsi="Sylfaen" w:cs="Sylfaen"/>
              </w:rPr>
              <w:t>მთელ</w:t>
            </w:r>
            <w:r w:rsidRPr="00161CC2">
              <w:rPr>
                <w:rFonts w:ascii="Sylfaen" w:hAnsi="Sylfaen"/>
              </w:rPr>
              <w:t xml:space="preserve"> </w:t>
            </w:r>
            <w:r w:rsidRPr="00161CC2">
              <w:rPr>
                <w:rFonts w:ascii="Sylfaen" w:hAnsi="Sylfaen" w:cs="Sylfaen"/>
              </w:rPr>
              <w:t>რიცხვამდე</w:t>
            </w:r>
            <w:r w:rsidRPr="00161CC2">
              <w:rPr>
                <w:rFonts w:ascii="Sylfaen" w:hAnsi="Sylfaen"/>
              </w:rPr>
              <w:t xml:space="preserve">) </w:t>
            </w:r>
            <w:r w:rsidRPr="00161CC2">
              <w:rPr>
                <w:rFonts w:ascii="Sylfaen" w:hAnsi="Sylfaen" w:cs="Sylfaen"/>
              </w:rPr>
              <w:t>უნდა</w:t>
            </w:r>
            <w:r w:rsidRPr="00161CC2">
              <w:rPr>
                <w:rFonts w:ascii="Sylfaen" w:hAnsi="Sylfaen"/>
              </w:rPr>
              <w:t xml:space="preserve"> </w:t>
            </w:r>
            <w:r w:rsidRPr="00161CC2">
              <w:rPr>
                <w:rFonts w:ascii="Sylfaen" w:hAnsi="Sylfaen" w:cs="Sylfaen"/>
              </w:rPr>
              <w:t>გამოითვალოს</w:t>
            </w:r>
            <w:r w:rsidRPr="00161CC2">
              <w:rPr>
                <w:rFonts w:ascii="Sylfaen" w:hAnsi="Sylfaen"/>
              </w:rPr>
              <w:t xml:space="preserve"> </w:t>
            </w:r>
            <w:r w:rsidRPr="00161CC2">
              <w:rPr>
                <w:rFonts w:ascii="Sylfaen" w:hAnsi="Sylfaen" w:cs="Sylfaen"/>
              </w:rPr>
              <w:t>წრფივი</w:t>
            </w:r>
            <w:r w:rsidRPr="00161CC2">
              <w:rPr>
                <w:rFonts w:ascii="Sylfaen" w:hAnsi="Sylfaen"/>
              </w:rPr>
              <w:t xml:space="preserve"> </w:t>
            </w:r>
            <w:r w:rsidRPr="00161CC2">
              <w:rPr>
                <w:rFonts w:ascii="Sylfaen" w:hAnsi="Sylfaen" w:cs="Sylfaen"/>
              </w:rPr>
              <w:t>ინტერპოლაციით</w:t>
            </w:r>
            <w:r w:rsidRPr="00161CC2">
              <w:rPr>
                <w:rFonts w:ascii="Sylfaen" w:hAnsi="Sylfaen"/>
              </w:rPr>
              <w:t xml:space="preserve"> </w:t>
            </w:r>
            <w:r w:rsidRPr="00161CC2">
              <w:rPr>
                <w:rFonts w:ascii="Sylfaen" w:hAnsi="Sylfaen" w:cs="Sylfaen"/>
              </w:rPr>
              <w:t>ორ</w:t>
            </w:r>
            <w:r w:rsidRPr="00161CC2">
              <w:rPr>
                <w:rFonts w:ascii="Sylfaen" w:hAnsi="Sylfaen"/>
              </w:rPr>
              <w:t xml:space="preserve"> </w:t>
            </w:r>
            <w:r w:rsidRPr="00161CC2">
              <w:rPr>
                <w:rFonts w:ascii="Sylfaen" w:hAnsi="Sylfaen" w:cs="Sylfaen"/>
              </w:rPr>
              <w:t>მიმდებარე</w:t>
            </w:r>
            <w:r w:rsidRPr="00161CC2">
              <w:rPr>
                <w:rFonts w:ascii="Sylfaen" w:hAnsi="Sylfaen"/>
              </w:rPr>
              <w:t xml:space="preserve"> </w:t>
            </w:r>
            <w:r w:rsidRPr="00161CC2">
              <w:rPr>
                <w:rFonts w:ascii="Sylfaen" w:hAnsi="Sylfaen" w:cs="Sylfaen"/>
              </w:rPr>
              <w:t>მნიშვნელობას</w:t>
            </w:r>
            <w:r w:rsidRPr="00161CC2">
              <w:rPr>
                <w:rFonts w:ascii="Sylfaen" w:hAnsi="Sylfaen"/>
              </w:rPr>
              <w:t xml:space="preserve"> </w:t>
            </w:r>
            <w:r w:rsidRPr="00161CC2">
              <w:rPr>
                <w:rFonts w:ascii="Sylfaen" w:hAnsi="Sylfaen" w:cs="Sylfaen"/>
              </w:rPr>
              <w:t>შორის</w:t>
            </w:r>
            <w:r w:rsidRPr="00161CC2">
              <w:rPr>
                <w:rFonts w:ascii="Sylfaen" w:hAnsi="Sylfaen"/>
              </w:rPr>
              <w:t>.</w:t>
            </w:r>
          </w:p>
          <w:p w14:paraId="6DFB2189" w14:textId="77777777" w:rsidR="0013059B" w:rsidRPr="00161CC2" w:rsidRDefault="0013059B" w:rsidP="00534072">
            <w:pPr>
              <w:pStyle w:val="ListParagraph"/>
              <w:numPr>
                <w:ilvl w:val="0"/>
                <w:numId w:val="36"/>
              </w:numPr>
              <w:tabs>
                <w:tab w:val="left" w:pos="360"/>
              </w:tabs>
              <w:spacing w:after="0" w:line="276" w:lineRule="auto"/>
              <w:ind w:left="0" w:firstLine="0"/>
              <w:jc w:val="both"/>
              <w:rPr>
                <w:rStyle w:val="fontstyle01"/>
                <w:rFonts w:ascii="Sylfaen" w:hAnsi="Sylfaen"/>
                <w:b w:val="0"/>
                <w:bCs w:val="0"/>
                <w:color w:val="auto"/>
              </w:rPr>
            </w:pPr>
            <w:r w:rsidRPr="00161CC2">
              <w:rPr>
                <w:rStyle w:val="fontstyle01"/>
                <w:rFonts w:ascii="Sylfaen" w:hAnsi="Sylfaen"/>
                <w:b w:val="0"/>
                <w:bCs w:val="0"/>
                <w:color w:val="auto"/>
              </w:rPr>
              <w:t>(ბ) „-„: არ გამოიყენება;</w:t>
            </w:r>
          </w:p>
          <w:p w14:paraId="564268B9" w14:textId="77777777" w:rsidR="0013059B" w:rsidRPr="00161CC2" w:rsidRDefault="0013059B" w:rsidP="00534072">
            <w:pPr>
              <w:pStyle w:val="ListParagraph"/>
              <w:numPr>
                <w:ilvl w:val="0"/>
                <w:numId w:val="36"/>
              </w:numPr>
              <w:tabs>
                <w:tab w:val="left" w:pos="360"/>
              </w:tabs>
              <w:spacing w:after="0" w:line="276" w:lineRule="auto"/>
              <w:ind w:left="0" w:firstLine="0"/>
              <w:jc w:val="both"/>
              <w:rPr>
                <w:rStyle w:val="fontstyle01"/>
                <w:rFonts w:ascii="Sylfaen" w:hAnsi="Sylfaen"/>
                <w:b w:val="0"/>
                <w:bCs w:val="0"/>
                <w:color w:val="auto"/>
              </w:rPr>
            </w:pPr>
            <w:r w:rsidRPr="00161CC2">
              <w:rPr>
                <w:rStyle w:val="fontstyle01"/>
                <w:rFonts w:ascii="Sylfaen" w:hAnsi="Sylfaen"/>
                <w:b w:val="0"/>
                <w:bCs w:val="0"/>
                <w:color w:val="auto"/>
              </w:rPr>
              <w:t xml:space="preserve">„კი“: </w:t>
            </w:r>
            <w:r w:rsidRPr="00161CC2">
              <w:rPr>
                <w:rStyle w:val="fontstyle01"/>
                <w:rFonts w:ascii="Sylfaen" w:hAnsi="Sylfaen" w:cs="Sylfaen"/>
                <w:b w:val="0"/>
                <w:bCs w:val="0"/>
                <w:color w:val="auto"/>
              </w:rPr>
              <w:t>მო</w:t>
            </w:r>
            <w:r w:rsidRPr="00161CC2">
              <w:rPr>
                <w:rStyle w:val="fontstyle01"/>
                <w:rFonts w:ascii="Sylfaen" w:hAnsi="Sylfaen"/>
                <w:b w:val="0"/>
                <w:bCs w:val="0"/>
                <w:color w:val="auto"/>
              </w:rPr>
              <w:t xml:space="preserve">თხოვნა, </w:t>
            </w:r>
            <w:r w:rsidRPr="00161CC2">
              <w:rPr>
                <w:rStyle w:val="fontstyle01"/>
                <w:rFonts w:ascii="Sylfaen" w:hAnsi="Sylfaen" w:cs="Sylfaen"/>
                <w:b w:val="0"/>
                <w:bCs w:val="0"/>
                <w:color w:val="auto"/>
              </w:rPr>
              <w:t>რომ</w:t>
            </w:r>
            <w:r w:rsidRPr="00161CC2">
              <w:rPr>
                <w:rStyle w:val="fontstyle01"/>
                <w:rFonts w:ascii="Sylfaen" w:hAnsi="Sylfaen"/>
                <w:b w:val="0"/>
                <w:bCs w:val="0"/>
                <w:color w:val="auto"/>
              </w:rPr>
              <w:t xml:space="preserve"> LED </w:t>
            </w:r>
            <w:r w:rsidRPr="00161CC2">
              <w:rPr>
                <w:rStyle w:val="fontstyle01"/>
                <w:rFonts w:ascii="Sylfaen" w:hAnsi="Sylfaen" w:cs="Sylfaen"/>
                <w:b w:val="0"/>
                <w:bCs w:val="0"/>
                <w:color w:val="auto"/>
              </w:rPr>
              <w:t>სინათლის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წყარო</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ცვლის</w:t>
            </w:r>
            <w:r w:rsidRPr="00161CC2">
              <w:rPr>
                <w:rStyle w:val="fontstyle01"/>
                <w:rFonts w:ascii="Sylfaen" w:hAnsi="Sylfaen"/>
                <w:b w:val="0"/>
                <w:bCs w:val="0"/>
                <w:color w:val="auto"/>
              </w:rPr>
              <w:t xml:space="preserve">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Style w:val="fontstyle01"/>
                <w:rFonts w:ascii="Sylfaen" w:hAnsi="Sylfaen" w:cs="Sylfaen"/>
                <w:b w:val="0"/>
                <w:bCs w:val="0"/>
                <w:color w:val="auto"/>
              </w:rPr>
              <w:t>სინათლის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წყაროს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კონკრეტული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სიმძლავრის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ინტეგრირებული</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ბალასტის</w:t>
            </w:r>
            <w:r w:rsidRPr="00161CC2">
              <w:rPr>
                <w:rStyle w:val="fontstyle01"/>
                <w:rFonts w:ascii="Sylfaen" w:hAnsi="Sylfaen"/>
                <w:b w:val="0"/>
                <w:bCs w:val="0"/>
                <w:color w:val="auto"/>
              </w:rPr>
              <w:t xml:space="preserve"> </w:t>
            </w:r>
            <w:r w:rsidRPr="00161CC2">
              <w:rPr>
                <w:rStyle w:val="fontstyle01"/>
                <w:rFonts w:ascii="Sylfaen" w:hAnsi="Sylfaen" w:cs="Sylfaen"/>
                <w:b w:val="0"/>
                <w:bCs w:val="0"/>
                <w:color w:val="auto"/>
              </w:rPr>
              <w:t>გარეშე</w:t>
            </w:r>
            <w:r w:rsidRPr="00161CC2">
              <w:rPr>
                <w:rStyle w:val="fontstyle01"/>
                <w:rFonts w:ascii="Sylfaen" w:hAnsi="Sylfaen"/>
                <w:b w:val="0"/>
                <w:bCs w:val="0"/>
                <w:color w:val="auto"/>
              </w:rPr>
              <w:t>. ეს მოთხოვნა შეიძლება გაკეთდეს მხოლოდ იმ შემთხვევაში თუ:</w:t>
            </w:r>
          </w:p>
          <w:p w14:paraId="4CB86709" w14:textId="77777777" w:rsidR="0013059B" w:rsidRPr="00161CC2" w:rsidRDefault="0013059B" w:rsidP="00534072">
            <w:pPr>
              <w:pStyle w:val="ListParagraph"/>
              <w:tabs>
                <w:tab w:val="left" w:pos="360"/>
              </w:tabs>
              <w:spacing w:after="0" w:line="276" w:lineRule="auto"/>
              <w:ind w:left="0"/>
              <w:jc w:val="both"/>
              <w:rPr>
                <w:rFonts w:ascii="Sylfaen" w:hAnsi="Sylfaen"/>
                <w:b/>
                <w:bCs/>
              </w:rPr>
            </w:pPr>
            <w:r w:rsidRPr="00161CC2">
              <w:rPr>
                <w:rFonts w:ascii="Sylfaen" w:hAnsi="Sylfaen"/>
              </w:rPr>
              <w:t xml:space="preserve">ა) სინათლის ინტენსივობა მილის ღერძის ირგვლივ ნებისმიერი მიმართულებით არ არის მილის გარშემო სინათლის საშუალო ინტენსივობიდან 25%-ზე მეტად გადახრილი და </w:t>
            </w:r>
          </w:p>
          <w:p w14:paraId="59559856" w14:textId="77777777" w:rsidR="0013059B" w:rsidRPr="00161CC2" w:rsidRDefault="0013059B" w:rsidP="00534072">
            <w:pPr>
              <w:pStyle w:val="ListParagraph"/>
              <w:tabs>
                <w:tab w:val="left" w:pos="360"/>
              </w:tabs>
              <w:spacing w:after="0" w:line="276" w:lineRule="auto"/>
              <w:ind w:left="0"/>
              <w:jc w:val="both"/>
              <w:rPr>
                <w:rFonts w:ascii="Sylfaen" w:hAnsi="Sylfaen"/>
                <w:b/>
                <w:bCs/>
              </w:rPr>
            </w:pPr>
            <w:r w:rsidRPr="00161CC2">
              <w:rPr>
                <w:rFonts w:ascii="Sylfaen" w:hAnsi="Sylfaen"/>
              </w:rPr>
              <w:t xml:space="preserve">ბ) LED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ნაკადი</w:t>
            </w:r>
            <w:r w:rsidRPr="00161CC2">
              <w:rPr>
                <w:rFonts w:ascii="Sylfaen" w:hAnsi="Sylfaen"/>
              </w:rPr>
              <w:t xml:space="preserve"> </w:t>
            </w:r>
            <w:r w:rsidRPr="00161CC2">
              <w:rPr>
                <w:rFonts w:ascii="Sylfaen" w:hAnsi="Sylfaen" w:cs="Sylfaen"/>
              </w:rPr>
              <w:t>არ</w:t>
            </w:r>
            <w:r w:rsidRPr="00161CC2">
              <w:rPr>
                <w:rFonts w:ascii="Sylfaen" w:hAnsi="Sylfaen"/>
              </w:rPr>
              <w:t xml:space="preserve"> </w:t>
            </w:r>
            <w:r w:rsidRPr="00161CC2">
              <w:rPr>
                <w:rFonts w:ascii="Sylfaen" w:hAnsi="Sylfaen" w:cs="Sylfaen"/>
              </w:rPr>
              <w:t>არის</w:t>
            </w:r>
            <w:r w:rsidRPr="00161CC2">
              <w:rPr>
                <w:rFonts w:ascii="Sylfaen" w:hAnsi="Sylfaen"/>
              </w:rPr>
              <w:t xml:space="preserve"> </w:t>
            </w:r>
            <w:r w:rsidRPr="00161CC2">
              <w:rPr>
                <w:rFonts w:ascii="Sylfaen" w:hAnsi="Sylfaen" w:cs="Sylfaen"/>
              </w:rPr>
              <w:t>მოთხოვნილი</w:t>
            </w:r>
            <w:r w:rsidRPr="00161CC2">
              <w:rPr>
                <w:rFonts w:ascii="Sylfaen" w:hAnsi="Sylfaen"/>
              </w:rPr>
              <w:t xml:space="preserve"> </w:t>
            </w:r>
            <w:r w:rsidRPr="00161CC2">
              <w:rPr>
                <w:rFonts w:ascii="Sylfaen" w:hAnsi="Sylfaen" w:cs="Sylfaen"/>
              </w:rPr>
              <w:t>სიმძლავრის</w:t>
            </w:r>
            <w:r w:rsidRPr="00161CC2">
              <w:rPr>
                <w:rFonts w:ascii="Sylfaen" w:hAnsi="Sylfaen"/>
              </w:rPr>
              <w:t xml:space="preserve">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 xml:space="preserve">ნაკადზე ნაკლები.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hAnsi="Sylfaen" w:cs="Sylfaen"/>
              </w:rPr>
              <w:t xml:space="preserve">სინათლის წყაროს სინათლის ნაკადი მიღებულია მოთხოვნილი სიმძლავრის გამრავლებით მინიმალური სინათლის ეფექტურობის მნიშვნელობაზე, რომელიც შეესაბამება ამ ტექნიკური რეგლამენტის მე-6 ცხრილით გათვალისწინებულ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hAnsi="Sylfaen" w:cs="Sylfaen"/>
              </w:rPr>
              <w:t xml:space="preserve">სინათლის წყაროს, და </w:t>
            </w:r>
          </w:p>
          <w:p w14:paraId="43C213CD" w14:textId="77777777" w:rsidR="0013059B" w:rsidRPr="00161CC2" w:rsidRDefault="0013059B" w:rsidP="00534072">
            <w:pPr>
              <w:pStyle w:val="ListParagraph"/>
              <w:tabs>
                <w:tab w:val="left" w:pos="360"/>
              </w:tabs>
              <w:spacing w:after="0" w:line="276" w:lineRule="auto"/>
              <w:ind w:left="0"/>
              <w:jc w:val="both"/>
              <w:rPr>
                <w:rFonts w:ascii="Sylfaen" w:hAnsi="Sylfaen"/>
                <w:b/>
                <w:bCs/>
              </w:rPr>
            </w:pPr>
            <w:r w:rsidRPr="00161CC2">
              <w:rPr>
                <w:rFonts w:ascii="Sylfaen" w:hAnsi="Sylfaen"/>
              </w:rPr>
              <w:t xml:space="preserve">გ) LED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სიმძლავრე</w:t>
            </w:r>
            <w:r w:rsidRPr="00161CC2">
              <w:rPr>
                <w:rFonts w:ascii="Sylfaen" w:hAnsi="Sylfaen"/>
              </w:rPr>
              <w:t xml:space="preserve"> </w:t>
            </w:r>
            <w:r w:rsidRPr="00161CC2">
              <w:rPr>
                <w:rFonts w:ascii="Sylfaen" w:hAnsi="Sylfaen" w:cs="Sylfaen"/>
              </w:rPr>
              <w:t>არ</w:t>
            </w:r>
            <w:r w:rsidRPr="00161CC2">
              <w:rPr>
                <w:rFonts w:ascii="Sylfaen" w:hAnsi="Sylfaen"/>
              </w:rPr>
              <w:t xml:space="preserve"> </w:t>
            </w:r>
            <w:r w:rsidRPr="00161CC2">
              <w:rPr>
                <w:rFonts w:ascii="Sylfaen" w:hAnsi="Sylfaen" w:cs="Sylfaen"/>
              </w:rPr>
              <w:t>არის</w:t>
            </w:r>
            <w:r w:rsidRPr="00161CC2">
              <w:rPr>
                <w:rFonts w:ascii="Sylfaen" w:hAnsi="Sylfaen"/>
              </w:rPr>
              <w:t xml:space="preserve"> </w:t>
            </w:r>
            <w:r w:rsidRPr="00161CC2">
              <w:rPr>
                <w:rFonts w:ascii="Sylfaen" w:hAnsi="Sylfaen" w:cs="Sylfaen"/>
              </w:rPr>
              <w:t>იმ</w:t>
            </w:r>
            <w:r w:rsidRPr="00161CC2">
              <w:rPr>
                <w:rFonts w:ascii="Sylfaen" w:hAnsi="Sylfaen"/>
              </w:rPr>
              <w:t xml:space="preserve"> </w:t>
            </w: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w:t>
            </w:r>
            <w:r w:rsidRPr="00161CC2">
              <w:rPr>
                <w:rFonts w:ascii="Sylfaen" w:hAnsi="Sylfaen"/>
              </w:rPr>
              <w:t xml:space="preserve"> </w:t>
            </w:r>
            <w:r w:rsidRPr="00161CC2">
              <w:rPr>
                <w:rFonts w:ascii="Sylfaen" w:hAnsi="Sylfaen" w:cs="Sylfaen"/>
              </w:rPr>
              <w:t>სიმძლავრეზე მეტი, რომელსაც ის ანაცვლებს.</w:t>
            </w:r>
          </w:p>
          <w:p w14:paraId="077E8348" w14:textId="77777777" w:rsidR="0013059B" w:rsidRPr="00161CC2" w:rsidRDefault="0013059B" w:rsidP="00534072">
            <w:pPr>
              <w:pStyle w:val="ListParagraph"/>
              <w:numPr>
                <w:ilvl w:val="0"/>
                <w:numId w:val="36"/>
              </w:numPr>
              <w:tabs>
                <w:tab w:val="left" w:pos="360"/>
              </w:tabs>
              <w:spacing w:after="0" w:line="276" w:lineRule="auto"/>
              <w:ind w:left="0" w:firstLine="0"/>
              <w:jc w:val="both"/>
              <w:rPr>
                <w:rFonts w:ascii="Sylfaen" w:hAnsi="Sylfaen" w:cs="Sylfaen"/>
              </w:rPr>
            </w:pPr>
            <w:r w:rsidRPr="00161CC2">
              <w:rPr>
                <w:rFonts w:ascii="Sylfaen" w:hAnsi="Sylfaen" w:cs="Sylfaen"/>
              </w:rPr>
              <w:t>ამ ცხრილით გათვალისწინებული მოთხოვნა უნდა გამყარდეს ტექნიკურ</w:t>
            </w:r>
            <w:r w:rsidRPr="00161CC2">
              <w:rPr>
                <w:rFonts w:ascii="Sylfaen" w:hAnsi="Sylfaen"/>
              </w:rPr>
              <w:t xml:space="preserve"> </w:t>
            </w:r>
            <w:r w:rsidRPr="00161CC2">
              <w:rPr>
                <w:rFonts w:ascii="Sylfaen" w:hAnsi="Sylfaen" w:cs="Sylfaen"/>
              </w:rPr>
              <w:t xml:space="preserve">დოკუმენტაციაში მოცემული მონაცემებით. </w:t>
            </w:r>
          </w:p>
          <w:p w14:paraId="1B7F1289" w14:textId="77777777" w:rsidR="0013059B" w:rsidRPr="00161CC2" w:rsidRDefault="0013059B" w:rsidP="00534072">
            <w:pPr>
              <w:tabs>
                <w:tab w:val="left" w:pos="360"/>
              </w:tabs>
              <w:spacing w:after="0" w:line="276" w:lineRule="auto"/>
              <w:jc w:val="both"/>
              <w:rPr>
                <w:rFonts w:ascii="Sylfaen" w:eastAsia="Times New Roman" w:hAnsi="Sylfaen" w:cs="Times New Roman"/>
                <w:kern w:val="0"/>
                <w:lang w:val="en-US" w:eastAsia="ka-GE"/>
                <w14:ligatures w14:val="none"/>
              </w:rPr>
            </w:pPr>
          </w:p>
        </w:tc>
      </w:tr>
    </w:tbl>
    <w:p w14:paraId="3E01C522" w14:textId="77777777" w:rsidR="0013059B" w:rsidRPr="00161CC2" w:rsidRDefault="0013059B" w:rsidP="00534072">
      <w:pPr>
        <w:tabs>
          <w:tab w:val="left" w:pos="360"/>
        </w:tabs>
        <w:spacing w:after="0" w:line="276" w:lineRule="auto"/>
        <w:jc w:val="center"/>
        <w:rPr>
          <w:rFonts w:ascii="Sylfaen" w:eastAsia="Times New Roman" w:hAnsi="Sylfaen" w:cs="Times New Roman"/>
          <w:kern w:val="0"/>
          <w:lang w:eastAsia="ka-GE"/>
          <w14:ligatures w14:val="none"/>
        </w:rPr>
      </w:pPr>
    </w:p>
    <w:p w14:paraId="100CA67F" w14:textId="3BB6D324"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4</w:t>
      </w:r>
    </w:p>
    <w:p w14:paraId="505C1F7E" w14:textId="3C251B8A"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მითითებული შუქმფენი ნაკადი </w:t>
      </w:r>
      <w:r w:rsidR="002B5C9B">
        <w:rPr>
          <w:rFonts w:ascii="Sylfaen" w:eastAsia="Times New Roman" w:hAnsi="Sylfaen" w:cs="Times New Roman"/>
          <w:b/>
          <w:bCs/>
          <w:kern w:val="0"/>
          <w:lang w:eastAsia="ka-GE"/>
          <w14:ligatures w14:val="none"/>
        </w:rPr>
        <w:t xml:space="preserve"> ეკვივალენტ</w:t>
      </w:r>
      <w:r w:rsidRPr="00161CC2">
        <w:rPr>
          <w:rFonts w:ascii="Sylfaen" w:eastAsia="Times New Roman" w:hAnsi="Sylfaen" w:cs="Times New Roman"/>
          <w:b/>
          <w:bCs/>
          <w:kern w:val="0"/>
          <w:lang w:eastAsia="ka-GE"/>
          <w14:ligatures w14:val="none"/>
        </w:rPr>
        <w:t>ური მოთხოვნისთვის</w:t>
      </w:r>
    </w:p>
    <w:p w14:paraId="7930F7F1"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p>
    <w:tbl>
      <w:tblPr>
        <w:tblStyle w:val="TableGrid"/>
        <w:tblW w:w="0" w:type="auto"/>
        <w:tblLook w:val="04A0" w:firstRow="1" w:lastRow="0" w:firstColumn="1" w:lastColumn="0" w:noHBand="0" w:noVBand="1"/>
      </w:tblPr>
      <w:tblGrid>
        <w:gridCol w:w="3005"/>
        <w:gridCol w:w="3005"/>
        <w:gridCol w:w="3006"/>
      </w:tblGrid>
      <w:tr w:rsidR="00161CC2" w:rsidRPr="00161CC2" w14:paraId="0CEEDA7F" w14:textId="77777777" w:rsidTr="002B3E92">
        <w:tc>
          <w:tcPr>
            <w:tcW w:w="9016" w:type="dxa"/>
            <w:gridSpan w:val="3"/>
          </w:tcPr>
          <w:p w14:paraId="66A4CA3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ძალიან დაბალი ძაბვის რეფლექტორის ტიპი</w:t>
            </w:r>
          </w:p>
          <w:p w14:paraId="5AEE8EF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r>
      <w:tr w:rsidR="00161CC2" w:rsidRPr="00161CC2" w14:paraId="215C75F3" w14:textId="77777777" w:rsidTr="002B3E92">
        <w:tc>
          <w:tcPr>
            <w:tcW w:w="3005" w:type="dxa"/>
          </w:tcPr>
          <w:p w14:paraId="4240E1ED"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ტიპი </w:t>
            </w:r>
          </w:p>
        </w:tc>
        <w:tc>
          <w:tcPr>
            <w:tcW w:w="3005" w:type="dxa"/>
          </w:tcPr>
          <w:p w14:paraId="4E2805E2"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3006" w:type="dxa"/>
          </w:tcPr>
          <w:p w14:paraId="70767F33"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მითითებული </w:t>
            </w:r>
          </w:p>
          <w:p w14:paraId="0CFAA80A" w14:textId="77777777" w:rsidR="0013059B" w:rsidRPr="00161CC2" w:rsidRDefault="0013059B" w:rsidP="00534072">
            <w:pPr>
              <w:tabs>
                <w:tab w:val="left" w:pos="360"/>
              </w:tabs>
              <w:spacing w:line="276" w:lineRule="auto"/>
              <w:jc w:val="both"/>
              <w:rPr>
                <w:rStyle w:val="fontstyle01"/>
                <w:rFonts w:ascii="Sylfaen" w:hAnsi="Sylfaen"/>
                <w:color w:val="auto"/>
              </w:rPr>
            </w:pPr>
            <w:r w:rsidRPr="00161CC2">
              <w:rPr>
                <w:rStyle w:val="fontstyle01"/>
                <w:rFonts w:ascii="Sylfaen" w:hAnsi="Sylfaen"/>
                <w:color w:val="auto"/>
              </w:rPr>
              <w:t>Φ</w:t>
            </w:r>
            <w:r w:rsidRPr="00161CC2">
              <w:rPr>
                <w:rStyle w:val="fontstyle01"/>
                <w:rFonts w:ascii="Sylfaen" w:hAnsi="Sylfaen"/>
                <w:color w:val="auto"/>
                <w:vertAlign w:val="subscript"/>
              </w:rPr>
              <w:t xml:space="preserve">90° </w:t>
            </w:r>
            <w:r w:rsidRPr="00161CC2">
              <w:rPr>
                <w:rStyle w:val="fontstyle01"/>
                <w:rFonts w:ascii="Sylfaen" w:hAnsi="Sylfaen"/>
                <w:color w:val="auto"/>
              </w:rPr>
              <w:t>(ლმ)</w:t>
            </w:r>
          </w:p>
          <w:p w14:paraId="070D3950" w14:textId="77777777" w:rsidR="0013059B" w:rsidRPr="00161CC2" w:rsidRDefault="0013059B" w:rsidP="00534072">
            <w:pPr>
              <w:tabs>
                <w:tab w:val="left" w:pos="360"/>
              </w:tabs>
              <w:spacing w:line="276" w:lineRule="auto"/>
              <w:jc w:val="both"/>
              <w:rPr>
                <w:rFonts w:ascii="Sylfaen" w:hAnsi="Sylfaen"/>
                <w:b/>
                <w:bCs/>
              </w:rPr>
            </w:pPr>
          </w:p>
        </w:tc>
      </w:tr>
      <w:tr w:rsidR="00161CC2" w:rsidRPr="00161CC2" w14:paraId="1B75F82D" w14:textId="77777777" w:rsidTr="002B3E92">
        <w:tc>
          <w:tcPr>
            <w:tcW w:w="3005" w:type="dxa"/>
          </w:tcPr>
          <w:p w14:paraId="7325B47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lastRenderedPageBreak/>
              <w:t>MR11 GU4</w:t>
            </w:r>
          </w:p>
        </w:tc>
        <w:tc>
          <w:tcPr>
            <w:tcW w:w="3005" w:type="dxa"/>
          </w:tcPr>
          <w:p w14:paraId="0889BE4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20</w:t>
            </w:r>
          </w:p>
        </w:tc>
        <w:tc>
          <w:tcPr>
            <w:tcW w:w="3006" w:type="dxa"/>
          </w:tcPr>
          <w:p w14:paraId="2755A3B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160</w:t>
            </w:r>
          </w:p>
        </w:tc>
      </w:tr>
      <w:tr w:rsidR="00161CC2" w:rsidRPr="00161CC2" w14:paraId="3945A5F0" w14:textId="77777777" w:rsidTr="002B3E92">
        <w:tc>
          <w:tcPr>
            <w:tcW w:w="3005" w:type="dxa"/>
          </w:tcPr>
          <w:p w14:paraId="17BE8A4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03CB748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35</w:t>
            </w:r>
          </w:p>
        </w:tc>
        <w:tc>
          <w:tcPr>
            <w:tcW w:w="3006" w:type="dxa"/>
          </w:tcPr>
          <w:p w14:paraId="2F4305E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300</w:t>
            </w:r>
          </w:p>
        </w:tc>
      </w:tr>
      <w:tr w:rsidR="00161CC2" w:rsidRPr="00161CC2" w14:paraId="0FF7A642" w14:textId="77777777" w:rsidTr="002B3E92">
        <w:tc>
          <w:tcPr>
            <w:tcW w:w="3005" w:type="dxa"/>
          </w:tcPr>
          <w:p w14:paraId="3FFBC52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MR16 GU 5.3</w:t>
            </w:r>
          </w:p>
        </w:tc>
        <w:tc>
          <w:tcPr>
            <w:tcW w:w="3005" w:type="dxa"/>
          </w:tcPr>
          <w:p w14:paraId="38C812C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20</w:t>
            </w:r>
          </w:p>
        </w:tc>
        <w:tc>
          <w:tcPr>
            <w:tcW w:w="3006" w:type="dxa"/>
          </w:tcPr>
          <w:p w14:paraId="6E856EC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180</w:t>
            </w:r>
          </w:p>
        </w:tc>
      </w:tr>
      <w:tr w:rsidR="00161CC2" w:rsidRPr="00161CC2" w14:paraId="44224028" w14:textId="77777777" w:rsidTr="002B3E92">
        <w:tc>
          <w:tcPr>
            <w:tcW w:w="3005" w:type="dxa"/>
          </w:tcPr>
          <w:p w14:paraId="2AB1DD1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047A734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35</w:t>
            </w:r>
          </w:p>
        </w:tc>
        <w:tc>
          <w:tcPr>
            <w:tcW w:w="3006" w:type="dxa"/>
          </w:tcPr>
          <w:p w14:paraId="68A60532"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300</w:t>
            </w:r>
          </w:p>
        </w:tc>
      </w:tr>
      <w:tr w:rsidR="00161CC2" w:rsidRPr="00161CC2" w14:paraId="3780E447" w14:textId="77777777" w:rsidTr="002B3E92">
        <w:tc>
          <w:tcPr>
            <w:tcW w:w="3005" w:type="dxa"/>
          </w:tcPr>
          <w:p w14:paraId="71041512"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44A94BE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2DD09F6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540</w:t>
            </w:r>
          </w:p>
        </w:tc>
      </w:tr>
      <w:tr w:rsidR="00161CC2" w:rsidRPr="00161CC2" w14:paraId="73664B64" w14:textId="77777777" w:rsidTr="002B3E92">
        <w:tc>
          <w:tcPr>
            <w:tcW w:w="3005" w:type="dxa"/>
          </w:tcPr>
          <w:p w14:paraId="66C23CC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AR111</w:t>
            </w:r>
          </w:p>
        </w:tc>
        <w:tc>
          <w:tcPr>
            <w:tcW w:w="3005" w:type="dxa"/>
          </w:tcPr>
          <w:p w14:paraId="44A3697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w:t>
            </w:r>
          </w:p>
        </w:tc>
        <w:tc>
          <w:tcPr>
            <w:tcW w:w="3006" w:type="dxa"/>
          </w:tcPr>
          <w:p w14:paraId="4C12417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250</w:t>
            </w:r>
          </w:p>
        </w:tc>
      </w:tr>
      <w:tr w:rsidR="00161CC2" w:rsidRPr="00161CC2" w14:paraId="6D527EF6" w14:textId="77777777" w:rsidTr="002B3E92">
        <w:tc>
          <w:tcPr>
            <w:tcW w:w="3005" w:type="dxa"/>
          </w:tcPr>
          <w:p w14:paraId="3667416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3243D81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6FC4D5F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390</w:t>
            </w:r>
          </w:p>
        </w:tc>
      </w:tr>
      <w:tr w:rsidR="00161CC2" w:rsidRPr="00161CC2" w14:paraId="033531D1" w14:textId="77777777" w:rsidTr="002B3E92">
        <w:tc>
          <w:tcPr>
            <w:tcW w:w="3005" w:type="dxa"/>
          </w:tcPr>
          <w:p w14:paraId="10DD8FC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1EE20BE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60F0713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640</w:t>
            </w:r>
          </w:p>
        </w:tc>
      </w:tr>
      <w:tr w:rsidR="00161CC2" w:rsidRPr="00161CC2" w14:paraId="62F58B22" w14:textId="77777777" w:rsidTr="002B3E92">
        <w:tc>
          <w:tcPr>
            <w:tcW w:w="3005" w:type="dxa"/>
          </w:tcPr>
          <w:p w14:paraId="2AC4CDA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5B13733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1438D2A4"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785</w:t>
            </w:r>
          </w:p>
        </w:tc>
      </w:tr>
      <w:tr w:rsidR="00161CC2" w:rsidRPr="00161CC2" w14:paraId="504940DB" w14:textId="77777777" w:rsidTr="002B3E92">
        <w:tc>
          <w:tcPr>
            <w:tcW w:w="9016" w:type="dxa"/>
            <w:gridSpan w:val="3"/>
          </w:tcPr>
          <w:p w14:paraId="00E781F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ქსელური ძაბვის გადამწვარი შუშის რეფლექტორის ტიპი</w:t>
            </w:r>
          </w:p>
          <w:p w14:paraId="4C72198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r>
      <w:tr w:rsidR="00161CC2" w:rsidRPr="00161CC2" w14:paraId="268A5BA4" w14:textId="77777777" w:rsidTr="002B3E92">
        <w:tc>
          <w:tcPr>
            <w:tcW w:w="3005" w:type="dxa"/>
          </w:tcPr>
          <w:p w14:paraId="2549F27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 xml:space="preserve">ტიპი </w:t>
            </w:r>
          </w:p>
        </w:tc>
        <w:tc>
          <w:tcPr>
            <w:tcW w:w="3005" w:type="dxa"/>
          </w:tcPr>
          <w:p w14:paraId="20E6AD92"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b/>
                <w:bCs/>
                <w:kern w:val="0"/>
                <w:lang w:eastAsia="ka-GE"/>
                <w14:ligatures w14:val="none"/>
              </w:rPr>
              <w:t>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3006" w:type="dxa"/>
          </w:tcPr>
          <w:p w14:paraId="4C9D8FAF"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მითითებული </w:t>
            </w:r>
          </w:p>
          <w:p w14:paraId="539DF7A7" w14:textId="77777777" w:rsidR="0013059B" w:rsidRPr="00161CC2" w:rsidRDefault="0013059B" w:rsidP="00534072">
            <w:pPr>
              <w:tabs>
                <w:tab w:val="left" w:pos="360"/>
              </w:tabs>
              <w:spacing w:line="276" w:lineRule="auto"/>
              <w:jc w:val="both"/>
              <w:rPr>
                <w:rStyle w:val="fontstyle01"/>
                <w:rFonts w:ascii="Sylfaen" w:hAnsi="Sylfaen"/>
                <w:color w:val="auto"/>
              </w:rPr>
            </w:pPr>
            <w:r w:rsidRPr="00161CC2">
              <w:rPr>
                <w:rStyle w:val="fontstyle01"/>
                <w:rFonts w:ascii="Sylfaen" w:hAnsi="Sylfaen"/>
                <w:color w:val="auto"/>
              </w:rPr>
              <w:t>Φ</w:t>
            </w:r>
            <w:r w:rsidRPr="00161CC2">
              <w:rPr>
                <w:rStyle w:val="fontstyle01"/>
                <w:rFonts w:ascii="Sylfaen" w:hAnsi="Sylfaen"/>
                <w:color w:val="auto"/>
                <w:vertAlign w:val="subscript"/>
              </w:rPr>
              <w:t xml:space="preserve">90° </w:t>
            </w:r>
            <w:r w:rsidRPr="00161CC2">
              <w:rPr>
                <w:rStyle w:val="fontstyle01"/>
                <w:rFonts w:ascii="Sylfaen" w:hAnsi="Sylfaen"/>
                <w:color w:val="auto"/>
              </w:rPr>
              <w:t>(ლ</w:t>
            </w:r>
            <w:r w:rsidRPr="00161CC2">
              <w:rPr>
                <w:rFonts w:ascii="Sylfaen" w:eastAsia="Times New Roman" w:hAnsi="Sylfaen" w:cs="Times New Roman"/>
                <w:b/>
                <w:bCs/>
                <w:kern w:val="0"/>
                <w:lang w:eastAsia="ka-GE"/>
                <w14:ligatures w14:val="none"/>
              </w:rPr>
              <w:t>მ)</w:t>
            </w:r>
          </w:p>
          <w:p w14:paraId="6E329BA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r>
      <w:tr w:rsidR="00161CC2" w:rsidRPr="00161CC2" w14:paraId="5191EA2B" w14:textId="77777777" w:rsidTr="002B3E92">
        <w:tc>
          <w:tcPr>
            <w:tcW w:w="3005" w:type="dxa"/>
          </w:tcPr>
          <w:p w14:paraId="24EA73B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R50/NR50</w:t>
            </w:r>
          </w:p>
        </w:tc>
        <w:tc>
          <w:tcPr>
            <w:tcW w:w="3005" w:type="dxa"/>
          </w:tcPr>
          <w:p w14:paraId="5166758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25</w:t>
            </w:r>
          </w:p>
        </w:tc>
        <w:tc>
          <w:tcPr>
            <w:tcW w:w="3006" w:type="dxa"/>
          </w:tcPr>
          <w:p w14:paraId="62B8409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90</w:t>
            </w:r>
          </w:p>
        </w:tc>
      </w:tr>
      <w:tr w:rsidR="00161CC2" w:rsidRPr="00161CC2" w14:paraId="12F70C1B" w14:textId="77777777" w:rsidTr="002B3E92">
        <w:tc>
          <w:tcPr>
            <w:tcW w:w="3005" w:type="dxa"/>
          </w:tcPr>
          <w:p w14:paraId="65D1583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2B3366E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40</w:t>
            </w:r>
          </w:p>
        </w:tc>
        <w:tc>
          <w:tcPr>
            <w:tcW w:w="3006" w:type="dxa"/>
          </w:tcPr>
          <w:p w14:paraId="6E000CC6"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170</w:t>
            </w:r>
          </w:p>
        </w:tc>
      </w:tr>
      <w:tr w:rsidR="00161CC2" w:rsidRPr="00161CC2" w14:paraId="24D43704" w14:textId="77777777" w:rsidTr="002B3E92">
        <w:tc>
          <w:tcPr>
            <w:tcW w:w="3005" w:type="dxa"/>
          </w:tcPr>
          <w:p w14:paraId="2A982B2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R63/NR63</w:t>
            </w:r>
          </w:p>
        </w:tc>
        <w:tc>
          <w:tcPr>
            <w:tcW w:w="3005" w:type="dxa"/>
          </w:tcPr>
          <w:p w14:paraId="2ABCF5C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40</w:t>
            </w:r>
          </w:p>
        </w:tc>
        <w:tc>
          <w:tcPr>
            <w:tcW w:w="3006" w:type="dxa"/>
          </w:tcPr>
          <w:p w14:paraId="2E2D8F0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180</w:t>
            </w:r>
          </w:p>
        </w:tc>
      </w:tr>
      <w:tr w:rsidR="00161CC2" w:rsidRPr="00161CC2" w14:paraId="4756E4D5" w14:textId="77777777" w:rsidTr="002B3E92">
        <w:tc>
          <w:tcPr>
            <w:tcW w:w="3005" w:type="dxa"/>
          </w:tcPr>
          <w:p w14:paraId="7C4F4E8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09843BC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60</w:t>
            </w:r>
          </w:p>
        </w:tc>
        <w:tc>
          <w:tcPr>
            <w:tcW w:w="3006" w:type="dxa"/>
          </w:tcPr>
          <w:p w14:paraId="30F52345"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300</w:t>
            </w:r>
          </w:p>
        </w:tc>
      </w:tr>
      <w:tr w:rsidR="00161CC2" w:rsidRPr="00161CC2" w14:paraId="76D37CF9" w14:textId="77777777" w:rsidTr="002B3E92">
        <w:tc>
          <w:tcPr>
            <w:tcW w:w="3005" w:type="dxa"/>
          </w:tcPr>
          <w:p w14:paraId="6B95A64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R80/NR80</w:t>
            </w:r>
          </w:p>
        </w:tc>
        <w:tc>
          <w:tcPr>
            <w:tcW w:w="3005" w:type="dxa"/>
          </w:tcPr>
          <w:p w14:paraId="6717F48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60</w:t>
            </w:r>
          </w:p>
        </w:tc>
        <w:tc>
          <w:tcPr>
            <w:tcW w:w="3006" w:type="dxa"/>
          </w:tcPr>
          <w:p w14:paraId="1D0C2AD2"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300</w:t>
            </w:r>
          </w:p>
        </w:tc>
      </w:tr>
      <w:tr w:rsidR="00161CC2" w:rsidRPr="00161CC2" w14:paraId="5E6BF982" w14:textId="77777777" w:rsidTr="002B3E92">
        <w:tc>
          <w:tcPr>
            <w:tcW w:w="3005" w:type="dxa"/>
          </w:tcPr>
          <w:p w14:paraId="2A6E4FA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64F167A4"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1C21F97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350</w:t>
            </w:r>
          </w:p>
        </w:tc>
      </w:tr>
      <w:tr w:rsidR="00161CC2" w:rsidRPr="00161CC2" w14:paraId="3F8605AD" w14:textId="77777777" w:rsidTr="002B3E92">
        <w:tc>
          <w:tcPr>
            <w:tcW w:w="3005" w:type="dxa"/>
          </w:tcPr>
          <w:p w14:paraId="6F4FE1A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6691371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6BFC0CD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580</w:t>
            </w:r>
          </w:p>
        </w:tc>
      </w:tr>
      <w:tr w:rsidR="00161CC2" w:rsidRPr="00161CC2" w14:paraId="0107097D" w14:textId="77777777" w:rsidTr="002B3E92">
        <w:tc>
          <w:tcPr>
            <w:tcW w:w="3005" w:type="dxa"/>
          </w:tcPr>
          <w:p w14:paraId="139488B4"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R95/NR95</w:t>
            </w:r>
          </w:p>
        </w:tc>
        <w:tc>
          <w:tcPr>
            <w:tcW w:w="3005" w:type="dxa"/>
          </w:tcPr>
          <w:p w14:paraId="444D2679"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5EC9DBE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350</w:t>
            </w:r>
          </w:p>
        </w:tc>
      </w:tr>
      <w:tr w:rsidR="00161CC2" w:rsidRPr="00161CC2" w14:paraId="3569E467" w14:textId="77777777" w:rsidTr="002B3E92">
        <w:tc>
          <w:tcPr>
            <w:tcW w:w="3005" w:type="dxa"/>
          </w:tcPr>
          <w:p w14:paraId="0603B39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570D5DA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36CEC50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540</w:t>
            </w:r>
          </w:p>
        </w:tc>
      </w:tr>
      <w:tr w:rsidR="00161CC2" w:rsidRPr="00161CC2" w14:paraId="23DF4599" w14:textId="77777777" w:rsidTr="002B3E92">
        <w:tc>
          <w:tcPr>
            <w:tcW w:w="3005" w:type="dxa"/>
          </w:tcPr>
          <w:p w14:paraId="3A6C201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R125</w:t>
            </w:r>
          </w:p>
        </w:tc>
        <w:tc>
          <w:tcPr>
            <w:tcW w:w="3005" w:type="dxa"/>
          </w:tcPr>
          <w:p w14:paraId="611879B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0302F78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580</w:t>
            </w:r>
          </w:p>
        </w:tc>
      </w:tr>
      <w:tr w:rsidR="00161CC2" w:rsidRPr="00161CC2" w14:paraId="179A9956" w14:textId="77777777" w:rsidTr="002B3E92">
        <w:tc>
          <w:tcPr>
            <w:tcW w:w="3005" w:type="dxa"/>
          </w:tcPr>
          <w:p w14:paraId="477DB79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3CF9888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150</w:t>
            </w:r>
          </w:p>
        </w:tc>
        <w:tc>
          <w:tcPr>
            <w:tcW w:w="3006" w:type="dxa"/>
          </w:tcPr>
          <w:p w14:paraId="4BF881D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1000</w:t>
            </w:r>
          </w:p>
        </w:tc>
      </w:tr>
      <w:tr w:rsidR="00161CC2" w:rsidRPr="00161CC2" w14:paraId="2432636B" w14:textId="77777777" w:rsidTr="002B3E92">
        <w:tc>
          <w:tcPr>
            <w:tcW w:w="9016" w:type="dxa"/>
            <w:gridSpan w:val="3"/>
          </w:tcPr>
          <w:p w14:paraId="20F9258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ქსელური ძაბვის დაპრესილი შუშის რეფლექტორის ტიპი</w:t>
            </w:r>
          </w:p>
          <w:p w14:paraId="11206E4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r>
      <w:tr w:rsidR="00161CC2" w:rsidRPr="00161CC2" w14:paraId="7C7C01EB" w14:textId="77777777" w:rsidTr="002B3E92">
        <w:tc>
          <w:tcPr>
            <w:tcW w:w="3005" w:type="dxa"/>
          </w:tcPr>
          <w:p w14:paraId="3C1CD55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 xml:space="preserve">ტიპი </w:t>
            </w:r>
          </w:p>
        </w:tc>
        <w:tc>
          <w:tcPr>
            <w:tcW w:w="3005" w:type="dxa"/>
          </w:tcPr>
          <w:p w14:paraId="3932344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b/>
                <w:bCs/>
                <w:kern w:val="0"/>
                <w:lang w:eastAsia="ka-GE"/>
                <w14:ligatures w14:val="none"/>
              </w:rPr>
              <w:t>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3006" w:type="dxa"/>
          </w:tcPr>
          <w:p w14:paraId="560CDD1D"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მითითებული </w:t>
            </w:r>
          </w:p>
          <w:p w14:paraId="468B8065" w14:textId="77777777" w:rsidR="0013059B" w:rsidRPr="00161CC2" w:rsidRDefault="0013059B" w:rsidP="00534072">
            <w:pPr>
              <w:tabs>
                <w:tab w:val="left" w:pos="360"/>
              </w:tabs>
              <w:spacing w:line="276" w:lineRule="auto"/>
              <w:jc w:val="both"/>
              <w:rPr>
                <w:rStyle w:val="fontstyle01"/>
                <w:rFonts w:ascii="Sylfaen" w:hAnsi="Sylfaen"/>
                <w:color w:val="auto"/>
              </w:rPr>
            </w:pPr>
            <w:r w:rsidRPr="00161CC2">
              <w:rPr>
                <w:rStyle w:val="fontstyle01"/>
                <w:rFonts w:ascii="Sylfaen" w:hAnsi="Sylfaen"/>
                <w:color w:val="auto"/>
              </w:rPr>
              <w:t>Φ</w:t>
            </w:r>
            <w:r w:rsidRPr="00161CC2">
              <w:rPr>
                <w:rStyle w:val="fontstyle01"/>
                <w:rFonts w:ascii="Sylfaen" w:hAnsi="Sylfaen"/>
                <w:color w:val="auto"/>
                <w:vertAlign w:val="subscript"/>
              </w:rPr>
              <w:t xml:space="preserve">90° </w:t>
            </w:r>
            <w:r w:rsidRPr="00161CC2">
              <w:rPr>
                <w:rStyle w:val="fontstyle01"/>
                <w:rFonts w:ascii="Sylfaen" w:hAnsi="Sylfaen"/>
                <w:color w:val="auto"/>
              </w:rPr>
              <w:t>(ლმ)</w:t>
            </w:r>
          </w:p>
          <w:p w14:paraId="70C97AE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r>
      <w:tr w:rsidR="00161CC2" w:rsidRPr="00161CC2" w14:paraId="2144C8DD" w14:textId="77777777" w:rsidTr="002B3E92">
        <w:tc>
          <w:tcPr>
            <w:tcW w:w="3005" w:type="dxa"/>
          </w:tcPr>
          <w:p w14:paraId="3C62A21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PAR16</w:t>
            </w:r>
          </w:p>
        </w:tc>
        <w:tc>
          <w:tcPr>
            <w:tcW w:w="3005" w:type="dxa"/>
          </w:tcPr>
          <w:p w14:paraId="2EF005D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20</w:t>
            </w:r>
          </w:p>
        </w:tc>
        <w:tc>
          <w:tcPr>
            <w:tcW w:w="3006" w:type="dxa"/>
          </w:tcPr>
          <w:p w14:paraId="491E0F7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90</w:t>
            </w:r>
          </w:p>
        </w:tc>
      </w:tr>
      <w:tr w:rsidR="00161CC2" w:rsidRPr="00161CC2" w14:paraId="507A10C7" w14:textId="77777777" w:rsidTr="002B3E92">
        <w:tc>
          <w:tcPr>
            <w:tcW w:w="3005" w:type="dxa"/>
          </w:tcPr>
          <w:p w14:paraId="66DA7E5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672D579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25</w:t>
            </w:r>
          </w:p>
        </w:tc>
        <w:tc>
          <w:tcPr>
            <w:tcW w:w="3006" w:type="dxa"/>
          </w:tcPr>
          <w:p w14:paraId="5187594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125</w:t>
            </w:r>
          </w:p>
        </w:tc>
      </w:tr>
      <w:tr w:rsidR="00161CC2" w:rsidRPr="00161CC2" w14:paraId="34AE6B95" w14:textId="77777777" w:rsidTr="002B3E92">
        <w:tc>
          <w:tcPr>
            <w:tcW w:w="3005" w:type="dxa"/>
          </w:tcPr>
          <w:p w14:paraId="75E27D6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0CF1D3D4"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w:t>
            </w:r>
          </w:p>
        </w:tc>
        <w:tc>
          <w:tcPr>
            <w:tcW w:w="3006" w:type="dxa"/>
          </w:tcPr>
          <w:p w14:paraId="345825C9"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200</w:t>
            </w:r>
          </w:p>
        </w:tc>
      </w:tr>
      <w:tr w:rsidR="00161CC2" w:rsidRPr="00161CC2" w14:paraId="314398CC" w14:textId="77777777" w:rsidTr="002B3E92">
        <w:tc>
          <w:tcPr>
            <w:tcW w:w="3005" w:type="dxa"/>
          </w:tcPr>
          <w:p w14:paraId="22620B9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26649A1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7C78618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300</w:t>
            </w:r>
          </w:p>
        </w:tc>
      </w:tr>
      <w:tr w:rsidR="00161CC2" w:rsidRPr="00161CC2" w14:paraId="617A3D8A" w14:textId="77777777" w:rsidTr="002B3E92">
        <w:tc>
          <w:tcPr>
            <w:tcW w:w="3005" w:type="dxa"/>
          </w:tcPr>
          <w:p w14:paraId="094988A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PAR20</w:t>
            </w:r>
          </w:p>
        </w:tc>
        <w:tc>
          <w:tcPr>
            <w:tcW w:w="3005" w:type="dxa"/>
          </w:tcPr>
          <w:p w14:paraId="650D2206"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w:t>
            </w:r>
          </w:p>
        </w:tc>
        <w:tc>
          <w:tcPr>
            <w:tcW w:w="3006" w:type="dxa"/>
          </w:tcPr>
          <w:p w14:paraId="43DF1D7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200</w:t>
            </w:r>
          </w:p>
        </w:tc>
      </w:tr>
      <w:tr w:rsidR="00161CC2" w:rsidRPr="00161CC2" w14:paraId="00C8BD56" w14:textId="77777777" w:rsidTr="002B3E92">
        <w:tc>
          <w:tcPr>
            <w:tcW w:w="3005" w:type="dxa"/>
          </w:tcPr>
          <w:p w14:paraId="2997B2C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3BB20F0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38F742C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300</w:t>
            </w:r>
          </w:p>
        </w:tc>
      </w:tr>
      <w:tr w:rsidR="00161CC2" w:rsidRPr="00161CC2" w14:paraId="7BAFFB22" w14:textId="77777777" w:rsidTr="002B3E92">
        <w:tc>
          <w:tcPr>
            <w:tcW w:w="3005" w:type="dxa"/>
          </w:tcPr>
          <w:p w14:paraId="301429D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1095ED4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62BCAFC5"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500</w:t>
            </w:r>
          </w:p>
        </w:tc>
      </w:tr>
      <w:tr w:rsidR="00161CC2" w:rsidRPr="00161CC2" w14:paraId="690CE823" w14:textId="77777777" w:rsidTr="002B3E92">
        <w:tc>
          <w:tcPr>
            <w:tcW w:w="3005" w:type="dxa"/>
          </w:tcPr>
          <w:p w14:paraId="2942325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PAR25</w:t>
            </w:r>
          </w:p>
        </w:tc>
        <w:tc>
          <w:tcPr>
            <w:tcW w:w="3005" w:type="dxa"/>
          </w:tcPr>
          <w:p w14:paraId="6B9268D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6ACD824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350</w:t>
            </w:r>
          </w:p>
        </w:tc>
      </w:tr>
      <w:tr w:rsidR="00161CC2" w:rsidRPr="00161CC2" w14:paraId="4BAEB3C2" w14:textId="77777777" w:rsidTr="002B3E92">
        <w:tc>
          <w:tcPr>
            <w:tcW w:w="3005" w:type="dxa"/>
          </w:tcPr>
          <w:p w14:paraId="2F32860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404C389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472403B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550</w:t>
            </w:r>
          </w:p>
        </w:tc>
      </w:tr>
      <w:tr w:rsidR="00161CC2" w:rsidRPr="00161CC2" w14:paraId="647BA89B" w14:textId="77777777" w:rsidTr="002B3E92">
        <w:tc>
          <w:tcPr>
            <w:tcW w:w="3005" w:type="dxa"/>
          </w:tcPr>
          <w:p w14:paraId="0832E921"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lastRenderedPageBreak/>
              <w:t>PAR30S</w:t>
            </w:r>
          </w:p>
        </w:tc>
        <w:tc>
          <w:tcPr>
            <w:tcW w:w="3005" w:type="dxa"/>
          </w:tcPr>
          <w:p w14:paraId="24264DB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6C7F235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350</w:t>
            </w:r>
          </w:p>
        </w:tc>
      </w:tr>
      <w:tr w:rsidR="00161CC2" w:rsidRPr="00161CC2" w14:paraId="00660441" w14:textId="77777777" w:rsidTr="002B3E92">
        <w:tc>
          <w:tcPr>
            <w:tcW w:w="3005" w:type="dxa"/>
          </w:tcPr>
          <w:p w14:paraId="770020A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5AF127B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708D864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550</w:t>
            </w:r>
          </w:p>
        </w:tc>
      </w:tr>
      <w:tr w:rsidR="00161CC2" w:rsidRPr="00161CC2" w14:paraId="7FDBCB4B" w14:textId="77777777" w:rsidTr="002B3E92">
        <w:tc>
          <w:tcPr>
            <w:tcW w:w="3005" w:type="dxa"/>
          </w:tcPr>
          <w:p w14:paraId="64BDE1C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638BFAB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0C1E4222"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750</w:t>
            </w:r>
          </w:p>
        </w:tc>
      </w:tr>
      <w:tr w:rsidR="00161CC2" w:rsidRPr="00161CC2" w14:paraId="45FCF09A" w14:textId="77777777" w:rsidTr="002B3E92">
        <w:tc>
          <w:tcPr>
            <w:tcW w:w="3005" w:type="dxa"/>
          </w:tcPr>
          <w:p w14:paraId="2E12FE4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PAR36</w:t>
            </w:r>
          </w:p>
        </w:tc>
        <w:tc>
          <w:tcPr>
            <w:tcW w:w="3005" w:type="dxa"/>
          </w:tcPr>
          <w:p w14:paraId="29B0966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50</w:t>
            </w:r>
          </w:p>
        </w:tc>
        <w:tc>
          <w:tcPr>
            <w:tcW w:w="3006" w:type="dxa"/>
          </w:tcPr>
          <w:p w14:paraId="76877769"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350</w:t>
            </w:r>
          </w:p>
        </w:tc>
      </w:tr>
      <w:tr w:rsidR="00161CC2" w:rsidRPr="00161CC2" w14:paraId="29BFA65A" w14:textId="77777777" w:rsidTr="002B3E92">
        <w:tc>
          <w:tcPr>
            <w:tcW w:w="3005" w:type="dxa"/>
          </w:tcPr>
          <w:p w14:paraId="13A72EB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0FB81C7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2528CFF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550</w:t>
            </w:r>
          </w:p>
        </w:tc>
      </w:tr>
      <w:tr w:rsidR="00161CC2" w:rsidRPr="00161CC2" w14:paraId="622D4E97" w14:textId="77777777" w:rsidTr="002B3E92">
        <w:tc>
          <w:tcPr>
            <w:tcW w:w="3005" w:type="dxa"/>
          </w:tcPr>
          <w:p w14:paraId="385DA03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7AD734F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2D16E3C9"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720</w:t>
            </w:r>
          </w:p>
        </w:tc>
      </w:tr>
      <w:tr w:rsidR="00161CC2" w:rsidRPr="00161CC2" w14:paraId="19FB7D6C" w14:textId="77777777" w:rsidTr="002B3E92">
        <w:tc>
          <w:tcPr>
            <w:tcW w:w="3005" w:type="dxa"/>
          </w:tcPr>
          <w:p w14:paraId="7F2CD60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PAR38</w:t>
            </w:r>
          </w:p>
        </w:tc>
        <w:tc>
          <w:tcPr>
            <w:tcW w:w="3005" w:type="dxa"/>
          </w:tcPr>
          <w:p w14:paraId="761B2527"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60</w:t>
            </w:r>
          </w:p>
        </w:tc>
        <w:tc>
          <w:tcPr>
            <w:tcW w:w="3006" w:type="dxa"/>
          </w:tcPr>
          <w:p w14:paraId="0A6D30F2"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400</w:t>
            </w:r>
          </w:p>
        </w:tc>
      </w:tr>
      <w:tr w:rsidR="00161CC2" w:rsidRPr="00161CC2" w14:paraId="186449D3" w14:textId="77777777" w:rsidTr="002B3E92">
        <w:tc>
          <w:tcPr>
            <w:tcW w:w="3005" w:type="dxa"/>
          </w:tcPr>
          <w:p w14:paraId="600752F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14072A3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75</w:t>
            </w:r>
          </w:p>
        </w:tc>
        <w:tc>
          <w:tcPr>
            <w:tcW w:w="3006" w:type="dxa"/>
          </w:tcPr>
          <w:p w14:paraId="71EC7C2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555</w:t>
            </w:r>
          </w:p>
        </w:tc>
      </w:tr>
      <w:tr w:rsidR="00161CC2" w:rsidRPr="00161CC2" w14:paraId="70236314" w14:textId="77777777" w:rsidTr="002B3E92">
        <w:tc>
          <w:tcPr>
            <w:tcW w:w="3005" w:type="dxa"/>
          </w:tcPr>
          <w:p w14:paraId="5A70F32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3A2CEE4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80</w:t>
            </w:r>
          </w:p>
        </w:tc>
        <w:tc>
          <w:tcPr>
            <w:tcW w:w="3006" w:type="dxa"/>
          </w:tcPr>
          <w:p w14:paraId="68BE85E4"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600</w:t>
            </w:r>
          </w:p>
        </w:tc>
      </w:tr>
      <w:tr w:rsidR="00161CC2" w:rsidRPr="00161CC2" w14:paraId="08420D3F" w14:textId="77777777" w:rsidTr="002B3E92">
        <w:tc>
          <w:tcPr>
            <w:tcW w:w="3005" w:type="dxa"/>
          </w:tcPr>
          <w:p w14:paraId="189CDBA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54A319A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100</w:t>
            </w:r>
          </w:p>
        </w:tc>
        <w:tc>
          <w:tcPr>
            <w:tcW w:w="3006" w:type="dxa"/>
          </w:tcPr>
          <w:p w14:paraId="101B741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760</w:t>
            </w:r>
          </w:p>
        </w:tc>
      </w:tr>
      <w:tr w:rsidR="0013059B" w:rsidRPr="00161CC2" w14:paraId="46085AEF" w14:textId="77777777" w:rsidTr="002B3E92">
        <w:tc>
          <w:tcPr>
            <w:tcW w:w="3005" w:type="dxa"/>
          </w:tcPr>
          <w:p w14:paraId="6902F0C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3005" w:type="dxa"/>
          </w:tcPr>
          <w:p w14:paraId="30DB88F6"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120</w:t>
            </w:r>
          </w:p>
        </w:tc>
        <w:tc>
          <w:tcPr>
            <w:tcW w:w="3006" w:type="dxa"/>
          </w:tcPr>
          <w:p w14:paraId="7122259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val="en-US" w:eastAsia="ka-GE"/>
                <w14:ligatures w14:val="none"/>
              </w:rPr>
              <w:t>900</w:t>
            </w:r>
          </w:p>
        </w:tc>
      </w:tr>
    </w:tbl>
    <w:p w14:paraId="49955745" w14:textId="77777777" w:rsidR="0013059B" w:rsidRPr="00161CC2" w:rsidRDefault="0013059B" w:rsidP="00534072">
      <w:pPr>
        <w:tabs>
          <w:tab w:val="left" w:pos="360"/>
        </w:tabs>
        <w:spacing w:after="0" w:line="276" w:lineRule="auto"/>
        <w:jc w:val="both"/>
        <w:rPr>
          <w:rFonts w:ascii="Sylfaen" w:eastAsia="Times New Roman" w:hAnsi="Sylfaen" w:cs="Times New Roman"/>
          <w:kern w:val="0"/>
          <w:lang w:eastAsia="ka-GE"/>
          <w14:ligatures w14:val="none"/>
        </w:rPr>
      </w:pPr>
    </w:p>
    <w:p w14:paraId="275D8F92" w14:textId="77777777" w:rsidR="00743C9D" w:rsidRPr="00161CC2" w:rsidRDefault="00743C9D"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0141C0BF" w14:textId="7402B819"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5</w:t>
      </w:r>
    </w:p>
    <w:p w14:paraId="528C0839"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გამრავლების კოეფიციენტი სინათლის ნაკადის სტაბილურობის შესანარჩუნებლად</w:t>
      </w:r>
    </w:p>
    <w:p w14:paraId="61244C52"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p>
    <w:tbl>
      <w:tblPr>
        <w:tblStyle w:val="TableGrid"/>
        <w:tblW w:w="0" w:type="auto"/>
        <w:tblLook w:val="04A0" w:firstRow="1" w:lastRow="0" w:firstColumn="1" w:lastColumn="0" w:noHBand="0" w:noVBand="1"/>
      </w:tblPr>
      <w:tblGrid>
        <w:gridCol w:w="4508"/>
        <w:gridCol w:w="4508"/>
      </w:tblGrid>
      <w:tr w:rsidR="00161CC2" w:rsidRPr="00161CC2" w14:paraId="1D447300" w14:textId="77777777" w:rsidTr="002B3E92">
        <w:tc>
          <w:tcPr>
            <w:tcW w:w="4508" w:type="dxa"/>
          </w:tcPr>
          <w:p w14:paraId="4890D462" w14:textId="77777777" w:rsidR="0013059B" w:rsidRPr="00161CC2" w:rsidRDefault="0013059B" w:rsidP="00534072">
            <w:pPr>
              <w:tabs>
                <w:tab w:val="left" w:pos="360"/>
              </w:tabs>
              <w:spacing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სინათლის წყაროს ტიპი</w:t>
            </w:r>
          </w:p>
        </w:tc>
        <w:tc>
          <w:tcPr>
            <w:tcW w:w="4508" w:type="dxa"/>
          </w:tcPr>
          <w:p w14:paraId="77309155" w14:textId="77777777" w:rsidR="0013059B" w:rsidRPr="00161CC2" w:rsidRDefault="0013059B" w:rsidP="00534072">
            <w:pPr>
              <w:tabs>
                <w:tab w:val="left" w:pos="360"/>
              </w:tabs>
              <w:spacing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სინათლის ნაკადის გამრავლების კოეფიციენტი</w:t>
            </w:r>
          </w:p>
        </w:tc>
      </w:tr>
      <w:tr w:rsidR="00161CC2" w:rsidRPr="00161CC2" w14:paraId="6C5A1A28" w14:textId="77777777" w:rsidTr="002B3E92">
        <w:tc>
          <w:tcPr>
            <w:tcW w:w="4508" w:type="dxa"/>
          </w:tcPr>
          <w:p w14:paraId="65FC8A0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ჰალოგენური სინათლის წყარო</w:t>
            </w:r>
          </w:p>
          <w:p w14:paraId="24495118"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2BB8D1EC"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w:t>
            </w:r>
          </w:p>
        </w:tc>
      </w:tr>
      <w:tr w:rsidR="00161CC2" w:rsidRPr="00161CC2" w14:paraId="5374C94F" w14:textId="77777777" w:rsidTr="002B3E92">
        <w:tc>
          <w:tcPr>
            <w:tcW w:w="4508" w:type="dxa"/>
          </w:tcPr>
          <w:p w14:paraId="57AA5F0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roofErr w:type="spellStart"/>
            <w:r w:rsidRPr="00161CC2">
              <w:rPr>
                <w:rFonts w:ascii="Sylfaen" w:eastAsia="FrutigerLT-Light" w:hAnsi="Sylfaen" w:cs="FrutigerLT-Light"/>
              </w:rPr>
              <w:t>ფლუორესცენციული</w:t>
            </w:r>
            <w:proofErr w:type="spellEnd"/>
            <w:r w:rsidRPr="00161CC2">
              <w:rPr>
                <w:rFonts w:ascii="Sylfaen" w:eastAsia="FrutigerLT-Light" w:hAnsi="Sylfaen" w:cs="FrutigerLT-Light"/>
              </w:rPr>
              <w:t xml:space="preserve"> </w:t>
            </w:r>
            <w:r w:rsidRPr="00161CC2">
              <w:rPr>
                <w:rFonts w:ascii="Sylfaen" w:eastAsia="Times New Roman" w:hAnsi="Sylfaen" w:cs="Times New Roman"/>
                <w:kern w:val="0"/>
                <w:lang w:eastAsia="ka-GE"/>
                <w14:ligatures w14:val="none"/>
              </w:rPr>
              <w:t>სინათლის წყარო</w:t>
            </w:r>
          </w:p>
          <w:p w14:paraId="3E0D4C9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1F3F1E2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1,08</w:t>
            </w:r>
          </w:p>
        </w:tc>
      </w:tr>
      <w:tr w:rsidR="0013059B" w:rsidRPr="00161CC2" w14:paraId="2A221F4C" w14:textId="77777777" w:rsidTr="002B3E92">
        <w:tc>
          <w:tcPr>
            <w:tcW w:w="4508" w:type="dxa"/>
          </w:tcPr>
          <w:p w14:paraId="425BC14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val="en-US" w:eastAsia="ka-GE"/>
                <w14:ligatures w14:val="none"/>
              </w:rPr>
              <w:t xml:space="preserve">LED </w:t>
            </w:r>
            <w:r w:rsidRPr="00161CC2">
              <w:rPr>
                <w:rFonts w:ascii="Sylfaen" w:eastAsia="Times New Roman" w:hAnsi="Sylfaen" w:cs="Times New Roman"/>
                <w:kern w:val="0"/>
                <w:lang w:eastAsia="ka-GE"/>
                <w14:ligatures w14:val="none"/>
              </w:rPr>
              <w:t>სინათლის წყარო</w:t>
            </w:r>
          </w:p>
        </w:tc>
        <w:tc>
          <w:tcPr>
            <w:tcW w:w="4508" w:type="dxa"/>
          </w:tcPr>
          <w:p w14:paraId="55138C8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r w:rsidRPr="00161CC2">
              <w:rPr>
                <w:rFonts w:ascii="Sylfaen" w:eastAsia="Times New Roman" w:hAnsi="Sylfaen" w:cs="Times New Roman"/>
                <w:kern w:val="0"/>
                <w:lang w:eastAsia="ka-GE"/>
                <w14:ligatures w14:val="none"/>
              </w:rPr>
              <w:t xml:space="preserve">1+0,5 </w:t>
            </w:r>
            <w:r w:rsidRPr="00161CC2">
              <w:rPr>
                <w:rFonts w:ascii="Sylfaen" w:eastAsia="Times New Roman" w:hAnsi="Sylfaen" w:cs="Times New Roman"/>
                <w:kern w:val="0"/>
                <w:lang w:val="en-US" w:eastAsia="ka-GE"/>
                <w14:ligatures w14:val="none"/>
              </w:rPr>
              <w:t xml:space="preserve">x </w:t>
            </w:r>
            <w:r w:rsidRPr="00161CC2">
              <w:rPr>
                <w:rFonts w:ascii="Sylfaen" w:eastAsia="Times New Roman" w:hAnsi="Sylfaen" w:cs="Times New Roman"/>
                <w:kern w:val="0"/>
                <w:lang w:val="ru-RU" w:eastAsia="ka-GE"/>
                <w14:ligatures w14:val="none"/>
              </w:rPr>
              <w:t>(1-</w:t>
            </w:r>
            <w:r w:rsidRPr="00161CC2">
              <w:rPr>
                <w:rFonts w:ascii="Sylfaen" w:eastAsia="Times New Roman" w:hAnsi="Sylfaen" w:cs="Times New Roman"/>
                <w:kern w:val="0"/>
                <w:lang w:val="en-US" w:eastAsia="ka-GE"/>
                <w14:ligatures w14:val="none"/>
              </w:rPr>
              <w:t>LLMF)</w:t>
            </w:r>
          </w:p>
          <w:p w14:paraId="6A01E90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სადაც </w:t>
            </w:r>
            <w:r w:rsidRPr="00161CC2">
              <w:rPr>
                <w:rFonts w:ascii="Sylfaen" w:eastAsia="Times New Roman" w:hAnsi="Sylfaen" w:cs="Times New Roman"/>
                <w:kern w:val="0"/>
                <w:lang w:val="en-US" w:eastAsia="ka-GE"/>
                <w14:ligatures w14:val="none"/>
              </w:rPr>
              <w:t>LLMF</w:t>
            </w:r>
            <w:r w:rsidRPr="00161CC2">
              <w:rPr>
                <w:rFonts w:ascii="Sylfaen" w:eastAsia="Times New Roman" w:hAnsi="Sylfaen" w:cs="Times New Roman"/>
                <w:kern w:val="0"/>
                <w:lang w:eastAsia="ka-GE"/>
                <w14:ligatures w14:val="none"/>
              </w:rPr>
              <w:t xml:space="preserve"> არის სინათლის ნაკადის სტაბილურობის შენარჩუნების კოეფიციენტი დეკლარირებული ექსპლუატაციის ვადის ბოლოს</w:t>
            </w:r>
          </w:p>
          <w:p w14:paraId="6656C72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r>
    </w:tbl>
    <w:p w14:paraId="7A176612" w14:textId="77777777" w:rsidR="0013059B" w:rsidRPr="00161CC2" w:rsidRDefault="0013059B" w:rsidP="00534072">
      <w:pPr>
        <w:tabs>
          <w:tab w:val="left" w:pos="360"/>
        </w:tabs>
        <w:spacing w:after="0" w:line="276" w:lineRule="auto"/>
        <w:jc w:val="both"/>
        <w:rPr>
          <w:rFonts w:ascii="Sylfaen" w:eastAsia="Times New Roman" w:hAnsi="Sylfaen" w:cs="Times New Roman"/>
          <w:kern w:val="0"/>
          <w:lang w:eastAsia="ka-GE"/>
          <w14:ligatures w14:val="none"/>
        </w:rPr>
      </w:pPr>
    </w:p>
    <w:p w14:paraId="628163C3" w14:textId="77777777" w:rsidR="00743C9D" w:rsidRPr="00161CC2" w:rsidRDefault="00743C9D"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6EB3BAF8" w14:textId="2FCCE531"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6</w:t>
      </w:r>
    </w:p>
    <w:p w14:paraId="0018B4CF"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გამრავლების კოეფიციენტი </w:t>
      </w:r>
      <w:r w:rsidRPr="00161CC2">
        <w:rPr>
          <w:rFonts w:ascii="Sylfaen" w:eastAsia="Times New Roman" w:hAnsi="Sylfaen" w:cs="Times New Roman"/>
          <w:b/>
          <w:bCs/>
          <w:kern w:val="0"/>
          <w:lang w:val="en-US" w:eastAsia="ka-GE"/>
          <w14:ligatures w14:val="none"/>
        </w:rPr>
        <w:t xml:space="preserve">LED </w:t>
      </w:r>
      <w:r w:rsidRPr="00161CC2">
        <w:rPr>
          <w:rFonts w:ascii="Sylfaen" w:eastAsia="Times New Roman" w:hAnsi="Sylfaen" w:cs="Times New Roman"/>
          <w:b/>
          <w:bCs/>
          <w:kern w:val="0"/>
          <w:lang w:eastAsia="ka-GE"/>
          <w14:ligatures w14:val="none"/>
        </w:rPr>
        <w:t>სინათლის წყაროსთვის</w:t>
      </w:r>
    </w:p>
    <w:p w14:paraId="4EDD0E4A" w14:textId="77777777" w:rsidR="0013059B" w:rsidRPr="00161CC2" w:rsidRDefault="0013059B" w:rsidP="00534072">
      <w:pPr>
        <w:tabs>
          <w:tab w:val="left" w:pos="360"/>
        </w:tabs>
        <w:spacing w:after="0" w:line="276" w:lineRule="auto"/>
        <w:jc w:val="both"/>
        <w:rPr>
          <w:rFonts w:ascii="Sylfaen" w:eastAsia="Times New Roman" w:hAnsi="Sylfaen" w:cs="Times New Roman"/>
          <w:b/>
          <w:bCs/>
          <w:kern w:val="0"/>
          <w:lang w:eastAsia="ka-GE"/>
          <w14:ligatures w14:val="none"/>
        </w:rPr>
      </w:pPr>
    </w:p>
    <w:tbl>
      <w:tblPr>
        <w:tblStyle w:val="TableGrid"/>
        <w:tblW w:w="0" w:type="auto"/>
        <w:tblLook w:val="04A0" w:firstRow="1" w:lastRow="0" w:firstColumn="1" w:lastColumn="0" w:noHBand="0" w:noVBand="1"/>
      </w:tblPr>
      <w:tblGrid>
        <w:gridCol w:w="4508"/>
        <w:gridCol w:w="4508"/>
      </w:tblGrid>
      <w:tr w:rsidR="00161CC2" w:rsidRPr="00161CC2" w14:paraId="0AF01431" w14:textId="77777777" w:rsidTr="002B3E92">
        <w:tc>
          <w:tcPr>
            <w:tcW w:w="4508" w:type="dxa"/>
          </w:tcPr>
          <w:p w14:paraId="117A035B"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val="en-US" w:eastAsia="ka-GE"/>
                <w14:ligatures w14:val="none"/>
              </w:rPr>
              <w:t xml:space="preserve">LED </w:t>
            </w:r>
            <w:r w:rsidRPr="00161CC2">
              <w:rPr>
                <w:rFonts w:ascii="Sylfaen" w:eastAsia="Times New Roman" w:hAnsi="Sylfaen" w:cs="Times New Roman"/>
                <w:b/>
                <w:bCs/>
                <w:kern w:val="0"/>
                <w:lang w:eastAsia="ka-GE"/>
                <w14:ligatures w14:val="none"/>
              </w:rPr>
              <w:t>სინათლის წყაროს სხივის კუთხე</w:t>
            </w:r>
          </w:p>
          <w:p w14:paraId="10DF6C57"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p>
        </w:tc>
        <w:tc>
          <w:tcPr>
            <w:tcW w:w="4508" w:type="dxa"/>
          </w:tcPr>
          <w:p w14:paraId="664BF482"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სინათლის ნაკადის გამრავლების კოეფიციენტი</w:t>
            </w:r>
          </w:p>
        </w:tc>
      </w:tr>
      <w:tr w:rsidR="00161CC2" w:rsidRPr="00161CC2" w14:paraId="3D850827" w14:textId="77777777" w:rsidTr="002B3E92">
        <w:tc>
          <w:tcPr>
            <w:tcW w:w="4508" w:type="dxa"/>
          </w:tcPr>
          <w:p w14:paraId="37436408" w14:textId="77777777" w:rsidR="0013059B" w:rsidRPr="00161CC2" w:rsidRDefault="0013059B" w:rsidP="00534072">
            <w:pPr>
              <w:tabs>
                <w:tab w:val="left" w:pos="360"/>
              </w:tabs>
              <w:spacing w:line="276" w:lineRule="auto"/>
              <w:jc w:val="both"/>
              <w:rPr>
                <w:rFonts w:ascii="Sylfaen" w:hAnsi="Sylfaen"/>
              </w:rPr>
            </w:pPr>
            <w:r w:rsidRPr="00161CC2">
              <w:rPr>
                <w:rStyle w:val="fontstyle01"/>
                <w:rFonts w:ascii="Sylfaen" w:hAnsi="Sylfaen"/>
                <w:b w:val="0"/>
                <w:bCs w:val="0"/>
                <w:color w:val="auto"/>
              </w:rPr>
              <w:t>20° ≤ სხივის კუთხე</w:t>
            </w:r>
          </w:p>
          <w:p w14:paraId="2F6164A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465ECA5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w:t>
            </w:r>
          </w:p>
        </w:tc>
      </w:tr>
      <w:tr w:rsidR="00161CC2" w:rsidRPr="00161CC2" w14:paraId="6262B2EE" w14:textId="77777777" w:rsidTr="002B3E92">
        <w:tc>
          <w:tcPr>
            <w:tcW w:w="4508" w:type="dxa"/>
          </w:tcPr>
          <w:p w14:paraId="3396A1E0" w14:textId="77777777" w:rsidR="0013059B" w:rsidRPr="00161CC2" w:rsidRDefault="0013059B" w:rsidP="00534072">
            <w:pPr>
              <w:tabs>
                <w:tab w:val="left" w:pos="360"/>
              </w:tabs>
              <w:spacing w:line="276" w:lineRule="auto"/>
              <w:jc w:val="both"/>
              <w:rPr>
                <w:rFonts w:ascii="Sylfaen" w:hAnsi="Sylfaen"/>
              </w:rPr>
            </w:pPr>
            <w:r w:rsidRPr="00161CC2">
              <w:rPr>
                <w:rStyle w:val="fontstyle01"/>
                <w:rFonts w:ascii="Sylfaen" w:hAnsi="Sylfaen"/>
                <w:b w:val="0"/>
                <w:bCs w:val="0"/>
                <w:color w:val="auto"/>
              </w:rPr>
              <w:t>15° ≤ სხივის კუთხე &lt; 20°</w:t>
            </w:r>
          </w:p>
          <w:p w14:paraId="34CCE2D2"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332660F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0,9</w:t>
            </w:r>
          </w:p>
        </w:tc>
      </w:tr>
      <w:tr w:rsidR="00161CC2" w:rsidRPr="00161CC2" w14:paraId="2B423A5E" w14:textId="77777777" w:rsidTr="002B3E92">
        <w:tc>
          <w:tcPr>
            <w:tcW w:w="4508" w:type="dxa"/>
          </w:tcPr>
          <w:p w14:paraId="7F772E12" w14:textId="77777777" w:rsidR="0013059B" w:rsidRPr="00161CC2" w:rsidRDefault="0013059B" w:rsidP="00534072">
            <w:pPr>
              <w:tabs>
                <w:tab w:val="left" w:pos="360"/>
              </w:tabs>
              <w:spacing w:line="276" w:lineRule="auto"/>
              <w:jc w:val="both"/>
              <w:rPr>
                <w:rFonts w:ascii="Sylfaen" w:hAnsi="Sylfaen"/>
              </w:rPr>
            </w:pPr>
            <w:r w:rsidRPr="00161CC2">
              <w:rPr>
                <w:rStyle w:val="fontstyle01"/>
                <w:rFonts w:ascii="Sylfaen" w:hAnsi="Sylfaen"/>
                <w:b w:val="0"/>
                <w:bCs w:val="0"/>
                <w:color w:val="auto"/>
              </w:rPr>
              <w:t>10° ≤ სხივის კუთხე &lt; 15°</w:t>
            </w:r>
          </w:p>
          <w:p w14:paraId="1A2F720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293682BC"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0,85</w:t>
            </w:r>
          </w:p>
        </w:tc>
      </w:tr>
      <w:tr w:rsidR="0013059B" w:rsidRPr="00161CC2" w14:paraId="78B7F8DB" w14:textId="77777777" w:rsidTr="002B3E92">
        <w:tc>
          <w:tcPr>
            <w:tcW w:w="4508" w:type="dxa"/>
          </w:tcPr>
          <w:p w14:paraId="26C5FA59" w14:textId="77777777" w:rsidR="0013059B" w:rsidRPr="00161CC2" w:rsidRDefault="0013059B" w:rsidP="00534072">
            <w:pPr>
              <w:tabs>
                <w:tab w:val="left" w:pos="360"/>
              </w:tabs>
              <w:spacing w:line="276" w:lineRule="auto"/>
              <w:jc w:val="both"/>
              <w:rPr>
                <w:rFonts w:ascii="Sylfaen" w:hAnsi="Sylfaen"/>
              </w:rPr>
            </w:pPr>
            <w:r w:rsidRPr="00161CC2">
              <w:rPr>
                <w:rStyle w:val="fontstyle01"/>
                <w:rFonts w:ascii="Sylfaen" w:hAnsi="Sylfaen"/>
                <w:b w:val="0"/>
                <w:bCs w:val="0"/>
                <w:color w:val="auto"/>
              </w:rPr>
              <w:lastRenderedPageBreak/>
              <w:t>სხივის კუთხე &lt; 10°</w:t>
            </w:r>
          </w:p>
          <w:p w14:paraId="1421E5C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p>
        </w:tc>
        <w:tc>
          <w:tcPr>
            <w:tcW w:w="4508" w:type="dxa"/>
          </w:tcPr>
          <w:p w14:paraId="7378B4A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0,80</w:t>
            </w:r>
          </w:p>
        </w:tc>
      </w:tr>
    </w:tbl>
    <w:p w14:paraId="44D2E9C3" w14:textId="77777777" w:rsidR="0013059B" w:rsidRPr="00161CC2" w:rsidRDefault="0013059B" w:rsidP="00534072">
      <w:pPr>
        <w:tabs>
          <w:tab w:val="left" w:pos="360"/>
        </w:tabs>
        <w:spacing w:after="0" w:line="276" w:lineRule="auto"/>
        <w:jc w:val="both"/>
        <w:rPr>
          <w:rFonts w:ascii="Sylfaen" w:eastAsia="Times New Roman" w:hAnsi="Sylfaen" w:cs="Times New Roman"/>
          <w:kern w:val="0"/>
          <w:lang w:eastAsia="ka-GE"/>
          <w14:ligatures w14:val="none"/>
        </w:rPr>
      </w:pPr>
    </w:p>
    <w:p w14:paraId="6A5EAF96" w14:textId="77777777"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4D82EDD9" w14:textId="30085C6F"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7</w:t>
      </w:r>
    </w:p>
    <w:p w14:paraId="11BEEC1A" w14:textId="3469F565" w:rsidR="0013059B" w:rsidRPr="00161CC2" w:rsidRDefault="002B5C9B" w:rsidP="00534072">
      <w:pPr>
        <w:tabs>
          <w:tab w:val="left" w:pos="360"/>
        </w:tabs>
        <w:spacing w:after="0" w:line="276" w:lineRule="auto"/>
        <w:jc w:val="center"/>
        <w:rPr>
          <w:rFonts w:ascii="Sylfaen" w:eastAsia="Times New Roman" w:hAnsi="Sylfaen" w:cs="Times New Roman"/>
          <w:b/>
          <w:bCs/>
          <w:kern w:val="0"/>
          <w:lang w:eastAsia="ka-GE"/>
          <w14:ligatures w14:val="none"/>
        </w:rPr>
      </w:pPr>
      <w:r>
        <w:rPr>
          <w:rFonts w:ascii="Sylfaen" w:eastAsia="Times New Roman" w:hAnsi="Sylfaen" w:cs="Times New Roman"/>
          <w:b/>
          <w:bCs/>
          <w:kern w:val="0"/>
          <w:lang w:eastAsia="ka-GE"/>
          <w14:ligatures w14:val="none"/>
        </w:rPr>
        <w:t xml:space="preserve"> </w:t>
      </w:r>
      <w:proofErr w:type="spellStart"/>
      <w:r>
        <w:rPr>
          <w:rFonts w:ascii="Sylfaen" w:eastAsia="Times New Roman" w:hAnsi="Sylfaen" w:cs="Times New Roman"/>
          <w:b/>
          <w:bCs/>
          <w:kern w:val="0"/>
          <w:lang w:eastAsia="ka-GE"/>
          <w14:ligatures w14:val="none"/>
        </w:rPr>
        <w:t>ეკვივალენტ</w:t>
      </w:r>
      <w:r w:rsidR="0013059B" w:rsidRPr="00161CC2">
        <w:rPr>
          <w:rFonts w:ascii="Sylfaen" w:eastAsia="Times New Roman" w:hAnsi="Sylfaen" w:cs="Times New Roman"/>
          <w:b/>
          <w:bCs/>
          <w:kern w:val="0"/>
          <w:lang w:eastAsia="ka-GE"/>
          <w14:ligatures w14:val="none"/>
        </w:rPr>
        <w:t>ურობის</w:t>
      </w:r>
      <w:proofErr w:type="spellEnd"/>
      <w:r w:rsidR="0013059B" w:rsidRPr="00161CC2">
        <w:rPr>
          <w:rFonts w:ascii="Sylfaen" w:eastAsia="Times New Roman" w:hAnsi="Sylfaen" w:cs="Times New Roman"/>
          <w:b/>
          <w:bCs/>
          <w:kern w:val="0"/>
          <w:lang w:eastAsia="ka-GE"/>
          <w14:ligatures w14:val="none"/>
        </w:rPr>
        <w:t xml:space="preserve"> მოთხოვნა </w:t>
      </w:r>
      <w:proofErr w:type="spellStart"/>
      <w:r w:rsidR="0013059B" w:rsidRPr="00161CC2">
        <w:rPr>
          <w:rFonts w:ascii="Sylfaen" w:eastAsia="Times New Roman" w:hAnsi="Sylfaen" w:cs="Times New Roman"/>
          <w:b/>
          <w:bCs/>
          <w:kern w:val="0"/>
          <w:lang w:eastAsia="ka-GE"/>
          <w14:ligatures w14:val="none"/>
        </w:rPr>
        <w:t>არამიმართული</w:t>
      </w:r>
      <w:proofErr w:type="spellEnd"/>
      <w:r w:rsidR="0013059B" w:rsidRPr="00161CC2">
        <w:rPr>
          <w:rFonts w:ascii="Sylfaen" w:eastAsia="Times New Roman" w:hAnsi="Sylfaen" w:cs="Times New Roman"/>
          <w:b/>
          <w:bCs/>
          <w:kern w:val="0"/>
          <w:lang w:eastAsia="ka-GE"/>
          <w14:ligatures w14:val="none"/>
        </w:rPr>
        <w:t xml:space="preserve"> სინათლის წყაროებისთვის</w:t>
      </w:r>
    </w:p>
    <w:p w14:paraId="647469E6"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val="en-US" w:eastAsia="ka-GE"/>
          <w14:ligatures w14:val="none"/>
        </w:rPr>
      </w:pPr>
    </w:p>
    <w:tbl>
      <w:tblPr>
        <w:tblStyle w:val="TableGrid"/>
        <w:tblW w:w="0" w:type="auto"/>
        <w:tblLook w:val="04A0" w:firstRow="1" w:lastRow="0" w:firstColumn="1" w:lastColumn="0" w:noHBand="0" w:noVBand="1"/>
      </w:tblPr>
      <w:tblGrid>
        <w:gridCol w:w="4508"/>
        <w:gridCol w:w="4508"/>
      </w:tblGrid>
      <w:tr w:rsidR="00161CC2" w:rsidRPr="00161CC2" w14:paraId="64E426B0" w14:textId="77777777" w:rsidTr="002B3E92">
        <w:tc>
          <w:tcPr>
            <w:tcW w:w="4508" w:type="dxa"/>
          </w:tcPr>
          <w:p w14:paraId="610F8F31"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სინათლის წყაროს სინათლის ნაკადი </w:t>
            </w:r>
            <w:r w:rsidRPr="00161CC2">
              <w:rPr>
                <w:rStyle w:val="fontstyle01"/>
                <w:rFonts w:ascii="Sylfaen" w:hAnsi="Sylfaen"/>
                <w:color w:val="auto"/>
              </w:rPr>
              <w:t>Φ</w:t>
            </w:r>
            <w:r w:rsidRPr="00161CC2">
              <w:rPr>
                <w:rFonts w:ascii="Sylfaen" w:hAnsi="Sylfaen"/>
                <w:b/>
                <w:bCs/>
              </w:rPr>
              <w:br/>
            </w:r>
            <w:r w:rsidRPr="00161CC2">
              <w:rPr>
                <w:rStyle w:val="fontstyle01"/>
                <w:rFonts w:ascii="Sylfaen" w:hAnsi="Sylfaen"/>
                <w:color w:val="auto"/>
              </w:rPr>
              <w:t>(ლმ)</w:t>
            </w:r>
          </w:p>
          <w:p w14:paraId="2CF5478F" w14:textId="77777777" w:rsidR="0013059B" w:rsidRPr="00161CC2" w:rsidRDefault="0013059B" w:rsidP="00534072">
            <w:pPr>
              <w:tabs>
                <w:tab w:val="left" w:pos="360"/>
              </w:tabs>
              <w:spacing w:line="276" w:lineRule="auto"/>
              <w:jc w:val="center"/>
              <w:rPr>
                <w:rFonts w:ascii="Sylfaen" w:eastAsia="Times New Roman" w:hAnsi="Sylfaen" w:cs="Times New Roman"/>
                <w:b/>
                <w:bCs/>
                <w:kern w:val="0"/>
                <w:lang w:eastAsia="ka-GE"/>
                <w14:ligatures w14:val="none"/>
              </w:rPr>
            </w:pPr>
          </w:p>
        </w:tc>
        <w:tc>
          <w:tcPr>
            <w:tcW w:w="4508" w:type="dxa"/>
          </w:tcPr>
          <w:p w14:paraId="58C6FCFC" w14:textId="4833572A"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მოთხოვნილი </w:t>
            </w:r>
            <w:r w:rsidR="002B5C9B">
              <w:rPr>
                <w:rFonts w:ascii="Sylfaen" w:eastAsia="Times New Roman" w:hAnsi="Sylfaen" w:cs="Times New Roman"/>
                <w:b/>
                <w:bCs/>
                <w:kern w:val="0"/>
                <w:lang w:eastAsia="ka-GE"/>
                <w14:ligatures w14:val="none"/>
              </w:rPr>
              <w:t xml:space="preserve"> ეკვივალენტ</w:t>
            </w:r>
            <w:r w:rsidRPr="00161CC2">
              <w:rPr>
                <w:rFonts w:ascii="Sylfaen" w:eastAsia="Times New Roman" w:hAnsi="Sylfaen" w:cs="Times New Roman"/>
                <w:b/>
                <w:bCs/>
                <w:kern w:val="0"/>
                <w:lang w:eastAsia="ka-GE"/>
                <w14:ligatures w14:val="none"/>
              </w:rPr>
              <w:t xml:space="preserve">ური </w:t>
            </w:r>
            <w:r w:rsidR="00D660C9" w:rsidRPr="00161CC2">
              <w:rPr>
                <w:rFonts w:ascii="Sylfaen" w:eastAsia="Times New Roman" w:hAnsi="Sylfaen" w:cs="Times New Roman"/>
                <w:b/>
                <w:bCs/>
                <w:kern w:val="0"/>
                <w:lang w:eastAsia="ka-GE"/>
                <w14:ligatures w14:val="none"/>
              </w:rPr>
              <w:t xml:space="preserve">გავარვარებული </w:t>
            </w:r>
            <w:r w:rsidRPr="00161CC2">
              <w:rPr>
                <w:rFonts w:ascii="Sylfaen" w:eastAsia="Times New Roman" w:hAnsi="Sylfaen" w:cs="Times New Roman"/>
                <w:b/>
                <w:bCs/>
                <w:kern w:val="0"/>
                <w:lang w:eastAsia="ka-GE"/>
                <w14:ligatures w14:val="none"/>
              </w:rPr>
              <w:t>სინათლის წყაროს 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r>
      <w:tr w:rsidR="00161CC2" w:rsidRPr="00161CC2" w14:paraId="58D51B3C" w14:textId="77777777" w:rsidTr="002B3E92">
        <w:tc>
          <w:tcPr>
            <w:tcW w:w="4508" w:type="dxa"/>
          </w:tcPr>
          <w:p w14:paraId="1FAD114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136</w:t>
            </w:r>
          </w:p>
        </w:tc>
        <w:tc>
          <w:tcPr>
            <w:tcW w:w="4508" w:type="dxa"/>
          </w:tcPr>
          <w:p w14:paraId="4D7D3E8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15</w:t>
            </w:r>
          </w:p>
        </w:tc>
      </w:tr>
      <w:tr w:rsidR="00161CC2" w:rsidRPr="00161CC2" w14:paraId="7D3F7D5A" w14:textId="77777777" w:rsidTr="002B3E92">
        <w:tc>
          <w:tcPr>
            <w:tcW w:w="4508" w:type="dxa"/>
          </w:tcPr>
          <w:p w14:paraId="0282A43E"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249</w:t>
            </w:r>
          </w:p>
        </w:tc>
        <w:tc>
          <w:tcPr>
            <w:tcW w:w="4508" w:type="dxa"/>
          </w:tcPr>
          <w:p w14:paraId="68E3910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25</w:t>
            </w:r>
          </w:p>
        </w:tc>
      </w:tr>
      <w:tr w:rsidR="00161CC2" w:rsidRPr="00161CC2" w14:paraId="7A256D34" w14:textId="77777777" w:rsidTr="002B3E92">
        <w:tc>
          <w:tcPr>
            <w:tcW w:w="4508" w:type="dxa"/>
          </w:tcPr>
          <w:p w14:paraId="07B8E54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470</w:t>
            </w:r>
          </w:p>
        </w:tc>
        <w:tc>
          <w:tcPr>
            <w:tcW w:w="4508" w:type="dxa"/>
          </w:tcPr>
          <w:p w14:paraId="5B417B5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40</w:t>
            </w:r>
          </w:p>
        </w:tc>
      </w:tr>
      <w:tr w:rsidR="00161CC2" w:rsidRPr="00161CC2" w14:paraId="382352EC" w14:textId="77777777" w:rsidTr="002B3E92">
        <w:tc>
          <w:tcPr>
            <w:tcW w:w="4508" w:type="dxa"/>
          </w:tcPr>
          <w:p w14:paraId="08DB515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806</w:t>
            </w:r>
          </w:p>
        </w:tc>
        <w:tc>
          <w:tcPr>
            <w:tcW w:w="4508" w:type="dxa"/>
          </w:tcPr>
          <w:p w14:paraId="60CD1ECC"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60</w:t>
            </w:r>
          </w:p>
        </w:tc>
      </w:tr>
      <w:tr w:rsidR="00161CC2" w:rsidRPr="00161CC2" w14:paraId="210CBFFC" w14:textId="77777777" w:rsidTr="002B3E92">
        <w:tc>
          <w:tcPr>
            <w:tcW w:w="4508" w:type="dxa"/>
          </w:tcPr>
          <w:p w14:paraId="3E31074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1055</w:t>
            </w:r>
          </w:p>
        </w:tc>
        <w:tc>
          <w:tcPr>
            <w:tcW w:w="4508" w:type="dxa"/>
          </w:tcPr>
          <w:p w14:paraId="79F0AC3E"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75</w:t>
            </w:r>
          </w:p>
        </w:tc>
      </w:tr>
      <w:tr w:rsidR="00161CC2" w:rsidRPr="00161CC2" w14:paraId="3F6EA4E0" w14:textId="77777777" w:rsidTr="002B3E92">
        <w:tc>
          <w:tcPr>
            <w:tcW w:w="4508" w:type="dxa"/>
          </w:tcPr>
          <w:p w14:paraId="012DEAF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1521</w:t>
            </w:r>
          </w:p>
        </w:tc>
        <w:tc>
          <w:tcPr>
            <w:tcW w:w="4508" w:type="dxa"/>
          </w:tcPr>
          <w:p w14:paraId="599B8C9F"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100</w:t>
            </w:r>
          </w:p>
        </w:tc>
      </w:tr>
      <w:tr w:rsidR="00161CC2" w:rsidRPr="00161CC2" w14:paraId="295B8EB0" w14:textId="77777777" w:rsidTr="002B3E92">
        <w:tc>
          <w:tcPr>
            <w:tcW w:w="4508" w:type="dxa"/>
          </w:tcPr>
          <w:p w14:paraId="12B80702"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2452</w:t>
            </w:r>
          </w:p>
        </w:tc>
        <w:tc>
          <w:tcPr>
            <w:tcW w:w="4508" w:type="dxa"/>
          </w:tcPr>
          <w:p w14:paraId="38F1A53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150</w:t>
            </w:r>
          </w:p>
        </w:tc>
      </w:tr>
      <w:tr w:rsidR="0013059B" w:rsidRPr="00161CC2" w14:paraId="290CCD32" w14:textId="77777777" w:rsidTr="002B3E92">
        <w:tc>
          <w:tcPr>
            <w:tcW w:w="4508" w:type="dxa"/>
          </w:tcPr>
          <w:p w14:paraId="387DC4C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3452</w:t>
            </w:r>
          </w:p>
        </w:tc>
        <w:tc>
          <w:tcPr>
            <w:tcW w:w="4508" w:type="dxa"/>
          </w:tcPr>
          <w:p w14:paraId="4BF249F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200</w:t>
            </w:r>
          </w:p>
        </w:tc>
      </w:tr>
    </w:tbl>
    <w:p w14:paraId="6B28B4AE" w14:textId="77777777"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1D48E105" w14:textId="77777777" w:rsidR="00743C9D" w:rsidRPr="00161CC2" w:rsidRDefault="00743C9D"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13A855EC" w14:textId="2567E1A9" w:rsidR="0013059B" w:rsidRPr="00161CC2" w:rsidRDefault="0013059B" w:rsidP="00534072">
      <w:pPr>
        <w:tabs>
          <w:tab w:val="left" w:pos="360"/>
        </w:tabs>
        <w:spacing w:after="0" w:line="276" w:lineRule="auto"/>
        <w:jc w:val="center"/>
        <w:rPr>
          <w:rFonts w:ascii="Sylfaen" w:eastAsia="Times New Roman" w:hAnsi="Sylfaen" w:cs="Times New Roman"/>
          <w:b/>
          <w:bCs/>
          <w:i/>
          <w:iCs/>
          <w:kern w:val="0"/>
          <w:lang w:eastAsia="ka-GE"/>
          <w14:ligatures w14:val="none"/>
        </w:rPr>
      </w:pPr>
      <w:r w:rsidRPr="00161CC2">
        <w:rPr>
          <w:rFonts w:ascii="Sylfaen" w:eastAsia="Times New Roman" w:hAnsi="Sylfaen" w:cs="Times New Roman"/>
          <w:b/>
          <w:bCs/>
          <w:i/>
          <w:iCs/>
          <w:kern w:val="0"/>
          <w:lang w:eastAsia="ka-GE"/>
          <w14:ligatures w14:val="none"/>
        </w:rPr>
        <w:t xml:space="preserve">ცხრილი </w:t>
      </w:r>
      <w:r w:rsidR="002A0535" w:rsidRPr="00161CC2">
        <w:rPr>
          <w:rFonts w:ascii="Sylfaen" w:eastAsia="Times New Roman" w:hAnsi="Sylfaen" w:cs="Times New Roman"/>
          <w:b/>
          <w:bCs/>
          <w:i/>
          <w:iCs/>
          <w:kern w:val="0"/>
          <w:lang w:eastAsia="ka-GE"/>
          <w14:ligatures w14:val="none"/>
        </w:rPr>
        <w:t>8</w:t>
      </w:r>
    </w:p>
    <w:p w14:paraId="4266ABF9" w14:textId="5F2FC5E2"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მინიმალური ეფექტურობის მნიშვნელობა </w:t>
      </w:r>
      <w:r w:rsidRPr="00161CC2">
        <w:rPr>
          <w:rFonts w:ascii="Sylfaen" w:eastAsia="Times New Roman" w:hAnsi="Sylfaen" w:cs="Times New Roman"/>
          <w:b/>
          <w:bCs/>
          <w:kern w:val="0"/>
          <w:lang w:val="en-US" w:eastAsia="ka-GE"/>
          <w14:ligatures w14:val="none"/>
        </w:rPr>
        <w:t xml:space="preserve">T8 </w:t>
      </w:r>
      <w:r w:rsidRPr="00161CC2">
        <w:rPr>
          <w:rFonts w:ascii="Sylfaen" w:eastAsia="Times New Roman" w:hAnsi="Sylfaen" w:cs="Times New Roman"/>
          <w:b/>
          <w:bCs/>
          <w:kern w:val="0"/>
          <w:lang w:eastAsia="ka-GE"/>
          <w14:ligatures w14:val="none"/>
        </w:rPr>
        <w:t xml:space="preserve">და </w:t>
      </w:r>
      <w:r w:rsidRPr="00161CC2">
        <w:rPr>
          <w:rFonts w:ascii="Sylfaen" w:eastAsia="Times New Roman" w:hAnsi="Sylfaen" w:cs="Times New Roman"/>
          <w:b/>
          <w:bCs/>
          <w:kern w:val="0"/>
          <w:lang w:val="en-US" w:eastAsia="ka-GE"/>
          <w14:ligatures w14:val="none"/>
        </w:rPr>
        <w:t xml:space="preserve">T5 </w:t>
      </w:r>
      <w:r w:rsidRPr="00161CC2">
        <w:rPr>
          <w:rFonts w:ascii="Sylfaen" w:eastAsia="Times New Roman" w:hAnsi="Sylfaen" w:cs="Times New Roman"/>
          <w:b/>
          <w:bCs/>
          <w:kern w:val="0"/>
          <w:lang w:eastAsia="ka-GE"/>
          <w14:ligatures w14:val="none"/>
        </w:rPr>
        <w:t>სინათლის წყაროებისთვის</w:t>
      </w:r>
    </w:p>
    <w:p w14:paraId="77E05608" w14:textId="77777777" w:rsidR="0013059B" w:rsidRPr="00161CC2" w:rsidRDefault="0013059B" w:rsidP="00534072">
      <w:pPr>
        <w:tabs>
          <w:tab w:val="left" w:pos="360"/>
        </w:tabs>
        <w:spacing w:after="0" w:line="276" w:lineRule="auto"/>
        <w:jc w:val="center"/>
        <w:rPr>
          <w:rFonts w:ascii="Sylfaen" w:eastAsia="Times New Roman" w:hAnsi="Sylfaen" w:cs="Times New Roman"/>
          <w:b/>
          <w:bCs/>
          <w:kern w:val="0"/>
          <w:lang w:eastAsia="ka-GE"/>
          <w14:ligatures w14:val="none"/>
        </w:rPr>
      </w:pPr>
    </w:p>
    <w:tbl>
      <w:tblPr>
        <w:tblStyle w:val="TableGrid"/>
        <w:tblW w:w="0" w:type="auto"/>
        <w:tblLook w:val="04A0" w:firstRow="1" w:lastRow="0" w:firstColumn="1" w:lastColumn="0" w:noHBand="0" w:noVBand="1"/>
      </w:tblPr>
      <w:tblGrid>
        <w:gridCol w:w="1653"/>
        <w:gridCol w:w="1351"/>
        <w:gridCol w:w="1654"/>
        <w:gridCol w:w="1352"/>
        <w:gridCol w:w="1654"/>
        <w:gridCol w:w="1352"/>
      </w:tblGrid>
      <w:tr w:rsidR="00161CC2" w:rsidRPr="00161CC2" w14:paraId="1A4AA124" w14:textId="77777777" w:rsidTr="002B3E92">
        <w:tc>
          <w:tcPr>
            <w:tcW w:w="3004" w:type="dxa"/>
            <w:gridSpan w:val="2"/>
          </w:tcPr>
          <w:p w14:paraId="7451644B" w14:textId="77777777" w:rsidR="0013059B" w:rsidRPr="00161CC2" w:rsidRDefault="0013059B" w:rsidP="00534072">
            <w:pPr>
              <w:tabs>
                <w:tab w:val="left" w:pos="360"/>
              </w:tabs>
              <w:spacing w:line="276" w:lineRule="auto"/>
              <w:jc w:val="center"/>
              <w:rPr>
                <w:rFonts w:ascii="Sylfaen" w:hAnsi="Sylfaen"/>
              </w:rPr>
            </w:pPr>
            <w:r w:rsidRPr="00161CC2">
              <w:rPr>
                <w:rStyle w:val="fontstyle01"/>
                <w:rFonts w:ascii="Sylfaen" w:hAnsi="Sylfaen"/>
                <w:color w:val="auto"/>
              </w:rPr>
              <w:t xml:space="preserve">T8 (26 </w:t>
            </w:r>
            <w:proofErr w:type="spellStart"/>
            <w:r w:rsidRPr="00161CC2">
              <w:rPr>
                <w:rStyle w:val="fontstyle01"/>
                <w:rFonts w:ascii="Sylfaen" w:hAnsi="Sylfaen"/>
                <w:color w:val="auto"/>
              </w:rPr>
              <w:t>მმ</w:t>
            </w:r>
            <w:proofErr w:type="spellEnd"/>
            <w:r w:rsidRPr="00161CC2">
              <w:rPr>
                <w:rStyle w:val="fontstyle01"/>
                <w:rFonts w:ascii="Sylfaen" w:hAnsi="Sylfaen"/>
                <w:color w:val="auto"/>
              </w:rPr>
              <w:t xml:space="preserve"> Ø)</w:t>
            </w:r>
          </w:p>
          <w:p w14:paraId="718186F5" w14:textId="77777777" w:rsidR="0013059B" w:rsidRPr="00161CC2" w:rsidRDefault="0013059B" w:rsidP="00534072">
            <w:pPr>
              <w:tabs>
                <w:tab w:val="left" w:pos="360"/>
              </w:tabs>
              <w:spacing w:line="276" w:lineRule="auto"/>
              <w:jc w:val="center"/>
              <w:rPr>
                <w:rFonts w:ascii="Sylfaen" w:eastAsia="Times New Roman" w:hAnsi="Sylfaen" w:cs="Times New Roman"/>
                <w:b/>
                <w:bCs/>
                <w:kern w:val="0"/>
                <w:lang w:val="en-US" w:eastAsia="ka-GE"/>
                <w14:ligatures w14:val="none"/>
              </w:rPr>
            </w:pPr>
          </w:p>
        </w:tc>
        <w:tc>
          <w:tcPr>
            <w:tcW w:w="3006" w:type="dxa"/>
            <w:gridSpan w:val="2"/>
          </w:tcPr>
          <w:p w14:paraId="11234CA2" w14:textId="77777777" w:rsidR="0013059B" w:rsidRPr="00161CC2" w:rsidRDefault="0013059B" w:rsidP="00534072">
            <w:pPr>
              <w:tabs>
                <w:tab w:val="left" w:pos="360"/>
              </w:tabs>
              <w:spacing w:line="276" w:lineRule="auto"/>
              <w:jc w:val="center"/>
              <w:rPr>
                <w:rFonts w:ascii="Sylfaen" w:hAnsi="Sylfaen"/>
              </w:rPr>
            </w:pPr>
            <w:r w:rsidRPr="00161CC2">
              <w:rPr>
                <w:rStyle w:val="fontstyle01"/>
                <w:rFonts w:ascii="Sylfaen" w:hAnsi="Sylfaen"/>
                <w:color w:val="auto"/>
              </w:rPr>
              <w:t xml:space="preserve">T5 (16 </w:t>
            </w:r>
            <w:proofErr w:type="spellStart"/>
            <w:r w:rsidRPr="00161CC2">
              <w:rPr>
                <w:rStyle w:val="fontstyle01"/>
                <w:rFonts w:ascii="Sylfaen" w:hAnsi="Sylfaen"/>
                <w:color w:val="auto"/>
              </w:rPr>
              <w:t>მმ</w:t>
            </w:r>
            <w:proofErr w:type="spellEnd"/>
            <w:r w:rsidRPr="00161CC2">
              <w:rPr>
                <w:rStyle w:val="fontstyle01"/>
                <w:rFonts w:ascii="Sylfaen" w:hAnsi="Sylfaen"/>
                <w:color w:val="auto"/>
              </w:rPr>
              <w:t xml:space="preserve"> Ø)</w:t>
            </w:r>
            <w:r w:rsidRPr="00161CC2">
              <w:rPr>
                <w:rFonts w:ascii="Sylfaen" w:hAnsi="Sylfaen"/>
                <w:b/>
                <w:bCs/>
              </w:rPr>
              <w:br/>
            </w:r>
            <w:r w:rsidRPr="00161CC2">
              <w:rPr>
                <w:rStyle w:val="fontstyle01"/>
                <w:rFonts w:ascii="Sylfaen" w:hAnsi="Sylfaen"/>
                <w:color w:val="auto"/>
              </w:rPr>
              <w:t>მაღალი ეფექტურობა</w:t>
            </w:r>
          </w:p>
          <w:p w14:paraId="123F9E6C" w14:textId="77777777" w:rsidR="0013059B" w:rsidRPr="00161CC2" w:rsidRDefault="0013059B" w:rsidP="00534072">
            <w:pPr>
              <w:tabs>
                <w:tab w:val="left" w:pos="360"/>
              </w:tabs>
              <w:spacing w:line="276" w:lineRule="auto"/>
              <w:jc w:val="center"/>
              <w:rPr>
                <w:rFonts w:ascii="Sylfaen" w:eastAsia="Times New Roman" w:hAnsi="Sylfaen" w:cs="Times New Roman"/>
                <w:b/>
                <w:bCs/>
                <w:kern w:val="0"/>
                <w:lang w:val="en-US" w:eastAsia="ka-GE"/>
                <w14:ligatures w14:val="none"/>
              </w:rPr>
            </w:pPr>
          </w:p>
        </w:tc>
        <w:tc>
          <w:tcPr>
            <w:tcW w:w="3006" w:type="dxa"/>
            <w:gridSpan w:val="2"/>
          </w:tcPr>
          <w:p w14:paraId="2DAD5839" w14:textId="77777777" w:rsidR="0013059B" w:rsidRPr="00161CC2" w:rsidRDefault="0013059B" w:rsidP="00534072">
            <w:pPr>
              <w:tabs>
                <w:tab w:val="left" w:pos="360"/>
              </w:tabs>
              <w:spacing w:line="276" w:lineRule="auto"/>
              <w:jc w:val="center"/>
              <w:rPr>
                <w:rFonts w:ascii="Sylfaen" w:hAnsi="Sylfaen"/>
              </w:rPr>
            </w:pPr>
            <w:r w:rsidRPr="00161CC2">
              <w:rPr>
                <w:rStyle w:val="fontstyle01"/>
                <w:rFonts w:ascii="Sylfaen" w:hAnsi="Sylfaen"/>
                <w:color w:val="auto"/>
              </w:rPr>
              <w:t xml:space="preserve">T5 (16 </w:t>
            </w:r>
            <w:proofErr w:type="spellStart"/>
            <w:r w:rsidRPr="00161CC2">
              <w:rPr>
                <w:rStyle w:val="fontstyle01"/>
                <w:rFonts w:ascii="Sylfaen" w:hAnsi="Sylfaen"/>
                <w:color w:val="auto"/>
              </w:rPr>
              <w:t>მმ</w:t>
            </w:r>
            <w:proofErr w:type="spellEnd"/>
            <w:r w:rsidRPr="00161CC2">
              <w:rPr>
                <w:rStyle w:val="fontstyle01"/>
                <w:rFonts w:ascii="Sylfaen" w:hAnsi="Sylfaen"/>
                <w:color w:val="auto"/>
              </w:rPr>
              <w:t xml:space="preserve"> Ø)</w:t>
            </w:r>
            <w:r w:rsidRPr="00161CC2">
              <w:rPr>
                <w:rFonts w:ascii="Sylfaen" w:hAnsi="Sylfaen"/>
                <w:b/>
                <w:bCs/>
              </w:rPr>
              <w:br/>
            </w:r>
            <w:r w:rsidRPr="00161CC2">
              <w:rPr>
                <w:rStyle w:val="fontstyle01"/>
                <w:rFonts w:ascii="Sylfaen" w:hAnsi="Sylfaen"/>
                <w:color w:val="auto"/>
              </w:rPr>
              <w:t>მაღალი გამავალი სიმძლავრე</w:t>
            </w:r>
          </w:p>
          <w:p w14:paraId="6E1E4504" w14:textId="77777777" w:rsidR="0013059B" w:rsidRPr="00161CC2" w:rsidRDefault="0013059B" w:rsidP="00534072">
            <w:pPr>
              <w:tabs>
                <w:tab w:val="left" w:pos="360"/>
              </w:tabs>
              <w:spacing w:line="276" w:lineRule="auto"/>
              <w:jc w:val="center"/>
              <w:rPr>
                <w:rFonts w:ascii="Sylfaen" w:eastAsia="Times New Roman" w:hAnsi="Sylfaen" w:cs="Times New Roman"/>
                <w:b/>
                <w:bCs/>
                <w:kern w:val="0"/>
                <w:lang w:val="en-US" w:eastAsia="ka-GE"/>
                <w14:ligatures w14:val="none"/>
              </w:rPr>
            </w:pPr>
          </w:p>
        </w:tc>
      </w:tr>
      <w:tr w:rsidR="00161CC2" w:rsidRPr="00161CC2" w14:paraId="2B2D2A1B" w14:textId="77777777" w:rsidTr="002B3E92">
        <w:tc>
          <w:tcPr>
            <w:tcW w:w="1502" w:type="dxa"/>
          </w:tcPr>
          <w:p w14:paraId="3C14B121" w14:textId="488356F6"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მოთხოვნილი </w:t>
            </w:r>
            <w:r w:rsidR="002B5C9B">
              <w:rPr>
                <w:rFonts w:ascii="Sylfaen" w:eastAsia="Times New Roman" w:hAnsi="Sylfaen" w:cs="Times New Roman"/>
                <w:b/>
                <w:bCs/>
                <w:kern w:val="0"/>
                <w:lang w:eastAsia="ka-GE"/>
                <w14:ligatures w14:val="none"/>
              </w:rPr>
              <w:t xml:space="preserve"> ეკვივალენტ</w:t>
            </w:r>
            <w:r w:rsidRPr="00161CC2">
              <w:rPr>
                <w:rFonts w:ascii="Sylfaen" w:eastAsia="Times New Roman" w:hAnsi="Sylfaen" w:cs="Times New Roman"/>
                <w:b/>
                <w:bCs/>
                <w:kern w:val="0"/>
                <w:lang w:eastAsia="ka-GE"/>
                <w14:ligatures w14:val="none"/>
              </w:rPr>
              <w:t>ური 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1502" w:type="dxa"/>
          </w:tcPr>
          <w:p w14:paraId="00DC0AAC"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ნათების მინიმალური ეფექტურობა (ლმ/</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1503" w:type="dxa"/>
          </w:tcPr>
          <w:p w14:paraId="14920722" w14:textId="6DC53A18" w:rsidR="0013059B" w:rsidRPr="00161CC2" w:rsidRDefault="0013059B" w:rsidP="00534072">
            <w:pPr>
              <w:tabs>
                <w:tab w:val="left" w:pos="360"/>
              </w:tabs>
              <w:spacing w:line="276" w:lineRule="auto"/>
              <w:jc w:val="both"/>
              <w:rPr>
                <w:rFonts w:ascii="Sylfaen" w:eastAsia="Times New Roman" w:hAnsi="Sylfaen" w:cs="Times New Roman"/>
                <w:b/>
                <w:bCs/>
                <w:kern w:val="0"/>
                <w:lang w:val="en-US" w:eastAsia="ka-GE"/>
                <w14:ligatures w14:val="none"/>
              </w:rPr>
            </w:pPr>
            <w:r w:rsidRPr="00161CC2">
              <w:rPr>
                <w:rFonts w:ascii="Sylfaen" w:eastAsia="Times New Roman" w:hAnsi="Sylfaen" w:cs="Times New Roman"/>
                <w:b/>
                <w:bCs/>
                <w:kern w:val="0"/>
                <w:lang w:eastAsia="ka-GE"/>
                <w14:ligatures w14:val="none"/>
              </w:rPr>
              <w:t xml:space="preserve">მოთხოვნილი </w:t>
            </w:r>
            <w:r w:rsidR="002B5C9B">
              <w:rPr>
                <w:rFonts w:ascii="Sylfaen" w:eastAsia="Times New Roman" w:hAnsi="Sylfaen" w:cs="Times New Roman"/>
                <w:b/>
                <w:bCs/>
                <w:kern w:val="0"/>
                <w:lang w:eastAsia="ka-GE"/>
                <w14:ligatures w14:val="none"/>
              </w:rPr>
              <w:t xml:space="preserve"> ეკვივალენტ</w:t>
            </w:r>
            <w:r w:rsidRPr="00161CC2">
              <w:rPr>
                <w:rFonts w:ascii="Sylfaen" w:eastAsia="Times New Roman" w:hAnsi="Sylfaen" w:cs="Times New Roman"/>
                <w:b/>
                <w:bCs/>
                <w:kern w:val="0"/>
                <w:lang w:eastAsia="ka-GE"/>
                <w14:ligatures w14:val="none"/>
              </w:rPr>
              <w:t>ური 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1503" w:type="dxa"/>
          </w:tcPr>
          <w:p w14:paraId="412861FE"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val="en-US" w:eastAsia="ka-GE"/>
                <w14:ligatures w14:val="none"/>
              </w:rPr>
            </w:pPr>
            <w:r w:rsidRPr="00161CC2">
              <w:rPr>
                <w:rFonts w:ascii="Sylfaen" w:eastAsia="Times New Roman" w:hAnsi="Sylfaen" w:cs="Times New Roman"/>
                <w:b/>
                <w:bCs/>
                <w:kern w:val="0"/>
                <w:lang w:eastAsia="ka-GE"/>
                <w14:ligatures w14:val="none"/>
              </w:rPr>
              <w:t>ნათების მინიმალური ეფექტურობა (ლმ/</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1503" w:type="dxa"/>
          </w:tcPr>
          <w:p w14:paraId="45442CEB" w14:textId="7776FCDC" w:rsidR="0013059B" w:rsidRPr="00161CC2" w:rsidRDefault="0013059B" w:rsidP="00534072">
            <w:pPr>
              <w:tabs>
                <w:tab w:val="left" w:pos="360"/>
              </w:tabs>
              <w:spacing w:line="276" w:lineRule="auto"/>
              <w:jc w:val="both"/>
              <w:rPr>
                <w:rFonts w:ascii="Sylfaen" w:eastAsia="Times New Roman" w:hAnsi="Sylfaen" w:cs="Times New Roman"/>
                <w:b/>
                <w:bCs/>
                <w:kern w:val="0"/>
                <w:lang w:val="en-US" w:eastAsia="ka-GE"/>
                <w14:ligatures w14:val="none"/>
              </w:rPr>
            </w:pPr>
            <w:r w:rsidRPr="00161CC2">
              <w:rPr>
                <w:rFonts w:ascii="Sylfaen" w:eastAsia="Times New Roman" w:hAnsi="Sylfaen" w:cs="Times New Roman"/>
                <w:b/>
                <w:bCs/>
                <w:kern w:val="0"/>
                <w:lang w:eastAsia="ka-GE"/>
                <w14:ligatures w14:val="none"/>
              </w:rPr>
              <w:t xml:space="preserve">მოთხოვნილი </w:t>
            </w:r>
            <w:r w:rsidR="002B5C9B">
              <w:rPr>
                <w:rFonts w:ascii="Sylfaen" w:eastAsia="Times New Roman" w:hAnsi="Sylfaen" w:cs="Times New Roman"/>
                <w:b/>
                <w:bCs/>
                <w:kern w:val="0"/>
                <w:lang w:eastAsia="ka-GE"/>
                <w14:ligatures w14:val="none"/>
              </w:rPr>
              <w:t xml:space="preserve"> ეკვივალენტ</w:t>
            </w:r>
            <w:r w:rsidRPr="00161CC2">
              <w:rPr>
                <w:rFonts w:ascii="Sylfaen" w:eastAsia="Times New Roman" w:hAnsi="Sylfaen" w:cs="Times New Roman"/>
                <w:b/>
                <w:bCs/>
                <w:kern w:val="0"/>
                <w:lang w:eastAsia="ka-GE"/>
                <w14:ligatures w14:val="none"/>
              </w:rPr>
              <w:t>ური სიმძლავრე (</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c>
          <w:tcPr>
            <w:tcW w:w="1503" w:type="dxa"/>
          </w:tcPr>
          <w:p w14:paraId="637C1B38" w14:textId="77777777" w:rsidR="0013059B" w:rsidRPr="00161CC2" w:rsidRDefault="0013059B" w:rsidP="00534072">
            <w:pPr>
              <w:tabs>
                <w:tab w:val="left" w:pos="360"/>
              </w:tabs>
              <w:spacing w:line="276" w:lineRule="auto"/>
              <w:jc w:val="both"/>
              <w:rPr>
                <w:rFonts w:ascii="Sylfaen" w:eastAsia="Times New Roman" w:hAnsi="Sylfaen" w:cs="Times New Roman"/>
                <w:b/>
                <w:bCs/>
                <w:kern w:val="0"/>
                <w:lang w:val="en-US" w:eastAsia="ka-GE"/>
                <w14:ligatures w14:val="none"/>
              </w:rPr>
            </w:pPr>
            <w:r w:rsidRPr="00161CC2">
              <w:rPr>
                <w:rFonts w:ascii="Sylfaen" w:eastAsia="Times New Roman" w:hAnsi="Sylfaen" w:cs="Times New Roman"/>
                <w:b/>
                <w:bCs/>
                <w:kern w:val="0"/>
                <w:lang w:eastAsia="ka-GE"/>
                <w14:ligatures w14:val="none"/>
              </w:rPr>
              <w:t>ნათების მინიმალური ეფექტურობა (ლმ/</w:t>
            </w:r>
            <w:proofErr w:type="spellStart"/>
            <w:r w:rsidRPr="00161CC2">
              <w:rPr>
                <w:rFonts w:ascii="Sylfaen" w:eastAsia="Times New Roman" w:hAnsi="Sylfaen" w:cs="Times New Roman"/>
                <w:b/>
                <w:bCs/>
                <w:kern w:val="0"/>
                <w:lang w:eastAsia="ka-GE"/>
                <w14:ligatures w14:val="none"/>
              </w:rPr>
              <w:t>ვტ</w:t>
            </w:r>
            <w:proofErr w:type="spellEnd"/>
            <w:r w:rsidRPr="00161CC2">
              <w:rPr>
                <w:rFonts w:ascii="Sylfaen" w:eastAsia="Times New Roman" w:hAnsi="Sylfaen" w:cs="Times New Roman"/>
                <w:b/>
                <w:bCs/>
                <w:kern w:val="0"/>
                <w:lang w:eastAsia="ka-GE"/>
                <w14:ligatures w14:val="none"/>
              </w:rPr>
              <w:t>)</w:t>
            </w:r>
          </w:p>
        </w:tc>
      </w:tr>
      <w:tr w:rsidR="00161CC2" w:rsidRPr="00161CC2" w14:paraId="7B042ABA" w14:textId="77777777" w:rsidTr="002B3E92">
        <w:tc>
          <w:tcPr>
            <w:tcW w:w="1502" w:type="dxa"/>
          </w:tcPr>
          <w:p w14:paraId="7EB523D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15</w:t>
            </w:r>
          </w:p>
        </w:tc>
        <w:tc>
          <w:tcPr>
            <w:tcW w:w="1502" w:type="dxa"/>
          </w:tcPr>
          <w:p w14:paraId="062C439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63</w:t>
            </w:r>
          </w:p>
        </w:tc>
        <w:tc>
          <w:tcPr>
            <w:tcW w:w="1503" w:type="dxa"/>
          </w:tcPr>
          <w:p w14:paraId="6B2923DC"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14</w:t>
            </w:r>
          </w:p>
        </w:tc>
        <w:tc>
          <w:tcPr>
            <w:tcW w:w="1503" w:type="dxa"/>
          </w:tcPr>
          <w:p w14:paraId="2451976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86</w:t>
            </w:r>
          </w:p>
        </w:tc>
        <w:tc>
          <w:tcPr>
            <w:tcW w:w="1503" w:type="dxa"/>
          </w:tcPr>
          <w:p w14:paraId="6928F97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24</w:t>
            </w:r>
          </w:p>
        </w:tc>
        <w:tc>
          <w:tcPr>
            <w:tcW w:w="1503" w:type="dxa"/>
          </w:tcPr>
          <w:p w14:paraId="63F64D6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73</w:t>
            </w:r>
          </w:p>
        </w:tc>
      </w:tr>
      <w:tr w:rsidR="00161CC2" w:rsidRPr="00161CC2" w14:paraId="6381E0F7" w14:textId="77777777" w:rsidTr="002B3E92">
        <w:tc>
          <w:tcPr>
            <w:tcW w:w="1502" w:type="dxa"/>
          </w:tcPr>
          <w:p w14:paraId="69E8184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18</w:t>
            </w:r>
          </w:p>
        </w:tc>
        <w:tc>
          <w:tcPr>
            <w:tcW w:w="1502" w:type="dxa"/>
          </w:tcPr>
          <w:p w14:paraId="07F76B08"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75</w:t>
            </w:r>
          </w:p>
        </w:tc>
        <w:tc>
          <w:tcPr>
            <w:tcW w:w="1503" w:type="dxa"/>
          </w:tcPr>
          <w:p w14:paraId="39D1B73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21</w:t>
            </w:r>
          </w:p>
        </w:tc>
        <w:tc>
          <w:tcPr>
            <w:tcW w:w="1503" w:type="dxa"/>
          </w:tcPr>
          <w:p w14:paraId="3D6ECAB7"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90</w:t>
            </w:r>
          </w:p>
        </w:tc>
        <w:tc>
          <w:tcPr>
            <w:tcW w:w="1503" w:type="dxa"/>
          </w:tcPr>
          <w:p w14:paraId="5E63B37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39</w:t>
            </w:r>
          </w:p>
        </w:tc>
        <w:tc>
          <w:tcPr>
            <w:tcW w:w="1503" w:type="dxa"/>
          </w:tcPr>
          <w:p w14:paraId="31E9703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79</w:t>
            </w:r>
          </w:p>
        </w:tc>
      </w:tr>
      <w:tr w:rsidR="00161CC2" w:rsidRPr="00161CC2" w14:paraId="0AAC378E" w14:textId="77777777" w:rsidTr="002B3E92">
        <w:tc>
          <w:tcPr>
            <w:tcW w:w="1502" w:type="dxa"/>
          </w:tcPr>
          <w:p w14:paraId="08A0436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25</w:t>
            </w:r>
          </w:p>
        </w:tc>
        <w:tc>
          <w:tcPr>
            <w:tcW w:w="1502" w:type="dxa"/>
          </w:tcPr>
          <w:p w14:paraId="074711A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76</w:t>
            </w:r>
          </w:p>
        </w:tc>
        <w:tc>
          <w:tcPr>
            <w:tcW w:w="1503" w:type="dxa"/>
          </w:tcPr>
          <w:p w14:paraId="4C7BF1FA"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28</w:t>
            </w:r>
          </w:p>
        </w:tc>
        <w:tc>
          <w:tcPr>
            <w:tcW w:w="1503" w:type="dxa"/>
          </w:tcPr>
          <w:p w14:paraId="49FEEF4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93</w:t>
            </w:r>
          </w:p>
        </w:tc>
        <w:tc>
          <w:tcPr>
            <w:tcW w:w="1503" w:type="dxa"/>
          </w:tcPr>
          <w:p w14:paraId="542DEFA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49</w:t>
            </w:r>
          </w:p>
        </w:tc>
        <w:tc>
          <w:tcPr>
            <w:tcW w:w="1503" w:type="dxa"/>
          </w:tcPr>
          <w:p w14:paraId="01508FE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88</w:t>
            </w:r>
          </w:p>
        </w:tc>
      </w:tr>
      <w:tr w:rsidR="00161CC2" w:rsidRPr="00161CC2" w14:paraId="2A88676C" w14:textId="77777777" w:rsidTr="002B3E92">
        <w:tc>
          <w:tcPr>
            <w:tcW w:w="1502" w:type="dxa"/>
          </w:tcPr>
          <w:p w14:paraId="0BDBF86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30</w:t>
            </w:r>
          </w:p>
        </w:tc>
        <w:tc>
          <w:tcPr>
            <w:tcW w:w="1502" w:type="dxa"/>
          </w:tcPr>
          <w:p w14:paraId="10D4BCFB"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80</w:t>
            </w:r>
          </w:p>
        </w:tc>
        <w:tc>
          <w:tcPr>
            <w:tcW w:w="1503" w:type="dxa"/>
          </w:tcPr>
          <w:p w14:paraId="4C629E32"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35</w:t>
            </w:r>
          </w:p>
        </w:tc>
        <w:tc>
          <w:tcPr>
            <w:tcW w:w="1503" w:type="dxa"/>
          </w:tcPr>
          <w:p w14:paraId="7E5BBE6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94</w:t>
            </w:r>
          </w:p>
        </w:tc>
        <w:tc>
          <w:tcPr>
            <w:tcW w:w="1503" w:type="dxa"/>
          </w:tcPr>
          <w:p w14:paraId="20A4CD5D"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54</w:t>
            </w:r>
          </w:p>
        </w:tc>
        <w:tc>
          <w:tcPr>
            <w:tcW w:w="1503" w:type="dxa"/>
          </w:tcPr>
          <w:p w14:paraId="6D672F24"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82</w:t>
            </w:r>
          </w:p>
        </w:tc>
      </w:tr>
      <w:tr w:rsidR="00161CC2" w:rsidRPr="00161CC2" w14:paraId="1DA2C7ED" w14:textId="77777777" w:rsidTr="002B3E92">
        <w:tc>
          <w:tcPr>
            <w:tcW w:w="1502" w:type="dxa"/>
          </w:tcPr>
          <w:p w14:paraId="4DF4711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36</w:t>
            </w:r>
          </w:p>
        </w:tc>
        <w:tc>
          <w:tcPr>
            <w:tcW w:w="1502" w:type="dxa"/>
          </w:tcPr>
          <w:p w14:paraId="35A2D3C0"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93</w:t>
            </w:r>
          </w:p>
        </w:tc>
        <w:tc>
          <w:tcPr>
            <w:tcW w:w="1503" w:type="dxa"/>
          </w:tcPr>
          <w:p w14:paraId="42A22B2A"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625ECFD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6A591073"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80</w:t>
            </w:r>
          </w:p>
        </w:tc>
        <w:tc>
          <w:tcPr>
            <w:tcW w:w="1503" w:type="dxa"/>
          </w:tcPr>
          <w:p w14:paraId="75D8EA55"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77</w:t>
            </w:r>
          </w:p>
        </w:tc>
      </w:tr>
      <w:tr w:rsidR="00161CC2" w:rsidRPr="00161CC2" w14:paraId="599C9E24" w14:textId="77777777" w:rsidTr="002B3E92">
        <w:tc>
          <w:tcPr>
            <w:tcW w:w="1502" w:type="dxa"/>
          </w:tcPr>
          <w:p w14:paraId="08DC8B1E"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38</w:t>
            </w:r>
          </w:p>
        </w:tc>
        <w:tc>
          <w:tcPr>
            <w:tcW w:w="1502" w:type="dxa"/>
          </w:tcPr>
          <w:p w14:paraId="0FD1C45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87</w:t>
            </w:r>
          </w:p>
        </w:tc>
        <w:tc>
          <w:tcPr>
            <w:tcW w:w="1503" w:type="dxa"/>
          </w:tcPr>
          <w:p w14:paraId="7D65C0D3"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43A35796"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6C63F5E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51DE562B"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r>
      <w:tr w:rsidR="00161CC2" w:rsidRPr="00161CC2" w14:paraId="10194CDE" w14:textId="77777777" w:rsidTr="002B3E92">
        <w:tc>
          <w:tcPr>
            <w:tcW w:w="1502" w:type="dxa"/>
          </w:tcPr>
          <w:p w14:paraId="686BA1D8"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58</w:t>
            </w:r>
          </w:p>
        </w:tc>
        <w:tc>
          <w:tcPr>
            <w:tcW w:w="1502" w:type="dxa"/>
          </w:tcPr>
          <w:p w14:paraId="042CC259"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90</w:t>
            </w:r>
          </w:p>
        </w:tc>
        <w:tc>
          <w:tcPr>
            <w:tcW w:w="1503" w:type="dxa"/>
          </w:tcPr>
          <w:p w14:paraId="442892DE"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639733E0"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3AAE016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40797F66"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r>
      <w:tr w:rsidR="0013059B" w:rsidRPr="00161CC2" w14:paraId="5CC945E9" w14:textId="77777777" w:rsidTr="002B3E92">
        <w:tc>
          <w:tcPr>
            <w:tcW w:w="1502" w:type="dxa"/>
          </w:tcPr>
          <w:p w14:paraId="35A687D6"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70</w:t>
            </w:r>
          </w:p>
        </w:tc>
        <w:tc>
          <w:tcPr>
            <w:tcW w:w="1502" w:type="dxa"/>
          </w:tcPr>
          <w:p w14:paraId="50B5F681" w14:textId="77777777" w:rsidR="0013059B" w:rsidRPr="00161CC2" w:rsidRDefault="0013059B" w:rsidP="00534072">
            <w:pPr>
              <w:tabs>
                <w:tab w:val="left" w:pos="360"/>
              </w:tabs>
              <w:spacing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89</w:t>
            </w:r>
          </w:p>
        </w:tc>
        <w:tc>
          <w:tcPr>
            <w:tcW w:w="1503" w:type="dxa"/>
          </w:tcPr>
          <w:p w14:paraId="6FBEA3ED"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7FA3BEF8"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47E2244F"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c>
          <w:tcPr>
            <w:tcW w:w="1503" w:type="dxa"/>
          </w:tcPr>
          <w:p w14:paraId="4997BA0C" w14:textId="77777777" w:rsidR="0013059B" w:rsidRPr="00161CC2" w:rsidRDefault="0013059B" w:rsidP="00534072">
            <w:pPr>
              <w:tabs>
                <w:tab w:val="left" w:pos="360"/>
              </w:tabs>
              <w:spacing w:line="276" w:lineRule="auto"/>
              <w:jc w:val="both"/>
              <w:rPr>
                <w:rFonts w:ascii="Sylfaen" w:eastAsia="Times New Roman" w:hAnsi="Sylfaen" w:cs="Times New Roman"/>
                <w:kern w:val="0"/>
                <w:lang w:val="en-US" w:eastAsia="ka-GE"/>
                <w14:ligatures w14:val="none"/>
              </w:rPr>
            </w:pPr>
          </w:p>
        </w:tc>
      </w:tr>
    </w:tbl>
    <w:p w14:paraId="62AAEC83" w14:textId="77777777" w:rsidR="0042080B" w:rsidRPr="00161CC2" w:rsidRDefault="0042080B" w:rsidP="00534072">
      <w:pPr>
        <w:tabs>
          <w:tab w:val="left" w:pos="360"/>
        </w:tabs>
        <w:spacing w:after="0" w:line="276" w:lineRule="auto"/>
        <w:jc w:val="both"/>
        <w:rPr>
          <w:rFonts w:ascii="Sylfaen" w:eastAsia="Times New Roman" w:hAnsi="Sylfaen" w:cs="Times New Roman"/>
          <w:lang w:eastAsia="ka-GE"/>
        </w:rPr>
      </w:pPr>
    </w:p>
    <w:p w14:paraId="487487A6" w14:textId="754F1B25" w:rsidR="00E77C2C" w:rsidRPr="00161CC2" w:rsidRDefault="00E77C2C" w:rsidP="00534072">
      <w:pPr>
        <w:pStyle w:val="ListParagraph"/>
        <w:numPr>
          <w:ilvl w:val="0"/>
          <w:numId w:val="30"/>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lastRenderedPageBreak/>
        <w:t>სინათლის</w:t>
      </w:r>
      <w:r w:rsidR="00621EEA" w:rsidRPr="00161CC2">
        <w:rPr>
          <w:rFonts w:ascii="Sylfaen" w:eastAsia="Times New Roman" w:hAnsi="Sylfaen" w:cs="Times New Roman"/>
          <w:kern w:val="0"/>
          <w:lang w:eastAsia="ka-GE"/>
          <w14:ligatures w14:val="none"/>
        </w:rPr>
        <w:t xml:space="preserve"> </w:t>
      </w:r>
      <w:r w:rsidR="00621EEA" w:rsidRPr="00161CC2">
        <w:rPr>
          <w:rFonts w:ascii="Sylfaen" w:hAnsi="Sylfaen"/>
        </w:rPr>
        <w:t>წყაროებისთვის, რომელთა მომართვა შესაძლებელია განსხვავებული მახასიათებლებით სრული დატვირთვით შუქის გამოსხივებაზე, პარამეტრების მნიშვნელობები, რომლებიც განსხვავდება ამ მუხლით გათვალისწინებული მახასიათებლებისგან, უნდა იყოს აღნიშნული საცნობარო კონტროლის პარამეტრებში.</w:t>
      </w:r>
    </w:p>
    <w:p w14:paraId="3984D64E" w14:textId="098A0CF2" w:rsidR="00E77C2C" w:rsidRPr="00161CC2" w:rsidRDefault="002B0707" w:rsidP="00534072">
      <w:pPr>
        <w:pStyle w:val="ListParagraph"/>
        <w:numPr>
          <w:ilvl w:val="0"/>
          <w:numId w:val="30"/>
        </w:numPr>
        <w:tabs>
          <w:tab w:val="left" w:pos="360"/>
        </w:tabs>
        <w:spacing w:after="0" w:line="276" w:lineRule="auto"/>
        <w:ind w:left="0" w:firstLine="0"/>
        <w:jc w:val="both"/>
        <w:rPr>
          <w:rFonts w:ascii="Sylfaen" w:hAnsi="Sylfaen"/>
        </w:rPr>
      </w:pPr>
      <w:r w:rsidRPr="00161CC2">
        <w:rPr>
          <w:rFonts w:ascii="Sylfaen" w:hAnsi="Sylfaen"/>
        </w:rPr>
        <w:t xml:space="preserve">ინფორმაცია, რომელიც უნდა იყოს ნაჩვენები დოკუმენტაციაში შემცველი პროდუქტისთვის - </w:t>
      </w:r>
      <w:r w:rsidR="00E77C2C" w:rsidRPr="00161CC2">
        <w:rPr>
          <w:rFonts w:ascii="Sylfaen" w:hAnsi="Sylfaen"/>
        </w:rPr>
        <w:t>იმ შემთხვევაში, თუ სინათლის წყარო ბაზარზე განთავსებულია შემცველი პროდუქტის ნაწილად, მისი ტექნიკური დოკუმენტაცია უნდა მოიცავდეს შემდეგ ინფორმაციას:</w:t>
      </w:r>
    </w:p>
    <w:p w14:paraId="381E3080" w14:textId="77777777" w:rsidR="00E77C2C" w:rsidRPr="00161CC2" w:rsidRDefault="00E77C2C" w:rsidP="00534072">
      <w:pPr>
        <w:pStyle w:val="ListParagraph"/>
        <w:tabs>
          <w:tab w:val="left" w:pos="360"/>
        </w:tabs>
        <w:spacing w:after="0" w:line="276" w:lineRule="auto"/>
        <w:ind w:left="0"/>
        <w:jc w:val="both"/>
        <w:rPr>
          <w:rFonts w:ascii="Sylfaen" w:hAnsi="Sylfaen"/>
        </w:rPr>
      </w:pPr>
      <w:r w:rsidRPr="00161CC2">
        <w:rPr>
          <w:rFonts w:ascii="Sylfaen" w:hAnsi="Sylfaen"/>
        </w:rPr>
        <w:t>ა) შემავალი სინათლის წყარო(ები) და მათი ენერგოეფექტურობის კლასი;</w:t>
      </w:r>
    </w:p>
    <w:p w14:paraId="793760E2" w14:textId="2BEF5EB7" w:rsidR="00E77C2C" w:rsidRPr="00161CC2" w:rsidRDefault="00E77C2C" w:rsidP="00534072">
      <w:pPr>
        <w:tabs>
          <w:tab w:val="left" w:pos="360"/>
        </w:tabs>
        <w:spacing w:after="0" w:line="276" w:lineRule="auto"/>
        <w:jc w:val="both"/>
        <w:rPr>
          <w:rFonts w:ascii="Sylfaen" w:hAnsi="Sylfaen"/>
        </w:rPr>
      </w:pPr>
      <w:r w:rsidRPr="00161CC2">
        <w:rPr>
          <w:rFonts w:ascii="Sylfaen" w:hAnsi="Sylfaen" w:cs="Sylfaen"/>
        </w:rPr>
        <w:t xml:space="preserve">ბ) </w:t>
      </w:r>
      <w:r w:rsidRPr="00161CC2">
        <w:rPr>
          <w:rFonts w:ascii="Sylfaen" w:hAnsi="Sylfaen"/>
        </w:rPr>
        <w:t xml:space="preserve">მკაფიო და გასაგები </w:t>
      </w:r>
      <w:r w:rsidRPr="00161CC2">
        <w:rPr>
          <w:rFonts w:ascii="Sylfaen" w:hAnsi="Sylfaen" w:cs="Sylfaen"/>
        </w:rPr>
        <w:t>ტექსტი</w:t>
      </w:r>
      <w:r w:rsidR="00F67B9D" w:rsidRPr="00161CC2">
        <w:rPr>
          <w:rFonts w:ascii="Sylfaen" w:hAnsi="Sylfaen" w:cs="Sylfaen"/>
        </w:rPr>
        <w:t xml:space="preserve">, </w:t>
      </w:r>
      <w:r w:rsidR="00F67B9D" w:rsidRPr="00161CC2">
        <w:rPr>
          <w:rFonts w:ascii="Sylfaen" w:hAnsi="Sylfaen"/>
        </w:rPr>
        <w:t xml:space="preserve">რომელიც უნდა იყოს თანდართული მომხმარებლის </w:t>
      </w:r>
      <w:proofErr w:type="spellStart"/>
      <w:r w:rsidR="00F67B9D" w:rsidRPr="00161CC2">
        <w:rPr>
          <w:rFonts w:ascii="Sylfaen" w:hAnsi="Sylfaen"/>
        </w:rPr>
        <w:t>სახელძღვანელოში</w:t>
      </w:r>
      <w:proofErr w:type="spellEnd"/>
      <w:r w:rsidR="00F67B9D" w:rsidRPr="00161CC2">
        <w:rPr>
          <w:rFonts w:ascii="Sylfaen" w:hAnsi="Sylfaen"/>
        </w:rPr>
        <w:t xml:space="preserve"> ან ინსტრუქციის ბუკლეტში</w:t>
      </w:r>
      <w:r w:rsidRPr="00161CC2">
        <w:rPr>
          <w:rFonts w:ascii="Sylfaen" w:hAnsi="Sylfaen" w:cs="Sylfaen"/>
        </w:rPr>
        <w:t>:</w:t>
      </w:r>
      <w:r w:rsidRPr="00161CC2">
        <w:rPr>
          <w:rFonts w:ascii="Sylfaen" w:hAnsi="Sylfaen"/>
        </w:rPr>
        <w:t xml:space="preserve"> </w:t>
      </w:r>
    </w:p>
    <w:p w14:paraId="5C8CBBC1" w14:textId="77777777" w:rsidR="00E77C2C" w:rsidRPr="00161CC2" w:rsidRDefault="00E77C2C" w:rsidP="00534072">
      <w:pPr>
        <w:tabs>
          <w:tab w:val="left" w:pos="360"/>
        </w:tabs>
        <w:spacing w:after="0" w:line="276" w:lineRule="auto"/>
        <w:jc w:val="both"/>
        <w:rPr>
          <w:rFonts w:ascii="Sylfaen" w:hAnsi="Sylfaen"/>
        </w:rPr>
      </w:pPr>
      <w:r w:rsidRPr="00161CC2">
        <w:rPr>
          <w:rFonts w:ascii="Sylfaen" w:hAnsi="Sylfaen"/>
        </w:rPr>
        <w:t>„ეს პროდუქტი შეიცავს სინათლის წყაროს, რომლის ენერგოეფექტურობის კლასია &lt;</w:t>
      </w:r>
      <w:r w:rsidRPr="00161CC2">
        <w:rPr>
          <w:rFonts w:ascii="Sylfaen" w:hAnsi="Sylfaen"/>
          <w:lang w:val="en-US"/>
        </w:rPr>
        <w:t>X&gt;.</w:t>
      </w:r>
      <w:r w:rsidRPr="00161CC2">
        <w:rPr>
          <w:rFonts w:ascii="Sylfaen" w:hAnsi="Sylfaen"/>
        </w:rPr>
        <w:t xml:space="preserve"> </w:t>
      </w:r>
    </w:p>
    <w:p w14:paraId="1E0BCC7B" w14:textId="77777777" w:rsidR="00E77C2C" w:rsidRPr="00161CC2" w:rsidRDefault="00E77C2C" w:rsidP="00534072">
      <w:pPr>
        <w:tabs>
          <w:tab w:val="left" w:pos="360"/>
        </w:tabs>
        <w:spacing w:after="0" w:line="276" w:lineRule="auto"/>
        <w:jc w:val="both"/>
        <w:rPr>
          <w:rFonts w:ascii="Sylfaen" w:hAnsi="Sylfaen"/>
        </w:rPr>
      </w:pPr>
      <w:r w:rsidRPr="00161CC2">
        <w:rPr>
          <w:rFonts w:ascii="Sylfaen" w:hAnsi="Sylfaen"/>
        </w:rPr>
        <w:t>„</w:t>
      </w:r>
      <w:r w:rsidRPr="00161CC2">
        <w:rPr>
          <w:rFonts w:ascii="Sylfaen" w:hAnsi="Sylfaen"/>
          <w:lang w:val="en-US"/>
        </w:rPr>
        <w:t>X</w:t>
      </w:r>
      <w:r w:rsidRPr="00161CC2">
        <w:rPr>
          <w:rFonts w:ascii="Sylfaen" w:hAnsi="Sylfaen"/>
        </w:rPr>
        <w:t xml:space="preserve">“ მნიშვნელობა აღნიშნავს შემავალი სინათლის წყაროს ენერგოეფექტურობის კლასს. </w:t>
      </w:r>
    </w:p>
    <w:p w14:paraId="45B05DB4" w14:textId="30305E30" w:rsidR="00E77C2C" w:rsidRPr="00161CC2" w:rsidRDefault="00E77C2C" w:rsidP="00534072">
      <w:pPr>
        <w:pStyle w:val="ListParagraph"/>
        <w:numPr>
          <w:ilvl w:val="0"/>
          <w:numId w:val="30"/>
        </w:numPr>
        <w:tabs>
          <w:tab w:val="left" w:pos="360"/>
        </w:tabs>
        <w:spacing w:after="0" w:line="276" w:lineRule="auto"/>
        <w:ind w:left="0" w:firstLine="0"/>
        <w:jc w:val="both"/>
        <w:rPr>
          <w:rFonts w:ascii="Sylfaen" w:eastAsia="Times New Roman" w:hAnsi="Sylfaen" w:cs="Times New Roman"/>
          <w:kern w:val="0"/>
          <w:lang w:eastAsia="ka-GE"/>
          <w14:ligatures w14:val="none"/>
        </w:rPr>
      </w:pPr>
      <w:r w:rsidRPr="00161CC2">
        <w:rPr>
          <w:rFonts w:ascii="Sylfaen" w:hAnsi="Sylfaen"/>
        </w:rPr>
        <w:t>თუკი პროდუქტი შეიცავს ერთზე მეტ სინათლის წყაროს, ამ მუხლის მე-3 პუნქტით გათვალისწინებული წინადადება შეიძლება იყოს მითითებული მრავლობით რიცხვში ან განმეორდეს პროდუქტში შემავალი თითოეული სინათლის წყაროსთვის.</w:t>
      </w:r>
      <w:r w:rsidR="00161CC2">
        <w:rPr>
          <w:rFonts w:ascii="Sylfaen" w:hAnsi="Sylfaen"/>
        </w:rPr>
        <w:t xml:space="preserve"> </w:t>
      </w:r>
    </w:p>
    <w:p w14:paraId="1A07A61F" w14:textId="77777777" w:rsidR="00E77C2C" w:rsidRPr="00161CC2" w:rsidRDefault="00E77C2C" w:rsidP="00534072">
      <w:pPr>
        <w:pStyle w:val="ListParagraph"/>
        <w:numPr>
          <w:ilvl w:val="0"/>
          <w:numId w:val="30"/>
        </w:numPr>
        <w:tabs>
          <w:tab w:val="left" w:pos="360"/>
        </w:tabs>
        <w:spacing w:after="0" w:line="276" w:lineRule="auto"/>
        <w:ind w:left="0" w:firstLine="0"/>
        <w:jc w:val="both"/>
        <w:rPr>
          <w:rFonts w:ascii="Sylfaen" w:hAnsi="Sylfaen"/>
        </w:rPr>
      </w:pPr>
      <w:r w:rsidRPr="00161CC2">
        <w:rPr>
          <w:rFonts w:ascii="Sylfaen" w:hAnsi="Sylfaen"/>
        </w:rPr>
        <w:t>მიმწოდებლის უფასო წვდომის ვებ გვერდზე უნდა განთავსდეს პროდუქტის შესახებ შემდეგი ინფორმაცია:</w:t>
      </w:r>
    </w:p>
    <w:p w14:paraId="327CC409" w14:textId="77777777" w:rsidR="00E77C2C" w:rsidRPr="00161CC2" w:rsidRDefault="00E77C2C" w:rsidP="00534072">
      <w:pPr>
        <w:tabs>
          <w:tab w:val="left" w:pos="360"/>
        </w:tabs>
        <w:spacing w:after="0" w:line="276" w:lineRule="auto"/>
        <w:jc w:val="both"/>
        <w:rPr>
          <w:rFonts w:ascii="Sylfaen" w:hAnsi="Sylfaen"/>
        </w:rPr>
      </w:pPr>
      <w:r w:rsidRPr="00161CC2">
        <w:rPr>
          <w:rFonts w:ascii="Sylfaen" w:hAnsi="Sylfaen"/>
        </w:rPr>
        <w:t xml:space="preserve">ა) </w:t>
      </w:r>
      <w:proofErr w:type="spellStart"/>
      <w:r w:rsidRPr="00161CC2">
        <w:rPr>
          <w:rFonts w:ascii="Sylfaen" w:hAnsi="Sylfaen"/>
        </w:rPr>
        <w:t>მითითებითი</w:t>
      </w:r>
      <w:proofErr w:type="spellEnd"/>
      <w:r w:rsidRPr="00161CC2">
        <w:rPr>
          <w:rFonts w:ascii="Sylfaen" w:hAnsi="Sylfaen"/>
        </w:rPr>
        <w:t xml:space="preserve"> საკონტროლო პარამეტრები და საჭიროების შემთხვევაში, მათი დანერგვის ინსტრუქცია; </w:t>
      </w:r>
    </w:p>
    <w:p w14:paraId="77795FC3" w14:textId="77777777" w:rsidR="00E77C2C" w:rsidRPr="00161CC2" w:rsidRDefault="00E77C2C" w:rsidP="00534072">
      <w:pPr>
        <w:tabs>
          <w:tab w:val="left" w:pos="360"/>
        </w:tabs>
        <w:spacing w:after="0" w:line="276" w:lineRule="auto"/>
        <w:jc w:val="both"/>
        <w:rPr>
          <w:rFonts w:ascii="Sylfaen" w:hAnsi="Sylfaen" w:cs="Sylfaen"/>
        </w:rPr>
      </w:pPr>
      <w:r w:rsidRPr="00161CC2">
        <w:rPr>
          <w:rFonts w:ascii="Sylfaen" w:hAnsi="Sylfaen"/>
        </w:rPr>
        <w:t xml:space="preserve">ბ) </w:t>
      </w:r>
      <w:r w:rsidRPr="00161CC2">
        <w:rPr>
          <w:rFonts w:ascii="Sylfaen" w:hAnsi="Sylfaen" w:cs="Sylfaen"/>
        </w:rPr>
        <w:t>განათების</w:t>
      </w:r>
      <w:r w:rsidRPr="00161CC2">
        <w:rPr>
          <w:rFonts w:ascii="Sylfaen" w:hAnsi="Sylfaen"/>
        </w:rPr>
        <w:t xml:space="preserve"> </w:t>
      </w:r>
      <w:r w:rsidRPr="00161CC2">
        <w:rPr>
          <w:rFonts w:ascii="Sylfaen" w:hAnsi="Sylfaen" w:cs="Sylfaen"/>
        </w:rPr>
        <w:t>კონტროლის</w:t>
      </w:r>
      <w:r w:rsidRPr="00161CC2">
        <w:rPr>
          <w:rFonts w:ascii="Sylfaen" w:hAnsi="Sylfaen"/>
        </w:rPr>
        <w:t xml:space="preserve"> </w:t>
      </w:r>
      <w:r w:rsidRPr="00161CC2">
        <w:rPr>
          <w:rFonts w:ascii="Sylfaen" w:hAnsi="Sylfaen" w:cs="Sylfaen"/>
        </w:rPr>
        <w:t>ნაწილების</w:t>
      </w:r>
      <w:r w:rsidRPr="00161CC2">
        <w:rPr>
          <w:rFonts w:ascii="Sylfaen" w:hAnsi="Sylfaen"/>
        </w:rPr>
        <w:t xml:space="preserve"> </w:t>
      </w:r>
      <w:r w:rsidRPr="00161CC2">
        <w:rPr>
          <w:rFonts w:ascii="Sylfaen" w:hAnsi="Sylfaen" w:cs="Sylfaen"/>
        </w:rPr>
        <w:t>და</w:t>
      </w:r>
      <w:r w:rsidRPr="00161CC2">
        <w:rPr>
          <w:rFonts w:ascii="Sylfaen" w:hAnsi="Sylfaen"/>
        </w:rPr>
        <w:t>/</w:t>
      </w:r>
      <w:r w:rsidRPr="00161CC2">
        <w:rPr>
          <w:rFonts w:ascii="Sylfaen" w:hAnsi="Sylfaen" w:cs="Sylfaen"/>
        </w:rPr>
        <w:t>ან</w:t>
      </w:r>
      <w:r w:rsidRPr="00161CC2">
        <w:rPr>
          <w:rFonts w:ascii="Sylfaen" w:hAnsi="Sylfaen"/>
        </w:rPr>
        <w:t xml:space="preserve"> იმ </w:t>
      </w:r>
      <w:r w:rsidRPr="00161CC2">
        <w:rPr>
          <w:rFonts w:ascii="Sylfaen" w:hAnsi="Sylfaen" w:cs="Sylfaen"/>
        </w:rPr>
        <w:t>ნაწილების ამოღების, ასევე მათი გამორთვის ან ენერგიის მოხმარების შემცირების ინსტრუქცია, რომელიც არ გამოიყენება განათებისთვის;</w:t>
      </w:r>
    </w:p>
    <w:p w14:paraId="065BBB86" w14:textId="77777777" w:rsidR="00E77C2C" w:rsidRPr="00161CC2" w:rsidRDefault="00E77C2C" w:rsidP="00534072">
      <w:pPr>
        <w:tabs>
          <w:tab w:val="left" w:pos="360"/>
        </w:tabs>
        <w:spacing w:after="0" w:line="276" w:lineRule="auto"/>
        <w:jc w:val="both"/>
        <w:rPr>
          <w:rFonts w:ascii="Sylfaen" w:hAnsi="Sylfaen"/>
        </w:rPr>
      </w:pPr>
      <w:r w:rsidRPr="00161CC2">
        <w:rPr>
          <w:rFonts w:ascii="Sylfaen" w:hAnsi="Sylfaen"/>
        </w:rPr>
        <w:t xml:space="preserve">გ) იმ შემთხვევაში, თუ სინათლის წყაროს გააჩნა </w:t>
      </w:r>
      <w:r w:rsidRPr="00161CC2">
        <w:rPr>
          <w:rFonts w:ascii="Sylfaen" w:eastAsia="Times New Roman" w:hAnsi="Sylfaen" w:cs="Times New Roman"/>
          <w:kern w:val="0"/>
          <w:lang w:eastAsia="ka-GE"/>
          <w14:ligatures w14:val="none"/>
        </w:rPr>
        <w:t xml:space="preserve">დაბნელების შესაძლებლობა: </w:t>
      </w:r>
      <w:r w:rsidRPr="00161CC2">
        <w:rPr>
          <w:rFonts w:ascii="Sylfaen" w:hAnsi="Sylfaen" w:cs="Sylfaen"/>
        </w:rPr>
        <w:t>რეოსტატის</w:t>
      </w:r>
      <w:r w:rsidRPr="00161CC2">
        <w:rPr>
          <w:rFonts w:ascii="Sylfaen" w:hAnsi="Sylfaen"/>
        </w:rPr>
        <w:t xml:space="preserve"> </w:t>
      </w:r>
      <w:r w:rsidRPr="00161CC2">
        <w:rPr>
          <w:rFonts w:ascii="Sylfaen" w:hAnsi="Sylfaen" w:cs="Sylfaen"/>
        </w:rPr>
        <w:t>სია</w:t>
      </w:r>
      <w:r w:rsidRPr="00161CC2">
        <w:rPr>
          <w:rFonts w:ascii="Sylfaen" w:hAnsi="Sylfaen"/>
        </w:rPr>
        <w:t xml:space="preserve">, </w:t>
      </w:r>
      <w:r w:rsidRPr="00161CC2">
        <w:rPr>
          <w:rFonts w:ascii="Sylfaen" w:hAnsi="Sylfaen" w:cs="Sylfaen"/>
        </w:rPr>
        <w:t>რომელთანაც ის</w:t>
      </w:r>
      <w:r w:rsidRPr="00161CC2">
        <w:rPr>
          <w:rFonts w:ascii="Sylfaen" w:hAnsi="Sylfaen"/>
        </w:rPr>
        <w:t xml:space="preserve"> </w:t>
      </w:r>
      <w:r w:rsidRPr="00161CC2">
        <w:rPr>
          <w:rFonts w:ascii="Sylfaen" w:hAnsi="Sylfaen" w:cs="Sylfaen"/>
        </w:rPr>
        <w:t>თავსებადია</w:t>
      </w:r>
      <w:r w:rsidRPr="00161CC2">
        <w:rPr>
          <w:rFonts w:ascii="Sylfaen" w:hAnsi="Sylfaen"/>
        </w:rPr>
        <w:t xml:space="preserve"> </w:t>
      </w:r>
      <w:r w:rsidRPr="00161CC2">
        <w:rPr>
          <w:rFonts w:ascii="Sylfaen" w:hAnsi="Sylfaen" w:cs="Sylfaen"/>
        </w:rPr>
        <w:t>და</w:t>
      </w:r>
      <w:r w:rsidRPr="00161CC2">
        <w:rPr>
          <w:rFonts w:ascii="Sylfaen" w:hAnsi="Sylfaen"/>
        </w:rPr>
        <w:t xml:space="preserve">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წყაროსა და რეოსტატის</w:t>
      </w:r>
      <w:r w:rsidRPr="00161CC2">
        <w:rPr>
          <w:rFonts w:ascii="Sylfaen" w:hAnsi="Sylfaen"/>
        </w:rPr>
        <w:t xml:space="preserve"> </w:t>
      </w:r>
      <w:r w:rsidRPr="00161CC2">
        <w:rPr>
          <w:rFonts w:ascii="Sylfaen" w:hAnsi="Sylfaen" w:cs="Sylfaen"/>
        </w:rPr>
        <w:t>თავსებადობის</w:t>
      </w:r>
      <w:r w:rsidRPr="00161CC2">
        <w:rPr>
          <w:rFonts w:ascii="Sylfaen" w:hAnsi="Sylfaen"/>
        </w:rPr>
        <w:t xml:space="preserve"> </w:t>
      </w:r>
      <w:r w:rsidRPr="00161CC2">
        <w:rPr>
          <w:rFonts w:ascii="Sylfaen" w:hAnsi="Sylfaen" w:cs="Sylfaen"/>
        </w:rPr>
        <w:t>სტანდარტ</w:t>
      </w:r>
      <w:r w:rsidRPr="00161CC2">
        <w:rPr>
          <w:rFonts w:ascii="Sylfaen" w:hAnsi="Sylfaen"/>
        </w:rPr>
        <w:t>(</w:t>
      </w:r>
      <w:r w:rsidRPr="00161CC2">
        <w:rPr>
          <w:rFonts w:ascii="Sylfaen" w:hAnsi="Sylfaen" w:cs="Sylfaen"/>
        </w:rPr>
        <w:t>ებ</w:t>
      </w:r>
      <w:r w:rsidRPr="00161CC2">
        <w:rPr>
          <w:rFonts w:ascii="Sylfaen" w:hAnsi="Sylfaen"/>
        </w:rPr>
        <w:t xml:space="preserve">)ი, </w:t>
      </w:r>
      <w:r w:rsidRPr="00161CC2">
        <w:rPr>
          <w:rFonts w:ascii="Sylfaen" w:hAnsi="Sylfaen" w:cs="Sylfaen"/>
        </w:rPr>
        <w:t>ასეთის</w:t>
      </w:r>
      <w:r w:rsidRPr="00161CC2">
        <w:rPr>
          <w:rFonts w:ascii="Sylfaen" w:hAnsi="Sylfaen"/>
        </w:rPr>
        <w:t xml:space="preserve"> </w:t>
      </w:r>
      <w:r w:rsidRPr="00161CC2">
        <w:rPr>
          <w:rFonts w:ascii="Sylfaen" w:hAnsi="Sylfaen" w:cs="Sylfaen"/>
        </w:rPr>
        <w:t>არსებობის</w:t>
      </w:r>
      <w:r w:rsidRPr="00161CC2">
        <w:rPr>
          <w:rFonts w:ascii="Sylfaen" w:hAnsi="Sylfaen"/>
        </w:rPr>
        <w:t xml:space="preserve"> </w:t>
      </w:r>
      <w:r w:rsidRPr="00161CC2">
        <w:rPr>
          <w:rFonts w:ascii="Sylfaen" w:hAnsi="Sylfaen" w:cs="Sylfaen"/>
        </w:rPr>
        <w:t>შემთხვევაში</w:t>
      </w:r>
      <w:r w:rsidRPr="00161CC2">
        <w:rPr>
          <w:rFonts w:ascii="Sylfaen" w:hAnsi="Sylfaen"/>
        </w:rPr>
        <w:t>;</w:t>
      </w:r>
    </w:p>
    <w:p w14:paraId="0835A494" w14:textId="77777777" w:rsidR="00E77C2C" w:rsidRPr="00161CC2" w:rsidRDefault="00E77C2C" w:rsidP="00534072">
      <w:pPr>
        <w:tabs>
          <w:tab w:val="left" w:pos="360"/>
        </w:tabs>
        <w:spacing w:after="0" w:line="276" w:lineRule="auto"/>
        <w:jc w:val="both"/>
        <w:rPr>
          <w:rFonts w:ascii="Sylfaen" w:hAnsi="Sylfaen" w:cs="Sylfaen"/>
        </w:rPr>
      </w:pPr>
      <w:r w:rsidRPr="00161CC2">
        <w:rPr>
          <w:rFonts w:ascii="Sylfaen" w:hAnsi="Sylfaen"/>
        </w:rPr>
        <w:t xml:space="preserve">დ) იმ შემთხვევაში, თუ </w:t>
      </w:r>
      <w:r w:rsidRPr="00161CC2">
        <w:rPr>
          <w:rFonts w:ascii="Sylfaen" w:hAnsi="Sylfaen" w:cs="Sylfaen"/>
        </w:rPr>
        <w:t>სინათლის</w:t>
      </w:r>
      <w:r w:rsidRPr="00161CC2">
        <w:rPr>
          <w:rFonts w:ascii="Sylfaen" w:hAnsi="Sylfaen"/>
        </w:rPr>
        <w:t xml:space="preserve"> </w:t>
      </w:r>
      <w:r w:rsidRPr="00161CC2">
        <w:rPr>
          <w:rFonts w:ascii="Sylfaen" w:hAnsi="Sylfaen" w:cs="Sylfaen"/>
        </w:rPr>
        <w:t>წყარო</w:t>
      </w:r>
      <w:r w:rsidRPr="00161CC2">
        <w:rPr>
          <w:rFonts w:ascii="Sylfaen" w:hAnsi="Sylfaen"/>
        </w:rPr>
        <w:t xml:space="preserve"> </w:t>
      </w:r>
      <w:r w:rsidRPr="00161CC2">
        <w:rPr>
          <w:rFonts w:ascii="Sylfaen" w:hAnsi="Sylfaen" w:cs="Sylfaen"/>
        </w:rPr>
        <w:t>შეიცავს</w:t>
      </w:r>
      <w:r w:rsidRPr="00161CC2">
        <w:rPr>
          <w:rFonts w:ascii="Sylfaen" w:hAnsi="Sylfaen"/>
        </w:rPr>
        <w:t xml:space="preserve"> </w:t>
      </w:r>
      <w:r w:rsidRPr="00161CC2">
        <w:rPr>
          <w:rFonts w:ascii="Sylfaen" w:hAnsi="Sylfaen" w:cs="Sylfaen"/>
        </w:rPr>
        <w:t>ვერცხლისწყალს</w:t>
      </w:r>
      <w:r w:rsidRPr="00161CC2">
        <w:rPr>
          <w:rFonts w:ascii="Sylfaen" w:hAnsi="Sylfaen"/>
        </w:rPr>
        <w:t xml:space="preserve">: </w:t>
      </w:r>
      <w:r w:rsidRPr="00161CC2">
        <w:rPr>
          <w:rFonts w:ascii="Sylfaen" w:hAnsi="Sylfaen" w:cs="Sylfaen"/>
        </w:rPr>
        <w:t>ნამსხვრევების გასუფთავების ინსტრუქცია, შემთხვევითი</w:t>
      </w:r>
      <w:r w:rsidRPr="00161CC2">
        <w:rPr>
          <w:rFonts w:ascii="Sylfaen" w:hAnsi="Sylfaen"/>
        </w:rPr>
        <w:t xml:space="preserve"> </w:t>
      </w:r>
      <w:r w:rsidRPr="00161CC2">
        <w:rPr>
          <w:rFonts w:ascii="Sylfaen" w:hAnsi="Sylfaen" w:cs="Sylfaen"/>
        </w:rPr>
        <w:t>გატეხვის</w:t>
      </w:r>
      <w:r w:rsidRPr="00161CC2">
        <w:rPr>
          <w:rFonts w:ascii="Sylfaen" w:hAnsi="Sylfaen"/>
        </w:rPr>
        <w:t xml:space="preserve"> </w:t>
      </w:r>
      <w:r w:rsidRPr="00161CC2">
        <w:rPr>
          <w:rFonts w:ascii="Sylfaen" w:hAnsi="Sylfaen" w:cs="Sylfaen"/>
        </w:rPr>
        <w:t>დროს;</w:t>
      </w:r>
    </w:p>
    <w:p w14:paraId="0CF76B48" w14:textId="77777777" w:rsidR="00E77C2C" w:rsidRPr="00161CC2" w:rsidRDefault="00E77C2C" w:rsidP="00534072">
      <w:pPr>
        <w:tabs>
          <w:tab w:val="left" w:pos="360"/>
        </w:tabs>
        <w:spacing w:after="0" w:line="276" w:lineRule="auto"/>
        <w:jc w:val="both"/>
        <w:rPr>
          <w:rFonts w:ascii="Sylfaen" w:hAnsi="Sylfaen" w:cs="Sylfaen"/>
        </w:rPr>
      </w:pPr>
      <w:r w:rsidRPr="00161CC2">
        <w:rPr>
          <w:rFonts w:ascii="Sylfaen" w:hAnsi="Sylfaen"/>
        </w:rPr>
        <w:t xml:space="preserve">ე) </w:t>
      </w:r>
      <w:r w:rsidRPr="00161CC2">
        <w:rPr>
          <w:rFonts w:ascii="Sylfaen" w:hAnsi="Sylfaen" w:cs="Sylfaen"/>
        </w:rPr>
        <w:t>ექსპლუატაციის ვადის გასვლის შემდეგ სინათლის</w:t>
      </w:r>
      <w:r w:rsidRPr="00161CC2">
        <w:rPr>
          <w:rFonts w:ascii="Sylfaen" w:hAnsi="Sylfaen"/>
        </w:rPr>
        <w:t xml:space="preserve"> </w:t>
      </w:r>
      <w:r w:rsidRPr="00161CC2">
        <w:rPr>
          <w:rFonts w:ascii="Sylfaen" w:hAnsi="Sylfaen" w:cs="Sylfaen"/>
        </w:rPr>
        <w:t xml:space="preserve">წყაროს განადგურების შესახებ რეკომენდაცია. </w:t>
      </w:r>
    </w:p>
    <w:p w14:paraId="0ADB4E66" w14:textId="29688F2A" w:rsidR="00E77C2C" w:rsidRPr="00161CC2" w:rsidRDefault="00E77C2C" w:rsidP="00534072">
      <w:pPr>
        <w:pStyle w:val="ListParagraph"/>
        <w:numPr>
          <w:ilvl w:val="0"/>
          <w:numId w:val="30"/>
        </w:numPr>
        <w:tabs>
          <w:tab w:val="left" w:pos="360"/>
        </w:tabs>
        <w:spacing w:after="0" w:line="276" w:lineRule="auto"/>
        <w:ind w:left="0" w:firstLine="0"/>
        <w:jc w:val="both"/>
        <w:rPr>
          <w:rFonts w:ascii="Sylfaen" w:hAnsi="Sylfaen"/>
        </w:rPr>
      </w:pPr>
      <w:r w:rsidRPr="00161CC2">
        <w:rPr>
          <w:rFonts w:ascii="Sylfaen" w:hAnsi="Sylfaen"/>
        </w:rPr>
        <w:t>ამ ტექნიკური რეგლამენტის პირველი მუხლის მე-5 პუნქტით გათვალისწინებული სინათლის წყაროების შეფუთვაზე, პროდუქტის შესახებ ინფორმაციასა და რეკლამაში აღნიშნული უნდა იყოს მათი დანიშნულება და მითითება, იმის შესახებ</w:t>
      </w:r>
      <w:r w:rsidR="002B5C9B">
        <w:rPr>
          <w:rFonts w:ascii="Sylfaen" w:hAnsi="Sylfaen"/>
        </w:rPr>
        <w:t>,</w:t>
      </w:r>
      <w:r w:rsidRPr="00161CC2">
        <w:rPr>
          <w:rFonts w:ascii="Sylfaen" w:hAnsi="Sylfaen"/>
        </w:rPr>
        <w:t xml:space="preserve"> რომ სინათლის წყარო </w:t>
      </w:r>
      <w:r w:rsidR="009A56F6" w:rsidRPr="00161CC2">
        <w:rPr>
          <w:rFonts w:ascii="Sylfaen" w:hAnsi="Sylfaen"/>
        </w:rPr>
        <w:t>არ არის გამიზნული სხვა/განსხვავებული გამოყენებისთვის.</w:t>
      </w:r>
    </w:p>
    <w:p w14:paraId="3CEAFB9F" w14:textId="1C9A5D22" w:rsidR="007F69A6" w:rsidRPr="00161CC2" w:rsidRDefault="007F69A6" w:rsidP="00534072">
      <w:pPr>
        <w:pStyle w:val="ListParagraph"/>
        <w:numPr>
          <w:ilvl w:val="0"/>
          <w:numId w:val="30"/>
        </w:numPr>
        <w:tabs>
          <w:tab w:val="left" w:pos="360"/>
        </w:tabs>
        <w:spacing w:after="0" w:line="276" w:lineRule="auto"/>
        <w:ind w:left="0" w:firstLine="0"/>
        <w:jc w:val="both"/>
        <w:rPr>
          <w:rFonts w:ascii="Sylfaen" w:hAnsi="Sylfaen"/>
          <w:lang w:val="en-US"/>
        </w:rPr>
      </w:pPr>
      <w:proofErr w:type="spellStart"/>
      <w:r w:rsidRPr="00161CC2">
        <w:rPr>
          <w:rFonts w:ascii="Sylfaen" w:hAnsi="Sylfaen"/>
        </w:rPr>
        <w:t>პროექტირებული</w:t>
      </w:r>
      <w:proofErr w:type="spellEnd"/>
      <w:r w:rsidRPr="00161CC2">
        <w:rPr>
          <w:rFonts w:ascii="Sylfaen" w:hAnsi="Sylfaen"/>
        </w:rPr>
        <w:t xml:space="preserve"> სინათლის გამოსხივების ზედაპირის ფართობი</w:t>
      </w:r>
      <w:r w:rsidR="006F3D59" w:rsidRPr="00161CC2">
        <w:rPr>
          <w:rFonts w:ascii="Sylfaen" w:hAnsi="Sylfaen"/>
          <w:lang w:val="en-US"/>
        </w:rPr>
        <w:t>.</w:t>
      </w:r>
      <w:r w:rsidR="00161CC2">
        <w:rPr>
          <w:rFonts w:ascii="Sylfaen" w:hAnsi="Sylfaen"/>
          <w:lang w:val="en-US"/>
        </w:rPr>
        <w:t xml:space="preserve"> </w:t>
      </w:r>
    </w:p>
    <w:p w14:paraId="6771BEBC" w14:textId="5052DBE3" w:rsidR="007F69A6" w:rsidRPr="00161CC2" w:rsidRDefault="007F69A6" w:rsidP="00534072">
      <w:pPr>
        <w:pStyle w:val="ListParagraph"/>
        <w:tabs>
          <w:tab w:val="left" w:pos="360"/>
        </w:tabs>
        <w:spacing w:after="0" w:line="276" w:lineRule="auto"/>
        <w:ind w:left="0"/>
        <w:jc w:val="center"/>
        <w:rPr>
          <w:rFonts w:ascii="Sylfaen" w:hAnsi="Sylfaen"/>
        </w:rPr>
      </w:pPr>
      <w:r w:rsidRPr="00161CC2">
        <w:rPr>
          <w:rFonts w:ascii="Sylfaen" w:hAnsi="Sylfaen"/>
        </w:rPr>
        <w:t>ნახაზი 1.</w:t>
      </w:r>
    </w:p>
    <w:p w14:paraId="1879EFE6" w14:textId="4665E59A" w:rsidR="007F69A6" w:rsidRPr="00161CC2" w:rsidRDefault="007F69A6" w:rsidP="00534072">
      <w:pPr>
        <w:pStyle w:val="ListParagraph"/>
        <w:tabs>
          <w:tab w:val="left" w:pos="360"/>
        </w:tabs>
        <w:spacing w:after="0" w:line="276" w:lineRule="auto"/>
        <w:ind w:left="0"/>
        <w:jc w:val="center"/>
        <w:rPr>
          <w:rFonts w:ascii="Sylfaen" w:hAnsi="Sylfaen"/>
        </w:rPr>
      </w:pPr>
      <w:r w:rsidRPr="00161CC2">
        <w:rPr>
          <w:rFonts w:ascii="Sylfaen" w:hAnsi="Sylfaen"/>
          <w:noProof/>
          <w:lang w:val="en-US"/>
        </w:rPr>
        <w:lastRenderedPageBreak/>
        <w:drawing>
          <wp:inline distT="0" distB="0" distL="0" distR="0" wp14:anchorId="4E26151E" wp14:editId="26050760">
            <wp:extent cx="4457700" cy="1699260"/>
            <wp:effectExtent l="0" t="0" r="0" b="0"/>
            <wp:docPr id="534890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11165" name=""/>
                    <pic:cNvPicPr/>
                  </pic:nvPicPr>
                  <pic:blipFill rotWithShape="1">
                    <a:blip r:embed="rId13"/>
                    <a:srcRect l="16222" t="30256" r="6003" b="17035"/>
                    <a:stretch/>
                  </pic:blipFill>
                  <pic:spPr bwMode="auto">
                    <a:xfrm>
                      <a:off x="0" y="0"/>
                      <a:ext cx="4457700" cy="1699260"/>
                    </a:xfrm>
                    <a:prstGeom prst="rect">
                      <a:avLst/>
                    </a:prstGeom>
                    <a:ln>
                      <a:noFill/>
                    </a:ln>
                    <a:extLst>
                      <a:ext uri="{53640926-AAD7-44D8-BBD7-CCE9431645EC}">
                        <a14:shadowObscured xmlns:a14="http://schemas.microsoft.com/office/drawing/2010/main"/>
                      </a:ext>
                    </a:extLst>
                  </pic:spPr>
                </pic:pic>
              </a:graphicData>
            </a:graphic>
          </wp:inline>
        </w:drawing>
      </w:r>
    </w:p>
    <w:p w14:paraId="1616048E" w14:textId="6BFBD03F" w:rsidR="00866C43" w:rsidRPr="00161CC2" w:rsidRDefault="00866C43" w:rsidP="00534072">
      <w:pPr>
        <w:tabs>
          <w:tab w:val="left" w:pos="360"/>
        </w:tabs>
        <w:spacing w:after="0" w:line="276" w:lineRule="auto"/>
        <w:jc w:val="both"/>
        <w:rPr>
          <w:rFonts w:ascii="Sylfaen" w:eastAsia="Times New Roman" w:hAnsi="Sylfaen" w:cs="Times New Roman"/>
          <w:lang w:eastAsia="ka-GE"/>
        </w:rPr>
      </w:pPr>
    </w:p>
    <w:p w14:paraId="3670ECDC" w14:textId="2F4CD4DD" w:rsidR="005E6153" w:rsidRPr="00161CC2" w:rsidRDefault="00616E12" w:rsidP="00534072">
      <w:pPr>
        <w:tabs>
          <w:tab w:val="left" w:pos="360"/>
        </w:tabs>
        <w:spacing w:after="0" w:line="276" w:lineRule="auto"/>
        <w:jc w:val="both"/>
        <w:rPr>
          <w:rFonts w:ascii="Sylfaen" w:eastAsia="Times New Roman" w:hAnsi="Sylfaen" w:cs="Times New Roman"/>
          <w:lang w:val="en-US" w:eastAsia="ka-GE"/>
        </w:rPr>
      </w:pPr>
      <w:r w:rsidRPr="00161CC2">
        <w:rPr>
          <w:rFonts w:ascii="Sylfaen" w:eastAsia="Times New Roman" w:hAnsi="Sylfaen" w:cs="Times New Roman"/>
          <w:lang w:val="en-US" w:eastAsia="ka-GE"/>
        </w:rPr>
        <w:t xml:space="preserve">8. </w:t>
      </w:r>
      <w:r w:rsidRPr="00161CC2">
        <w:rPr>
          <w:rFonts w:ascii="Sylfaen" w:hAnsi="Sylfaen"/>
        </w:rPr>
        <w:t xml:space="preserve">ტექნიკური დოკუმენტაციის ფაილი, რომელიც შედგენილია შესაბამისობის შეფასების </w:t>
      </w:r>
      <w:proofErr w:type="spellStart"/>
      <w:r w:rsidRPr="00161CC2">
        <w:rPr>
          <w:rFonts w:ascii="Sylfaen" w:hAnsi="Sylfaen"/>
        </w:rPr>
        <w:t>მიზით</w:t>
      </w:r>
      <w:proofErr w:type="spellEnd"/>
      <w:r w:rsidRPr="00161CC2">
        <w:rPr>
          <w:rFonts w:ascii="Sylfaen" w:hAnsi="Sylfaen"/>
        </w:rPr>
        <w:t>, საქართველოს კანონის „</w:t>
      </w:r>
      <w:proofErr w:type="spellStart"/>
      <w:r w:rsidRPr="00161CC2">
        <w:rPr>
          <w:rFonts w:ascii="Sylfaen" w:hAnsi="Sylfaen"/>
        </w:rPr>
        <w:t>ენერგოეტიკეტირების</w:t>
      </w:r>
      <w:proofErr w:type="spellEnd"/>
      <w:r w:rsidRPr="00161CC2">
        <w:rPr>
          <w:rFonts w:ascii="Sylfaen" w:hAnsi="Sylfaen"/>
        </w:rPr>
        <w:t xml:space="preserve"> </w:t>
      </w:r>
      <w:proofErr w:type="gramStart"/>
      <w:r w:rsidR="00411129" w:rsidRPr="00161CC2">
        <w:rPr>
          <w:rFonts w:ascii="Sylfaen" w:hAnsi="Sylfaen"/>
        </w:rPr>
        <w:t>შესახებ“ მე</w:t>
      </w:r>
      <w:proofErr w:type="gramEnd"/>
      <w:r w:rsidRPr="00161CC2">
        <w:rPr>
          <w:rFonts w:ascii="Sylfaen" w:hAnsi="Sylfaen"/>
        </w:rPr>
        <w:t xml:space="preserve">-5 მუხლის მე-2 და მე-7 პუნქტების შესაბამისად, უნდა შეიცავდეს ტექნიკური </w:t>
      </w:r>
      <w:proofErr w:type="spellStart"/>
      <w:r w:rsidRPr="00161CC2">
        <w:rPr>
          <w:rFonts w:ascii="Sylfaen" w:hAnsi="Sylfaen"/>
        </w:rPr>
        <w:t>პარამეტების</w:t>
      </w:r>
      <w:proofErr w:type="spellEnd"/>
      <w:r w:rsidRPr="00161CC2">
        <w:rPr>
          <w:rFonts w:ascii="Sylfaen" w:hAnsi="Sylfaen"/>
        </w:rPr>
        <w:t xml:space="preserve"> სიას, რომელიც </w:t>
      </w:r>
      <w:r w:rsidR="00186C7D" w:rsidRPr="00161CC2">
        <w:rPr>
          <w:rFonts w:ascii="Sylfaen" w:hAnsi="Sylfaen"/>
        </w:rPr>
        <w:t>პროდ</w:t>
      </w:r>
      <w:r w:rsidRPr="00161CC2">
        <w:rPr>
          <w:rFonts w:ascii="Sylfaen" w:hAnsi="Sylfaen"/>
        </w:rPr>
        <w:t>უქტის დიზაინს აქცევ</w:t>
      </w:r>
      <w:r w:rsidR="002B5C9B">
        <w:rPr>
          <w:rFonts w:ascii="Sylfaen" w:hAnsi="Sylfaen"/>
        </w:rPr>
        <w:t>ს</w:t>
      </w:r>
      <w:r w:rsidRPr="00161CC2">
        <w:rPr>
          <w:rFonts w:ascii="Sylfaen" w:hAnsi="Sylfaen"/>
        </w:rPr>
        <w:t xml:space="preserve"> სპეციფიკურად იმისათვის, რომ ის კვალიფიცირდეს გამონაკლისად.</w:t>
      </w:r>
    </w:p>
    <w:p w14:paraId="6399CCBD" w14:textId="618E3218" w:rsidR="0013059B" w:rsidRPr="00161CC2" w:rsidRDefault="0013059B" w:rsidP="00534072">
      <w:pPr>
        <w:pStyle w:val="Heading1"/>
        <w:tabs>
          <w:tab w:val="left" w:pos="360"/>
        </w:tabs>
        <w:spacing w:line="276" w:lineRule="auto"/>
        <w:rPr>
          <w:rFonts w:ascii="Sylfaen" w:hAnsi="Sylfaen"/>
          <w:b/>
          <w:bCs/>
          <w:color w:val="auto"/>
          <w:sz w:val="22"/>
          <w:szCs w:val="22"/>
        </w:rPr>
      </w:pPr>
      <w:r w:rsidRPr="00161CC2">
        <w:rPr>
          <w:rFonts w:ascii="Sylfaen" w:hAnsi="Sylfaen"/>
          <w:b/>
          <w:bCs/>
          <w:color w:val="auto"/>
          <w:sz w:val="22"/>
          <w:szCs w:val="22"/>
        </w:rPr>
        <w:t xml:space="preserve">დანართი </w:t>
      </w:r>
      <w:r w:rsidRPr="00161CC2">
        <w:rPr>
          <w:rFonts w:ascii="Sylfaen" w:hAnsi="Sylfaen"/>
          <w:b/>
          <w:bCs/>
          <w:color w:val="auto"/>
          <w:sz w:val="22"/>
          <w:szCs w:val="22"/>
          <w:lang w:val="en-US"/>
        </w:rPr>
        <w:t>IV</w:t>
      </w:r>
      <w:r w:rsidRPr="00161CC2">
        <w:rPr>
          <w:rFonts w:ascii="Sylfaen" w:hAnsi="Sylfaen"/>
          <w:color w:val="auto"/>
          <w:sz w:val="22"/>
          <w:szCs w:val="22"/>
        </w:rPr>
        <w:t>.</w:t>
      </w:r>
      <w:r w:rsidRPr="00161CC2">
        <w:rPr>
          <w:rFonts w:ascii="Sylfaen" w:hAnsi="Sylfaen"/>
          <w:i/>
          <w:iCs/>
          <w:color w:val="auto"/>
          <w:sz w:val="22"/>
          <w:szCs w:val="22"/>
        </w:rPr>
        <w:t xml:space="preserve"> </w:t>
      </w:r>
      <w:r w:rsidRPr="00161CC2">
        <w:rPr>
          <w:rFonts w:ascii="Sylfaen" w:hAnsi="Sylfaen"/>
          <w:b/>
          <w:bCs/>
          <w:color w:val="auto"/>
          <w:sz w:val="22"/>
          <w:szCs w:val="22"/>
        </w:rPr>
        <w:t>ტექნიკური დოკუმენტაცია</w:t>
      </w:r>
    </w:p>
    <w:p w14:paraId="1E505550" w14:textId="77777777" w:rsidR="0013059B" w:rsidRPr="00161CC2" w:rsidRDefault="0013059B" w:rsidP="00534072">
      <w:pPr>
        <w:tabs>
          <w:tab w:val="left" w:pos="360"/>
        </w:tabs>
        <w:spacing w:line="276" w:lineRule="auto"/>
        <w:rPr>
          <w:rFonts w:ascii="Sylfaen" w:hAnsi="Sylfaen"/>
        </w:rPr>
      </w:pPr>
    </w:p>
    <w:p w14:paraId="0AE5B210" w14:textId="77777777" w:rsidR="0013059B" w:rsidRPr="00161CC2" w:rsidRDefault="0013059B" w:rsidP="00534072">
      <w:pPr>
        <w:pStyle w:val="ListParagraph"/>
        <w:numPr>
          <w:ilvl w:val="0"/>
          <w:numId w:val="25"/>
        </w:numPr>
        <w:tabs>
          <w:tab w:val="left" w:pos="360"/>
        </w:tabs>
        <w:spacing w:after="0" w:line="276" w:lineRule="auto"/>
        <w:ind w:left="0" w:firstLine="0"/>
        <w:jc w:val="both"/>
        <w:rPr>
          <w:rFonts w:ascii="Sylfaen" w:hAnsi="Sylfaen"/>
        </w:rPr>
      </w:pPr>
      <w:r w:rsidRPr="00161CC2">
        <w:rPr>
          <w:rFonts w:ascii="Sylfaen" w:hAnsi="Sylfaen"/>
        </w:rPr>
        <w:t>ამ ტექნიკური რეგლამენტის მე</w:t>
      </w:r>
      <w:r w:rsidRPr="00161CC2">
        <w:rPr>
          <w:rFonts w:ascii="Sylfaen" w:hAnsi="Sylfaen"/>
          <w:lang w:val="en-US"/>
        </w:rPr>
        <w:t>-3</w:t>
      </w:r>
      <w:r w:rsidRPr="00161CC2">
        <w:rPr>
          <w:rFonts w:ascii="Sylfaen" w:hAnsi="Sylfaen"/>
        </w:rPr>
        <w:t xml:space="preserve"> მუხლის პირველი პუნქტის „დ“ ქვეპუნქტში მითითებული სინათლის წყაროს ტექნიკური დოკუმენტაცია უნდა მოიცავდეს შემდეგ ინფორმაციას: </w:t>
      </w:r>
    </w:p>
    <w:p w14:paraId="28ECB4AE" w14:textId="77777777"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 xml:space="preserve">ა) მიმწოდებლის სახელი და მისამართი; </w:t>
      </w:r>
    </w:p>
    <w:p w14:paraId="1BDC38C7" w14:textId="77777777"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 xml:space="preserve">ბ) მიმწოდებლის მოდელის იდენტიფიკატორი; </w:t>
      </w:r>
    </w:p>
    <w:p w14:paraId="6A7ADB4B" w14:textId="73E1CA67"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 xml:space="preserve">გ) მითითება ბაზარზე განთავსებული ყველა </w:t>
      </w:r>
      <w:r w:rsidR="002B5C9B">
        <w:rPr>
          <w:rFonts w:ascii="Sylfaen" w:hAnsi="Sylfaen"/>
        </w:rPr>
        <w:t xml:space="preserve"> ეკვივალენტ</w:t>
      </w:r>
      <w:r w:rsidRPr="00161CC2">
        <w:rPr>
          <w:rFonts w:ascii="Sylfaen" w:hAnsi="Sylfaen"/>
        </w:rPr>
        <w:t xml:space="preserve">ური მოდელის და მისი იდენტიფიკატორის შესახებ; </w:t>
      </w:r>
    </w:p>
    <w:p w14:paraId="063BC483" w14:textId="77777777"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 xml:space="preserve">დ) მიმწოდებლის </w:t>
      </w:r>
      <w:r w:rsidRPr="00161CC2">
        <w:rPr>
          <w:rFonts w:ascii="Sylfaen" w:hAnsi="Sylfaen" w:cs="Sylfaen"/>
        </w:rPr>
        <w:t>უფლებამოსილი პირის საიდენტიფიკაციო</w:t>
      </w:r>
      <w:r w:rsidRPr="00161CC2">
        <w:rPr>
          <w:rFonts w:ascii="Sylfaen" w:hAnsi="Sylfaen"/>
        </w:rPr>
        <w:t xml:space="preserve"> </w:t>
      </w:r>
      <w:r w:rsidRPr="00161CC2">
        <w:rPr>
          <w:rFonts w:ascii="Sylfaen" w:hAnsi="Sylfaen" w:cs="Sylfaen"/>
        </w:rPr>
        <w:t>მონაცემები</w:t>
      </w:r>
      <w:r w:rsidRPr="00161CC2">
        <w:rPr>
          <w:rFonts w:ascii="Sylfaen" w:hAnsi="Sylfaen"/>
        </w:rPr>
        <w:t xml:space="preserve"> და ხელმოწერა; </w:t>
      </w:r>
    </w:p>
    <w:p w14:paraId="3DEE7728" w14:textId="40EDFF33"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ე) მითითება ტექნიკური პარამეტრების განსაზღვრული მნიშვნელობების შესახებ. აღნიშნული მნიშვნელობები განიხილება როგორც განსაზღვრული მნიშვნელობები ამ ტექნიკური რეგლამენტის V</w:t>
      </w:r>
      <w:r w:rsidR="00234DBA" w:rsidRPr="00161CC2">
        <w:rPr>
          <w:rFonts w:ascii="Sylfaen" w:hAnsi="Sylfaen"/>
        </w:rPr>
        <w:t>II</w:t>
      </w:r>
      <w:r w:rsidRPr="00161CC2">
        <w:rPr>
          <w:rFonts w:ascii="Sylfaen" w:hAnsi="Sylfaen"/>
        </w:rPr>
        <w:t xml:space="preserve"> დანართით გათვალისწინებული შემოწმების პროცედურის მიზნებისთვის:</w:t>
      </w:r>
    </w:p>
    <w:p w14:paraId="005E21C3" w14:textId="77777777"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Fonts w:ascii="Sylfaen" w:hAnsi="Sylfaen"/>
        </w:rPr>
        <w:t>ე.ა</w:t>
      </w:r>
      <w:proofErr w:type="spellEnd"/>
      <w:r w:rsidRPr="00161CC2">
        <w:rPr>
          <w:rFonts w:ascii="Sylfaen" w:hAnsi="Sylfaen"/>
        </w:rPr>
        <w:t xml:space="preserve">) სასარგებლო </w:t>
      </w:r>
      <w:r w:rsidRPr="00161CC2">
        <w:rPr>
          <w:rFonts w:ascii="Sylfaen" w:eastAsia="Times New Roman" w:hAnsi="Sylfaen" w:cs="Times New Roman"/>
          <w:kern w:val="0"/>
          <w:lang w:eastAsia="ka-GE"/>
          <w14:ligatures w14:val="none"/>
        </w:rPr>
        <w:t xml:space="preserve">სინათლის ნაკადი </w:t>
      </w:r>
      <w:proofErr w:type="spellStart"/>
      <w:r w:rsidRPr="00161CC2">
        <w:rPr>
          <w:rStyle w:val="fontstyle01"/>
          <w:rFonts w:ascii="Sylfaen" w:hAnsi="Sylfaen"/>
          <w:b w:val="0"/>
          <w:bCs w:val="0"/>
          <w:color w:val="auto"/>
        </w:rPr>
        <w:t>Φ</w:t>
      </w:r>
      <w:r w:rsidRPr="00161CC2">
        <w:rPr>
          <w:rStyle w:val="fontstyle01"/>
          <w:rFonts w:ascii="Sylfaen" w:hAnsi="Sylfaen"/>
          <w:b w:val="0"/>
          <w:bCs w:val="0"/>
          <w:color w:val="auto"/>
          <w:vertAlign w:val="subscript"/>
        </w:rPr>
        <w:t>use</w:t>
      </w:r>
      <w:proofErr w:type="spellEnd"/>
      <w:r w:rsidRPr="00161CC2">
        <w:rPr>
          <w:rStyle w:val="fontstyle01"/>
          <w:rFonts w:ascii="Sylfaen" w:hAnsi="Sylfaen"/>
          <w:b w:val="0"/>
          <w:bCs w:val="0"/>
          <w:color w:val="auto"/>
        </w:rPr>
        <w:t xml:space="preserve"> ლმ-ში;</w:t>
      </w:r>
    </w:p>
    <w:p w14:paraId="3641DC5B" w14:textId="77777777"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Style w:val="fontstyle01"/>
          <w:rFonts w:ascii="Sylfaen" w:hAnsi="Sylfaen"/>
          <w:b w:val="0"/>
          <w:bCs w:val="0"/>
          <w:color w:val="auto"/>
        </w:rPr>
        <w:t>ე.ბ</w:t>
      </w:r>
      <w:proofErr w:type="spellEnd"/>
      <w:r w:rsidRPr="00161CC2">
        <w:rPr>
          <w:rStyle w:val="fontstyle01"/>
          <w:rFonts w:ascii="Sylfaen" w:hAnsi="Sylfaen"/>
          <w:b w:val="0"/>
          <w:bCs w:val="0"/>
          <w:color w:val="auto"/>
        </w:rPr>
        <w:t>) ფერის გაცემის ინდექსი (CRI);</w:t>
      </w:r>
    </w:p>
    <w:p w14:paraId="17AF507A" w14:textId="77777777"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Style w:val="fontstyle01"/>
          <w:rFonts w:ascii="Sylfaen" w:hAnsi="Sylfaen"/>
          <w:b w:val="0"/>
          <w:bCs w:val="0"/>
          <w:color w:val="auto"/>
        </w:rPr>
        <w:t>ე.გ</w:t>
      </w:r>
      <w:proofErr w:type="spellEnd"/>
      <w:r w:rsidRPr="00161CC2">
        <w:rPr>
          <w:rStyle w:val="fontstyle01"/>
          <w:rFonts w:ascii="Sylfaen" w:hAnsi="Sylfaen"/>
          <w:b w:val="0"/>
          <w:bCs w:val="0"/>
          <w:color w:val="auto"/>
        </w:rPr>
        <w:t>) ჩართული რეჟიმის სიმძლავრე (</w:t>
      </w: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on</w:t>
      </w:r>
      <w:proofErr w:type="spellEnd"/>
      <w:r w:rsidRPr="00161CC2">
        <w:rPr>
          <w:rStyle w:val="fontstyle01"/>
          <w:rFonts w:ascii="Sylfaen" w:hAnsi="Sylfaen"/>
          <w:b w:val="0"/>
          <w:bCs w:val="0"/>
          <w:color w:val="auto"/>
        </w:rPr>
        <w:t xml:space="preserve">) </w:t>
      </w:r>
      <w:proofErr w:type="spellStart"/>
      <w:r w:rsidRPr="00161CC2">
        <w:rPr>
          <w:rStyle w:val="fontstyle01"/>
          <w:rFonts w:ascii="Sylfaen" w:hAnsi="Sylfaen"/>
          <w:b w:val="0"/>
          <w:bCs w:val="0"/>
          <w:color w:val="auto"/>
        </w:rPr>
        <w:t>ვტ</w:t>
      </w:r>
      <w:proofErr w:type="spellEnd"/>
      <w:r w:rsidRPr="00161CC2">
        <w:rPr>
          <w:rStyle w:val="fontstyle01"/>
          <w:rFonts w:ascii="Sylfaen" w:hAnsi="Sylfaen"/>
          <w:b w:val="0"/>
          <w:bCs w:val="0"/>
          <w:color w:val="auto"/>
        </w:rPr>
        <w:t>-ში;</w:t>
      </w:r>
    </w:p>
    <w:p w14:paraId="3BAF09C6" w14:textId="77777777" w:rsidR="0013059B" w:rsidRPr="00161CC2" w:rsidRDefault="0013059B" w:rsidP="00534072">
      <w:pPr>
        <w:pStyle w:val="ListParagraph"/>
        <w:tabs>
          <w:tab w:val="left" w:pos="360"/>
        </w:tabs>
        <w:spacing w:after="0" w:line="276" w:lineRule="auto"/>
        <w:ind w:left="0"/>
        <w:jc w:val="both"/>
        <w:rPr>
          <w:rFonts w:ascii="Sylfaen" w:hAnsi="Sylfaen"/>
        </w:rPr>
      </w:pPr>
      <w:proofErr w:type="spellStart"/>
      <w:r w:rsidRPr="00161CC2">
        <w:rPr>
          <w:rFonts w:ascii="Sylfaen" w:hAnsi="Sylfaen"/>
        </w:rPr>
        <w:t>ე.დ</w:t>
      </w:r>
      <w:proofErr w:type="spellEnd"/>
      <w:r w:rsidRPr="00161CC2">
        <w:rPr>
          <w:rFonts w:ascii="Sylfaen" w:hAnsi="Sylfaen"/>
        </w:rPr>
        <w:t>) მიმართული სინათლის წყაროებისთვის (DLS) სხივის კუთხე გრადუსებში;</w:t>
      </w:r>
    </w:p>
    <w:p w14:paraId="4516C646" w14:textId="77777777" w:rsidR="0013059B" w:rsidRPr="00161CC2" w:rsidRDefault="0013059B" w:rsidP="00534072">
      <w:pPr>
        <w:pStyle w:val="ListParagraph"/>
        <w:tabs>
          <w:tab w:val="left" w:pos="360"/>
        </w:tabs>
        <w:spacing w:after="0" w:line="276" w:lineRule="auto"/>
        <w:ind w:left="0"/>
        <w:jc w:val="both"/>
        <w:rPr>
          <w:rFonts w:ascii="Sylfaen" w:hAnsi="Sylfaen"/>
        </w:rPr>
      </w:pPr>
      <w:proofErr w:type="spellStart"/>
      <w:r w:rsidRPr="00161CC2">
        <w:rPr>
          <w:rStyle w:val="fontstyle01"/>
          <w:rFonts w:ascii="Sylfaen" w:hAnsi="Sylfaen" w:cs="Sylfaen"/>
          <w:b w:val="0"/>
          <w:bCs w:val="0"/>
          <w:color w:val="auto"/>
        </w:rPr>
        <w:t>ე.ე</w:t>
      </w:r>
      <w:proofErr w:type="spellEnd"/>
      <w:r w:rsidRPr="00161CC2">
        <w:rPr>
          <w:rStyle w:val="fontstyle01"/>
          <w:rFonts w:ascii="Sylfaen" w:hAnsi="Sylfaen" w:cs="Sylfaen"/>
          <w:b w:val="0"/>
          <w:bCs w:val="0"/>
          <w:color w:val="auto"/>
        </w:rPr>
        <w:t xml:space="preserve">) </w:t>
      </w:r>
      <w:r w:rsidRPr="00161CC2">
        <w:rPr>
          <w:rFonts w:ascii="Sylfaen" w:hAnsi="Sylfaen"/>
        </w:rPr>
        <w:t xml:space="preserve">მიმართული სინათლის წყაროებისთვის (DLS) </w:t>
      </w:r>
      <w:r w:rsidRPr="00161CC2">
        <w:rPr>
          <w:rStyle w:val="fontstyle01"/>
          <w:rFonts w:ascii="Sylfaen" w:hAnsi="Sylfaen" w:cs="Sylfaen"/>
          <w:b w:val="0"/>
          <w:bCs w:val="0"/>
          <w:color w:val="auto"/>
        </w:rPr>
        <w:t>პიკური ნათების ინტენსივობა ცდ-ში</w:t>
      </w:r>
      <w:r w:rsidRPr="00161CC2">
        <w:rPr>
          <w:rFonts w:ascii="Sylfaen" w:hAnsi="Sylfaen"/>
        </w:rPr>
        <w:t>;</w:t>
      </w:r>
    </w:p>
    <w:p w14:paraId="15C14100" w14:textId="77777777"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Fonts w:ascii="Sylfaen" w:hAnsi="Sylfaen"/>
        </w:rPr>
        <w:t>ე.ვ</w:t>
      </w:r>
      <w:proofErr w:type="spellEnd"/>
      <w:r w:rsidRPr="00161CC2">
        <w:rPr>
          <w:rFonts w:ascii="Sylfaen" w:hAnsi="Sylfaen"/>
        </w:rPr>
        <w:t xml:space="preserve">) კორელაციური </w:t>
      </w:r>
      <w:r w:rsidRPr="00161CC2">
        <w:rPr>
          <w:rStyle w:val="fontstyle01"/>
          <w:rFonts w:ascii="Sylfaen" w:hAnsi="Sylfaen" w:cs="Sylfaen"/>
          <w:b w:val="0"/>
          <w:bCs w:val="0"/>
          <w:color w:val="auto"/>
        </w:rPr>
        <w:t>სინათლის ტემპერატურა (CCT) K</w:t>
      </w:r>
      <w:r w:rsidRPr="00161CC2">
        <w:rPr>
          <w:rStyle w:val="fontstyle01"/>
          <w:rFonts w:ascii="Sylfaen" w:hAnsi="Sylfaen" w:cs="Sylfaen"/>
          <w:b w:val="0"/>
          <w:bCs w:val="0"/>
          <w:color w:val="auto"/>
          <w:lang w:val="ru-RU"/>
        </w:rPr>
        <w:t>-</w:t>
      </w:r>
      <w:r w:rsidRPr="00161CC2">
        <w:rPr>
          <w:rStyle w:val="fontstyle01"/>
          <w:rFonts w:ascii="Sylfaen" w:hAnsi="Sylfaen" w:cs="Sylfaen"/>
          <w:b w:val="0"/>
          <w:bCs w:val="0"/>
          <w:color w:val="auto"/>
        </w:rPr>
        <w:t>ში;</w:t>
      </w:r>
    </w:p>
    <w:p w14:paraId="31E7611C" w14:textId="2DA4B22C"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Style w:val="fontstyle01"/>
          <w:rFonts w:ascii="Sylfaen" w:hAnsi="Sylfaen" w:cs="Sylfaen"/>
          <w:b w:val="0"/>
          <w:bCs w:val="0"/>
          <w:color w:val="auto"/>
        </w:rPr>
        <w:t>ე.ზ</w:t>
      </w:r>
      <w:proofErr w:type="spellEnd"/>
      <w:r w:rsidRPr="00161CC2">
        <w:rPr>
          <w:rStyle w:val="fontstyle01"/>
          <w:rFonts w:ascii="Sylfaen" w:hAnsi="Sylfaen" w:cs="Sylfaen"/>
          <w:b w:val="0"/>
          <w:bCs w:val="0"/>
          <w:color w:val="auto"/>
        </w:rPr>
        <w:t>) ლოდინის რეჟიმის სიმძლავრე (</w:t>
      </w:r>
      <w:proofErr w:type="spellStart"/>
      <w:r w:rsidRPr="00161CC2">
        <w:rPr>
          <w:rStyle w:val="fontstyle01"/>
          <w:rFonts w:ascii="Sylfaen" w:hAnsi="Sylfaen" w:cs="Sylfaen"/>
          <w:b w:val="0"/>
          <w:bCs w:val="0"/>
          <w:color w:val="auto"/>
        </w:rPr>
        <w:t>P</w:t>
      </w:r>
      <w:r w:rsidRPr="00161CC2">
        <w:rPr>
          <w:rStyle w:val="fontstyle01"/>
          <w:rFonts w:ascii="Sylfaen" w:hAnsi="Sylfaen" w:cs="Sylfaen"/>
          <w:b w:val="0"/>
          <w:bCs w:val="0"/>
          <w:color w:val="auto"/>
          <w:vertAlign w:val="subscript"/>
        </w:rPr>
        <w:t>sb</w:t>
      </w:r>
      <w:proofErr w:type="spellEnd"/>
      <w:r w:rsidRPr="00161CC2">
        <w:rPr>
          <w:rStyle w:val="fontstyle01"/>
          <w:rFonts w:ascii="Sylfaen" w:hAnsi="Sylfaen" w:cs="Sylfaen"/>
          <w:b w:val="0"/>
          <w:bCs w:val="0"/>
          <w:color w:val="auto"/>
        </w:rPr>
        <w:t xml:space="preserve">) </w:t>
      </w:r>
      <w:proofErr w:type="spellStart"/>
      <w:r w:rsidRPr="00161CC2">
        <w:rPr>
          <w:rStyle w:val="fontstyle01"/>
          <w:rFonts w:ascii="Sylfaen" w:hAnsi="Sylfaen" w:cs="Sylfaen"/>
          <w:b w:val="0"/>
          <w:bCs w:val="0"/>
          <w:color w:val="auto"/>
        </w:rPr>
        <w:t>ვტ</w:t>
      </w:r>
      <w:proofErr w:type="spellEnd"/>
      <w:r w:rsidRPr="00161CC2">
        <w:rPr>
          <w:rStyle w:val="fontstyle01"/>
          <w:rFonts w:ascii="Sylfaen" w:hAnsi="Sylfaen" w:cs="Sylfaen"/>
          <w:b w:val="0"/>
          <w:bCs w:val="0"/>
          <w:color w:val="auto"/>
        </w:rPr>
        <w:t>-ში,</w:t>
      </w:r>
      <w:r w:rsidR="00161CC2">
        <w:rPr>
          <w:rStyle w:val="fontstyle01"/>
          <w:rFonts w:ascii="Sylfaen" w:hAnsi="Sylfaen" w:cs="Sylfaen"/>
          <w:b w:val="0"/>
          <w:bCs w:val="0"/>
          <w:color w:val="auto"/>
        </w:rPr>
        <w:t xml:space="preserve"> მათ შორის, </w:t>
      </w:r>
      <w:r w:rsidRPr="00161CC2">
        <w:rPr>
          <w:rStyle w:val="fontstyle01"/>
          <w:rFonts w:ascii="Sylfaen" w:hAnsi="Sylfaen" w:cs="Sylfaen"/>
          <w:b w:val="0"/>
          <w:bCs w:val="0"/>
          <w:color w:val="auto"/>
        </w:rPr>
        <w:t>როდესაც ის 0-ის ტოლია;</w:t>
      </w:r>
    </w:p>
    <w:p w14:paraId="14854D49" w14:textId="76068B65" w:rsidR="0013059B" w:rsidRPr="00161CC2" w:rsidRDefault="0013059B" w:rsidP="00534072">
      <w:pPr>
        <w:pStyle w:val="ListParagraph"/>
        <w:tabs>
          <w:tab w:val="left" w:pos="360"/>
        </w:tabs>
        <w:spacing w:after="0" w:line="276" w:lineRule="auto"/>
        <w:ind w:left="0"/>
        <w:jc w:val="both"/>
        <w:rPr>
          <w:rStyle w:val="fontstyle01"/>
          <w:rFonts w:ascii="Sylfaen" w:hAnsi="Sylfaen"/>
          <w:b w:val="0"/>
          <w:bCs w:val="0"/>
          <w:color w:val="auto"/>
        </w:rPr>
      </w:pPr>
      <w:proofErr w:type="spellStart"/>
      <w:r w:rsidRPr="00161CC2">
        <w:rPr>
          <w:rFonts w:ascii="Sylfaen" w:hAnsi="Sylfaen"/>
        </w:rPr>
        <w:t>ე.თ</w:t>
      </w:r>
      <w:proofErr w:type="spellEnd"/>
      <w:r w:rsidRPr="00161CC2">
        <w:rPr>
          <w:rFonts w:ascii="Sylfaen" w:hAnsi="Sylfaen"/>
        </w:rPr>
        <w:t xml:space="preserve">) </w:t>
      </w:r>
      <w:r w:rsidRPr="00161CC2">
        <w:rPr>
          <w:rStyle w:val="fontstyle01"/>
          <w:rFonts w:ascii="Sylfaen" w:hAnsi="Sylfaen" w:cs="Sylfaen"/>
          <w:b w:val="0"/>
          <w:bCs w:val="0"/>
          <w:color w:val="auto"/>
        </w:rPr>
        <w:t xml:space="preserve">დაკავშირებული სინათლის წყაროებისთვის (CLS) </w:t>
      </w:r>
      <w:r w:rsidRPr="00161CC2">
        <w:rPr>
          <w:rFonts w:ascii="Sylfaen" w:hAnsi="Sylfaen"/>
        </w:rPr>
        <w:t xml:space="preserve">ქსელური ლოდინის რეჟიმის </w:t>
      </w:r>
      <w:r w:rsidRPr="00161CC2">
        <w:rPr>
          <w:rStyle w:val="fontstyle01"/>
          <w:rFonts w:ascii="Sylfaen" w:hAnsi="Sylfaen" w:cs="Sylfaen"/>
          <w:b w:val="0"/>
          <w:bCs w:val="0"/>
          <w:color w:val="auto"/>
        </w:rPr>
        <w:t>სიმძლავრე (P</w:t>
      </w:r>
      <w:r w:rsidR="00D0039D" w:rsidRPr="00161CC2">
        <w:rPr>
          <w:rStyle w:val="fontstyle01"/>
          <w:rFonts w:ascii="Sylfaen" w:hAnsi="Sylfaen" w:cs="Sylfaen"/>
          <w:b w:val="0"/>
          <w:bCs w:val="0"/>
          <w:color w:val="auto"/>
          <w:vertAlign w:val="subscript"/>
          <w:lang w:val="en-US"/>
        </w:rPr>
        <w:t>net</w:t>
      </w:r>
      <w:r w:rsidRPr="00161CC2">
        <w:rPr>
          <w:rStyle w:val="fontstyle01"/>
          <w:rFonts w:ascii="Sylfaen" w:hAnsi="Sylfaen" w:cs="Sylfaen"/>
          <w:b w:val="0"/>
          <w:bCs w:val="0"/>
          <w:color w:val="auto"/>
        </w:rPr>
        <w:t xml:space="preserve">) </w:t>
      </w:r>
      <w:proofErr w:type="spellStart"/>
      <w:r w:rsidRPr="00161CC2">
        <w:rPr>
          <w:rStyle w:val="fontstyle01"/>
          <w:rFonts w:ascii="Sylfaen" w:hAnsi="Sylfaen" w:cs="Sylfaen"/>
          <w:b w:val="0"/>
          <w:bCs w:val="0"/>
          <w:color w:val="auto"/>
        </w:rPr>
        <w:t>ვტ</w:t>
      </w:r>
      <w:proofErr w:type="spellEnd"/>
      <w:r w:rsidRPr="00161CC2">
        <w:rPr>
          <w:rStyle w:val="fontstyle01"/>
          <w:rFonts w:ascii="Sylfaen" w:hAnsi="Sylfaen" w:cs="Sylfaen"/>
          <w:b w:val="0"/>
          <w:bCs w:val="0"/>
          <w:color w:val="auto"/>
        </w:rPr>
        <w:t>-ში;</w:t>
      </w:r>
    </w:p>
    <w:p w14:paraId="58F2A264"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Style w:val="fontstyle01"/>
          <w:rFonts w:ascii="Sylfaen" w:hAnsi="Sylfaen" w:cs="Sylfaen"/>
          <w:b w:val="0"/>
          <w:bCs w:val="0"/>
          <w:color w:val="auto"/>
        </w:rPr>
        <w:t>ე.ი</w:t>
      </w:r>
      <w:proofErr w:type="spellEnd"/>
      <w:r w:rsidRPr="00161CC2">
        <w:rPr>
          <w:rStyle w:val="fontstyle01"/>
          <w:rFonts w:ascii="Sylfaen" w:hAnsi="Sylfaen" w:cs="Sylfaen"/>
          <w:b w:val="0"/>
          <w:bCs w:val="0"/>
          <w:color w:val="auto"/>
        </w:rPr>
        <w:t xml:space="preserve">) </w:t>
      </w:r>
      <w:r w:rsidRPr="00161CC2">
        <w:rPr>
          <w:rFonts w:ascii="Sylfaen" w:eastAsia="Times New Roman" w:hAnsi="Sylfaen" w:cs="Sylfaen"/>
          <w:kern w:val="0"/>
          <w:lang w:eastAsia="ka-GE"/>
          <w14:ligatures w14:val="none"/>
        </w:rPr>
        <w:t>LED და OLED სინათლის წყაროსთვის R9 ფერის გაცემის ინდექსის მნიშვნელობა;</w:t>
      </w:r>
    </w:p>
    <w:p w14:paraId="6F4CAAFF"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Style w:val="fontstyle01"/>
          <w:rFonts w:ascii="Sylfaen" w:hAnsi="Sylfaen" w:cs="Sylfaen"/>
          <w:b w:val="0"/>
          <w:bCs w:val="0"/>
          <w:color w:val="auto"/>
        </w:rPr>
        <w:t>ე.კ</w:t>
      </w:r>
      <w:proofErr w:type="spellEnd"/>
      <w:r w:rsidRPr="00161CC2">
        <w:rPr>
          <w:rStyle w:val="fontstyle01"/>
          <w:rFonts w:ascii="Sylfaen" w:hAnsi="Sylfaen" w:cs="Sylfaen"/>
          <w:b w:val="0"/>
          <w:bCs w:val="0"/>
          <w:color w:val="auto"/>
        </w:rPr>
        <w:t xml:space="preserve">) </w:t>
      </w:r>
      <w:r w:rsidRPr="00161CC2">
        <w:rPr>
          <w:rFonts w:ascii="Sylfaen" w:eastAsia="Times New Roman" w:hAnsi="Sylfaen" w:cs="Sylfaen"/>
          <w:kern w:val="0"/>
          <w:lang w:eastAsia="ka-GE"/>
          <w14:ligatures w14:val="none"/>
        </w:rPr>
        <w:t xml:space="preserve">LED და OLED სინათლის წყაროსთვის </w:t>
      </w:r>
      <w:r w:rsidRPr="00161CC2">
        <w:rPr>
          <w:rStyle w:val="fontstyle01"/>
          <w:rFonts w:ascii="Sylfaen" w:hAnsi="Sylfaen" w:cs="Sylfaen"/>
          <w:b w:val="0"/>
          <w:bCs w:val="0"/>
          <w:color w:val="auto"/>
        </w:rPr>
        <w:t>შენარჩუნების კოეფიციენტი</w:t>
      </w:r>
      <w:r w:rsidRPr="00161CC2">
        <w:rPr>
          <w:rFonts w:ascii="Sylfaen" w:eastAsia="Times New Roman" w:hAnsi="Sylfaen" w:cs="Sylfaen"/>
          <w:kern w:val="0"/>
          <w:lang w:eastAsia="ka-GE"/>
          <w14:ligatures w14:val="none"/>
        </w:rPr>
        <w:t>;</w:t>
      </w:r>
    </w:p>
    <w:p w14:paraId="6B48DC37"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Style w:val="fontstyle01"/>
          <w:rFonts w:ascii="Sylfaen" w:hAnsi="Sylfaen" w:cs="Sylfaen"/>
          <w:b w:val="0"/>
          <w:bCs w:val="0"/>
          <w:color w:val="auto"/>
        </w:rPr>
        <w:lastRenderedPageBreak/>
        <w:t>ე.ლ</w:t>
      </w:r>
      <w:proofErr w:type="spellEnd"/>
      <w:r w:rsidRPr="00161CC2">
        <w:rPr>
          <w:rStyle w:val="fontstyle01"/>
          <w:rFonts w:ascii="Sylfaen" w:hAnsi="Sylfaen" w:cs="Sylfaen"/>
          <w:b w:val="0"/>
          <w:bCs w:val="0"/>
          <w:color w:val="auto"/>
        </w:rPr>
        <w:t xml:space="preserve">) </w:t>
      </w:r>
      <w:r w:rsidRPr="00161CC2">
        <w:rPr>
          <w:rFonts w:ascii="Sylfaen" w:eastAsia="Times New Roman" w:hAnsi="Sylfaen" w:cs="Sylfaen"/>
          <w:kern w:val="0"/>
          <w:lang w:eastAsia="ka-GE"/>
          <w14:ligatures w14:val="none"/>
        </w:rPr>
        <w:t xml:space="preserve">LED და OLED სინათლის წყაროსთვის </w:t>
      </w:r>
      <w:r w:rsidRPr="00161CC2">
        <w:rPr>
          <w:rFonts w:ascii="Sylfaen" w:eastAsia="Times New Roman" w:hAnsi="Sylfaen" w:cs="Times New Roman"/>
          <w:kern w:val="0"/>
          <w:lang w:eastAsia="ka-GE"/>
          <w14:ligatures w14:val="none"/>
        </w:rPr>
        <w:t xml:space="preserve">სინათლის ნაკადის სტაბილურობის </w:t>
      </w:r>
      <w:r w:rsidRPr="00161CC2">
        <w:rPr>
          <w:rStyle w:val="fontstyle01"/>
          <w:rFonts w:ascii="Sylfaen" w:hAnsi="Sylfaen" w:cs="Sylfaen"/>
          <w:b w:val="0"/>
          <w:bCs w:val="0"/>
          <w:color w:val="auto"/>
        </w:rPr>
        <w:t>შენარჩუნების კოეფიციენტი</w:t>
      </w:r>
      <w:r w:rsidRPr="00161CC2">
        <w:rPr>
          <w:rFonts w:ascii="Sylfaen" w:eastAsia="Times New Roman" w:hAnsi="Sylfaen" w:cs="Sylfaen"/>
          <w:kern w:val="0"/>
          <w:lang w:eastAsia="ka-GE"/>
          <w14:ligatures w14:val="none"/>
        </w:rPr>
        <w:t>;</w:t>
      </w:r>
    </w:p>
    <w:p w14:paraId="65351341"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Style w:val="fontstyle01"/>
          <w:rFonts w:ascii="Sylfaen" w:hAnsi="Sylfaen" w:cs="Sylfaen"/>
          <w:b w:val="0"/>
          <w:bCs w:val="0"/>
          <w:color w:val="auto"/>
        </w:rPr>
        <w:t>ე.მ</w:t>
      </w:r>
      <w:proofErr w:type="spellEnd"/>
      <w:r w:rsidRPr="00161CC2">
        <w:rPr>
          <w:rStyle w:val="fontstyle01"/>
          <w:rFonts w:ascii="Sylfaen" w:hAnsi="Sylfaen" w:cs="Sylfaen"/>
          <w:b w:val="0"/>
          <w:bCs w:val="0"/>
          <w:color w:val="auto"/>
        </w:rPr>
        <w:t xml:space="preserve">) </w:t>
      </w:r>
      <w:r w:rsidRPr="00161CC2">
        <w:rPr>
          <w:rFonts w:ascii="Sylfaen" w:eastAsia="Times New Roman" w:hAnsi="Sylfaen" w:cs="Sylfaen"/>
          <w:kern w:val="0"/>
          <w:lang w:eastAsia="ka-GE"/>
          <w14:ligatures w14:val="none"/>
        </w:rPr>
        <w:t xml:space="preserve">LED და OLED სინათლის წყაროსთვის </w:t>
      </w:r>
      <w:r w:rsidRPr="00161CC2">
        <w:rPr>
          <w:rFonts w:ascii="Sylfaen" w:eastAsia="Times New Roman" w:hAnsi="Sylfaen" w:cs="Times New Roman"/>
          <w:kern w:val="0"/>
          <w:lang w:eastAsia="ka-GE"/>
          <w14:ligatures w14:val="none"/>
        </w:rPr>
        <w:t>მითითებული ექსპლუატაციის ვადა L</w:t>
      </w:r>
      <w:r w:rsidRPr="00161CC2">
        <w:rPr>
          <w:rFonts w:ascii="Sylfaen" w:eastAsia="Times New Roman" w:hAnsi="Sylfaen" w:cs="Times New Roman"/>
          <w:kern w:val="0"/>
          <w:vertAlign w:val="subscript"/>
          <w:lang w:eastAsia="ka-GE"/>
          <w14:ligatures w14:val="none"/>
        </w:rPr>
        <w:t>70</w:t>
      </w:r>
      <w:r w:rsidRPr="00161CC2">
        <w:rPr>
          <w:rFonts w:ascii="Sylfaen" w:eastAsia="Times New Roman" w:hAnsi="Sylfaen" w:cs="Times New Roman"/>
          <w:kern w:val="0"/>
          <w:lang w:eastAsia="ka-GE"/>
          <w14:ligatures w14:val="none"/>
        </w:rPr>
        <w:t>B</w:t>
      </w:r>
      <w:r w:rsidRPr="00161CC2">
        <w:rPr>
          <w:rFonts w:ascii="Sylfaen" w:eastAsia="Times New Roman" w:hAnsi="Sylfaen" w:cs="Times New Roman"/>
          <w:kern w:val="0"/>
          <w:vertAlign w:val="subscript"/>
          <w:lang w:eastAsia="ka-GE"/>
          <w14:ligatures w14:val="none"/>
        </w:rPr>
        <w:t>50</w:t>
      </w:r>
      <w:r w:rsidRPr="00161CC2">
        <w:rPr>
          <w:rFonts w:ascii="Sylfaen" w:eastAsia="Times New Roman" w:hAnsi="Sylfaen" w:cs="Sylfaen"/>
          <w:kern w:val="0"/>
          <w:lang w:eastAsia="ka-GE"/>
          <w14:ligatures w14:val="none"/>
        </w:rPr>
        <w:t>;</w:t>
      </w:r>
    </w:p>
    <w:p w14:paraId="40308665" w14:textId="4F257B46"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Fonts w:ascii="Sylfaen" w:eastAsia="Times New Roman" w:hAnsi="Sylfaen" w:cs="Sylfaen"/>
          <w:kern w:val="0"/>
          <w:lang w:eastAsia="ka-GE"/>
          <w14:ligatures w14:val="none"/>
        </w:rPr>
        <w:t>ე.ნ</w:t>
      </w:r>
      <w:proofErr w:type="spellEnd"/>
      <w:r w:rsidRPr="00161CC2">
        <w:rPr>
          <w:rFonts w:ascii="Sylfaen" w:eastAsia="Times New Roman" w:hAnsi="Sylfaen" w:cs="Sylfaen"/>
          <w:kern w:val="0"/>
          <w:lang w:eastAsia="ka-GE"/>
          <w14:ligatures w14:val="none"/>
        </w:rPr>
        <w:t xml:space="preserve">) LED და OLED </w:t>
      </w:r>
      <w:r w:rsidR="00440D46" w:rsidRPr="00161CC2">
        <w:rPr>
          <w:rFonts w:ascii="Sylfaen" w:eastAsia="Times New Roman" w:hAnsi="Sylfaen" w:cs="Sylfaen"/>
          <w:kern w:val="0"/>
          <w:lang w:eastAsia="ka-GE"/>
          <w14:ligatures w14:val="none"/>
        </w:rPr>
        <w:t xml:space="preserve">ქსელური </w:t>
      </w:r>
      <w:r w:rsidRPr="00161CC2">
        <w:rPr>
          <w:rFonts w:ascii="Sylfaen" w:eastAsia="Times New Roman" w:hAnsi="Sylfaen" w:cs="Sylfaen"/>
          <w:kern w:val="0"/>
          <w:lang w:eastAsia="ka-GE"/>
          <w14:ligatures w14:val="none"/>
        </w:rPr>
        <w:t xml:space="preserve">სინათლის წყაროსთვის ჩანაცვლების კოეფიციენტი </w:t>
      </w:r>
      <w:r w:rsidRPr="00161CC2">
        <w:rPr>
          <w:rFonts w:ascii="Sylfaen" w:hAnsi="Sylfaen"/>
        </w:rPr>
        <w:t>(</w:t>
      </w:r>
      <w:proofErr w:type="spellStart"/>
      <w:r w:rsidRPr="00161CC2">
        <w:rPr>
          <w:rFonts w:ascii="Sylfaen" w:hAnsi="Sylfaen"/>
        </w:rPr>
        <w:t>cos</w:t>
      </w:r>
      <w:proofErr w:type="spellEnd"/>
      <w:r w:rsidRPr="00161CC2">
        <w:rPr>
          <w:rFonts w:ascii="Sylfaen" w:hAnsi="Sylfaen"/>
        </w:rPr>
        <w:t xml:space="preserve"> φ1)</w:t>
      </w:r>
      <w:r w:rsidRPr="00161CC2">
        <w:rPr>
          <w:rFonts w:ascii="Sylfaen" w:eastAsia="Times New Roman" w:hAnsi="Sylfaen" w:cs="Sylfaen"/>
          <w:kern w:val="0"/>
          <w:lang w:eastAsia="ka-GE"/>
          <w14:ligatures w14:val="none"/>
        </w:rPr>
        <w:t>;</w:t>
      </w:r>
    </w:p>
    <w:p w14:paraId="20A0AC1B"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Fonts w:ascii="Sylfaen" w:eastAsia="Times New Roman" w:hAnsi="Sylfaen" w:cs="Sylfaen"/>
          <w:kern w:val="0"/>
          <w:lang w:eastAsia="ka-GE"/>
          <w14:ligatures w14:val="none"/>
        </w:rPr>
        <w:t>ე.ო</w:t>
      </w:r>
      <w:proofErr w:type="spellEnd"/>
      <w:r w:rsidRPr="00161CC2">
        <w:rPr>
          <w:rFonts w:ascii="Sylfaen" w:eastAsia="Times New Roman" w:hAnsi="Sylfaen" w:cs="Sylfaen"/>
          <w:kern w:val="0"/>
          <w:lang w:eastAsia="ka-GE"/>
          <w14:ligatures w14:val="none"/>
        </w:rPr>
        <w:t xml:space="preserve">) LED და OLED სინათლის წყაროსთვის ფერის სტაბილურობა </w:t>
      </w:r>
      <w:proofErr w:type="spellStart"/>
      <w:r w:rsidRPr="00161CC2">
        <w:rPr>
          <w:rFonts w:ascii="Sylfaen" w:eastAsia="Times New Roman" w:hAnsi="Sylfaen" w:cs="Sylfaen"/>
          <w:kern w:val="0"/>
          <w:lang w:eastAsia="ka-GE"/>
          <w14:ligatures w14:val="none"/>
        </w:rPr>
        <w:t>მაკადამ</w:t>
      </w:r>
      <w:proofErr w:type="spellEnd"/>
      <w:r w:rsidRPr="00161CC2">
        <w:rPr>
          <w:rFonts w:ascii="Sylfaen" w:eastAsia="Times New Roman" w:hAnsi="Sylfaen" w:cs="Sylfaen"/>
          <w:kern w:val="0"/>
          <w:lang w:eastAsia="ka-GE"/>
          <w14:ligatures w14:val="none"/>
        </w:rPr>
        <w:t xml:space="preserve"> ელიფსის (</w:t>
      </w:r>
      <w:proofErr w:type="spellStart"/>
      <w:r w:rsidRPr="00161CC2">
        <w:rPr>
          <w:rFonts w:ascii="Sylfaen" w:eastAsia="Times New Roman" w:hAnsi="Sylfaen" w:cs="Sylfaen"/>
          <w:kern w:val="0"/>
          <w:lang w:eastAsia="ka-GE"/>
          <w14:ligatures w14:val="none"/>
        </w:rPr>
        <w:t>MacAdam</w:t>
      </w:r>
      <w:proofErr w:type="spellEnd"/>
      <w:r w:rsidRPr="00161CC2">
        <w:rPr>
          <w:rFonts w:ascii="Sylfaen" w:eastAsia="Times New Roman" w:hAnsi="Sylfaen" w:cs="Sylfaen"/>
          <w:kern w:val="0"/>
          <w:lang w:eastAsia="ka-GE"/>
          <w14:ligatures w14:val="none"/>
        </w:rPr>
        <w:t xml:space="preserve"> </w:t>
      </w:r>
      <w:proofErr w:type="spellStart"/>
      <w:r w:rsidRPr="00161CC2">
        <w:rPr>
          <w:rFonts w:ascii="Sylfaen" w:eastAsia="Times New Roman" w:hAnsi="Sylfaen" w:cs="Sylfaen"/>
          <w:kern w:val="0"/>
          <w:lang w:eastAsia="ka-GE"/>
          <w14:ligatures w14:val="none"/>
        </w:rPr>
        <w:t>ellipse</w:t>
      </w:r>
      <w:proofErr w:type="spellEnd"/>
      <w:r w:rsidRPr="00161CC2">
        <w:rPr>
          <w:rFonts w:ascii="Sylfaen" w:eastAsia="Times New Roman" w:hAnsi="Sylfaen" w:cs="Sylfaen"/>
          <w:kern w:val="0"/>
          <w:lang w:eastAsia="ka-GE"/>
          <w14:ligatures w14:val="none"/>
        </w:rPr>
        <w:t>) ნაბიჯებში;</w:t>
      </w:r>
    </w:p>
    <w:p w14:paraId="4EF7525D"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Fonts w:ascii="Sylfaen" w:eastAsia="Times New Roman" w:hAnsi="Sylfaen" w:cs="Sylfaen"/>
          <w:kern w:val="0"/>
          <w:lang w:eastAsia="ka-GE"/>
          <w14:ligatures w14:val="none"/>
        </w:rPr>
        <w:t>ე.პ</w:t>
      </w:r>
      <w:proofErr w:type="spellEnd"/>
      <w:r w:rsidRPr="00161CC2">
        <w:rPr>
          <w:rFonts w:ascii="Sylfaen" w:eastAsia="Times New Roman" w:hAnsi="Sylfaen" w:cs="Sylfaen"/>
          <w:kern w:val="0"/>
          <w:lang w:eastAsia="ka-GE"/>
          <w14:ligatures w14:val="none"/>
        </w:rPr>
        <w:t xml:space="preserve">) </w:t>
      </w:r>
      <w:r w:rsidRPr="00161CC2">
        <w:rPr>
          <w:rFonts w:ascii="Sylfaen" w:hAnsi="Sylfaen"/>
        </w:rPr>
        <w:t xml:space="preserve">მაღალი ნათების სინათლის წყაროს </w:t>
      </w:r>
      <w:r w:rsidRPr="00161CC2">
        <w:rPr>
          <w:rFonts w:ascii="Sylfaen" w:eastAsia="Times New Roman" w:hAnsi="Sylfaen" w:cs="Sylfaen"/>
          <w:kern w:val="0"/>
          <w:lang w:eastAsia="ka-GE"/>
          <w14:ligatures w14:val="none"/>
        </w:rPr>
        <w:t>სიკაშკაშე ცდ/მმ</w:t>
      </w:r>
      <w:r w:rsidRPr="00161CC2">
        <w:rPr>
          <w:rFonts w:ascii="Sylfaen" w:eastAsia="Times New Roman" w:hAnsi="Sylfaen" w:cs="Sylfaen"/>
          <w:kern w:val="0"/>
          <w:vertAlign w:val="superscript"/>
          <w:lang w:eastAsia="ka-GE"/>
          <w14:ligatures w14:val="none"/>
        </w:rPr>
        <w:t>2</w:t>
      </w:r>
      <w:r w:rsidRPr="00161CC2">
        <w:rPr>
          <w:rFonts w:ascii="Sylfaen" w:eastAsia="Times New Roman" w:hAnsi="Sylfaen" w:cs="Sylfaen"/>
          <w:kern w:val="0"/>
          <w:lang w:eastAsia="ka-GE"/>
          <w14:ligatures w14:val="none"/>
        </w:rPr>
        <w:t>-ში;</w:t>
      </w:r>
    </w:p>
    <w:p w14:paraId="011F895D"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Fonts w:ascii="Sylfaen" w:eastAsia="Times New Roman" w:hAnsi="Sylfaen" w:cs="Sylfaen"/>
          <w:kern w:val="0"/>
          <w:lang w:eastAsia="ka-GE"/>
          <w14:ligatures w14:val="none"/>
        </w:rPr>
        <w:t>ე.ჟ</w:t>
      </w:r>
      <w:proofErr w:type="spellEnd"/>
      <w:r w:rsidRPr="00161CC2">
        <w:rPr>
          <w:rFonts w:ascii="Sylfaen" w:eastAsia="Times New Roman" w:hAnsi="Sylfaen" w:cs="Sylfaen"/>
          <w:kern w:val="0"/>
          <w:lang w:eastAsia="ka-GE"/>
          <w14:ligatures w14:val="none"/>
        </w:rPr>
        <w:t>) LED და OLED სინათლის წყაროსთვის ციმციმის საზომი (</w:t>
      </w:r>
      <w:proofErr w:type="spellStart"/>
      <w:r w:rsidRPr="00161CC2">
        <w:rPr>
          <w:rFonts w:ascii="Sylfaen" w:eastAsia="Times New Roman" w:hAnsi="Sylfaen" w:cs="Sylfaen"/>
          <w:kern w:val="0"/>
          <w:lang w:eastAsia="ka-GE"/>
          <w14:ligatures w14:val="none"/>
        </w:rPr>
        <w:t>PstLM</w:t>
      </w:r>
      <w:proofErr w:type="spellEnd"/>
      <w:r w:rsidRPr="00161CC2">
        <w:rPr>
          <w:rFonts w:ascii="Sylfaen" w:eastAsia="Times New Roman" w:hAnsi="Sylfaen" w:cs="Sylfaen"/>
          <w:kern w:val="0"/>
          <w:lang w:eastAsia="ka-GE"/>
          <w14:ligatures w14:val="none"/>
        </w:rPr>
        <w:t>);</w:t>
      </w:r>
    </w:p>
    <w:p w14:paraId="31E56484"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Style w:val="fontstyle01"/>
          <w:rFonts w:ascii="Sylfaen" w:hAnsi="Sylfaen" w:cs="Sylfaen"/>
          <w:b w:val="0"/>
          <w:bCs w:val="0"/>
          <w:color w:val="auto"/>
        </w:rPr>
        <w:t>ე.რ</w:t>
      </w:r>
      <w:proofErr w:type="spellEnd"/>
      <w:r w:rsidRPr="00161CC2">
        <w:rPr>
          <w:rStyle w:val="fontstyle01"/>
          <w:rFonts w:ascii="Sylfaen" w:hAnsi="Sylfaen" w:cs="Sylfaen"/>
          <w:b w:val="0"/>
          <w:bCs w:val="0"/>
          <w:color w:val="auto"/>
        </w:rPr>
        <w:t xml:space="preserve">) </w:t>
      </w:r>
      <w:r w:rsidRPr="00161CC2">
        <w:rPr>
          <w:rFonts w:ascii="Sylfaen" w:eastAsia="Times New Roman" w:hAnsi="Sylfaen" w:cs="Sylfaen"/>
          <w:kern w:val="0"/>
          <w:lang w:eastAsia="ka-GE"/>
          <w14:ligatures w14:val="none"/>
        </w:rPr>
        <w:t xml:space="preserve">LED და OLED სინათლის წყაროსთვის </w:t>
      </w:r>
      <w:proofErr w:type="spellStart"/>
      <w:r w:rsidRPr="00161CC2">
        <w:rPr>
          <w:rStyle w:val="fontstyle01"/>
          <w:rFonts w:ascii="Sylfaen" w:hAnsi="Sylfaen" w:cs="Sylfaen"/>
          <w:b w:val="0"/>
          <w:bCs w:val="0"/>
          <w:color w:val="auto"/>
        </w:rPr>
        <w:t>სტრობოსკოპული</w:t>
      </w:r>
      <w:proofErr w:type="spellEnd"/>
      <w:r w:rsidRPr="00161CC2">
        <w:rPr>
          <w:rStyle w:val="fontstyle01"/>
          <w:rFonts w:ascii="Sylfaen" w:hAnsi="Sylfaen" w:cs="Sylfaen"/>
          <w:b w:val="0"/>
          <w:bCs w:val="0"/>
          <w:color w:val="auto"/>
        </w:rPr>
        <w:t xml:space="preserve"> </w:t>
      </w:r>
      <w:r w:rsidRPr="00161CC2">
        <w:rPr>
          <w:rStyle w:val="fontstyle01"/>
          <w:rFonts w:ascii="Sylfaen" w:hAnsi="Sylfaen"/>
          <w:b w:val="0"/>
          <w:bCs w:val="0"/>
          <w:color w:val="auto"/>
        </w:rPr>
        <w:t>ეფექტის საზომი (</w:t>
      </w:r>
      <w:r w:rsidRPr="00161CC2">
        <w:rPr>
          <w:rStyle w:val="fontstyle21"/>
          <w:rFonts w:ascii="Sylfaen" w:hAnsi="Sylfaen"/>
          <w:b w:val="0"/>
          <w:bCs w:val="0"/>
          <w:color w:val="auto"/>
          <w:sz w:val="22"/>
          <w:szCs w:val="22"/>
        </w:rPr>
        <w:t>SVM</w:t>
      </w:r>
      <w:r w:rsidRPr="00161CC2">
        <w:rPr>
          <w:rStyle w:val="fontstyle01"/>
          <w:rFonts w:ascii="Sylfaen" w:hAnsi="Sylfaen"/>
          <w:b w:val="0"/>
          <w:bCs w:val="0"/>
          <w:color w:val="auto"/>
        </w:rPr>
        <w:t>)</w:t>
      </w:r>
      <w:r w:rsidRPr="00161CC2">
        <w:rPr>
          <w:rFonts w:ascii="Sylfaen" w:eastAsia="Times New Roman" w:hAnsi="Sylfaen" w:cs="Sylfaen"/>
          <w:kern w:val="0"/>
          <w:lang w:eastAsia="ka-GE"/>
          <w14:ligatures w14:val="none"/>
        </w:rPr>
        <w:t>;</w:t>
      </w:r>
    </w:p>
    <w:p w14:paraId="484DEA7B"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roofErr w:type="spellStart"/>
      <w:r w:rsidRPr="00161CC2">
        <w:rPr>
          <w:rFonts w:ascii="Sylfaen" w:hAnsi="Sylfaen"/>
        </w:rPr>
        <w:t>ე.ს</w:t>
      </w:r>
      <w:proofErr w:type="spellEnd"/>
      <w:r w:rsidRPr="00161CC2">
        <w:rPr>
          <w:rFonts w:ascii="Sylfaen" w:hAnsi="Sylfaen"/>
        </w:rPr>
        <w:t>) ფერის ტონის პირობითი სისუფთავე</w:t>
      </w:r>
      <w:r w:rsidRPr="00161CC2">
        <w:rPr>
          <w:rFonts w:ascii="Sylfaen" w:eastAsia="Times New Roman" w:hAnsi="Sylfaen" w:cs="Sylfaen"/>
          <w:kern w:val="0"/>
          <w:lang w:eastAsia="ka-GE"/>
          <w14:ligatures w14:val="none"/>
        </w:rPr>
        <w:t xml:space="preserve">, მხოლოდ </w:t>
      </w:r>
      <w:r w:rsidRPr="00161CC2">
        <w:rPr>
          <w:rFonts w:ascii="Sylfaen" w:hAnsi="Sylfaen"/>
        </w:rPr>
        <w:t>ფერის რეგულირებადი სინათლის წყაროსთვის (</w:t>
      </w:r>
      <w:r w:rsidRPr="00161CC2">
        <w:rPr>
          <w:rFonts w:ascii="Sylfaen" w:eastAsia="Times New Roman" w:hAnsi="Sylfaen" w:cs="Sylfaen"/>
          <w:kern w:val="0"/>
          <w:lang w:val="en-US" w:eastAsia="ka-GE"/>
          <w14:ligatures w14:val="none"/>
        </w:rPr>
        <w:t>CTLS</w:t>
      </w:r>
      <w:r w:rsidRPr="00161CC2">
        <w:rPr>
          <w:rFonts w:ascii="Sylfaen" w:eastAsia="Times New Roman" w:hAnsi="Sylfaen" w:cs="Sylfaen"/>
          <w:kern w:val="0"/>
          <w:lang w:eastAsia="ka-GE"/>
          <w14:ligatures w14:val="none"/>
        </w:rPr>
        <w:t xml:space="preserve">) ქვემოთ მოცემული ფერებისა და დომინანტური ტალღის სიგრძისთვის მოცემულ დიაპაზონში: </w:t>
      </w:r>
    </w:p>
    <w:p w14:paraId="70293D72" w14:textId="77777777" w:rsidR="0013059B" w:rsidRPr="00161CC2" w:rsidRDefault="0013059B" w:rsidP="00534072">
      <w:pPr>
        <w:pStyle w:val="ListParagraph"/>
        <w:tabs>
          <w:tab w:val="left" w:pos="360"/>
        </w:tabs>
        <w:spacing w:after="0" w:line="276" w:lineRule="auto"/>
        <w:ind w:left="0"/>
        <w:jc w:val="both"/>
        <w:rPr>
          <w:rFonts w:ascii="Sylfaen" w:eastAsia="Times New Roman" w:hAnsi="Sylfaen" w:cs="Sylfaen"/>
          <w:kern w:val="0"/>
          <w:lang w:eastAsia="ka-GE"/>
          <w14:ligatures w14:val="none"/>
        </w:rPr>
      </w:pPr>
    </w:p>
    <w:p w14:paraId="79272EF4" w14:textId="781E5CDA"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ფერი</w:t>
      </w:r>
      <w:r w:rsidR="002B5C9B">
        <w:rPr>
          <w:rFonts w:ascii="Sylfaen" w:hAnsi="Sylfaen"/>
        </w:rPr>
        <w:t xml:space="preserve"> </w:t>
      </w:r>
      <w:r w:rsidR="00161CC2">
        <w:rPr>
          <w:rFonts w:ascii="Sylfaen" w:hAnsi="Sylfaen"/>
        </w:rPr>
        <w:t xml:space="preserve"> </w:t>
      </w:r>
      <w:r w:rsidRPr="00161CC2">
        <w:rPr>
          <w:rFonts w:ascii="Sylfaen" w:hAnsi="Sylfaen"/>
        </w:rPr>
        <w:t>დომინანტური ტალღის სიგრძის დიაპაზონი</w:t>
      </w:r>
    </w:p>
    <w:p w14:paraId="6F41403F" w14:textId="1D988FAB"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ლურჯი</w:t>
      </w:r>
      <w:r w:rsidR="002B5C9B">
        <w:rPr>
          <w:rFonts w:ascii="Sylfaen" w:hAnsi="Sylfaen"/>
        </w:rPr>
        <w:t xml:space="preserve"> </w:t>
      </w:r>
      <w:r w:rsidR="00161CC2">
        <w:rPr>
          <w:rFonts w:ascii="Sylfaen" w:hAnsi="Sylfaen"/>
        </w:rPr>
        <w:t xml:space="preserve"> </w:t>
      </w:r>
      <w:r w:rsidRPr="00161CC2">
        <w:rPr>
          <w:rFonts w:ascii="Sylfaen" w:hAnsi="Sylfaen"/>
        </w:rPr>
        <w:t xml:space="preserve">440 </w:t>
      </w:r>
      <w:proofErr w:type="spellStart"/>
      <w:r w:rsidRPr="00161CC2">
        <w:rPr>
          <w:rFonts w:ascii="Sylfaen" w:hAnsi="Sylfaen"/>
        </w:rPr>
        <w:t>მმ</w:t>
      </w:r>
      <w:proofErr w:type="spellEnd"/>
      <w:r w:rsidRPr="00161CC2">
        <w:rPr>
          <w:rFonts w:ascii="Sylfaen" w:hAnsi="Sylfaen"/>
        </w:rPr>
        <w:t xml:space="preserve"> - 490 </w:t>
      </w:r>
      <w:proofErr w:type="spellStart"/>
      <w:r w:rsidRPr="00161CC2">
        <w:rPr>
          <w:rFonts w:ascii="Sylfaen" w:hAnsi="Sylfaen"/>
        </w:rPr>
        <w:t>მმ</w:t>
      </w:r>
      <w:proofErr w:type="spellEnd"/>
    </w:p>
    <w:p w14:paraId="354AA999" w14:textId="1E4A23FB"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მწვანე</w:t>
      </w:r>
      <w:r w:rsidR="002B5C9B">
        <w:rPr>
          <w:rFonts w:ascii="Sylfaen" w:hAnsi="Sylfaen"/>
        </w:rPr>
        <w:t xml:space="preserve">  </w:t>
      </w:r>
      <w:r w:rsidRPr="00161CC2">
        <w:rPr>
          <w:rFonts w:ascii="Sylfaen" w:hAnsi="Sylfaen"/>
        </w:rPr>
        <w:t xml:space="preserve">520 </w:t>
      </w:r>
      <w:proofErr w:type="spellStart"/>
      <w:r w:rsidRPr="00161CC2">
        <w:rPr>
          <w:rFonts w:ascii="Sylfaen" w:hAnsi="Sylfaen"/>
        </w:rPr>
        <w:t>მმ</w:t>
      </w:r>
      <w:proofErr w:type="spellEnd"/>
      <w:r w:rsidRPr="00161CC2">
        <w:rPr>
          <w:rFonts w:ascii="Sylfaen" w:hAnsi="Sylfaen"/>
        </w:rPr>
        <w:t xml:space="preserve"> - 570 </w:t>
      </w:r>
      <w:proofErr w:type="spellStart"/>
      <w:r w:rsidRPr="00161CC2">
        <w:rPr>
          <w:rFonts w:ascii="Sylfaen" w:hAnsi="Sylfaen"/>
        </w:rPr>
        <w:t>მმ</w:t>
      </w:r>
      <w:proofErr w:type="spellEnd"/>
    </w:p>
    <w:p w14:paraId="0C591E0A" w14:textId="719F2FA6"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წითელი</w:t>
      </w:r>
      <w:r w:rsidR="002B5C9B">
        <w:rPr>
          <w:rFonts w:ascii="Sylfaen" w:hAnsi="Sylfaen"/>
        </w:rPr>
        <w:t xml:space="preserve">  </w:t>
      </w:r>
      <w:r w:rsidRPr="00161CC2">
        <w:rPr>
          <w:rFonts w:ascii="Sylfaen" w:hAnsi="Sylfaen"/>
        </w:rPr>
        <w:t xml:space="preserve">610 </w:t>
      </w:r>
      <w:proofErr w:type="spellStart"/>
      <w:r w:rsidRPr="00161CC2">
        <w:rPr>
          <w:rFonts w:ascii="Sylfaen" w:hAnsi="Sylfaen"/>
        </w:rPr>
        <w:t>მმ</w:t>
      </w:r>
      <w:proofErr w:type="spellEnd"/>
      <w:r w:rsidRPr="00161CC2">
        <w:rPr>
          <w:rFonts w:ascii="Sylfaen" w:hAnsi="Sylfaen"/>
        </w:rPr>
        <w:t xml:space="preserve"> - 670 </w:t>
      </w:r>
      <w:proofErr w:type="spellStart"/>
      <w:r w:rsidRPr="00161CC2">
        <w:rPr>
          <w:rFonts w:ascii="Sylfaen" w:hAnsi="Sylfaen"/>
        </w:rPr>
        <w:t>მმ</w:t>
      </w:r>
      <w:proofErr w:type="spellEnd"/>
      <w:r w:rsidRPr="00161CC2">
        <w:rPr>
          <w:rFonts w:ascii="Sylfaen" w:hAnsi="Sylfaen"/>
        </w:rPr>
        <w:t>.</w:t>
      </w:r>
    </w:p>
    <w:p w14:paraId="51E215BC" w14:textId="77777777"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ვ) მითითება პარამეტრების საფუძველზე შესრულებული გამოთვლების შესახებ, რაც ასევე მოიცავს ენერგოეფექტურობის კლასის განსაზღვრას;</w:t>
      </w:r>
    </w:p>
    <w:p w14:paraId="6968BEA9" w14:textId="0886B76D"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ზ) მითითება გამოყენებული </w:t>
      </w:r>
      <w:r w:rsidR="00FA027F" w:rsidRPr="00161CC2">
        <w:rPr>
          <w:rFonts w:ascii="Sylfaen" w:hAnsi="Sylfaen"/>
          <w:iCs/>
        </w:rPr>
        <w:t>საქართველოს სტანდარტებისა და მეტროლოგიის სააგენტოს შესაბამის ვებგვერდზე მოცემულ</w:t>
      </w:r>
      <w:r w:rsidR="002B5C9B">
        <w:rPr>
          <w:rFonts w:ascii="Sylfaen" w:hAnsi="Sylfaen"/>
          <w:iCs/>
        </w:rPr>
        <w:t>ი</w:t>
      </w:r>
      <w:r w:rsidR="00FA027F" w:rsidRPr="00161CC2">
        <w:rPr>
          <w:rFonts w:ascii="Sylfaen" w:hAnsi="Sylfaen"/>
          <w:iCs/>
        </w:rPr>
        <w:t xml:space="preserve"> </w:t>
      </w:r>
      <w:r w:rsidRPr="00161CC2">
        <w:rPr>
          <w:rFonts w:ascii="Sylfaen" w:hAnsi="Sylfaen"/>
        </w:rPr>
        <w:t xml:space="preserve">სტანდარტების ან გაზომვის სხვა სტანდარტების შესახებ; </w:t>
      </w:r>
    </w:p>
    <w:p w14:paraId="726752C7" w14:textId="77777777"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თ) მითითება </w:t>
      </w:r>
      <w:r w:rsidRPr="00161CC2">
        <w:rPr>
          <w:rFonts w:ascii="Sylfaen" w:hAnsi="Sylfaen" w:cs="Sylfaen"/>
        </w:rPr>
        <w:t>ტესტირების</w:t>
      </w:r>
      <w:r w:rsidRPr="00161CC2">
        <w:rPr>
          <w:rFonts w:ascii="Sylfaen" w:hAnsi="Sylfaen"/>
        </w:rPr>
        <w:t xml:space="preserve"> </w:t>
      </w:r>
      <w:r w:rsidRPr="00161CC2">
        <w:rPr>
          <w:rFonts w:ascii="Sylfaen" w:hAnsi="Sylfaen" w:cs="Sylfaen"/>
        </w:rPr>
        <w:t xml:space="preserve">პირობების შესახებ; </w:t>
      </w:r>
    </w:p>
    <w:p w14:paraId="00DF8007" w14:textId="77777777"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ი) მითითება საცნობარო კონტროლის პარამეტრებისა და მათი დანერგვის ინსტრუქციების შესახებ;</w:t>
      </w:r>
    </w:p>
    <w:p w14:paraId="193F3708" w14:textId="77777777" w:rsidR="0013059B" w:rsidRPr="00161CC2" w:rsidRDefault="0013059B"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კ) განათების საკონტროლო ნაწილების და/ან იმ ნაწილების ამოღების, გამორთვის ან ენერგიის მოხმარების შემცირების შესახებ ინსტრუქცია, რომლებიც არ გამოიყენება განათებისთვის; </w:t>
      </w:r>
    </w:p>
    <w:p w14:paraId="292EE103" w14:textId="48F85979"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ლ) მითითება სპეციფიკური სიფრთხილის ზომების შესახებ, რაც აუცილებელია მოდელის აწყობის, დაყენების, ექსპლუატაციის ან ტესტირებისას.</w:t>
      </w:r>
    </w:p>
    <w:p w14:paraId="7A8D469A" w14:textId="77777777" w:rsidR="005E6153" w:rsidRPr="00161CC2" w:rsidRDefault="005E6153" w:rsidP="00534072">
      <w:pPr>
        <w:tabs>
          <w:tab w:val="left" w:pos="360"/>
        </w:tabs>
        <w:spacing w:after="0" w:line="276" w:lineRule="auto"/>
        <w:jc w:val="both"/>
        <w:rPr>
          <w:rFonts w:ascii="Sylfaen" w:hAnsi="Sylfaen"/>
        </w:rPr>
      </w:pPr>
    </w:p>
    <w:p w14:paraId="067AEA6D" w14:textId="6A81B8C0" w:rsidR="0013059B" w:rsidRPr="00161CC2" w:rsidRDefault="0013059B" w:rsidP="00534072">
      <w:pPr>
        <w:pStyle w:val="Heading1"/>
        <w:tabs>
          <w:tab w:val="left" w:pos="360"/>
        </w:tabs>
        <w:spacing w:line="276" w:lineRule="auto"/>
        <w:jc w:val="both"/>
        <w:rPr>
          <w:rFonts w:ascii="Sylfaen" w:hAnsi="Sylfaen"/>
          <w:color w:val="auto"/>
          <w:sz w:val="22"/>
          <w:szCs w:val="22"/>
        </w:rPr>
      </w:pPr>
      <w:r w:rsidRPr="00161CC2">
        <w:rPr>
          <w:rFonts w:ascii="Sylfaen" w:hAnsi="Sylfaen"/>
          <w:b/>
          <w:bCs/>
          <w:color w:val="auto"/>
          <w:sz w:val="22"/>
          <w:szCs w:val="22"/>
        </w:rPr>
        <w:t xml:space="preserve">დანართი </w:t>
      </w:r>
      <w:r w:rsidRPr="00161CC2">
        <w:rPr>
          <w:rFonts w:ascii="Sylfaen" w:hAnsi="Sylfaen"/>
          <w:b/>
          <w:bCs/>
          <w:color w:val="auto"/>
          <w:sz w:val="22"/>
          <w:szCs w:val="22"/>
          <w:lang w:val="en-US"/>
        </w:rPr>
        <w:t>V</w:t>
      </w:r>
      <w:r w:rsidRPr="00161CC2">
        <w:rPr>
          <w:rFonts w:ascii="Sylfaen" w:hAnsi="Sylfaen"/>
          <w:i/>
          <w:iCs/>
          <w:color w:val="auto"/>
          <w:sz w:val="22"/>
          <w:szCs w:val="22"/>
        </w:rPr>
        <w:t>.</w:t>
      </w:r>
      <w:r w:rsidRPr="00161CC2">
        <w:rPr>
          <w:rFonts w:ascii="Sylfaen" w:hAnsi="Sylfaen"/>
          <w:color w:val="auto"/>
          <w:sz w:val="22"/>
          <w:szCs w:val="22"/>
        </w:rPr>
        <w:t xml:space="preserve"> </w:t>
      </w:r>
      <w:r w:rsidRPr="00161CC2">
        <w:rPr>
          <w:rFonts w:ascii="Sylfaen" w:hAnsi="Sylfaen"/>
          <w:b/>
          <w:bCs/>
          <w:color w:val="auto"/>
          <w:sz w:val="22"/>
          <w:szCs w:val="22"/>
        </w:rPr>
        <w:t xml:space="preserve">ინფორმაცია, რომელიც უნდა იქნეს წარმოდგენილი ვიზუალურ რეკლამებში, ტექნიკურ სარეკლამო მასალაში დისტანციური გაყიდვებისა და </w:t>
      </w:r>
      <w:proofErr w:type="spellStart"/>
      <w:r w:rsidRPr="00161CC2">
        <w:rPr>
          <w:rFonts w:ascii="Sylfaen" w:hAnsi="Sylfaen"/>
          <w:b/>
          <w:bCs/>
          <w:color w:val="auto"/>
          <w:sz w:val="22"/>
          <w:szCs w:val="22"/>
        </w:rPr>
        <w:t>ტელემარკეტინგის</w:t>
      </w:r>
      <w:proofErr w:type="spellEnd"/>
      <w:r w:rsidRPr="00161CC2">
        <w:rPr>
          <w:rFonts w:ascii="Sylfaen" w:hAnsi="Sylfaen"/>
          <w:b/>
          <w:bCs/>
          <w:color w:val="auto"/>
          <w:sz w:val="22"/>
          <w:szCs w:val="22"/>
        </w:rPr>
        <w:t xml:space="preserve"> შემთხვევაში და არ მოიცავს ინტერნეტის მეშვეობით დისტანციურ გაყიდვებს</w:t>
      </w:r>
    </w:p>
    <w:p w14:paraId="34800784" w14:textId="4BA7B08E" w:rsidR="0013059B" w:rsidRPr="00161CC2" w:rsidRDefault="0013059B" w:rsidP="00534072">
      <w:pPr>
        <w:tabs>
          <w:tab w:val="left" w:pos="360"/>
        </w:tabs>
        <w:spacing w:after="0" w:line="276" w:lineRule="auto"/>
        <w:jc w:val="both"/>
        <w:rPr>
          <w:rFonts w:ascii="Sylfaen" w:hAnsi="Sylfaen"/>
        </w:rPr>
      </w:pPr>
      <w:r w:rsidRPr="00161CC2">
        <w:rPr>
          <w:rFonts w:ascii="Sylfaen" w:hAnsi="Sylfaen"/>
          <w:i/>
          <w:iCs/>
        </w:rPr>
        <w:br/>
      </w:r>
      <w:r w:rsidRPr="00161CC2">
        <w:rPr>
          <w:rFonts w:ascii="Sylfaen" w:hAnsi="Sylfaen" w:cs="Sylfaen"/>
        </w:rPr>
        <w:t xml:space="preserve">1. </w:t>
      </w:r>
      <w:r w:rsidR="00F3280C" w:rsidRPr="00161CC2">
        <w:rPr>
          <w:rFonts w:ascii="Sylfaen" w:hAnsi="Sylfaen"/>
        </w:rPr>
        <w:t xml:space="preserve">ამ ტექნიკური რეგლამენტის მე-3 მუხლის პირველი პუნქტის „ე“ </w:t>
      </w:r>
      <w:proofErr w:type="spellStart"/>
      <w:r w:rsidR="00F3280C" w:rsidRPr="00161CC2">
        <w:rPr>
          <w:rFonts w:ascii="Sylfaen" w:hAnsi="Sylfaen"/>
        </w:rPr>
        <w:t>ქვეპუნქტსა</w:t>
      </w:r>
      <w:proofErr w:type="spellEnd"/>
      <w:r w:rsidR="00F3280C" w:rsidRPr="00161CC2">
        <w:rPr>
          <w:rFonts w:ascii="Sylfaen" w:hAnsi="Sylfaen"/>
        </w:rPr>
        <w:t xml:space="preserve"> და მე-4 მუხლის პირველი პუნქტის „გ“ ქვეპუნქტთან შესაბამისობის უზრუნველსაყოფად</w:t>
      </w:r>
      <w:r w:rsidRPr="00161CC2">
        <w:rPr>
          <w:rFonts w:ascii="Sylfaen" w:hAnsi="Sylfaen" w:cs="Sylfaen"/>
        </w:rPr>
        <w:t>, სინათლის წყაროს ვიზუალურ რეკლამებში ნაჩვენები</w:t>
      </w:r>
      <w:r w:rsidRPr="00161CC2">
        <w:rPr>
          <w:rFonts w:ascii="Sylfaen" w:hAnsi="Sylfaen"/>
        </w:rPr>
        <w:t xml:space="preserve"> </w:t>
      </w:r>
      <w:r w:rsidRPr="00161CC2">
        <w:rPr>
          <w:rFonts w:ascii="Sylfaen" w:hAnsi="Sylfaen" w:cs="Sylfaen"/>
        </w:rPr>
        <w:t>უნდა</w:t>
      </w:r>
      <w:r w:rsidRPr="00161CC2">
        <w:rPr>
          <w:rFonts w:ascii="Sylfaen" w:hAnsi="Sylfaen"/>
        </w:rPr>
        <w:t xml:space="preserve"> </w:t>
      </w:r>
      <w:r w:rsidRPr="00161CC2">
        <w:rPr>
          <w:rFonts w:ascii="Sylfaen" w:hAnsi="Sylfaen" w:cs="Sylfaen"/>
        </w:rPr>
        <w:t>იყოს</w:t>
      </w:r>
      <w:r w:rsidRPr="00161CC2">
        <w:rPr>
          <w:rFonts w:ascii="Sylfaen" w:hAnsi="Sylfaen"/>
        </w:rPr>
        <w:t xml:space="preserve"> </w:t>
      </w:r>
      <w:r w:rsidRPr="00161CC2">
        <w:rPr>
          <w:rFonts w:ascii="Sylfaen" w:hAnsi="Sylfaen" w:cs="Sylfaen"/>
        </w:rPr>
        <w:t>ენერგოეფექტურობის</w:t>
      </w:r>
      <w:r w:rsidRPr="00161CC2">
        <w:rPr>
          <w:rFonts w:ascii="Sylfaen" w:hAnsi="Sylfaen"/>
        </w:rPr>
        <w:t xml:space="preserve"> </w:t>
      </w:r>
      <w:r w:rsidRPr="00161CC2">
        <w:rPr>
          <w:rFonts w:ascii="Sylfaen" w:hAnsi="Sylfaen" w:cs="Sylfaen"/>
        </w:rPr>
        <w:t>კლასი</w:t>
      </w:r>
      <w:r w:rsidRPr="00161CC2">
        <w:rPr>
          <w:rFonts w:ascii="Sylfaen" w:hAnsi="Sylfaen"/>
        </w:rPr>
        <w:t xml:space="preserve"> </w:t>
      </w:r>
      <w:r w:rsidRPr="00161CC2">
        <w:rPr>
          <w:rFonts w:ascii="Sylfaen" w:hAnsi="Sylfaen" w:cs="Sylfaen"/>
        </w:rPr>
        <w:t>და</w:t>
      </w:r>
      <w:r w:rsidRPr="00161CC2">
        <w:rPr>
          <w:rFonts w:ascii="Sylfaen" w:hAnsi="Sylfaen"/>
        </w:rPr>
        <w:t xml:space="preserve"> </w:t>
      </w:r>
      <w:r w:rsidRPr="00161CC2">
        <w:rPr>
          <w:rFonts w:ascii="Sylfaen" w:hAnsi="Sylfaen" w:cs="Sylfaen"/>
        </w:rPr>
        <w:t>ეტიკეტზე</w:t>
      </w:r>
      <w:r w:rsidRPr="00161CC2">
        <w:rPr>
          <w:rFonts w:ascii="Sylfaen" w:hAnsi="Sylfaen"/>
        </w:rPr>
        <w:t xml:space="preserve"> </w:t>
      </w:r>
      <w:r w:rsidRPr="00161CC2">
        <w:rPr>
          <w:rFonts w:ascii="Sylfaen" w:hAnsi="Sylfaen" w:cs="Sylfaen"/>
        </w:rPr>
        <w:t>არსებული</w:t>
      </w:r>
      <w:r w:rsidRPr="00161CC2">
        <w:rPr>
          <w:rFonts w:ascii="Sylfaen" w:hAnsi="Sylfaen"/>
        </w:rPr>
        <w:t xml:space="preserve"> ენერგო</w:t>
      </w:r>
      <w:r w:rsidRPr="00161CC2">
        <w:rPr>
          <w:rFonts w:ascii="Sylfaen" w:hAnsi="Sylfaen" w:cs="Sylfaen"/>
        </w:rPr>
        <w:t>ეფექტურობის</w:t>
      </w:r>
      <w:r w:rsidRPr="00161CC2">
        <w:rPr>
          <w:rFonts w:ascii="Sylfaen" w:hAnsi="Sylfaen"/>
        </w:rPr>
        <w:t xml:space="preserve"> </w:t>
      </w:r>
      <w:r w:rsidRPr="00161CC2">
        <w:rPr>
          <w:rFonts w:ascii="Sylfaen" w:hAnsi="Sylfaen" w:cs="Sylfaen"/>
        </w:rPr>
        <w:t>კლასების</w:t>
      </w:r>
      <w:r w:rsidRPr="00161CC2">
        <w:rPr>
          <w:rFonts w:ascii="Sylfaen" w:hAnsi="Sylfaen"/>
        </w:rPr>
        <w:t xml:space="preserve"> </w:t>
      </w:r>
      <w:r w:rsidR="00A954B1" w:rsidRPr="00161CC2">
        <w:rPr>
          <w:rFonts w:ascii="Sylfaen" w:hAnsi="Sylfaen"/>
        </w:rPr>
        <w:t>ს</w:t>
      </w:r>
      <w:r w:rsidRPr="00161CC2">
        <w:rPr>
          <w:rFonts w:ascii="Sylfaen" w:hAnsi="Sylfaen"/>
        </w:rPr>
        <w:t xml:space="preserve">კალა, </w:t>
      </w:r>
      <w:r w:rsidRPr="00161CC2">
        <w:rPr>
          <w:rFonts w:ascii="Sylfaen" w:hAnsi="Sylfaen" w:cs="Sylfaen"/>
        </w:rPr>
        <w:t>ამ</w:t>
      </w:r>
      <w:r w:rsidRPr="00161CC2">
        <w:rPr>
          <w:rFonts w:ascii="Sylfaen" w:hAnsi="Sylfaen"/>
        </w:rPr>
        <w:t xml:space="preserve"> </w:t>
      </w:r>
      <w:r w:rsidRPr="00161CC2">
        <w:rPr>
          <w:rFonts w:ascii="Sylfaen" w:hAnsi="Sylfaen" w:cs="Sylfaen"/>
        </w:rPr>
        <w:t>მუხლის</w:t>
      </w:r>
      <w:r w:rsidRPr="00161CC2">
        <w:rPr>
          <w:rFonts w:ascii="Sylfaen" w:hAnsi="Sylfaen"/>
        </w:rPr>
        <w:t xml:space="preserve"> </w:t>
      </w:r>
      <w:r w:rsidRPr="00161CC2">
        <w:rPr>
          <w:rFonts w:ascii="Sylfaen" w:hAnsi="Sylfaen" w:cs="Sylfaen"/>
        </w:rPr>
        <w:t>მე</w:t>
      </w:r>
      <w:r w:rsidRPr="00161CC2">
        <w:rPr>
          <w:rFonts w:ascii="Sylfaen" w:hAnsi="Sylfaen"/>
        </w:rPr>
        <w:t xml:space="preserve">-4 </w:t>
      </w:r>
      <w:r w:rsidRPr="00161CC2">
        <w:rPr>
          <w:rFonts w:ascii="Sylfaen" w:hAnsi="Sylfaen" w:cs="Sylfaen"/>
        </w:rPr>
        <w:t>პუნქტის შესაბამისად</w:t>
      </w:r>
      <w:r w:rsidRPr="00161CC2">
        <w:rPr>
          <w:rFonts w:ascii="Sylfaen" w:hAnsi="Sylfaen"/>
        </w:rPr>
        <w:t>.</w:t>
      </w:r>
    </w:p>
    <w:p w14:paraId="2EAD1FB8" w14:textId="69C4B5C1" w:rsidR="0013059B" w:rsidRPr="00161CC2" w:rsidRDefault="0013059B" w:rsidP="00534072">
      <w:pPr>
        <w:tabs>
          <w:tab w:val="left" w:pos="360"/>
        </w:tabs>
        <w:spacing w:after="0" w:line="276" w:lineRule="auto"/>
        <w:jc w:val="both"/>
        <w:rPr>
          <w:rFonts w:ascii="Sylfaen" w:hAnsi="Sylfaen"/>
        </w:rPr>
      </w:pPr>
      <w:r w:rsidRPr="00161CC2">
        <w:rPr>
          <w:rFonts w:ascii="Sylfaen" w:hAnsi="Sylfaen" w:cs="Sylfaen"/>
        </w:rPr>
        <w:lastRenderedPageBreak/>
        <w:t xml:space="preserve">2. </w:t>
      </w:r>
      <w:r w:rsidRPr="00161CC2">
        <w:rPr>
          <w:rFonts w:ascii="Sylfaen" w:hAnsi="Sylfaen"/>
        </w:rPr>
        <w:t xml:space="preserve">ამ ტექნიკური რეგლამენტის </w:t>
      </w:r>
      <w:r w:rsidRPr="00161CC2">
        <w:rPr>
          <w:rFonts w:ascii="Sylfaen" w:hAnsi="Sylfaen" w:cs="Sylfaen"/>
        </w:rPr>
        <w:t>მე</w:t>
      </w:r>
      <w:r w:rsidRPr="00161CC2">
        <w:rPr>
          <w:rFonts w:ascii="Sylfaen" w:hAnsi="Sylfaen"/>
        </w:rPr>
        <w:t xml:space="preserve">-3 </w:t>
      </w:r>
      <w:r w:rsidRPr="00161CC2">
        <w:rPr>
          <w:rFonts w:ascii="Sylfaen" w:hAnsi="Sylfaen" w:cs="Sylfaen"/>
        </w:rPr>
        <w:t>მუხლის</w:t>
      </w:r>
      <w:r w:rsidRPr="00161CC2">
        <w:rPr>
          <w:rFonts w:ascii="Sylfaen" w:hAnsi="Sylfaen"/>
        </w:rPr>
        <w:t xml:space="preserve"> პირველი პუნქტის „</w:t>
      </w:r>
      <w:r w:rsidRPr="00161CC2">
        <w:rPr>
          <w:rFonts w:ascii="Sylfaen" w:hAnsi="Sylfaen" w:cs="Sylfaen"/>
        </w:rPr>
        <w:t>ვ</w:t>
      </w:r>
      <w:r w:rsidRPr="00161CC2">
        <w:rPr>
          <w:rFonts w:ascii="Sylfaen" w:hAnsi="Sylfaen"/>
        </w:rPr>
        <w:t>“ ქვე</w:t>
      </w:r>
      <w:r w:rsidRPr="00161CC2">
        <w:rPr>
          <w:rFonts w:ascii="Sylfaen" w:hAnsi="Sylfaen" w:cs="Sylfaen"/>
        </w:rPr>
        <w:t>პუნქტის</w:t>
      </w:r>
      <w:r w:rsidRPr="00161CC2">
        <w:rPr>
          <w:rFonts w:ascii="Sylfaen" w:hAnsi="Sylfaen"/>
        </w:rPr>
        <w:t xml:space="preserve"> </w:t>
      </w:r>
      <w:r w:rsidRPr="00161CC2">
        <w:rPr>
          <w:rFonts w:ascii="Sylfaen" w:hAnsi="Sylfaen" w:cs="Sylfaen"/>
        </w:rPr>
        <w:t>და</w:t>
      </w:r>
      <w:r w:rsidRPr="00161CC2">
        <w:rPr>
          <w:rFonts w:ascii="Sylfaen" w:hAnsi="Sylfaen"/>
        </w:rPr>
        <w:t xml:space="preserve"> </w:t>
      </w:r>
      <w:r w:rsidRPr="00161CC2">
        <w:rPr>
          <w:rFonts w:ascii="Sylfaen" w:hAnsi="Sylfaen" w:cs="Sylfaen"/>
        </w:rPr>
        <w:t>მე</w:t>
      </w:r>
      <w:r w:rsidRPr="00161CC2">
        <w:rPr>
          <w:rFonts w:ascii="Sylfaen" w:hAnsi="Sylfaen"/>
        </w:rPr>
        <w:t xml:space="preserve">-4 </w:t>
      </w:r>
      <w:r w:rsidRPr="00161CC2">
        <w:rPr>
          <w:rFonts w:ascii="Sylfaen" w:hAnsi="Sylfaen" w:cs="Sylfaen"/>
        </w:rPr>
        <w:t>მუხლის</w:t>
      </w:r>
      <w:r w:rsidRPr="00161CC2">
        <w:rPr>
          <w:rFonts w:ascii="Sylfaen" w:hAnsi="Sylfaen"/>
        </w:rPr>
        <w:t xml:space="preserve"> პირველი პუნქტის „დ“ </w:t>
      </w:r>
      <w:r w:rsidR="009A56F6" w:rsidRPr="00161CC2">
        <w:rPr>
          <w:rFonts w:ascii="Sylfaen" w:hAnsi="Sylfaen"/>
        </w:rPr>
        <w:t>ქვეპუნქტთან შესაბამისობის უზრუნველსაყოფად</w:t>
      </w:r>
      <w:r w:rsidR="00186C7D" w:rsidRPr="00161CC2">
        <w:rPr>
          <w:rFonts w:ascii="Sylfaen" w:hAnsi="Sylfaen"/>
        </w:rPr>
        <w:t xml:space="preserve">, </w:t>
      </w:r>
      <w:r w:rsidRPr="00161CC2">
        <w:rPr>
          <w:rFonts w:ascii="Sylfaen" w:hAnsi="Sylfaen" w:cs="Sylfaen"/>
        </w:rPr>
        <w:t>სინათლის წყაროს ტექნიკურ სარეკლამო მასალაში</w:t>
      </w:r>
      <w:r w:rsidRPr="00161CC2">
        <w:rPr>
          <w:rFonts w:ascii="Sylfaen" w:hAnsi="Sylfaen"/>
        </w:rPr>
        <w:t xml:space="preserve"> ნაჩვენები უნდა იყოს </w:t>
      </w:r>
      <w:r w:rsidRPr="00161CC2">
        <w:rPr>
          <w:rFonts w:ascii="Sylfaen" w:hAnsi="Sylfaen" w:cs="Sylfaen"/>
        </w:rPr>
        <w:t>ენერგოეფექტურობის</w:t>
      </w:r>
      <w:r w:rsidRPr="00161CC2">
        <w:rPr>
          <w:rFonts w:ascii="Sylfaen" w:hAnsi="Sylfaen"/>
        </w:rPr>
        <w:t xml:space="preserve"> </w:t>
      </w:r>
      <w:r w:rsidRPr="00161CC2">
        <w:rPr>
          <w:rFonts w:ascii="Sylfaen" w:hAnsi="Sylfaen" w:cs="Sylfaen"/>
        </w:rPr>
        <w:t>კლასი</w:t>
      </w:r>
      <w:r w:rsidRPr="00161CC2">
        <w:rPr>
          <w:rFonts w:ascii="Sylfaen" w:hAnsi="Sylfaen"/>
        </w:rPr>
        <w:t xml:space="preserve"> </w:t>
      </w:r>
      <w:r w:rsidRPr="00161CC2">
        <w:rPr>
          <w:rFonts w:ascii="Sylfaen" w:hAnsi="Sylfaen" w:cs="Sylfaen"/>
        </w:rPr>
        <w:t>და</w:t>
      </w:r>
      <w:r w:rsidRPr="00161CC2">
        <w:rPr>
          <w:rFonts w:ascii="Sylfaen" w:hAnsi="Sylfaen"/>
        </w:rPr>
        <w:t xml:space="preserve"> ეტიკეტზე არსებული ენერგო</w:t>
      </w:r>
      <w:r w:rsidRPr="00161CC2">
        <w:rPr>
          <w:rFonts w:ascii="Sylfaen" w:hAnsi="Sylfaen" w:cs="Sylfaen"/>
        </w:rPr>
        <w:t>ეფექტურობის</w:t>
      </w:r>
      <w:r w:rsidRPr="00161CC2">
        <w:rPr>
          <w:rFonts w:ascii="Sylfaen" w:hAnsi="Sylfaen"/>
        </w:rPr>
        <w:t xml:space="preserve"> </w:t>
      </w:r>
      <w:r w:rsidRPr="00161CC2">
        <w:rPr>
          <w:rFonts w:ascii="Sylfaen" w:hAnsi="Sylfaen" w:cs="Sylfaen"/>
        </w:rPr>
        <w:t>კლასების</w:t>
      </w:r>
      <w:r w:rsidRPr="00161CC2">
        <w:rPr>
          <w:rFonts w:ascii="Sylfaen" w:hAnsi="Sylfaen"/>
        </w:rPr>
        <w:t xml:space="preserve"> </w:t>
      </w:r>
      <w:r w:rsidR="00B3320E" w:rsidRPr="00161CC2">
        <w:rPr>
          <w:rFonts w:ascii="Sylfaen" w:hAnsi="Sylfaen" w:cs="Sylfaen"/>
        </w:rPr>
        <w:t>ს</w:t>
      </w:r>
      <w:r w:rsidRPr="00161CC2">
        <w:rPr>
          <w:rFonts w:ascii="Sylfaen" w:hAnsi="Sylfaen" w:cs="Sylfaen"/>
        </w:rPr>
        <w:t>კალა,</w:t>
      </w:r>
      <w:r w:rsidRPr="00161CC2">
        <w:rPr>
          <w:rFonts w:ascii="Sylfaen" w:hAnsi="Sylfaen"/>
        </w:rPr>
        <w:t xml:space="preserve"> </w:t>
      </w:r>
      <w:r w:rsidRPr="00161CC2">
        <w:rPr>
          <w:rFonts w:ascii="Sylfaen" w:hAnsi="Sylfaen" w:cs="Sylfaen"/>
        </w:rPr>
        <w:t>ამ</w:t>
      </w:r>
      <w:r w:rsidRPr="00161CC2">
        <w:rPr>
          <w:rFonts w:ascii="Sylfaen" w:hAnsi="Sylfaen"/>
        </w:rPr>
        <w:t xml:space="preserve"> </w:t>
      </w:r>
      <w:r w:rsidRPr="00161CC2">
        <w:rPr>
          <w:rFonts w:ascii="Sylfaen" w:hAnsi="Sylfaen" w:cs="Sylfaen"/>
        </w:rPr>
        <w:t>მუხლის</w:t>
      </w:r>
      <w:r w:rsidRPr="00161CC2">
        <w:rPr>
          <w:rFonts w:ascii="Sylfaen" w:hAnsi="Sylfaen"/>
        </w:rPr>
        <w:t xml:space="preserve"> </w:t>
      </w:r>
      <w:r w:rsidRPr="00161CC2">
        <w:rPr>
          <w:rFonts w:ascii="Sylfaen" w:hAnsi="Sylfaen" w:cs="Sylfaen"/>
        </w:rPr>
        <w:t>მე</w:t>
      </w:r>
      <w:r w:rsidRPr="00161CC2">
        <w:rPr>
          <w:rFonts w:ascii="Sylfaen" w:hAnsi="Sylfaen"/>
        </w:rPr>
        <w:t xml:space="preserve">-4 </w:t>
      </w:r>
      <w:r w:rsidRPr="00161CC2">
        <w:rPr>
          <w:rFonts w:ascii="Sylfaen" w:hAnsi="Sylfaen" w:cs="Sylfaen"/>
        </w:rPr>
        <w:t>პუნქტის შესაბამისად.</w:t>
      </w:r>
    </w:p>
    <w:p w14:paraId="42A69FFC" w14:textId="69FD5120" w:rsidR="0013059B" w:rsidRPr="00161CC2" w:rsidRDefault="0013059B" w:rsidP="00534072">
      <w:pPr>
        <w:tabs>
          <w:tab w:val="left" w:pos="360"/>
        </w:tabs>
        <w:spacing w:after="0" w:line="276" w:lineRule="auto"/>
        <w:jc w:val="both"/>
        <w:rPr>
          <w:rFonts w:ascii="Sylfaen" w:hAnsi="Sylfaen"/>
        </w:rPr>
      </w:pPr>
      <w:r w:rsidRPr="00161CC2">
        <w:rPr>
          <w:rFonts w:ascii="Sylfaen" w:hAnsi="Sylfaen" w:cs="Sylfaen"/>
        </w:rPr>
        <w:t>3. სინათლის წყაროს დოკუმენტაციის საფუძველზე ნებისმიერი</w:t>
      </w:r>
      <w:r w:rsidRPr="00161CC2">
        <w:rPr>
          <w:rFonts w:ascii="Sylfaen" w:hAnsi="Sylfaen"/>
        </w:rPr>
        <w:t xml:space="preserve"> </w:t>
      </w:r>
      <w:r w:rsidRPr="00161CC2">
        <w:rPr>
          <w:rFonts w:ascii="Sylfaen" w:hAnsi="Sylfaen" w:cs="Sylfaen"/>
        </w:rPr>
        <w:t>დისტანციური</w:t>
      </w:r>
      <w:r w:rsidRPr="00161CC2">
        <w:rPr>
          <w:rFonts w:ascii="Sylfaen" w:hAnsi="Sylfaen"/>
        </w:rPr>
        <w:t xml:space="preserve"> </w:t>
      </w:r>
      <w:r w:rsidRPr="00161CC2">
        <w:rPr>
          <w:rFonts w:ascii="Sylfaen" w:hAnsi="Sylfaen" w:cs="Sylfaen"/>
        </w:rPr>
        <w:t>გაყიდვისას ნაჩვენები უნდა იყოს ენერგოეფექტურობის</w:t>
      </w:r>
      <w:r w:rsidRPr="00161CC2">
        <w:rPr>
          <w:rFonts w:ascii="Sylfaen" w:hAnsi="Sylfaen"/>
        </w:rPr>
        <w:t xml:space="preserve"> </w:t>
      </w:r>
      <w:r w:rsidRPr="00161CC2">
        <w:rPr>
          <w:rFonts w:ascii="Sylfaen" w:hAnsi="Sylfaen" w:cs="Sylfaen"/>
        </w:rPr>
        <w:t>კლასი</w:t>
      </w:r>
      <w:r w:rsidRPr="00161CC2">
        <w:rPr>
          <w:rFonts w:ascii="Sylfaen" w:hAnsi="Sylfaen"/>
        </w:rPr>
        <w:t xml:space="preserve"> </w:t>
      </w:r>
      <w:r w:rsidRPr="00161CC2">
        <w:rPr>
          <w:rFonts w:ascii="Sylfaen" w:hAnsi="Sylfaen" w:cs="Sylfaen"/>
        </w:rPr>
        <w:t>და</w:t>
      </w:r>
      <w:r w:rsidRPr="00161CC2">
        <w:rPr>
          <w:rFonts w:ascii="Sylfaen" w:hAnsi="Sylfaen"/>
        </w:rPr>
        <w:t xml:space="preserve"> ეტიკეტზე არსებული ენერგო</w:t>
      </w:r>
      <w:r w:rsidRPr="00161CC2">
        <w:rPr>
          <w:rFonts w:ascii="Sylfaen" w:hAnsi="Sylfaen" w:cs="Sylfaen"/>
        </w:rPr>
        <w:t>ეფექტურობის</w:t>
      </w:r>
      <w:r w:rsidRPr="00161CC2">
        <w:rPr>
          <w:rFonts w:ascii="Sylfaen" w:hAnsi="Sylfaen"/>
        </w:rPr>
        <w:t xml:space="preserve"> </w:t>
      </w:r>
      <w:r w:rsidRPr="00161CC2">
        <w:rPr>
          <w:rFonts w:ascii="Sylfaen" w:hAnsi="Sylfaen" w:cs="Sylfaen"/>
        </w:rPr>
        <w:t>კლასების</w:t>
      </w:r>
      <w:r w:rsidRPr="00161CC2">
        <w:rPr>
          <w:rFonts w:ascii="Sylfaen" w:hAnsi="Sylfaen"/>
        </w:rPr>
        <w:t xml:space="preserve"> </w:t>
      </w:r>
      <w:r w:rsidR="00B3320E" w:rsidRPr="00161CC2">
        <w:rPr>
          <w:rFonts w:ascii="Sylfaen" w:hAnsi="Sylfaen" w:cs="Sylfaen"/>
        </w:rPr>
        <w:t>ს</w:t>
      </w:r>
      <w:r w:rsidRPr="00161CC2">
        <w:rPr>
          <w:rFonts w:ascii="Sylfaen" w:hAnsi="Sylfaen" w:cs="Sylfaen"/>
        </w:rPr>
        <w:t>კალა,</w:t>
      </w:r>
      <w:r w:rsidRPr="00161CC2">
        <w:rPr>
          <w:rFonts w:ascii="Sylfaen" w:hAnsi="Sylfaen"/>
        </w:rPr>
        <w:t xml:space="preserve"> </w:t>
      </w:r>
      <w:r w:rsidRPr="00161CC2">
        <w:rPr>
          <w:rFonts w:ascii="Sylfaen" w:hAnsi="Sylfaen" w:cs="Sylfaen"/>
        </w:rPr>
        <w:t>ამ</w:t>
      </w:r>
      <w:r w:rsidRPr="00161CC2">
        <w:rPr>
          <w:rFonts w:ascii="Sylfaen" w:hAnsi="Sylfaen"/>
        </w:rPr>
        <w:t xml:space="preserve"> </w:t>
      </w:r>
      <w:r w:rsidRPr="00161CC2">
        <w:rPr>
          <w:rFonts w:ascii="Sylfaen" w:hAnsi="Sylfaen" w:cs="Sylfaen"/>
        </w:rPr>
        <w:t>მუხლის</w:t>
      </w:r>
      <w:r w:rsidRPr="00161CC2">
        <w:rPr>
          <w:rFonts w:ascii="Sylfaen" w:hAnsi="Sylfaen"/>
        </w:rPr>
        <w:t xml:space="preserve"> </w:t>
      </w:r>
      <w:r w:rsidRPr="00161CC2">
        <w:rPr>
          <w:rFonts w:ascii="Sylfaen" w:hAnsi="Sylfaen" w:cs="Sylfaen"/>
        </w:rPr>
        <w:t>მე</w:t>
      </w:r>
      <w:r w:rsidRPr="00161CC2">
        <w:rPr>
          <w:rFonts w:ascii="Sylfaen" w:hAnsi="Sylfaen"/>
        </w:rPr>
        <w:t xml:space="preserve">-4 </w:t>
      </w:r>
      <w:r w:rsidRPr="00161CC2">
        <w:rPr>
          <w:rFonts w:ascii="Sylfaen" w:hAnsi="Sylfaen" w:cs="Sylfaen"/>
        </w:rPr>
        <w:t>პუნქტის შესაბამისად.</w:t>
      </w:r>
    </w:p>
    <w:p w14:paraId="0D546958" w14:textId="4093AD65" w:rsidR="0013059B" w:rsidRPr="00161CC2" w:rsidRDefault="0013059B" w:rsidP="00534072">
      <w:pPr>
        <w:tabs>
          <w:tab w:val="left" w:pos="360"/>
        </w:tabs>
        <w:spacing w:after="0" w:line="276" w:lineRule="auto"/>
        <w:jc w:val="both"/>
        <w:rPr>
          <w:rFonts w:ascii="Sylfaen" w:hAnsi="Sylfaen"/>
        </w:rPr>
      </w:pPr>
      <w:r w:rsidRPr="00161CC2">
        <w:rPr>
          <w:rFonts w:ascii="Sylfaen" w:hAnsi="Sylfaen"/>
        </w:rPr>
        <w:t xml:space="preserve">4. ამ </w:t>
      </w:r>
      <w:r w:rsidR="00B562CA" w:rsidRPr="00161CC2">
        <w:rPr>
          <w:rFonts w:ascii="Sylfaen" w:hAnsi="Sylfaen"/>
        </w:rPr>
        <w:t>დანართ</w:t>
      </w:r>
      <w:r w:rsidRPr="00161CC2">
        <w:rPr>
          <w:rFonts w:ascii="Sylfaen" w:hAnsi="Sylfaen"/>
        </w:rPr>
        <w:t xml:space="preserve">ით გათვალისწინებული ენერგოეფექტურობის კლასი და ენერგოეფექტურობის კლასების </w:t>
      </w:r>
      <w:r w:rsidR="00B3320E" w:rsidRPr="00161CC2">
        <w:rPr>
          <w:rFonts w:ascii="Sylfaen" w:hAnsi="Sylfaen"/>
        </w:rPr>
        <w:t>ს</w:t>
      </w:r>
      <w:r w:rsidRPr="00161CC2">
        <w:rPr>
          <w:rFonts w:ascii="Sylfaen" w:hAnsi="Sylfaen"/>
        </w:rPr>
        <w:t xml:space="preserve">კალა ნაჩვენები უნდა იყოს </w:t>
      </w:r>
      <w:r w:rsidR="00F3280C" w:rsidRPr="00161CC2">
        <w:rPr>
          <w:rFonts w:ascii="Sylfaen" w:hAnsi="Sylfaen"/>
        </w:rPr>
        <w:t xml:space="preserve">მეორე </w:t>
      </w:r>
      <w:r w:rsidRPr="00161CC2">
        <w:rPr>
          <w:rFonts w:ascii="Sylfaen" w:hAnsi="Sylfaen"/>
        </w:rPr>
        <w:t>სურათის შესაბამისად, შემდეგი მოთხოვნების დაცვით:</w:t>
      </w:r>
    </w:p>
    <w:p w14:paraId="7A5A0837" w14:textId="78E93B0E" w:rsidR="0013059B" w:rsidRPr="00161CC2" w:rsidRDefault="0013059B" w:rsidP="00534072">
      <w:pPr>
        <w:pStyle w:val="ListParagraph"/>
        <w:tabs>
          <w:tab w:val="left" w:pos="360"/>
        </w:tabs>
        <w:spacing w:line="276" w:lineRule="auto"/>
        <w:ind w:left="0"/>
        <w:jc w:val="both"/>
        <w:rPr>
          <w:rFonts w:ascii="Sylfaen" w:hAnsi="Sylfaen"/>
        </w:rPr>
      </w:pPr>
      <w:r w:rsidRPr="00161CC2">
        <w:rPr>
          <w:rFonts w:ascii="Sylfaen" w:hAnsi="Sylfaen"/>
        </w:rPr>
        <w:t xml:space="preserve">ა) ენერგოეფექტურობის კლასის აღმნიშვნელი ასოს შემცველი ისარი 100% თეთრ ფერში, შრიფტი </w:t>
      </w:r>
      <w:proofErr w:type="spellStart"/>
      <w:r w:rsidRPr="00161CC2">
        <w:rPr>
          <w:rFonts w:ascii="Sylfaen" w:hAnsi="Sylfaen"/>
        </w:rPr>
        <w:t>Calibri</w:t>
      </w:r>
      <w:proofErr w:type="spellEnd"/>
      <w:r w:rsidRPr="00161CC2">
        <w:rPr>
          <w:rFonts w:ascii="Sylfaen" w:hAnsi="Sylfaen"/>
        </w:rPr>
        <w:t xml:space="preserve"> მუქი, ფასის მისათითებლად გამოყენებული შრიფტის ზომით;</w:t>
      </w:r>
      <w:r w:rsidR="00161CC2">
        <w:rPr>
          <w:rFonts w:ascii="Sylfaen" w:hAnsi="Sylfaen"/>
        </w:rPr>
        <w:t xml:space="preserve"> </w:t>
      </w:r>
    </w:p>
    <w:p w14:paraId="6AFA2F79" w14:textId="77777777" w:rsidR="0013059B" w:rsidRPr="00161CC2" w:rsidRDefault="0013059B" w:rsidP="00534072">
      <w:pPr>
        <w:pStyle w:val="ListParagraph"/>
        <w:tabs>
          <w:tab w:val="left" w:pos="360"/>
        </w:tabs>
        <w:spacing w:line="276" w:lineRule="auto"/>
        <w:ind w:left="0"/>
        <w:jc w:val="both"/>
        <w:rPr>
          <w:rFonts w:ascii="Sylfaen" w:hAnsi="Sylfaen"/>
        </w:rPr>
      </w:pPr>
      <w:r w:rsidRPr="00161CC2">
        <w:rPr>
          <w:rFonts w:ascii="Sylfaen" w:hAnsi="Sylfaen"/>
        </w:rPr>
        <w:t>ბ) ისრის ფერი შეესაბამება ენერგოეფექტურობის კლასის ფერს;</w:t>
      </w:r>
    </w:p>
    <w:p w14:paraId="1AFC1ACA" w14:textId="68E119C4" w:rsidR="0013059B" w:rsidRPr="00161CC2" w:rsidRDefault="0013059B" w:rsidP="00534072">
      <w:pPr>
        <w:pStyle w:val="ListParagraph"/>
        <w:tabs>
          <w:tab w:val="left" w:pos="360"/>
        </w:tabs>
        <w:spacing w:line="276" w:lineRule="auto"/>
        <w:ind w:left="0"/>
        <w:jc w:val="both"/>
        <w:rPr>
          <w:rFonts w:ascii="Sylfaen" w:hAnsi="Sylfaen"/>
        </w:rPr>
      </w:pPr>
      <w:r w:rsidRPr="00161CC2">
        <w:rPr>
          <w:rFonts w:ascii="Sylfaen" w:hAnsi="Sylfaen"/>
        </w:rPr>
        <w:t xml:space="preserve">გ) ხელმისაწვდომი ენერგოეფექტურობის კლასების </w:t>
      </w:r>
      <w:r w:rsidR="00B3320E" w:rsidRPr="00161CC2">
        <w:rPr>
          <w:rFonts w:ascii="Sylfaen" w:hAnsi="Sylfaen"/>
        </w:rPr>
        <w:t>ს</w:t>
      </w:r>
      <w:r w:rsidRPr="00161CC2">
        <w:rPr>
          <w:rFonts w:ascii="Sylfaen" w:hAnsi="Sylfaen"/>
        </w:rPr>
        <w:t>კალა 100% შავ ფერში, და</w:t>
      </w:r>
    </w:p>
    <w:p w14:paraId="549C652A" w14:textId="77777777" w:rsidR="0013059B" w:rsidRPr="00161CC2" w:rsidRDefault="0013059B" w:rsidP="00534072">
      <w:pPr>
        <w:pStyle w:val="ListParagraph"/>
        <w:tabs>
          <w:tab w:val="left" w:pos="360"/>
        </w:tabs>
        <w:spacing w:line="276" w:lineRule="auto"/>
        <w:ind w:left="0"/>
        <w:jc w:val="both"/>
        <w:rPr>
          <w:rFonts w:ascii="Sylfaen" w:hAnsi="Sylfaen"/>
        </w:rPr>
      </w:pPr>
      <w:r w:rsidRPr="00161CC2">
        <w:rPr>
          <w:rFonts w:ascii="Sylfaen" w:hAnsi="Sylfaen"/>
        </w:rPr>
        <w:t xml:space="preserve">დ) მკაფიო და გასაგები ზომის ენერგოეფექტურობის კლასის აღმნიშვნელ ისარში ასო განთავსებულია ისრის მართკუთხა ნაწილის ცენტრში, ისრის გარშემო 0,5 </w:t>
      </w:r>
      <w:proofErr w:type="spellStart"/>
      <w:r w:rsidRPr="00161CC2">
        <w:rPr>
          <w:rFonts w:ascii="Sylfaen" w:hAnsi="Sylfaen"/>
        </w:rPr>
        <w:t>pt</w:t>
      </w:r>
      <w:proofErr w:type="spellEnd"/>
      <w:r w:rsidRPr="00161CC2">
        <w:rPr>
          <w:rFonts w:ascii="Sylfaen" w:hAnsi="Sylfaen"/>
        </w:rPr>
        <w:t xml:space="preserve"> 100% შავ ფერში ხილული საზღვრით და ენერგოეფექტურობის კლასის აღმნიშვნელი ასო.</w:t>
      </w:r>
    </w:p>
    <w:p w14:paraId="0EE1D56D" w14:textId="77777777" w:rsidR="0013059B" w:rsidRPr="00161CC2" w:rsidRDefault="0013059B" w:rsidP="00534072">
      <w:pPr>
        <w:pStyle w:val="ListParagraph"/>
        <w:tabs>
          <w:tab w:val="left" w:pos="360"/>
        </w:tabs>
        <w:spacing w:line="276" w:lineRule="auto"/>
        <w:ind w:left="0"/>
        <w:jc w:val="both"/>
        <w:rPr>
          <w:rFonts w:ascii="Sylfaen" w:hAnsi="Sylfaen"/>
        </w:rPr>
      </w:pPr>
      <w:r w:rsidRPr="00161CC2">
        <w:rPr>
          <w:rFonts w:ascii="Sylfaen" w:hAnsi="Sylfaen"/>
        </w:rPr>
        <w:t xml:space="preserve">თუკი ვიზუალური რეკლამა, ტექნიკური სარეკლამო მასალა ან დოკუმენტაციის საფუძველზე დისტანციური გაყიდვის შემთხვევაში დაბეჭდილია </w:t>
      </w:r>
      <w:proofErr w:type="spellStart"/>
      <w:r w:rsidRPr="00161CC2">
        <w:rPr>
          <w:rFonts w:ascii="Sylfaen" w:hAnsi="Sylfaen"/>
        </w:rPr>
        <w:t>მონოქრომულად</w:t>
      </w:r>
      <w:proofErr w:type="spellEnd"/>
      <w:r w:rsidRPr="00161CC2">
        <w:rPr>
          <w:rFonts w:ascii="Sylfaen" w:hAnsi="Sylfaen"/>
        </w:rPr>
        <w:t>, ისარი შეიძლება იყოს მონოქრომული.</w:t>
      </w:r>
    </w:p>
    <w:p w14:paraId="08C56FEC" w14:textId="77777777" w:rsidR="0013059B" w:rsidRPr="00161CC2" w:rsidRDefault="0013059B" w:rsidP="00534072">
      <w:pPr>
        <w:pStyle w:val="ListParagraph"/>
        <w:tabs>
          <w:tab w:val="left" w:pos="360"/>
        </w:tabs>
        <w:spacing w:after="0" w:line="276" w:lineRule="auto"/>
        <w:ind w:left="0"/>
        <w:jc w:val="both"/>
        <w:rPr>
          <w:rFonts w:ascii="Sylfaen" w:hAnsi="Sylfaen"/>
        </w:rPr>
      </w:pPr>
    </w:p>
    <w:p w14:paraId="1963627D" w14:textId="51DB1536" w:rsidR="0013059B" w:rsidRPr="00161CC2" w:rsidRDefault="0013059B" w:rsidP="00534072">
      <w:pPr>
        <w:tabs>
          <w:tab w:val="left" w:pos="360"/>
        </w:tabs>
        <w:spacing w:after="0" w:line="276" w:lineRule="auto"/>
        <w:jc w:val="both"/>
        <w:rPr>
          <w:rFonts w:ascii="Sylfaen" w:hAnsi="Sylfaen"/>
          <w:i/>
          <w:iCs/>
          <w:lang w:val="en-US"/>
        </w:rPr>
      </w:pPr>
      <w:r w:rsidRPr="00161CC2">
        <w:rPr>
          <w:rFonts w:ascii="Sylfaen" w:hAnsi="Sylfaen"/>
          <w:i/>
          <w:iCs/>
        </w:rPr>
        <w:t xml:space="preserve">სურათი </w:t>
      </w:r>
      <w:r w:rsidR="002A0535" w:rsidRPr="00161CC2">
        <w:rPr>
          <w:rFonts w:ascii="Sylfaen" w:hAnsi="Sylfaen"/>
          <w:i/>
          <w:iCs/>
        </w:rPr>
        <w:t>2</w:t>
      </w:r>
    </w:p>
    <w:p w14:paraId="14C62044" w14:textId="712E9E13" w:rsidR="0013059B" w:rsidRPr="00161CC2" w:rsidRDefault="0013059B" w:rsidP="00534072">
      <w:pPr>
        <w:tabs>
          <w:tab w:val="left" w:pos="360"/>
        </w:tabs>
        <w:spacing w:after="0" w:line="276" w:lineRule="auto"/>
        <w:jc w:val="both"/>
        <w:rPr>
          <w:rFonts w:ascii="Sylfaen" w:hAnsi="Sylfaen"/>
          <w:b/>
          <w:bCs/>
          <w:i/>
          <w:iCs/>
        </w:rPr>
      </w:pPr>
      <w:r w:rsidRPr="00161CC2">
        <w:rPr>
          <w:rFonts w:ascii="Sylfaen" w:hAnsi="Sylfaen"/>
          <w:b/>
          <w:bCs/>
          <w:i/>
          <w:iCs/>
        </w:rPr>
        <w:t xml:space="preserve">ფერადი/მონოქრომული მარცხნივ/მარჯვნივ ისარი, რომელზეც მითითებულია ენერგოეფექტურობის კლასების </w:t>
      </w:r>
      <w:r w:rsidR="00B3320E" w:rsidRPr="00161CC2">
        <w:rPr>
          <w:rFonts w:ascii="Sylfaen" w:hAnsi="Sylfaen"/>
          <w:b/>
          <w:bCs/>
          <w:i/>
          <w:iCs/>
        </w:rPr>
        <w:t>ს</w:t>
      </w:r>
      <w:r w:rsidRPr="00161CC2">
        <w:rPr>
          <w:rFonts w:ascii="Sylfaen" w:hAnsi="Sylfaen"/>
          <w:b/>
          <w:bCs/>
          <w:i/>
          <w:iCs/>
        </w:rPr>
        <w:t>კალა</w:t>
      </w:r>
    </w:p>
    <w:p w14:paraId="0FD095CA" w14:textId="77777777" w:rsidR="0013059B" w:rsidRPr="00161CC2" w:rsidRDefault="0013059B" w:rsidP="00534072">
      <w:pPr>
        <w:tabs>
          <w:tab w:val="left" w:pos="360"/>
        </w:tabs>
        <w:spacing w:after="0" w:line="276" w:lineRule="auto"/>
        <w:jc w:val="both"/>
        <w:rPr>
          <w:rFonts w:ascii="Sylfaen" w:hAnsi="Sylfaen"/>
        </w:rPr>
      </w:pPr>
    </w:p>
    <w:p w14:paraId="500F2BFE" w14:textId="77777777" w:rsidR="0013059B" w:rsidRPr="00161CC2" w:rsidRDefault="0013059B" w:rsidP="00534072">
      <w:pPr>
        <w:tabs>
          <w:tab w:val="left" w:pos="360"/>
        </w:tabs>
        <w:spacing w:after="0" w:line="276" w:lineRule="auto"/>
        <w:jc w:val="both"/>
        <w:rPr>
          <w:rFonts w:ascii="Sylfaen" w:hAnsi="Sylfaen"/>
        </w:rPr>
      </w:pPr>
      <w:r w:rsidRPr="00161CC2">
        <w:rPr>
          <w:rFonts w:ascii="Sylfaen" w:hAnsi="Sylfaen"/>
          <w:noProof/>
          <w:lang w:val="en-US"/>
        </w:rPr>
        <w:drawing>
          <wp:inline distT="0" distB="0" distL="0" distR="0" wp14:anchorId="1D9E667A" wp14:editId="4409DE5F">
            <wp:extent cx="5731510" cy="1216660"/>
            <wp:effectExtent l="0" t="0" r="0" b="0"/>
            <wp:docPr id="26131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15026" name="Picture 2613150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216660"/>
                    </a:xfrm>
                    <a:prstGeom prst="rect">
                      <a:avLst/>
                    </a:prstGeom>
                  </pic:spPr>
                </pic:pic>
              </a:graphicData>
            </a:graphic>
          </wp:inline>
        </w:drawing>
      </w:r>
      <w:r w:rsidRPr="00161CC2">
        <w:rPr>
          <w:rFonts w:ascii="Sylfaen" w:hAnsi="Sylfaen"/>
        </w:rPr>
        <w:t xml:space="preserve"> </w:t>
      </w:r>
    </w:p>
    <w:p w14:paraId="71177F4B" w14:textId="77777777" w:rsidR="0013059B" w:rsidRPr="00161CC2" w:rsidRDefault="0013059B" w:rsidP="00534072">
      <w:pPr>
        <w:tabs>
          <w:tab w:val="left" w:pos="360"/>
        </w:tabs>
        <w:spacing w:after="0" w:line="276" w:lineRule="auto"/>
        <w:jc w:val="both"/>
        <w:rPr>
          <w:rFonts w:ascii="Sylfaen" w:hAnsi="Sylfaen"/>
        </w:rPr>
      </w:pPr>
    </w:p>
    <w:p w14:paraId="2D7B6026" w14:textId="512959F1" w:rsidR="0013059B" w:rsidRPr="00161CC2" w:rsidRDefault="0013059B" w:rsidP="00534072">
      <w:pPr>
        <w:pStyle w:val="ListParagraph"/>
        <w:numPr>
          <w:ilvl w:val="0"/>
          <w:numId w:val="18"/>
        </w:numPr>
        <w:tabs>
          <w:tab w:val="left" w:pos="360"/>
        </w:tabs>
        <w:spacing w:after="0" w:line="276" w:lineRule="auto"/>
        <w:ind w:left="0" w:firstLine="0"/>
        <w:jc w:val="both"/>
        <w:rPr>
          <w:rFonts w:ascii="Sylfaen" w:hAnsi="Sylfaen"/>
          <w:lang w:val="en-US"/>
        </w:rPr>
      </w:pPr>
      <w:proofErr w:type="spellStart"/>
      <w:r w:rsidRPr="00161CC2">
        <w:rPr>
          <w:rFonts w:ascii="Sylfaen" w:hAnsi="Sylfaen"/>
          <w:lang w:val="en-US"/>
        </w:rPr>
        <w:t>ტელემარკეტინგის</w:t>
      </w:r>
      <w:proofErr w:type="spellEnd"/>
      <w:r w:rsidRPr="00161CC2">
        <w:rPr>
          <w:rFonts w:ascii="Sylfaen" w:hAnsi="Sylfaen"/>
          <w:lang w:val="en-US"/>
        </w:rPr>
        <w:t xml:space="preserve"> </w:t>
      </w:r>
      <w:proofErr w:type="spellStart"/>
      <w:r w:rsidRPr="00161CC2">
        <w:rPr>
          <w:rFonts w:ascii="Sylfaen" w:hAnsi="Sylfaen"/>
          <w:lang w:val="en-US"/>
        </w:rPr>
        <w:t>საფუძველზე</w:t>
      </w:r>
      <w:proofErr w:type="spellEnd"/>
      <w:r w:rsidRPr="00161CC2">
        <w:rPr>
          <w:rFonts w:ascii="Sylfaen" w:hAnsi="Sylfaen"/>
          <w:lang w:val="en-US"/>
        </w:rPr>
        <w:t xml:space="preserve"> </w:t>
      </w:r>
      <w:proofErr w:type="spellStart"/>
      <w:r w:rsidRPr="00161CC2">
        <w:rPr>
          <w:rFonts w:ascii="Sylfaen" w:hAnsi="Sylfaen"/>
          <w:lang w:val="en-US"/>
        </w:rPr>
        <w:t>დისტანციური</w:t>
      </w:r>
      <w:proofErr w:type="spellEnd"/>
      <w:r w:rsidRPr="00161CC2">
        <w:rPr>
          <w:rFonts w:ascii="Sylfaen" w:hAnsi="Sylfaen"/>
          <w:lang w:val="en-US"/>
        </w:rPr>
        <w:t xml:space="preserve"> </w:t>
      </w:r>
      <w:proofErr w:type="spellStart"/>
      <w:r w:rsidRPr="00161CC2">
        <w:rPr>
          <w:rFonts w:ascii="Sylfaen" w:hAnsi="Sylfaen"/>
          <w:lang w:val="en-US"/>
        </w:rPr>
        <w:t>გაყიდვ</w:t>
      </w:r>
      <w:proofErr w:type="spellEnd"/>
      <w:r w:rsidRPr="00161CC2">
        <w:rPr>
          <w:rFonts w:ascii="Sylfaen" w:hAnsi="Sylfaen"/>
        </w:rPr>
        <w:t xml:space="preserve">ის შემთხვევაში, მომხმარებელს უნდა მიეწოდოს ინფორმაცია ეტიკეტზე ხელმისაწვდომი </w:t>
      </w:r>
      <w:proofErr w:type="spellStart"/>
      <w:r w:rsidRPr="00161CC2">
        <w:rPr>
          <w:rFonts w:ascii="Sylfaen" w:hAnsi="Sylfaen"/>
          <w:lang w:val="en-US"/>
        </w:rPr>
        <w:t>პროდუქტის</w:t>
      </w:r>
      <w:proofErr w:type="spellEnd"/>
      <w:r w:rsidRPr="00161CC2">
        <w:rPr>
          <w:rFonts w:ascii="Sylfaen" w:hAnsi="Sylfaen"/>
          <w:lang w:val="en-US"/>
        </w:rPr>
        <w:t xml:space="preserve"> </w:t>
      </w:r>
      <w:proofErr w:type="spellStart"/>
      <w:r w:rsidRPr="00161CC2">
        <w:rPr>
          <w:rFonts w:ascii="Sylfaen" w:hAnsi="Sylfaen"/>
          <w:lang w:val="en-US"/>
        </w:rPr>
        <w:t>ენერგოეფექტურობის</w:t>
      </w:r>
      <w:proofErr w:type="spellEnd"/>
      <w:r w:rsidRPr="00161CC2">
        <w:rPr>
          <w:rFonts w:ascii="Sylfaen" w:hAnsi="Sylfaen"/>
          <w:lang w:val="en-US"/>
        </w:rPr>
        <w:t xml:space="preserve"> </w:t>
      </w:r>
      <w:proofErr w:type="spellStart"/>
      <w:r w:rsidRPr="00161CC2">
        <w:rPr>
          <w:rFonts w:ascii="Sylfaen" w:hAnsi="Sylfaen"/>
          <w:lang w:val="en-US"/>
        </w:rPr>
        <w:t>კლასი</w:t>
      </w:r>
      <w:proofErr w:type="spellEnd"/>
      <w:r w:rsidRPr="00161CC2">
        <w:rPr>
          <w:rFonts w:ascii="Sylfaen" w:hAnsi="Sylfaen"/>
        </w:rPr>
        <w:t>ს</w:t>
      </w:r>
      <w:r w:rsidRPr="00161CC2">
        <w:rPr>
          <w:rFonts w:ascii="Sylfaen" w:hAnsi="Sylfaen"/>
          <w:lang w:val="en-US"/>
        </w:rPr>
        <w:t xml:space="preserve"> </w:t>
      </w:r>
      <w:proofErr w:type="spellStart"/>
      <w:r w:rsidRPr="00161CC2">
        <w:rPr>
          <w:rFonts w:ascii="Sylfaen" w:hAnsi="Sylfaen"/>
          <w:lang w:val="en-US"/>
        </w:rPr>
        <w:t>და</w:t>
      </w:r>
      <w:proofErr w:type="spellEnd"/>
      <w:r w:rsidRPr="00161CC2">
        <w:rPr>
          <w:rFonts w:ascii="Sylfaen" w:hAnsi="Sylfaen"/>
          <w:lang w:val="en-US"/>
        </w:rPr>
        <w:t xml:space="preserve"> </w:t>
      </w:r>
      <w:proofErr w:type="spellStart"/>
      <w:r w:rsidRPr="00161CC2">
        <w:rPr>
          <w:rFonts w:ascii="Sylfaen" w:hAnsi="Sylfaen"/>
          <w:lang w:val="en-US"/>
        </w:rPr>
        <w:t>ენერგოეფექტურობის</w:t>
      </w:r>
      <w:proofErr w:type="spellEnd"/>
      <w:r w:rsidRPr="00161CC2">
        <w:rPr>
          <w:rFonts w:ascii="Sylfaen" w:hAnsi="Sylfaen"/>
          <w:lang w:val="en-US"/>
        </w:rPr>
        <w:t xml:space="preserve"> </w:t>
      </w:r>
      <w:proofErr w:type="spellStart"/>
      <w:r w:rsidRPr="00161CC2">
        <w:rPr>
          <w:rFonts w:ascii="Sylfaen" w:hAnsi="Sylfaen"/>
          <w:lang w:val="en-US"/>
        </w:rPr>
        <w:t>კლასების</w:t>
      </w:r>
      <w:proofErr w:type="spellEnd"/>
      <w:r w:rsidRPr="00161CC2">
        <w:rPr>
          <w:rFonts w:ascii="Sylfaen" w:hAnsi="Sylfaen"/>
          <w:lang w:val="en-US"/>
        </w:rPr>
        <w:t xml:space="preserve"> </w:t>
      </w:r>
      <w:r w:rsidR="00B3320E" w:rsidRPr="00161CC2">
        <w:rPr>
          <w:rFonts w:ascii="Sylfaen" w:hAnsi="Sylfaen"/>
        </w:rPr>
        <w:t>ს</w:t>
      </w:r>
      <w:r w:rsidRPr="00161CC2">
        <w:rPr>
          <w:rFonts w:ascii="Sylfaen" w:hAnsi="Sylfaen"/>
        </w:rPr>
        <w:t>კალის შესახებ</w:t>
      </w:r>
      <w:r w:rsidRPr="00161CC2">
        <w:rPr>
          <w:rFonts w:ascii="Sylfaen" w:hAnsi="Sylfaen"/>
          <w:lang w:val="en-US"/>
        </w:rPr>
        <w:t xml:space="preserve">, </w:t>
      </w:r>
      <w:r w:rsidRPr="00161CC2">
        <w:rPr>
          <w:rFonts w:ascii="Sylfaen" w:hAnsi="Sylfaen"/>
        </w:rPr>
        <w:t xml:space="preserve">ასევე </w:t>
      </w:r>
      <w:proofErr w:type="spellStart"/>
      <w:r w:rsidRPr="00161CC2">
        <w:rPr>
          <w:rFonts w:ascii="Sylfaen" w:hAnsi="Sylfaen"/>
          <w:lang w:val="en-US"/>
        </w:rPr>
        <w:t>დაბეჭდილი</w:t>
      </w:r>
      <w:proofErr w:type="spellEnd"/>
      <w:r w:rsidRPr="00161CC2">
        <w:rPr>
          <w:rFonts w:ascii="Sylfaen" w:hAnsi="Sylfaen"/>
          <w:lang w:val="en-US"/>
        </w:rPr>
        <w:t xml:space="preserve"> </w:t>
      </w:r>
      <w:proofErr w:type="spellStart"/>
      <w:r w:rsidRPr="00161CC2">
        <w:rPr>
          <w:rFonts w:ascii="Sylfaen" w:hAnsi="Sylfaen"/>
          <w:lang w:val="en-US"/>
        </w:rPr>
        <w:t>ასლის</w:t>
      </w:r>
      <w:proofErr w:type="spellEnd"/>
      <w:r w:rsidRPr="00161CC2">
        <w:rPr>
          <w:rFonts w:ascii="Sylfaen" w:hAnsi="Sylfaen"/>
          <w:lang w:val="en-US"/>
        </w:rPr>
        <w:t xml:space="preserve"> </w:t>
      </w:r>
      <w:proofErr w:type="spellStart"/>
      <w:r w:rsidRPr="00161CC2">
        <w:rPr>
          <w:rFonts w:ascii="Sylfaen" w:hAnsi="Sylfaen"/>
          <w:lang w:val="en-US"/>
        </w:rPr>
        <w:t>მოთხოვნი</w:t>
      </w:r>
      <w:proofErr w:type="spellEnd"/>
      <w:r w:rsidRPr="00161CC2">
        <w:rPr>
          <w:rFonts w:ascii="Sylfaen" w:hAnsi="Sylfaen"/>
        </w:rPr>
        <w:t xml:space="preserve">ს </w:t>
      </w:r>
      <w:r w:rsidR="00B950EA" w:rsidRPr="00161CC2">
        <w:rPr>
          <w:rFonts w:ascii="Sylfaen" w:hAnsi="Sylfaen"/>
        </w:rPr>
        <w:t>ან უფასოდ ხელმისაწვდომ ვებგვერდზე განთავსების</w:t>
      </w:r>
      <w:r w:rsidR="00161CC2">
        <w:rPr>
          <w:rFonts w:ascii="Sylfaen" w:hAnsi="Sylfaen"/>
        </w:rPr>
        <w:t xml:space="preserve"> </w:t>
      </w:r>
      <w:r w:rsidRPr="00161CC2">
        <w:rPr>
          <w:rFonts w:ascii="Sylfaen" w:hAnsi="Sylfaen"/>
        </w:rPr>
        <w:t xml:space="preserve">გზით </w:t>
      </w:r>
      <w:proofErr w:type="spellStart"/>
      <w:r w:rsidRPr="00161CC2">
        <w:rPr>
          <w:rFonts w:ascii="Sylfaen" w:hAnsi="Sylfaen"/>
          <w:lang w:val="en-US"/>
        </w:rPr>
        <w:t>ეტიკეტზე</w:t>
      </w:r>
      <w:proofErr w:type="spellEnd"/>
      <w:r w:rsidRPr="00161CC2">
        <w:rPr>
          <w:rFonts w:ascii="Sylfaen" w:hAnsi="Sylfaen"/>
          <w:lang w:val="en-US"/>
        </w:rPr>
        <w:t xml:space="preserve"> </w:t>
      </w:r>
      <w:proofErr w:type="spellStart"/>
      <w:r w:rsidRPr="00161CC2">
        <w:rPr>
          <w:rFonts w:ascii="Sylfaen" w:hAnsi="Sylfaen"/>
          <w:lang w:val="en-US"/>
        </w:rPr>
        <w:t>და</w:t>
      </w:r>
      <w:proofErr w:type="spellEnd"/>
      <w:r w:rsidRPr="00161CC2">
        <w:rPr>
          <w:rFonts w:ascii="Sylfaen" w:hAnsi="Sylfaen"/>
          <w:lang w:val="en-US"/>
        </w:rPr>
        <w:t xml:space="preserve"> </w:t>
      </w:r>
      <w:proofErr w:type="spellStart"/>
      <w:r w:rsidRPr="00161CC2">
        <w:rPr>
          <w:rFonts w:ascii="Sylfaen" w:hAnsi="Sylfaen"/>
          <w:lang w:val="en-US"/>
        </w:rPr>
        <w:t>პროდუქტის</w:t>
      </w:r>
      <w:proofErr w:type="spellEnd"/>
      <w:r w:rsidRPr="00161CC2">
        <w:rPr>
          <w:rFonts w:ascii="Sylfaen" w:hAnsi="Sylfaen"/>
          <w:lang w:val="en-US"/>
        </w:rPr>
        <w:t xml:space="preserve"> </w:t>
      </w:r>
      <w:r w:rsidRPr="00161CC2">
        <w:rPr>
          <w:rFonts w:ascii="Sylfaen" w:hAnsi="Sylfaen"/>
        </w:rPr>
        <w:t xml:space="preserve">შესახებ </w:t>
      </w:r>
      <w:proofErr w:type="spellStart"/>
      <w:r w:rsidRPr="00161CC2">
        <w:rPr>
          <w:rFonts w:ascii="Sylfaen" w:hAnsi="Sylfaen"/>
          <w:lang w:val="en-US"/>
        </w:rPr>
        <w:t>საინფორმაციო</w:t>
      </w:r>
      <w:proofErr w:type="spellEnd"/>
      <w:r w:rsidRPr="00161CC2">
        <w:rPr>
          <w:rFonts w:ascii="Sylfaen" w:hAnsi="Sylfaen"/>
          <w:lang w:val="en-US"/>
        </w:rPr>
        <w:t xml:space="preserve"> </w:t>
      </w:r>
      <w:r w:rsidRPr="00161CC2">
        <w:rPr>
          <w:rFonts w:ascii="Sylfaen" w:hAnsi="Sylfaen"/>
        </w:rPr>
        <w:t>ცხრილზე წვდომის შესაძლებლობის შესახებ</w:t>
      </w:r>
      <w:r w:rsidRPr="00161CC2">
        <w:rPr>
          <w:rFonts w:ascii="Sylfaen" w:hAnsi="Sylfaen"/>
          <w:lang w:val="en-US"/>
        </w:rPr>
        <w:t>.</w:t>
      </w:r>
    </w:p>
    <w:p w14:paraId="71246E0A" w14:textId="7C50325D" w:rsidR="0013059B" w:rsidRPr="00161CC2" w:rsidRDefault="0013059B" w:rsidP="00534072">
      <w:pPr>
        <w:tabs>
          <w:tab w:val="left" w:pos="360"/>
        </w:tabs>
        <w:spacing w:after="0" w:line="276" w:lineRule="auto"/>
        <w:jc w:val="both"/>
        <w:rPr>
          <w:rFonts w:ascii="Sylfaen" w:hAnsi="Sylfaen"/>
          <w:lang w:val="en-US"/>
        </w:rPr>
      </w:pPr>
      <w:r w:rsidRPr="00161CC2">
        <w:rPr>
          <w:rFonts w:ascii="Sylfaen" w:hAnsi="Sylfaen"/>
          <w:lang w:val="en-US"/>
        </w:rPr>
        <w:t xml:space="preserve">6. </w:t>
      </w:r>
      <w:r w:rsidRPr="00161CC2">
        <w:rPr>
          <w:rFonts w:ascii="Sylfaen" w:hAnsi="Sylfaen"/>
        </w:rPr>
        <w:t xml:space="preserve">ამ </w:t>
      </w:r>
      <w:r w:rsidR="00375ED6" w:rsidRPr="00161CC2">
        <w:rPr>
          <w:rFonts w:ascii="Sylfaen" w:hAnsi="Sylfaen"/>
        </w:rPr>
        <w:t>დანართის პირველი</w:t>
      </w:r>
      <w:r w:rsidRPr="00161CC2">
        <w:rPr>
          <w:rFonts w:ascii="Sylfaen" w:hAnsi="Sylfaen"/>
        </w:rPr>
        <w:t xml:space="preserve">, მე-2, მე-3 და მე-5 პუნქტებით გათვალისწინებულ შემთხვევებში, </w:t>
      </w:r>
      <w:proofErr w:type="spellStart"/>
      <w:r w:rsidRPr="00161CC2">
        <w:rPr>
          <w:rFonts w:ascii="Sylfaen" w:hAnsi="Sylfaen"/>
          <w:lang w:val="en-US"/>
        </w:rPr>
        <w:t>მომხმარებელს</w:t>
      </w:r>
      <w:proofErr w:type="spellEnd"/>
      <w:r w:rsidRPr="00161CC2">
        <w:rPr>
          <w:rFonts w:ascii="Sylfaen" w:hAnsi="Sylfaen"/>
          <w:lang w:val="en-US"/>
        </w:rPr>
        <w:t xml:space="preserve"> </w:t>
      </w:r>
      <w:r w:rsidRPr="00161CC2">
        <w:rPr>
          <w:rFonts w:ascii="Sylfaen" w:hAnsi="Sylfaen"/>
        </w:rPr>
        <w:t xml:space="preserve">უფლება აქვს </w:t>
      </w:r>
      <w:proofErr w:type="spellStart"/>
      <w:r w:rsidRPr="00161CC2">
        <w:rPr>
          <w:rFonts w:ascii="Sylfaen" w:hAnsi="Sylfaen"/>
          <w:lang w:val="en-US"/>
        </w:rPr>
        <w:t>მოთხოვნის</w:t>
      </w:r>
      <w:proofErr w:type="spellEnd"/>
      <w:r w:rsidRPr="00161CC2">
        <w:rPr>
          <w:rFonts w:ascii="Sylfaen" w:hAnsi="Sylfaen"/>
          <w:lang w:val="en-US"/>
        </w:rPr>
        <w:t xml:space="preserve"> </w:t>
      </w:r>
      <w:proofErr w:type="spellStart"/>
      <w:r w:rsidRPr="00161CC2">
        <w:rPr>
          <w:rFonts w:ascii="Sylfaen" w:hAnsi="Sylfaen"/>
          <w:lang w:val="en-US"/>
        </w:rPr>
        <w:t>შემთხვევაში</w:t>
      </w:r>
      <w:proofErr w:type="spellEnd"/>
      <w:r w:rsidRPr="00161CC2">
        <w:rPr>
          <w:rFonts w:ascii="Sylfaen" w:hAnsi="Sylfaen"/>
          <w:lang w:val="en-US"/>
        </w:rPr>
        <w:t xml:space="preserve"> </w:t>
      </w:r>
      <w:proofErr w:type="spellStart"/>
      <w:r w:rsidRPr="00161CC2">
        <w:rPr>
          <w:rFonts w:ascii="Sylfaen" w:hAnsi="Sylfaen"/>
          <w:lang w:val="en-US"/>
        </w:rPr>
        <w:t>მიიღოს</w:t>
      </w:r>
      <w:proofErr w:type="spellEnd"/>
      <w:r w:rsidRPr="00161CC2">
        <w:rPr>
          <w:rFonts w:ascii="Sylfaen" w:hAnsi="Sylfaen"/>
          <w:lang w:val="en-US"/>
        </w:rPr>
        <w:t xml:space="preserve"> </w:t>
      </w:r>
      <w:proofErr w:type="spellStart"/>
      <w:r w:rsidRPr="00161CC2">
        <w:rPr>
          <w:rFonts w:ascii="Sylfaen" w:hAnsi="Sylfaen"/>
          <w:lang w:val="en-US"/>
        </w:rPr>
        <w:t>ეტიკეტის</w:t>
      </w:r>
      <w:proofErr w:type="spellEnd"/>
      <w:r w:rsidRPr="00161CC2">
        <w:rPr>
          <w:rFonts w:ascii="Sylfaen" w:hAnsi="Sylfaen"/>
          <w:lang w:val="en-US"/>
        </w:rPr>
        <w:t xml:space="preserve"> </w:t>
      </w:r>
      <w:proofErr w:type="spellStart"/>
      <w:r w:rsidRPr="00161CC2">
        <w:rPr>
          <w:rFonts w:ascii="Sylfaen" w:hAnsi="Sylfaen"/>
          <w:lang w:val="en-US"/>
        </w:rPr>
        <w:t>დაბეჭდილი</w:t>
      </w:r>
      <w:proofErr w:type="spellEnd"/>
      <w:r w:rsidRPr="00161CC2">
        <w:rPr>
          <w:rFonts w:ascii="Sylfaen" w:hAnsi="Sylfaen"/>
          <w:lang w:val="en-US"/>
        </w:rPr>
        <w:t xml:space="preserve"> </w:t>
      </w:r>
      <w:proofErr w:type="spellStart"/>
      <w:r w:rsidRPr="00161CC2">
        <w:rPr>
          <w:rFonts w:ascii="Sylfaen" w:hAnsi="Sylfaen"/>
          <w:lang w:val="en-US"/>
        </w:rPr>
        <w:t>ასლი</w:t>
      </w:r>
      <w:proofErr w:type="spellEnd"/>
      <w:r w:rsidRPr="00161CC2">
        <w:rPr>
          <w:rFonts w:ascii="Sylfaen" w:hAnsi="Sylfaen"/>
          <w:lang w:val="en-US"/>
        </w:rPr>
        <w:t xml:space="preserve"> </w:t>
      </w:r>
      <w:proofErr w:type="spellStart"/>
      <w:r w:rsidRPr="00161CC2">
        <w:rPr>
          <w:rFonts w:ascii="Sylfaen" w:hAnsi="Sylfaen"/>
          <w:lang w:val="en-US"/>
        </w:rPr>
        <w:t>და</w:t>
      </w:r>
      <w:proofErr w:type="spellEnd"/>
      <w:r w:rsidRPr="00161CC2">
        <w:rPr>
          <w:rFonts w:ascii="Sylfaen" w:hAnsi="Sylfaen"/>
          <w:lang w:val="en-US"/>
        </w:rPr>
        <w:t xml:space="preserve"> </w:t>
      </w:r>
      <w:proofErr w:type="spellStart"/>
      <w:r w:rsidRPr="00161CC2">
        <w:rPr>
          <w:rFonts w:ascii="Sylfaen" w:hAnsi="Sylfaen"/>
          <w:lang w:val="en-US"/>
        </w:rPr>
        <w:t>პროდუქტის</w:t>
      </w:r>
      <w:proofErr w:type="spellEnd"/>
      <w:r w:rsidRPr="00161CC2">
        <w:rPr>
          <w:rFonts w:ascii="Sylfaen" w:hAnsi="Sylfaen"/>
          <w:lang w:val="en-US"/>
        </w:rPr>
        <w:t xml:space="preserve"> </w:t>
      </w:r>
      <w:r w:rsidRPr="00161CC2">
        <w:rPr>
          <w:rFonts w:ascii="Sylfaen" w:hAnsi="Sylfaen"/>
        </w:rPr>
        <w:t xml:space="preserve">შესახებ </w:t>
      </w:r>
      <w:proofErr w:type="spellStart"/>
      <w:r w:rsidRPr="00161CC2">
        <w:rPr>
          <w:rFonts w:ascii="Sylfaen" w:hAnsi="Sylfaen"/>
          <w:lang w:val="en-US"/>
        </w:rPr>
        <w:t>საინფორმაციო</w:t>
      </w:r>
      <w:proofErr w:type="spellEnd"/>
      <w:r w:rsidRPr="00161CC2">
        <w:rPr>
          <w:rFonts w:ascii="Sylfaen" w:hAnsi="Sylfaen"/>
          <w:lang w:val="en-US"/>
        </w:rPr>
        <w:t xml:space="preserve"> </w:t>
      </w:r>
      <w:r w:rsidRPr="00161CC2">
        <w:rPr>
          <w:rFonts w:ascii="Sylfaen" w:hAnsi="Sylfaen"/>
        </w:rPr>
        <w:t>ცხრილი.</w:t>
      </w:r>
    </w:p>
    <w:p w14:paraId="209A8981" w14:textId="77777777" w:rsidR="0013059B" w:rsidRPr="00161CC2" w:rsidRDefault="0013059B" w:rsidP="00534072">
      <w:pPr>
        <w:tabs>
          <w:tab w:val="left" w:pos="360"/>
        </w:tabs>
        <w:spacing w:after="0" w:line="276" w:lineRule="auto"/>
        <w:jc w:val="both"/>
        <w:rPr>
          <w:rFonts w:ascii="Sylfaen" w:eastAsia="Times New Roman" w:hAnsi="Sylfaen" w:cs="Times New Roman"/>
          <w:lang w:eastAsia="ka-GE"/>
        </w:rPr>
      </w:pPr>
    </w:p>
    <w:p w14:paraId="442489A7" w14:textId="49008A74" w:rsidR="00900CE7" w:rsidRPr="00161CC2" w:rsidRDefault="00900CE7" w:rsidP="00534072">
      <w:pPr>
        <w:pStyle w:val="Heading1"/>
        <w:tabs>
          <w:tab w:val="left" w:pos="360"/>
        </w:tabs>
        <w:spacing w:line="276" w:lineRule="auto"/>
        <w:rPr>
          <w:rFonts w:ascii="Sylfaen" w:hAnsi="Sylfaen"/>
          <w:color w:val="auto"/>
          <w:sz w:val="22"/>
          <w:szCs w:val="22"/>
        </w:rPr>
      </w:pPr>
      <w:r w:rsidRPr="00161CC2">
        <w:rPr>
          <w:rFonts w:ascii="Sylfaen" w:hAnsi="Sylfaen"/>
          <w:b/>
          <w:bCs/>
          <w:color w:val="auto"/>
          <w:sz w:val="22"/>
          <w:szCs w:val="22"/>
        </w:rPr>
        <w:t>დანართი V</w:t>
      </w:r>
      <w:r w:rsidR="0013059B" w:rsidRPr="00161CC2">
        <w:rPr>
          <w:rFonts w:ascii="Sylfaen" w:hAnsi="Sylfaen"/>
          <w:b/>
          <w:bCs/>
          <w:color w:val="auto"/>
          <w:sz w:val="22"/>
          <w:szCs w:val="22"/>
          <w:lang w:val="en-US"/>
        </w:rPr>
        <w:t>I</w:t>
      </w:r>
      <w:r w:rsidRPr="00161CC2">
        <w:rPr>
          <w:rFonts w:ascii="Sylfaen" w:hAnsi="Sylfaen"/>
          <w:color w:val="auto"/>
          <w:sz w:val="22"/>
          <w:szCs w:val="22"/>
        </w:rPr>
        <w:t xml:space="preserve">. </w:t>
      </w:r>
      <w:r w:rsidRPr="00161CC2">
        <w:rPr>
          <w:rFonts w:ascii="Sylfaen" w:hAnsi="Sylfaen"/>
          <w:b/>
          <w:bCs/>
          <w:color w:val="auto"/>
          <w:sz w:val="22"/>
          <w:szCs w:val="22"/>
        </w:rPr>
        <w:t>ინტერნეტის გამოყენებით პროდუქტის გაყიდვის შემთხვევაში მისაწოდებელი ინფორმაცია</w:t>
      </w:r>
    </w:p>
    <w:p w14:paraId="09B10F9D" w14:textId="77777777" w:rsidR="00900CE7" w:rsidRPr="00161CC2" w:rsidRDefault="00900CE7" w:rsidP="00534072">
      <w:pPr>
        <w:tabs>
          <w:tab w:val="left" w:pos="360"/>
        </w:tabs>
        <w:spacing w:after="0" w:line="276" w:lineRule="auto"/>
        <w:jc w:val="both"/>
        <w:rPr>
          <w:rFonts w:ascii="Sylfaen" w:hAnsi="Sylfaen"/>
        </w:rPr>
      </w:pPr>
    </w:p>
    <w:p w14:paraId="55C8D6B3" w14:textId="5F700F17" w:rsidR="00B21353" w:rsidRPr="00161CC2" w:rsidRDefault="00BF1F56" w:rsidP="00534072">
      <w:pPr>
        <w:pStyle w:val="ListParagraph"/>
        <w:numPr>
          <w:ilvl w:val="0"/>
          <w:numId w:val="41"/>
        </w:numPr>
        <w:tabs>
          <w:tab w:val="left" w:pos="360"/>
        </w:tabs>
        <w:spacing w:after="0" w:line="276" w:lineRule="auto"/>
        <w:ind w:left="0" w:firstLine="0"/>
        <w:jc w:val="both"/>
        <w:rPr>
          <w:rFonts w:ascii="Sylfaen" w:hAnsi="Sylfaen"/>
          <w:b/>
        </w:rPr>
      </w:pPr>
      <w:r w:rsidRPr="00161CC2">
        <w:rPr>
          <w:rFonts w:ascii="Sylfaen" w:hAnsi="Sylfaen"/>
        </w:rPr>
        <w:t xml:space="preserve">ამ ტექნიკური რეგლამენტის მე-3 </w:t>
      </w:r>
      <w:r w:rsidR="005A244A" w:rsidRPr="00161CC2">
        <w:rPr>
          <w:rFonts w:ascii="Sylfaen" w:hAnsi="Sylfaen"/>
        </w:rPr>
        <w:t xml:space="preserve">მუხლის პირველი პუნქტის „ზ“ ქვეპუნქტის შესაბამისად </w:t>
      </w:r>
      <w:r w:rsidRPr="00161CC2">
        <w:rPr>
          <w:rFonts w:ascii="Sylfaen" w:hAnsi="Sylfaen"/>
        </w:rPr>
        <w:t>მიმწოდებლის მიერ მი</w:t>
      </w:r>
      <w:r w:rsidR="005A244A" w:rsidRPr="00161CC2">
        <w:rPr>
          <w:rFonts w:ascii="Sylfaen" w:hAnsi="Sylfaen"/>
        </w:rPr>
        <w:t xml:space="preserve">წოდებული ეტიკეტი საჩვენებელ მოწყობილობაზე </w:t>
      </w:r>
      <w:r w:rsidRPr="00161CC2">
        <w:rPr>
          <w:rFonts w:ascii="Sylfaen" w:hAnsi="Sylfaen"/>
        </w:rPr>
        <w:t xml:space="preserve">უნდა განთავსდეს </w:t>
      </w:r>
      <w:r w:rsidR="005A244A" w:rsidRPr="00161CC2">
        <w:rPr>
          <w:rFonts w:ascii="Sylfaen" w:hAnsi="Sylfaen"/>
        </w:rPr>
        <w:t xml:space="preserve">პროდუქტის ფასთან ახლოს. </w:t>
      </w:r>
      <w:r w:rsidRPr="00161CC2">
        <w:rPr>
          <w:rFonts w:ascii="Sylfaen" w:hAnsi="Sylfaen"/>
        </w:rPr>
        <w:t xml:space="preserve">ამ მუხლის შესაბამისად წარმოსადგენი </w:t>
      </w:r>
      <w:r w:rsidR="005A244A" w:rsidRPr="00161CC2">
        <w:rPr>
          <w:rFonts w:ascii="Sylfaen" w:hAnsi="Sylfaen"/>
        </w:rPr>
        <w:t xml:space="preserve">ეტიკეტის ზომა უნდა იყოს </w:t>
      </w:r>
      <w:r w:rsidRPr="00161CC2">
        <w:rPr>
          <w:rFonts w:ascii="Sylfaen" w:hAnsi="Sylfaen"/>
        </w:rPr>
        <w:t xml:space="preserve">მკაფიო და გასაგები და </w:t>
      </w:r>
      <w:r w:rsidR="005A244A" w:rsidRPr="00161CC2">
        <w:rPr>
          <w:rFonts w:ascii="Sylfaen" w:hAnsi="Sylfaen"/>
        </w:rPr>
        <w:t xml:space="preserve">უნდა </w:t>
      </w:r>
      <w:r w:rsidRPr="00161CC2">
        <w:rPr>
          <w:rFonts w:ascii="Sylfaen" w:hAnsi="Sylfaen"/>
        </w:rPr>
        <w:t xml:space="preserve">შეესაბამებოდეს ამ ტექნიკური რეგლამენტის </w:t>
      </w:r>
      <w:r w:rsidR="005A244A" w:rsidRPr="00161CC2">
        <w:rPr>
          <w:rFonts w:ascii="Sylfaen" w:hAnsi="Sylfaen"/>
        </w:rPr>
        <w:t>II დანართი</w:t>
      </w:r>
      <w:r w:rsidR="00CA0F74" w:rsidRPr="00161CC2">
        <w:rPr>
          <w:rFonts w:ascii="Sylfaen" w:hAnsi="Sylfaen"/>
        </w:rPr>
        <w:t xml:space="preserve">თ </w:t>
      </w:r>
      <w:r w:rsidR="005A244A" w:rsidRPr="00161CC2">
        <w:rPr>
          <w:rFonts w:ascii="Sylfaen" w:hAnsi="Sylfaen"/>
        </w:rPr>
        <w:t>განსაზღვრულ</w:t>
      </w:r>
      <w:r w:rsidRPr="00161CC2">
        <w:rPr>
          <w:rFonts w:ascii="Sylfaen" w:hAnsi="Sylfaen"/>
        </w:rPr>
        <w:t xml:space="preserve"> მოთხოვნებს. </w:t>
      </w:r>
      <w:r w:rsidR="005A244A" w:rsidRPr="00161CC2">
        <w:rPr>
          <w:rFonts w:ascii="Sylfaen" w:hAnsi="Sylfaen"/>
        </w:rPr>
        <w:t>ეტიკეტი შეიძლება ნაჩვენები იყოს ჩასმული ეკრანის მეშვეობით</w:t>
      </w:r>
      <w:r w:rsidRPr="00161CC2">
        <w:rPr>
          <w:rFonts w:ascii="Sylfaen" w:hAnsi="Sylfaen"/>
        </w:rPr>
        <w:t xml:space="preserve">. ასეთ შემთხვევაში გამოსახულება, რომლის მეშვეობითაც ხორციელდება ეტიკეტზე წვდომა უნდა აკმაყოფილებდეს </w:t>
      </w:r>
      <w:r w:rsidR="005A244A" w:rsidRPr="00161CC2">
        <w:rPr>
          <w:rFonts w:ascii="Sylfaen" w:hAnsi="Sylfaen"/>
        </w:rPr>
        <w:t>ამ დანართის მე</w:t>
      </w:r>
      <w:r w:rsidR="00CA0F74" w:rsidRPr="00161CC2">
        <w:rPr>
          <w:rFonts w:ascii="Sylfaen" w:hAnsi="Sylfaen"/>
        </w:rPr>
        <w:t>-3</w:t>
      </w:r>
      <w:r w:rsidR="005A244A" w:rsidRPr="00161CC2">
        <w:rPr>
          <w:rFonts w:ascii="Sylfaen" w:hAnsi="Sylfaen"/>
        </w:rPr>
        <w:t xml:space="preserve"> პუნქტით </w:t>
      </w:r>
      <w:r w:rsidRPr="00161CC2">
        <w:rPr>
          <w:rFonts w:ascii="Sylfaen" w:hAnsi="Sylfaen"/>
        </w:rPr>
        <w:t xml:space="preserve">დადგენილ მოთხოვნებს. </w:t>
      </w:r>
      <w:r w:rsidR="005A244A" w:rsidRPr="00161CC2">
        <w:rPr>
          <w:rFonts w:ascii="Sylfaen" w:hAnsi="Sylfaen"/>
        </w:rPr>
        <w:t>ჩასმული ეკრანის გამოყენების შემთხვევაში, ეტიკეტი უნდა გამოჩნდეს მაუსზე ხელის პირველივე დაჭერაზე, მაუსის მოძრაობაზე ან სურათის სენსორული ეკრანის მეშვეობით გაფართოებით.</w:t>
      </w:r>
      <w:r w:rsidR="005A244A" w:rsidRPr="00161CC2">
        <w:rPr>
          <w:rFonts w:ascii="Sylfaen" w:hAnsi="Sylfaen"/>
          <w:b/>
        </w:rPr>
        <w:t xml:space="preserve"> </w:t>
      </w:r>
    </w:p>
    <w:p w14:paraId="77D203BE" w14:textId="18C84341" w:rsidR="00B21353" w:rsidRPr="00161CC2" w:rsidRDefault="00B21353" w:rsidP="00534072">
      <w:pPr>
        <w:pStyle w:val="ListParagraph"/>
        <w:numPr>
          <w:ilvl w:val="0"/>
          <w:numId w:val="41"/>
        </w:numPr>
        <w:tabs>
          <w:tab w:val="left" w:pos="360"/>
        </w:tabs>
        <w:spacing w:after="0" w:line="276" w:lineRule="auto"/>
        <w:ind w:left="0" w:firstLine="0"/>
        <w:jc w:val="both"/>
        <w:rPr>
          <w:rFonts w:ascii="Sylfaen" w:hAnsi="Sylfaen"/>
          <w:b/>
        </w:rPr>
      </w:pPr>
      <w:r w:rsidRPr="00161CC2">
        <w:rPr>
          <w:rFonts w:ascii="Sylfaen" w:hAnsi="Sylfaen"/>
        </w:rPr>
        <w:t>ჩასმული ეკრანის გამოყენების შემთხვევაში გამოსახულება, რომელიც გამოიყენება ეტიკეტის სანახავად, მე-</w:t>
      </w:r>
      <w:r w:rsidRPr="00161CC2">
        <w:rPr>
          <w:rFonts w:ascii="Sylfaen" w:hAnsi="Sylfaen"/>
          <w:lang w:val="en-US"/>
        </w:rPr>
        <w:t>3</w:t>
      </w:r>
      <w:r w:rsidRPr="00161CC2">
        <w:rPr>
          <w:rFonts w:ascii="Sylfaen" w:hAnsi="Sylfaen"/>
        </w:rPr>
        <w:t xml:space="preserve"> სურათის შესაბამისად უნდა აკმაყოფილებდეს შემდეგ მოთხოვნებს:</w:t>
      </w:r>
    </w:p>
    <w:p w14:paraId="26B4AF81" w14:textId="13BE1806" w:rsidR="005A244A" w:rsidRPr="00161CC2" w:rsidRDefault="005A244A"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ა) </w:t>
      </w:r>
      <w:r w:rsidR="00B21353" w:rsidRPr="00161CC2">
        <w:rPr>
          <w:rFonts w:ascii="Sylfaen" w:hAnsi="Sylfaen"/>
        </w:rPr>
        <w:t>ისრის ფერი უნდა შეესაბამებოდეს ეტიკეტზე დატანილ პროდუქტის ენერგოეფექტურობის კლასს;</w:t>
      </w:r>
    </w:p>
    <w:p w14:paraId="7CBDBD34" w14:textId="6DCB053F" w:rsidR="005A244A" w:rsidRPr="00161CC2" w:rsidRDefault="005A244A"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ბ) </w:t>
      </w:r>
      <w:r w:rsidR="00440D46" w:rsidRPr="00161CC2">
        <w:rPr>
          <w:rFonts w:ascii="Sylfaen" w:hAnsi="Sylfaen"/>
        </w:rPr>
        <w:t xml:space="preserve">ისარზე </w:t>
      </w:r>
      <w:r w:rsidR="00B21353" w:rsidRPr="00161CC2">
        <w:rPr>
          <w:rFonts w:ascii="Sylfaen" w:hAnsi="Sylfaen"/>
        </w:rPr>
        <w:t xml:space="preserve">პროდუქტის ენერგოეფექტურობის კლასი მითითებული უნდა იყოს 100% თეთრ ფერში, შრიფტი </w:t>
      </w:r>
      <w:proofErr w:type="spellStart"/>
      <w:r w:rsidR="00B21353" w:rsidRPr="00161CC2">
        <w:rPr>
          <w:rFonts w:ascii="Sylfaen" w:hAnsi="Sylfaen"/>
        </w:rPr>
        <w:t>Calibri</w:t>
      </w:r>
      <w:proofErr w:type="spellEnd"/>
      <w:r w:rsidR="00B21353" w:rsidRPr="00161CC2">
        <w:rPr>
          <w:rFonts w:ascii="Sylfaen" w:hAnsi="Sylfaen"/>
        </w:rPr>
        <w:t xml:space="preserve"> მუქი ფერის და იმავე შრიფტის ზომით, რაც ფასის მისათითებლად არის გამოყენებული;</w:t>
      </w:r>
    </w:p>
    <w:p w14:paraId="121BC33F" w14:textId="1CF2067F" w:rsidR="00B21353" w:rsidRPr="00161CC2" w:rsidRDefault="00B21353" w:rsidP="00534072">
      <w:pPr>
        <w:tabs>
          <w:tab w:val="left" w:pos="360"/>
        </w:tabs>
        <w:spacing w:after="0" w:line="276" w:lineRule="auto"/>
        <w:jc w:val="both"/>
        <w:rPr>
          <w:rFonts w:ascii="Sylfaen" w:hAnsi="Sylfaen"/>
        </w:rPr>
      </w:pPr>
      <w:r w:rsidRPr="00161CC2">
        <w:rPr>
          <w:rFonts w:ascii="Sylfaen" w:hAnsi="Sylfaen"/>
        </w:rPr>
        <w:t xml:space="preserve">გ) მითითებულია ხელმისაწვდომი ენერგოეფექტურობის კლასების </w:t>
      </w:r>
      <w:r w:rsidR="00B3320E" w:rsidRPr="00161CC2">
        <w:rPr>
          <w:rFonts w:ascii="Sylfaen" w:hAnsi="Sylfaen"/>
        </w:rPr>
        <w:t>ს</w:t>
      </w:r>
      <w:r w:rsidRPr="00161CC2">
        <w:rPr>
          <w:rFonts w:ascii="Sylfaen" w:hAnsi="Sylfaen"/>
        </w:rPr>
        <w:t xml:space="preserve">კალა 100% შავი ფერში; და </w:t>
      </w:r>
    </w:p>
    <w:p w14:paraId="4E1DF42B" w14:textId="672E9056" w:rsidR="00B21353" w:rsidRPr="00161CC2" w:rsidRDefault="00B21353" w:rsidP="00534072">
      <w:pPr>
        <w:tabs>
          <w:tab w:val="left" w:pos="360"/>
        </w:tabs>
        <w:spacing w:after="0" w:line="276" w:lineRule="auto"/>
        <w:jc w:val="both"/>
        <w:rPr>
          <w:rFonts w:ascii="Sylfaen" w:hAnsi="Sylfaen"/>
        </w:rPr>
      </w:pPr>
      <w:r w:rsidRPr="00161CC2">
        <w:rPr>
          <w:rFonts w:ascii="Sylfaen" w:hAnsi="Sylfaen"/>
        </w:rPr>
        <w:t>დ) გამოსახულება შეესაბამება შემდეგ დიზაინთაგან ერთ-ერთს,</w:t>
      </w:r>
      <w:r w:rsidR="00161CC2">
        <w:rPr>
          <w:rFonts w:ascii="Sylfaen" w:hAnsi="Sylfaen"/>
        </w:rPr>
        <w:t xml:space="preserve"> </w:t>
      </w:r>
      <w:r w:rsidRPr="00161CC2">
        <w:rPr>
          <w:rFonts w:ascii="Sylfaen" w:hAnsi="Sylfaen"/>
        </w:rPr>
        <w:t>რომლის ზომა უნდა იყოს მკაფიო და გასაგები. ენერგოეფექტურობის კლასის ისარზე დატანილი ასო უნდა განთავსდეს ისრის მართკუთხა ნაწილის ცენტრში, 100% შავი ფერში ისრის გარშემო მოთავსებული ხილული საზღვრით და ენერგოეფექტურობის კლასის აღმნიშვნელი ასო:</w:t>
      </w:r>
    </w:p>
    <w:p w14:paraId="3A74076D" w14:textId="77777777" w:rsidR="00B21353" w:rsidRPr="00161CC2" w:rsidRDefault="00B21353" w:rsidP="00534072">
      <w:pPr>
        <w:tabs>
          <w:tab w:val="left" w:pos="360"/>
        </w:tabs>
        <w:spacing w:after="0" w:line="276" w:lineRule="auto"/>
        <w:jc w:val="both"/>
        <w:rPr>
          <w:rFonts w:ascii="Sylfaen" w:hAnsi="Sylfaen"/>
          <w:i/>
          <w:iCs/>
        </w:rPr>
      </w:pPr>
    </w:p>
    <w:p w14:paraId="43A0C35A" w14:textId="33D62C73" w:rsidR="001C2713" w:rsidRPr="00161CC2" w:rsidRDefault="004964C4" w:rsidP="00534072">
      <w:pPr>
        <w:tabs>
          <w:tab w:val="left" w:pos="360"/>
        </w:tabs>
        <w:spacing w:after="0" w:line="276" w:lineRule="auto"/>
        <w:jc w:val="both"/>
        <w:rPr>
          <w:rFonts w:ascii="Sylfaen" w:hAnsi="Sylfaen"/>
          <w:i/>
          <w:iCs/>
        </w:rPr>
      </w:pPr>
      <w:r w:rsidRPr="00161CC2">
        <w:rPr>
          <w:rFonts w:ascii="Sylfaen" w:hAnsi="Sylfaen"/>
          <w:i/>
          <w:iCs/>
        </w:rPr>
        <w:t>სურათი</w:t>
      </w:r>
      <w:r w:rsidR="001C2713" w:rsidRPr="00161CC2">
        <w:rPr>
          <w:rFonts w:ascii="Sylfaen" w:hAnsi="Sylfaen"/>
          <w:i/>
          <w:iCs/>
        </w:rPr>
        <w:t xml:space="preserve"> </w:t>
      </w:r>
      <w:r w:rsidR="00CA0F74" w:rsidRPr="00161CC2">
        <w:rPr>
          <w:rFonts w:ascii="Sylfaen" w:hAnsi="Sylfaen"/>
          <w:i/>
          <w:iCs/>
        </w:rPr>
        <w:t>3</w:t>
      </w:r>
    </w:p>
    <w:p w14:paraId="6B9B9809" w14:textId="0F3DCE10" w:rsidR="00123073" w:rsidRPr="00161CC2" w:rsidRDefault="001C2713" w:rsidP="00534072">
      <w:pPr>
        <w:tabs>
          <w:tab w:val="left" w:pos="360"/>
        </w:tabs>
        <w:spacing w:after="0" w:line="276" w:lineRule="auto"/>
        <w:jc w:val="both"/>
        <w:rPr>
          <w:rFonts w:ascii="Sylfaen" w:hAnsi="Sylfaen" w:cs="Sylfaen"/>
          <w:b/>
          <w:bCs/>
          <w:i/>
          <w:iCs/>
        </w:rPr>
      </w:pPr>
      <w:r w:rsidRPr="00161CC2">
        <w:rPr>
          <w:rFonts w:ascii="Sylfaen" w:hAnsi="Sylfaen" w:cs="Sylfaen"/>
          <w:b/>
          <w:bCs/>
          <w:i/>
          <w:iCs/>
        </w:rPr>
        <w:t>ფერადი</w:t>
      </w:r>
      <w:r w:rsidRPr="00161CC2">
        <w:rPr>
          <w:rFonts w:ascii="Sylfaen" w:hAnsi="Sylfaen"/>
          <w:b/>
          <w:bCs/>
          <w:i/>
          <w:iCs/>
        </w:rPr>
        <w:t xml:space="preserve"> </w:t>
      </w:r>
      <w:r w:rsidRPr="00161CC2">
        <w:rPr>
          <w:rFonts w:ascii="Sylfaen" w:hAnsi="Sylfaen" w:cs="Sylfaen"/>
          <w:b/>
          <w:bCs/>
          <w:i/>
          <w:iCs/>
        </w:rPr>
        <w:t>მარცხენა</w:t>
      </w:r>
      <w:r w:rsidRPr="00161CC2">
        <w:rPr>
          <w:rFonts w:ascii="Sylfaen" w:hAnsi="Sylfaen"/>
          <w:b/>
          <w:bCs/>
          <w:i/>
          <w:iCs/>
        </w:rPr>
        <w:t>/</w:t>
      </w:r>
      <w:r w:rsidRPr="00161CC2">
        <w:rPr>
          <w:rFonts w:ascii="Sylfaen" w:hAnsi="Sylfaen" w:cs="Sylfaen"/>
          <w:b/>
          <w:bCs/>
          <w:i/>
          <w:iCs/>
        </w:rPr>
        <w:t>მარჯვენა</w:t>
      </w:r>
      <w:r w:rsidRPr="00161CC2">
        <w:rPr>
          <w:rFonts w:ascii="Sylfaen" w:hAnsi="Sylfaen"/>
          <w:b/>
          <w:bCs/>
          <w:i/>
          <w:iCs/>
        </w:rPr>
        <w:t xml:space="preserve"> </w:t>
      </w:r>
      <w:r w:rsidRPr="00161CC2">
        <w:rPr>
          <w:rFonts w:ascii="Sylfaen" w:hAnsi="Sylfaen" w:cs="Sylfaen"/>
          <w:b/>
          <w:bCs/>
          <w:i/>
          <w:iCs/>
        </w:rPr>
        <w:t>ისარი</w:t>
      </w:r>
      <w:r w:rsidRPr="00161CC2">
        <w:rPr>
          <w:rFonts w:ascii="Sylfaen" w:hAnsi="Sylfaen"/>
          <w:b/>
          <w:bCs/>
          <w:i/>
          <w:iCs/>
        </w:rPr>
        <w:t xml:space="preserve">, </w:t>
      </w:r>
      <w:r w:rsidRPr="00161CC2">
        <w:rPr>
          <w:rFonts w:ascii="Sylfaen" w:hAnsi="Sylfaen" w:cs="Sylfaen"/>
          <w:b/>
          <w:bCs/>
          <w:i/>
          <w:iCs/>
        </w:rPr>
        <w:t>ენერგოეფექტურობის</w:t>
      </w:r>
      <w:r w:rsidRPr="00161CC2">
        <w:rPr>
          <w:rFonts w:ascii="Sylfaen" w:hAnsi="Sylfaen"/>
          <w:b/>
          <w:bCs/>
          <w:i/>
          <w:iCs/>
        </w:rPr>
        <w:t xml:space="preserve"> </w:t>
      </w:r>
      <w:r w:rsidR="00B3320E" w:rsidRPr="00161CC2">
        <w:rPr>
          <w:rFonts w:ascii="Sylfaen" w:hAnsi="Sylfaen" w:cs="Sylfaen"/>
          <w:b/>
          <w:bCs/>
          <w:i/>
          <w:iCs/>
        </w:rPr>
        <w:t>ს</w:t>
      </w:r>
      <w:r w:rsidR="004B59CF" w:rsidRPr="00161CC2">
        <w:rPr>
          <w:rFonts w:ascii="Sylfaen" w:hAnsi="Sylfaen" w:cs="Sylfaen"/>
          <w:b/>
          <w:bCs/>
          <w:i/>
          <w:iCs/>
        </w:rPr>
        <w:t>კალით</w:t>
      </w:r>
    </w:p>
    <w:p w14:paraId="2AEFB1F4" w14:textId="5347E046" w:rsidR="001C2713" w:rsidRPr="00161CC2" w:rsidRDefault="001C2713" w:rsidP="00534072">
      <w:pPr>
        <w:tabs>
          <w:tab w:val="left" w:pos="360"/>
        </w:tabs>
        <w:spacing w:after="0" w:line="276" w:lineRule="auto"/>
        <w:jc w:val="both"/>
        <w:rPr>
          <w:rFonts w:ascii="Sylfaen" w:hAnsi="Sylfaen"/>
          <w:b/>
          <w:bCs/>
        </w:rPr>
      </w:pPr>
      <w:r w:rsidRPr="00161CC2">
        <w:rPr>
          <w:rFonts w:ascii="Sylfaen" w:hAnsi="Sylfaen"/>
          <w:b/>
          <w:bCs/>
        </w:rPr>
        <w:br/>
      </w:r>
      <w:r w:rsidR="00C50AFB" w:rsidRPr="00161CC2">
        <w:rPr>
          <w:rFonts w:ascii="Sylfaen" w:hAnsi="Sylfaen"/>
          <w:b/>
          <w:bCs/>
          <w:noProof/>
          <w:lang w:val="en-US"/>
        </w:rPr>
        <w:drawing>
          <wp:inline distT="0" distB="0" distL="0" distR="0" wp14:anchorId="0773B83F" wp14:editId="670ADE5A">
            <wp:extent cx="3643517" cy="1546860"/>
            <wp:effectExtent l="0" t="0" r="0" b="0"/>
            <wp:docPr id="6050742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74240" name="Picture 605074240"/>
                    <pic:cNvPicPr/>
                  </pic:nvPicPr>
                  <pic:blipFill>
                    <a:blip r:embed="rId15">
                      <a:extLst>
                        <a:ext uri="{28A0092B-C50C-407E-A947-70E740481C1C}">
                          <a14:useLocalDpi xmlns:a14="http://schemas.microsoft.com/office/drawing/2010/main" val="0"/>
                        </a:ext>
                      </a:extLst>
                    </a:blip>
                    <a:stretch>
                      <a:fillRect/>
                    </a:stretch>
                  </pic:blipFill>
                  <pic:spPr>
                    <a:xfrm>
                      <a:off x="0" y="0"/>
                      <a:ext cx="3646943" cy="1548315"/>
                    </a:xfrm>
                    <a:prstGeom prst="rect">
                      <a:avLst/>
                    </a:prstGeom>
                  </pic:spPr>
                </pic:pic>
              </a:graphicData>
            </a:graphic>
          </wp:inline>
        </w:drawing>
      </w:r>
    </w:p>
    <w:p w14:paraId="2F2E0BF9" w14:textId="77777777" w:rsidR="004964C4" w:rsidRPr="00161CC2" w:rsidRDefault="004964C4" w:rsidP="00534072">
      <w:pPr>
        <w:tabs>
          <w:tab w:val="left" w:pos="360"/>
        </w:tabs>
        <w:spacing w:after="0" w:line="276" w:lineRule="auto"/>
        <w:jc w:val="both"/>
        <w:rPr>
          <w:rFonts w:ascii="Sylfaen" w:hAnsi="Sylfaen"/>
          <w:b/>
          <w:bCs/>
        </w:rPr>
      </w:pPr>
    </w:p>
    <w:p w14:paraId="572C4989" w14:textId="21C0B41C" w:rsidR="001771F0" w:rsidRPr="00161CC2" w:rsidRDefault="001771F0" w:rsidP="00534072">
      <w:pPr>
        <w:pStyle w:val="ListParagraph"/>
        <w:numPr>
          <w:ilvl w:val="0"/>
          <w:numId w:val="41"/>
        </w:numPr>
        <w:tabs>
          <w:tab w:val="left" w:pos="360"/>
        </w:tabs>
        <w:spacing w:after="0" w:line="276" w:lineRule="auto"/>
        <w:ind w:left="0" w:firstLine="0"/>
        <w:jc w:val="both"/>
        <w:rPr>
          <w:rFonts w:ascii="Sylfaen" w:hAnsi="Sylfaen"/>
        </w:rPr>
      </w:pPr>
      <w:r w:rsidRPr="00161CC2">
        <w:rPr>
          <w:rFonts w:ascii="Sylfaen" w:hAnsi="Sylfaen"/>
        </w:rPr>
        <w:lastRenderedPageBreak/>
        <w:t>ჩასმული ეკრანის გამოყენების შემთხვევაში, ეტიკეტის ჩვენება უნდა განხორციელდეს შემდეგი თანმიმდევრობით:</w:t>
      </w:r>
    </w:p>
    <w:p w14:paraId="13D72069" w14:textId="77777777" w:rsidR="001771F0" w:rsidRPr="00161CC2" w:rsidRDefault="001771F0" w:rsidP="00534072">
      <w:pPr>
        <w:tabs>
          <w:tab w:val="left" w:pos="360"/>
        </w:tabs>
        <w:spacing w:after="0" w:line="276" w:lineRule="auto"/>
        <w:jc w:val="both"/>
        <w:rPr>
          <w:rFonts w:ascii="Sylfaen" w:hAnsi="Sylfaen"/>
        </w:rPr>
      </w:pPr>
      <w:r w:rsidRPr="00161CC2">
        <w:rPr>
          <w:rFonts w:ascii="Sylfaen" w:hAnsi="Sylfaen"/>
        </w:rPr>
        <w:t>ა) ამ დანართის მე-2 პუნქტით გათვალისწინებული გამოსახულება საჩვენებელ მოწყობილობაზე უნდა განთავსდეს პროდუქტის ფასთან ახლოს;</w:t>
      </w:r>
    </w:p>
    <w:p w14:paraId="26929F6F" w14:textId="1ADE19DA" w:rsidR="003C2916" w:rsidRPr="00161CC2" w:rsidRDefault="003C2916" w:rsidP="00534072">
      <w:pPr>
        <w:tabs>
          <w:tab w:val="left" w:pos="360"/>
        </w:tabs>
        <w:spacing w:after="0" w:line="276" w:lineRule="auto"/>
        <w:jc w:val="both"/>
        <w:rPr>
          <w:rFonts w:ascii="Sylfaen" w:hAnsi="Sylfaen"/>
        </w:rPr>
      </w:pPr>
      <w:r w:rsidRPr="00161CC2">
        <w:rPr>
          <w:rFonts w:ascii="Sylfaen" w:hAnsi="Sylfaen"/>
        </w:rPr>
        <w:t xml:space="preserve">ბ) გამოსახულება უნდა უკავშირდებოდეს ეტიკეტს, </w:t>
      </w:r>
      <w:r w:rsidR="001771F0" w:rsidRPr="00161CC2">
        <w:rPr>
          <w:rFonts w:ascii="Sylfaen" w:hAnsi="Sylfaen"/>
        </w:rPr>
        <w:t xml:space="preserve">II </w:t>
      </w:r>
      <w:r w:rsidRPr="00161CC2">
        <w:rPr>
          <w:rFonts w:ascii="Sylfaen" w:hAnsi="Sylfaen"/>
        </w:rPr>
        <w:t>დანართის შესაბამისად;</w:t>
      </w:r>
    </w:p>
    <w:p w14:paraId="4385595C" w14:textId="77777777" w:rsidR="001771F0" w:rsidRPr="00161CC2" w:rsidRDefault="001771F0" w:rsidP="00534072">
      <w:pPr>
        <w:pStyle w:val="ListParagraph"/>
        <w:tabs>
          <w:tab w:val="left" w:pos="360"/>
        </w:tabs>
        <w:spacing w:after="0" w:line="276" w:lineRule="auto"/>
        <w:ind w:left="0"/>
        <w:jc w:val="both"/>
        <w:rPr>
          <w:rFonts w:ascii="Sylfaen" w:hAnsi="Sylfaen"/>
        </w:rPr>
      </w:pPr>
      <w:r w:rsidRPr="00161CC2">
        <w:rPr>
          <w:rFonts w:ascii="Sylfaen" w:hAnsi="Sylfaen"/>
        </w:rPr>
        <w:t>გ) ეტიკეტი უნდა გამოჩნდეს მაუსზე ხელის დაჭერით, მაუსის მოძრაობით ან სენსორული ეკრანის მეშვეობით გამოსახულების გაფართოებით;</w:t>
      </w:r>
    </w:p>
    <w:p w14:paraId="6DC1E8E6" w14:textId="77777777" w:rsidR="001771F0" w:rsidRPr="00161CC2" w:rsidRDefault="001771F0" w:rsidP="00534072">
      <w:pPr>
        <w:pStyle w:val="ListParagraph"/>
        <w:tabs>
          <w:tab w:val="left" w:pos="360"/>
        </w:tabs>
        <w:spacing w:after="0" w:line="276" w:lineRule="auto"/>
        <w:ind w:left="0"/>
        <w:jc w:val="both"/>
        <w:rPr>
          <w:rFonts w:ascii="Sylfaen" w:eastAsia="FrutigerNextPro-Light" w:hAnsi="Sylfaen" w:cs="FrutigerNextPro-Light"/>
        </w:rPr>
      </w:pPr>
      <w:r w:rsidRPr="00161CC2">
        <w:rPr>
          <w:rFonts w:ascii="Sylfaen" w:hAnsi="Sylfaen"/>
        </w:rPr>
        <w:t xml:space="preserve">დ) ეტიკეტი ეკრანზე უნდა გამოჩნდეს დაუყოვნებლივ, ახალ ფანჯარაში, ახალ გვერდზე ან ჩახურული ეკრანის გამოჩენით; </w:t>
      </w:r>
    </w:p>
    <w:p w14:paraId="6B487E0F" w14:textId="77777777" w:rsidR="001771F0" w:rsidRPr="00161CC2" w:rsidRDefault="001771F0" w:rsidP="00534072">
      <w:pPr>
        <w:pStyle w:val="ListParagraph"/>
        <w:tabs>
          <w:tab w:val="left" w:pos="360"/>
        </w:tabs>
        <w:spacing w:after="0" w:line="276" w:lineRule="auto"/>
        <w:ind w:left="0"/>
        <w:jc w:val="both"/>
        <w:rPr>
          <w:rFonts w:ascii="Sylfaen" w:eastAsia="FrutigerNextPro-Light" w:hAnsi="Sylfaen" w:cs="FrutigerNextPro-Light"/>
        </w:rPr>
      </w:pPr>
      <w:r w:rsidRPr="00161CC2">
        <w:rPr>
          <w:rFonts w:ascii="Sylfaen" w:hAnsi="Sylfaen"/>
        </w:rPr>
        <w:t>ე) სენსორულ ეკრანზე ეტიკეტის გასადიდებლად გამოიყენება სენსორული ეკრანზე გამოსახულების გადიდების საშუალებები</w:t>
      </w:r>
      <w:r w:rsidRPr="00161CC2">
        <w:rPr>
          <w:rFonts w:ascii="Sylfaen" w:eastAsia="FrutigerNextPro-Light" w:hAnsi="Sylfaen" w:cs="FrutigerNextPro-Light"/>
        </w:rPr>
        <w:t>;</w:t>
      </w:r>
    </w:p>
    <w:p w14:paraId="5718F7A4" w14:textId="77777777" w:rsidR="001771F0" w:rsidRPr="00161CC2" w:rsidRDefault="001771F0" w:rsidP="00534072">
      <w:pPr>
        <w:pStyle w:val="ListParagraph"/>
        <w:tabs>
          <w:tab w:val="left" w:pos="360"/>
        </w:tabs>
        <w:spacing w:after="0" w:line="276" w:lineRule="auto"/>
        <w:ind w:left="0"/>
        <w:jc w:val="both"/>
        <w:rPr>
          <w:rFonts w:ascii="Sylfaen" w:hAnsi="Sylfaen"/>
        </w:rPr>
      </w:pPr>
      <w:r w:rsidRPr="00161CC2">
        <w:rPr>
          <w:rFonts w:ascii="Sylfaen" w:hAnsi="Sylfaen"/>
        </w:rPr>
        <w:t xml:space="preserve">ვ) ეტიკეტის უნდა </w:t>
      </w:r>
      <w:proofErr w:type="spellStart"/>
      <w:r w:rsidRPr="00161CC2">
        <w:rPr>
          <w:rFonts w:ascii="Sylfaen" w:hAnsi="Sylfaen"/>
        </w:rPr>
        <w:t>ჩაიხუროს</w:t>
      </w:r>
      <w:proofErr w:type="spellEnd"/>
      <w:r w:rsidRPr="00161CC2">
        <w:rPr>
          <w:rFonts w:ascii="Sylfaen" w:hAnsi="Sylfaen"/>
        </w:rPr>
        <w:t xml:space="preserve"> დახურვის </w:t>
      </w:r>
      <w:proofErr w:type="spellStart"/>
      <w:r w:rsidRPr="00161CC2">
        <w:rPr>
          <w:rFonts w:ascii="Sylfaen" w:hAnsi="Sylfaen"/>
        </w:rPr>
        <w:t>ოფციის</w:t>
      </w:r>
      <w:proofErr w:type="spellEnd"/>
      <w:r w:rsidRPr="00161CC2">
        <w:rPr>
          <w:rFonts w:ascii="Sylfaen" w:hAnsi="Sylfaen"/>
        </w:rPr>
        <w:t xml:space="preserve"> ან დახურვის სხვა სტანდარტული მექანიზმის მეშვეობით; და</w:t>
      </w:r>
    </w:p>
    <w:p w14:paraId="26210B77" w14:textId="6443BDF0" w:rsidR="001771F0" w:rsidRPr="00161CC2" w:rsidRDefault="001771F0" w:rsidP="00534072">
      <w:pPr>
        <w:pStyle w:val="ListParagraph"/>
        <w:tabs>
          <w:tab w:val="left" w:pos="360"/>
        </w:tabs>
        <w:spacing w:after="0" w:line="276" w:lineRule="auto"/>
        <w:ind w:left="0"/>
        <w:jc w:val="both"/>
        <w:rPr>
          <w:rFonts w:ascii="Sylfaen" w:hAnsi="Sylfaen"/>
        </w:rPr>
      </w:pPr>
      <w:r w:rsidRPr="00161CC2">
        <w:rPr>
          <w:rFonts w:ascii="Sylfaen" w:hAnsi="Sylfaen"/>
        </w:rPr>
        <w:t>ზ) გრაფიკული გამოსახულების ალტერნატიული ტექსტი, რომელიც ეკრანზე უნდა გამოჩნდეს იმ შემთხვევაში</w:t>
      </w:r>
      <w:r w:rsidR="00EA3E72">
        <w:rPr>
          <w:rFonts w:ascii="Sylfaen" w:hAnsi="Sylfaen"/>
        </w:rPr>
        <w:t>,</w:t>
      </w:r>
      <w:r w:rsidRPr="00161CC2">
        <w:rPr>
          <w:rFonts w:ascii="Sylfaen" w:hAnsi="Sylfaen"/>
        </w:rPr>
        <w:t xml:space="preserve"> როდესაც ეტიკეტი არ გამოჩნდა, არის პროდუქტის ენერგოეფექტურობის კლასი. მისი შრიფტის ზომა უნდა იყოს იგივე, რაც ფასის მისათითებლად არის გამოყენებული.</w:t>
      </w:r>
      <w:r w:rsidR="00161CC2">
        <w:rPr>
          <w:rFonts w:ascii="Sylfaen" w:hAnsi="Sylfaen"/>
        </w:rPr>
        <w:t xml:space="preserve"> </w:t>
      </w:r>
    </w:p>
    <w:p w14:paraId="75C424F4" w14:textId="4954A7BF" w:rsidR="001771F0" w:rsidRPr="00161CC2" w:rsidRDefault="001771F0" w:rsidP="00534072">
      <w:pPr>
        <w:pStyle w:val="ListParagraph"/>
        <w:numPr>
          <w:ilvl w:val="0"/>
          <w:numId w:val="41"/>
        </w:numPr>
        <w:tabs>
          <w:tab w:val="left" w:pos="360"/>
        </w:tabs>
        <w:spacing w:after="0" w:line="276" w:lineRule="auto"/>
        <w:ind w:left="0" w:firstLine="0"/>
        <w:jc w:val="both"/>
        <w:rPr>
          <w:rFonts w:ascii="Sylfaen" w:hAnsi="Sylfaen"/>
          <w:b/>
        </w:rPr>
      </w:pPr>
      <w:r w:rsidRPr="00161CC2">
        <w:rPr>
          <w:rFonts w:ascii="Sylfaen" w:hAnsi="Sylfaen"/>
        </w:rPr>
        <w:t>ამ ტექნიკური რეგლამენტის მე-3 მუხლის პირველი პუნქტის „თ“ ქვეპუნქტის შესაბამისად მიმწოდებლის მიერ მიწოდებული პროდუქტის შესახებ საინფორმაციო ცხრილი საჩვენებელ მოწყობილობაზე უნდა განთავსდეს პროდუქტის ფასთან ახლოს.</w:t>
      </w:r>
      <w:r w:rsidR="00161CC2">
        <w:rPr>
          <w:rFonts w:ascii="Sylfaen" w:hAnsi="Sylfaen"/>
          <w:b/>
        </w:rPr>
        <w:t xml:space="preserve"> </w:t>
      </w:r>
      <w:r w:rsidRPr="00161CC2">
        <w:rPr>
          <w:rFonts w:ascii="Sylfaen" w:hAnsi="Sylfaen"/>
        </w:rPr>
        <w:t>პროდუქტის შესახებ საინფორმაციო ცხრილის ზომა უნდა იყოს მკაფიო და გასაგები.</w:t>
      </w:r>
      <w:r w:rsidRPr="00161CC2">
        <w:rPr>
          <w:rFonts w:ascii="Sylfaen" w:hAnsi="Sylfaen"/>
          <w:b/>
        </w:rPr>
        <w:t xml:space="preserve"> </w:t>
      </w:r>
      <w:r w:rsidRPr="00161CC2">
        <w:rPr>
          <w:rFonts w:ascii="Sylfaen" w:hAnsi="Sylfaen"/>
        </w:rPr>
        <w:t>პროდუქტის შესახებ საინფორმაციო ცხრილი შეიძლება გამოსახული იყოს ჩასმული ეკრანის მეშვეობით. ასეთ შემთხვევაში ბმული, რომლის მეშვეობითაც ხორციელდება ეტიკეტზე</w:t>
      </w:r>
      <w:r w:rsidR="00161CC2">
        <w:rPr>
          <w:rFonts w:ascii="Sylfaen" w:hAnsi="Sylfaen"/>
        </w:rPr>
        <w:t xml:space="preserve"> </w:t>
      </w:r>
      <w:r w:rsidRPr="00161CC2">
        <w:rPr>
          <w:rFonts w:ascii="Sylfaen" w:hAnsi="Sylfaen"/>
        </w:rPr>
        <w:t>წვდომა მკაფიოდ და გასაგებად უნდა</w:t>
      </w:r>
      <w:r w:rsidR="00161CC2">
        <w:rPr>
          <w:rFonts w:ascii="Sylfaen" w:hAnsi="Sylfaen"/>
        </w:rPr>
        <w:t xml:space="preserve"> </w:t>
      </w:r>
      <w:r w:rsidRPr="00161CC2">
        <w:rPr>
          <w:rFonts w:ascii="Sylfaen" w:hAnsi="Sylfaen"/>
        </w:rPr>
        <w:t>შეიცავდეს მითითებას „პროდუქტის შესახებ საინფორმაციო ცხრილი“. ჩასმული ეკრანი</w:t>
      </w:r>
      <w:r w:rsidR="00EA3E72">
        <w:rPr>
          <w:rFonts w:ascii="Sylfaen" w:hAnsi="Sylfaen"/>
        </w:rPr>
        <w:t>ს</w:t>
      </w:r>
      <w:r w:rsidRPr="00161CC2">
        <w:rPr>
          <w:rFonts w:ascii="Sylfaen" w:hAnsi="Sylfaen"/>
        </w:rPr>
        <w:t xml:space="preserve"> გამოყენების შემთხვევაში, პროდუქტის შესახებ საინფორმაციო ცხრილი უნდა გამოჩნდეს მაუსის პირველივე დაჭერისთანავე, მაუსის მოძრაობით ან სენსორული ეკრანის მეშვეობით ბმულზე გადასვლით.</w:t>
      </w:r>
      <w:r w:rsidRPr="00161CC2">
        <w:rPr>
          <w:rFonts w:ascii="Sylfaen" w:hAnsi="Sylfaen"/>
          <w:b/>
        </w:rPr>
        <w:t xml:space="preserve"> </w:t>
      </w:r>
    </w:p>
    <w:p w14:paraId="6C3F8F03" w14:textId="7F455C1A" w:rsidR="008115D8" w:rsidRPr="00161CC2" w:rsidRDefault="008115D8" w:rsidP="00534072">
      <w:pPr>
        <w:pStyle w:val="ListParagraph"/>
        <w:tabs>
          <w:tab w:val="left" w:pos="360"/>
        </w:tabs>
        <w:spacing w:after="0" w:line="276" w:lineRule="auto"/>
        <w:ind w:left="0"/>
        <w:jc w:val="both"/>
        <w:rPr>
          <w:rFonts w:ascii="Sylfaen" w:hAnsi="Sylfaen"/>
        </w:rPr>
      </w:pPr>
    </w:p>
    <w:p w14:paraId="5DF48123" w14:textId="52B1B14C" w:rsidR="00900CE7" w:rsidRPr="00161CC2" w:rsidRDefault="00900CE7" w:rsidP="00534072">
      <w:pPr>
        <w:pStyle w:val="Heading1"/>
        <w:tabs>
          <w:tab w:val="left" w:pos="360"/>
        </w:tabs>
        <w:spacing w:line="276" w:lineRule="auto"/>
        <w:jc w:val="both"/>
        <w:rPr>
          <w:rFonts w:ascii="Sylfaen" w:hAnsi="Sylfaen"/>
          <w:b/>
          <w:bCs/>
          <w:color w:val="auto"/>
          <w:sz w:val="22"/>
          <w:szCs w:val="22"/>
        </w:rPr>
      </w:pPr>
      <w:r w:rsidRPr="00161CC2">
        <w:rPr>
          <w:rFonts w:ascii="Sylfaen" w:hAnsi="Sylfaen"/>
          <w:b/>
          <w:bCs/>
          <w:color w:val="auto"/>
          <w:sz w:val="22"/>
          <w:szCs w:val="22"/>
        </w:rPr>
        <w:t xml:space="preserve">დანართი </w:t>
      </w:r>
      <w:r w:rsidRPr="00161CC2">
        <w:rPr>
          <w:rFonts w:ascii="Sylfaen" w:hAnsi="Sylfaen"/>
          <w:b/>
          <w:bCs/>
          <w:color w:val="auto"/>
          <w:sz w:val="22"/>
          <w:szCs w:val="22"/>
          <w:lang w:val="en-US"/>
        </w:rPr>
        <w:t>V</w:t>
      </w:r>
      <w:r w:rsidR="0013059B" w:rsidRPr="00161CC2">
        <w:rPr>
          <w:rFonts w:ascii="Sylfaen" w:hAnsi="Sylfaen"/>
          <w:b/>
          <w:bCs/>
          <w:color w:val="auto"/>
          <w:sz w:val="22"/>
          <w:szCs w:val="22"/>
          <w:lang w:val="en-US"/>
        </w:rPr>
        <w:t>II</w:t>
      </w:r>
      <w:r w:rsidRPr="00161CC2">
        <w:rPr>
          <w:rFonts w:ascii="Sylfaen" w:hAnsi="Sylfaen"/>
          <w:b/>
          <w:bCs/>
          <w:color w:val="auto"/>
          <w:sz w:val="22"/>
          <w:szCs w:val="22"/>
          <w:lang w:val="en-US"/>
        </w:rPr>
        <w:t>.</w:t>
      </w:r>
      <w:r w:rsidRPr="00161CC2">
        <w:rPr>
          <w:rFonts w:ascii="Sylfaen" w:hAnsi="Sylfaen"/>
          <w:color w:val="auto"/>
          <w:sz w:val="22"/>
          <w:szCs w:val="22"/>
          <w:lang w:val="en-US"/>
        </w:rPr>
        <w:t xml:space="preserve"> </w:t>
      </w:r>
      <w:r w:rsidRPr="00161CC2">
        <w:rPr>
          <w:rFonts w:ascii="Sylfaen" w:hAnsi="Sylfaen"/>
          <w:b/>
          <w:bCs/>
          <w:color w:val="auto"/>
          <w:sz w:val="22"/>
          <w:szCs w:val="22"/>
        </w:rPr>
        <w:t xml:space="preserve">ბაზარზე ზედამხედველობის განხორციელებისთვის საჭირო შემოწმების </w:t>
      </w:r>
      <w:r w:rsidR="00AA32C5" w:rsidRPr="00161CC2">
        <w:rPr>
          <w:rFonts w:ascii="Sylfaen" w:hAnsi="Sylfaen"/>
          <w:b/>
          <w:bCs/>
          <w:color w:val="auto"/>
          <w:sz w:val="22"/>
          <w:szCs w:val="22"/>
        </w:rPr>
        <w:br/>
      </w:r>
      <w:r w:rsidRPr="00161CC2">
        <w:rPr>
          <w:rFonts w:ascii="Sylfaen" w:hAnsi="Sylfaen"/>
          <w:b/>
          <w:bCs/>
          <w:color w:val="auto"/>
          <w:sz w:val="22"/>
          <w:szCs w:val="22"/>
        </w:rPr>
        <w:t xml:space="preserve">პროცედურა </w:t>
      </w:r>
    </w:p>
    <w:p w14:paraId="21F2D78F" w14:textId="77777777" w:rsidR="00321B23"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 xml:space="preserve">1. ტექნიკური რეგლამენტით განსაზღვრული დასაშვები გადახრა უკავშირდება მხოლოდ დეკლარირებული მნიშვნელობების შემოწმებას ხელშემკვრელი მხარის უფლებამოსილი ორგანოების მიერ და არ შეიძლება გამოყენებული იქნეს მიმწოდებლის მიერ როგორც ტექნიკურ დოკუმენტაციაში მისათითებელი მნიშვნელობის დასაშვები </w:t>
      </w:r>
      <w:proofErr w:type="spellStart"/>
      <w:r w:rsidRPr="00161CC2">
        <w:rPr>
          <w:rFonts w:ascii="Sylfaen" w:hAnsi="Sylfaen" w:cs="Sylfaen"/>
        </w:rPr>
        <w:t>გადახრის,განსაზღვრის</w:t>
      </w:r>
      <w:proofErr w:type="spellEnd"/>
      <w:r w:rsidRPr="00161CC2">
        <w:rPr>
          <w:rFonts w:ascii="Sylfaen" w:hAnsi="Sylfaen" w:cs="Sylfaen"/>
        </w:rPr>
        <w:t xml:space="preserve"> ან ინტერპრეტირების საშუალება შესაბამისობის </w:t>
      </w:r>
      <w:proofErr w:type="spellStart"/>
      <w:r w:rsidRPr="00161CC2">
        <w:rPr>
          <w:rFonts w:ascii="Sylfaen" w:hAnsi="Sylfaen" w:cs="Sylfaen"/>
        </w:rPr>
        <w:t>მიღწევისან</w:t>
      </w:r>
      <w:proofErr w:type="spellEnd"/>
      <w:r w:rsidRPr="00161CC2">
        <w:rPr>
          <w:rFonts w:ascii="Sylfaen" w:hAnsi="Sylfaen" w:cs="Sylfaen"/>
        </w:rPr>
        <w:t xml:space="preserve"> ნებისმიერი საშუალებით უკეთესი შესრულების კომუნიკაციის მიზნით. ეტიკეტზე ან პროდუქტის შესახებ საინფორმაციო ცხრილში (ფირფიტა) მოცემული მნიშვნელობები და კლასი არ შეიძლება მიმწოდებლისთვის იყოს უფრო ხელსაყრელი, ვიდრე ის მნიშვნელობები რომლებიც მოცემულია ტექნიკურ დოკუმენტაციაში.</w:t>
      </w:r>
    </w:p>
    <w:p w14:paraId="2CAA88E5" w14:textId="77777777" w:rsidR="003B55D2" w:rsidRPr="00161CC2" w:rsidRDefault="003B55D2" w:rsidP="00534072">
      <w:pPr>
        <w:tabs>
          <w:tab w:val="left" w:pos="360"/>
        </w:tabs>
        <w:spacing w:after="0" w:line="276" w:lineRule="auto"/>
        <w:jc w:val="both"/>
        <w:rPr>
          <w:rFonts w:ascii="Sylfaen" w:hAnsi="Sylfaen" w:cs="Sylfaen"/>
        </w:rPr>
      </w:pPr>
    </w:p>
    <w:p w14:paraId="78B1EEC4" w14:textId="6AC12AE0" w:rsidR="003B55D2"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lastRenderedPageBreak/>
        <w:t xml:space="preserve">2. ნებისმიერი მოდელი და </w:t>
      </w:r>
      <w:r w:rsidR="002B5C9B">
        <w:rPr>
          <w:rFonts w:ascii="Sylfaen" w:hAnsi="Sylfaen" w:cs="Sylfaen"/>
        </w:rPr>
        <w:t xml:space="preserve"> ეკვივალენტ</w:t>
      </w:r>
      <w:r w:rsidRPr="00161CC2">
        <w:rPr>
          <w:rFonts w:ascii="Sylfaen" w:hAnsi="Sylfaen" w:cs="Sylfaen"/>
        </w:rPr>
        <w:t xml:space="preserve">ი მოდელი ჩაითვლება შეუსაბამოდ იმ შემთხვევებში, როდესაც მოდელი შექმნილია იმგვარად, რომ მას შეუძლია დაადგინოს, რომ ის გადის ტესტირებას (მაგალითად, ტესტის პირობების ან ტესტის ციკლის იდენტიფიცირებით) და შესაბამისი რეაგირების გზით მისი მუშაობის შესრულებას ავტომატურად შეცვლის მთელი ტესტის განმავლობაში, რათა მიაღწიოს უფრო ხელსაყრელ დონეს ამ რეგლამენტში აღნიშნულ ან ტექნიკურ დოკუმენტაციაში, ან ნებისმიერ მოწოდებულ დოკუმენტაციაში მითითებულ პარამეტრებთან </w:t>
      </w:r>
      <w:proofErr w:type="spellStart"/>
      <w:r w:rsidRPr="00161CC2">
        <w:rPr>
          <w:rFonts w:ascii="Sylfaen" w:hAnsi="Sylfaen" w:cs="Sylfaen"/>
        </w:rPr>
        <w:t>დასაახლობლად</w:t>
      </w:r>
      <w:proofErr w:type="spellEnd"/>
      <w:r w:rsidRPr="00161CC2">
        <w:rPr>
          <w:rFonts w:ascii="Sylfaen" w:hAnsi="Sylfaen" w:cs="Sylfaen"/>
        </w:rPr>
        <w:t>.</w:t>
      </w:r>
    </w:p>
    <w:p w14:paraId="56F76614" w14:textId="56BB9BB0" w:rsidR="00321B23"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 xml:space="preserve">3. ამ დანართის 4(ა) და 4(ბ) პუნქტებისთვის უფლებამოსილი ორგანო ამოწმებს მოდელის ერთ ერთეულს. ამ დანართის 4 (გ) პუნქტისთვის უფლებამოსილმა ორგანომ უნდა შეამოწმოს სინათლის წყაროს მოდელის ათი ერთეული. ამ დანართის ცხრილი 9 ასახავს დასაშვებ გადახრას. </w:t>
      </w:r>
    </w:p>
    <w:p w14:paraId="6299BC10" w14:textId="73582300" w:rsidR="003B55D2"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 xml:space="preserve">4. მოდელი ჩაითვლება მოქმედ მოთხოვნებთან შესაბამისობაში, თუ: </w:t>
      </w:r>
    </w:p>
    <w:p w14:paraId="21DABAE1" w14:textId="63102FB8" w:rsidR="003B55D2"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 xml:space="preserve">ა) </w:t>
      </w:r>
      <w:proofErr w:type="spellStart"/>
      <w:r w:rsidRPr="00161CC2">
        <w:rPr>
          <w:rFonts w:ascii="Sylfaen" w:hAnsi="Sylfaen" w:cs="Sylfaen"/>
        </w:rPr>
        <w:t>ენერგოეტიკეტირების</w:t>
      </w:r>
      <w:proofErr w:type="spellEnd"/>
      <w:r w:rsidRPr="00161CC2">
        <w:rPr>
          <w:rFonts w:ascii="Sylfaen" w:hAnsi="Sylfaen" w:cs="Sylfaen"/>
        </w:rPr>
        <w:t xml:space="preserve"> შესახებ საქართველოს კანონის მე-5 მუხლის მე-7 პუნქტის შესაბამისად დეკლარირებული მნიშვნელობები და ამ მნიშვნელობების გამოსათვლელად გამოყენებული მნიშვნელობები, ასეთის არსებობის შემთხვევაში, არ არის უფრო ხელსაყრელი მიმწოდებლისთვის, ვიდრე გამოცდის ანგარიშებში მითითებული შესაბამისი მნიშვნელობები; და</w:t>
      </w:r>
    </w:p>
    <w:p w14:paraId="1F72755C" w14:textId="2A29D4F0" w:rsidR="00321B23"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ბ) ეტიკეტზე და პროდუქტის საინფორმაციო ცხრილში გამოქვეყნებული მნიშვნელობები არ არის უფრო ხელსაყრელი მიმწოდებლისთვის, ვიდრე დეკლარირებული მნიშვნელობები, ხოლო მითითებული ენერგოეფექტურობის კლასი არ არის უფრო ხელსაყრელი მიმწოდებლისთვის, ვიდრე დეკლარირებული მნიშვნელობებით განსაზღვრული კლასი; და</w:t>
      </w:r>
    </w:p>
    <w:p w14:paraId="6BFC620B" w14:textId="06F28AD4" w:rsidR="003B55D2"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გ) როდესაც უფლებამოსილი ორგანოები ამოწმებენ მოდელის ერთეულებს, განსაზღვრული მნიშვნელობები უნდა შეესაბამებოდეს შესაბამის დასაშვებ გადახრას, როგორც მოცემულია ცხრილი</w:t>
      </w:r>
      <w:r w:rsidR="00D61A70" w:rsidRPr="00161CC2">
        <w:rPr>
          <w:rFonts w:ascii="Sylfaen" w:hAnsi="Sylfaen" w:cs="Sylfaen"/>
        </w:rPr>
        <w:t xml:space="preserve"> 9-ში</w:t>
      </w:r>
      <w:r w:rsidRPr="00161CC2">
        <w:rPr>
          <w:rFonts w:ascii="Sylfaen" w:hAnsi="Sylfaen" w:cs="Sylfaen"/>
        </w:rPr>
        <w:t>, სადაც „განსაზღვრული მნიშვნელობა“ ნიშნავს</w:t>
      </w:r>
      <w:r w:rsidR="00186C7D" w:rsidRPr="00161CC2">
        <w:rPr>
          <w:rFonts w:ascii="Sylfaen" w:hAnsi="Sylfaen" w:cs="Sylfaen"/>
        </w:rPr>
        <w:t xml:space="preserve"> </w:t>
      </w:r>
      <w:r w:rsidRPr="00161CC2">
        <w:rPr>
          <w:rFonts w:ascii="Sylfaen" w:hAnsi="Sylfaen" w:cs="Sylfaen"/>
        </w:rPr>
        <w:t>გარკვეული პარამეტრის გაზომილი მნიშვნელობების ტესტირებული ერთეულების საშუალო არითმეტიკულს ან სხვა გაზომილი მნიშვნელობებიდან მიღებული პარამეტრის მნიშვნელობების საშუალო არითმეტიკულ მნიშვნელობას.</w:t>
      </w:r>
    </w:p>
    <w:p w14:paraId="463DC651" w14:textId="67C6B23F" w:rsidR="003B55D2"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5. თუ მე-4 პუნქტის „ა“, „ბ“ ან „გ“ პუნქტში მითითებული შედეგები არ არის მიღწეული, ჩაითვლება, რომ</w:t>
      </w:r>
      <w:r w:rsidR="00161CC2">
        <w:rPr>
          <w:rFonts w:ascii="Sylfaen" w:hAnsi="Sylfaen" w:cs="Sylfaen"/>
        </w:rPr>
        <w:t xml:space="preserve"> </w:t>
      </w:r>
      <w:r w:rsidRPr="00161CC2">
        <w:rPr>
          <w:rFonts w:ascii="Sylfaen" w:hAnsi="Sylfaen" w:cs="Sylfaen"/>
        </w:rPr>
        <w:t xml:space="preserve">მოდელი და არც ერთი მისი </w:t>
      </w:r>
      <w:r w:rsidR="002B5C9B">
        <w:rPr>
          <w:rFonts w:ascii="Sylfaen" w:hAnsi="Sylfaen" w:cs="Sylfaen"/>
        </w:rPr>
        <w:t xml:space="preserve"> ეკვივალენტ</w:t>
      </w:r>
      <w:r w:rsidRPr="00161CC2">
        <w:rPr>
          <w:rFonts w:ascii="Sylfaen" w:hAnsi="Sylfaen" w:cs="Sylfaen"/>
        </w:rPr>
        <w:t>ი მოდელი არ შეესაბამება ამ ტექნიკურ რეგლამენტს.</w:t>
      </w:r>
    </w:p>
    <w:p w14:paraId="0275F639" w14:textId="6167EADA" w:rsidR="00321B23" w:rsidRPr="00161CC2" w:rsidRDefault="00321B23" w:rsidP="00534072">
      <w:pPr>
        <w:tabs>
          <w:tab w:val="left" w:pos="360"/>
        </w:tabs>
        <w:spacing w:after="0" w:line="276" w:lineRule="auto"/>
        <w:jc w:val="both"/>
        <w:rPr>
          <w:rFonts w:ascii="Sylfaen" w:hAnsi="Sylfaen" w:cs="Sylfaen"/>
        </w:rPr>
      </w:pPr>
      <w:r w:rsidRPr="00161CC2">
        <w:rPr>
          <w:rFonts w:ascii="Sylfaen" w:hAnsi="Sylfaen" w:cs="Sylfaen"/>
        </w:rPr>
        <w:t>6.</w:t>
      </w:r>
      <w:r w:rsidR="00161CC2">
        <w:rPr>
          <w:rFonts w:ascii="Sylfaen" w:hAnsi="Sylfaen" w:cs="Sylfaen"/>
        </w:rPr>
        <w:t xml:space="preserve"> </w:t>
      </w:r>
      <w:r w:rsidRPr="00161CC2">
        <w:rPr>
          <w:rFonts w:ascii="Sylfaen" w:hAnsi="Sylfaen" w:cs="Sylfaen"/>
        </w:rPr>
        <w:t>უფლებამოსილმა პირმა უნდა მიაწოდოს ყველა საჭირო ინფორმაცია ენერგეტიკული გაერთიანების ხელშემკვრელი მხარეების</w:t>
      </w:r>
      <w:r w:rsidR="00161CC2">
        <w:rPr>
          <w:rFonts w:ascii="Sylfaen" w:hAnsi="Sylfaen" w:cs="Sylfaen"/>
        </w:rPr>
        <w:t xml:space="preserve"> </w:t>
      </w:r>
      <w:r w:rsidRPr="00161CC2">
        <w:rPr>
          <w:rFonts w:ascii="Sylfaen" w:hAnsi="Sylfaen" w:cs="Sylfaen"/>
        </w:rPr>
        <w:t>უფლებამოსილ ორგანოებს და ენერგეტიკული გაერთიანების სამდივნოს ამ დანართის მე-5 პუნქტის შესაბამისად მოდელის შეუსაბამობის შესახებ გადაწყვეტილების მიღებიდან</w:t>
      </w:r>
      <w:r w:rsidR="00161CC2">
        <w:rPr>
          <w:rFonts w:ascii="Sylfaen" w:hAnsi="Sylfaen" w:cs="Sylfaen"/>
        </w:rPr>
        <w:t xml:space="preserve"> </w:t>
      </w:r>
      <w:r w:rsidRPr="00161CC2">
        <w:rPr>
          <w:rFonts w:ascii="Sylfaen" w:hAnsi="Sylfaen" w:cs="Sylfaen"/>
        </w:rPr>
        <w:t xml:space="preserve">დაუყოვნებლივ. </w:t>
      </w:r>
    </w:p>
    <w:p w14:paraId="018A23E1" w14:textId="04DF13BF" w:rsidR="008A4425" w:rsidRPr="00161CC2" w:rsidRDefault="00321B23" w:rsidP="00534072">
      <w:pPr>
        <w:tabs>
          <w:tab w:val="left" w:pos="360"/>
        </w:tabs>
        <w:spacing w:after="0" w:line="276" w:lineRule="auto"/>
        <w:jc w:val="both"/>
        <w:rPr>
          <w:rFonts w:ascii="Sylfaen" w:hAnsi="Sylfaen"/>
          <w:bCs/>
        </w:rPr>
      </w:pPr>
      <w:r w:rsidRPr="00161CC2">
        <w:rPr>
          <w:rFonts w:ascii="Sylfaen" w:hAnsi="Sylfaen" w:cs="Sylfaen"/>
        </w:rPr>
        <w:t xml:space="preserve">უფლებამოსილმა პირმა ამ დანართის მოთხოვნებისთვის უნდა გამოიყენოს მხოლოდ </w:t>
      </w:r>
      <w:r w:rsidR="00491A3E" w:rsidRPr="00161CC2">
        <w:rPr>
          <w:rFonts w:ascii="Sylfaen" w:hAnsi="Sylfaen" w:cs="Sylfaen"/>
        </w:rPr>
        <w:t xml:space="preserve">ცხრილი 9-ში </w:t>
      </w:r>
      <w:r w:rsidRPr="00161CC2">
        <w:rPr>
          <w:rFonts w:ascii="Sylfaen" w:hAnsi="Sylfaen" w:cs="Sylfaen"/>
        </w:rPr>
        <w:t>მითითებული დასაშვები გადახრები</w:t>
      </w:r>
      <w:r w:rsidR="00161CC2">
        <w:rPr>
          <w:rFonts w:ascii="Sylfaen" w:hAnsi="Sylfaen" w:cs="Sylfaen"/>
        </w:rPr>
        <w:t xml:space="preserve"> </w:t>
      </w:r>
      <w:r w:rsidRPr="00161CC2">
        <w:rPr>
          <w:rFonts w:ascii="Sylfaen" w:hAnsi="Sylfaen" w:cs="Sylfaen"/>
        </w:rPr>
        <w:t>და ამ დანართის პირველი-მეხუთე პუნქტებით გათვალისწინებული პროცედურები. დაუშვებელია სხვა სტანდარტებში ან გაზომვის სხვა მეთოდებში მითითებული გადახრების გამოყენება.</w:t>
      </w:r>
    </w:p>
    <w:p w14:paraId="7AEBBACB" w14:textId="77777777" w:rsidR="005E6153" w:rsidRPr="00161CC2" w:rsidRDefault="005E6153"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217A5C90" w14:textId="77777777" w:rsidR="005E6153" w:rsidRPr="00161CC2" w:rsidRDefault="005E6153" w:rsidP="00534072">
      <w:pPr>
        <w:tabs>
          <w:tab w:val="left" w:pos="360"/>
        </w:tabs>
        <w:spacing w:after="0" w:line="276" w:lineRule="auto"/>
        <w:jc w:val="center"/>
        <w:rPr>
          <w:rFonts w:ascii="Sylfaen" w:eastAsia="Times New Roman" w:hAnsi="Sylfaen" w:cs="Times New Roman"/>
          <w:b/>
          <w:bCs/>
          <w:i/>
          <w:iCs/>
          <w:kern w:val="0"/>
          <w:lang w:eastAsia="ka-GE"/>
          <w14:ligatures w14:val="none"/>
        </w:rPr>
      </w:pPr>
    </w:p>
    <w:p w14:paraId="202E203B" w14:textId="58070C94" w:rsidR="00123073" w:rsidRPr="00161CC2" w:rsidRDefault="00123073" w:rsidP="00534072">
      <w:pPr>
        <w:tabs>
          <w:tab w:val="left" w:pos="360"/>
        </w:tabs>
        <w:spacing w:after="0" w:line="276" w:lineRule="auto"/>
        <w:jc w:val="center"/>
        <w:rPr>
          <w:rFonts w:ascii="Sylfaen" w:hAnsi="Sylfaen"/>
          <w:b/>
          <w:bCs/>
        </w:rPr>
      </w:pPr>
      <w:r w:rsidRPr="00161CC2">
        <w:rPr>
          <w:rFonts w:ascii="Sylfaen" w:eastAsia="Times New Roman" w:hAnsi="Sylfaen" w:cs="Times New Roman"/>
          <w:b/>
          <w:bCs/>
          <w:i/>
          <w:iCs/>
          <w:kern w:val="0"/>
          <w:lang w:eastAsia="ka-GE"/>
          <w14:ligatures w14:val="none"/>
        </w:rPr>
        <w:lastRenderedPageBreak/>
        <w:t xml:space="preserve">ცხრილი </w:t>
      </w:r>
      <w:r w:rsidR="00AC56B5" w:rsidRPr="00161CC2">
        <w:rPr>
          <w:rFonts w:ascii="Sylfaen" w:eastAsia="Times New Roman" w:hAnsi="Sylfaen" w:cs="Times New Roman"/>
          <w:b/>
          <w:bCs/>
          <w:i/>
          <w:iCs/>
          <w:kern w:val="0"/>
          <w:lang w:val="en-US" w:eastAsia="ka-GE"/>
          <w14:ligatures w14:val="none"/>
        </w:rPr>
        <w:t>9</w:t>
      </w:r>
      <w:r w:rsidRPr="00161CC2">
        <w:rPr>
          <w:rFonts w:ascii="Sylfaen" w:eastAsia="Times New Roman" w:hAnsi="Sylfaen" w:cs="Times New Roman"/>
          <w:b/>
          <w:bCs/>
          <w:i/>
          <w:iCs/>
          <w:kern w:val="0"/>
          <w:lang w:eastAsia="ka-GE"/>
          <w14:ligatures w14:val="none"/>
        </w:rPr>
        <w:br/>
      </w:r>
      <w:r w:rsidRPr="00161CC2">
        <w:rPr>
          <w:rFonts w:ascii="Sylfaen" w:hAnsi="Sylfaen"/>
          <w:b/>
          <w:bCs/>
        </w:rPr>
        <w:t>დასაშვები გადახრა</w:t>
      </w:r>
    </w:p>
    <w:p w14:paraId="3E6D32C9" w14:textId="46FC6C83" w:rsidR="00123073" w:rsidRPr="00161CC2" w:rsidRDefault="00123073" w:rsidP="00534072">
      <w:pPr>
        <w:tabs>
          <w:tab w:val="left" w:pos="360"/>
        </w:tabs>
        <w:spacing w:after="0" w:line="276" w:lineRule="auto"/>
        <w:rPr>
          <w:rFonts w:ascii="Sylfaen" w:eastAsia="Times New Roman" w:hAnsi="Sylfaen" w:cs="Times New Roman"/>
          <w:b/>
          <w:bCs/>
          <w:kern w:val="0"/>
          <w:lang w:eastAsia="ka-GE"/>
          <w14:ligatures w14:val="none"/>
        </w:rPr>
      </w:pPr>
    </w:p>
    <w:tbl>
      <w:tblPr>
        <w:tblW w:w="96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97"/>
        <w:gridCol w:w="1417"/>
        <w:gridCol w:w="3638"/>
      </w:tblGrid>
      <w:tr w:rsidR="00161CC2" w:rsidRPr="00161CC2" w14:paraId="47146C93"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7E421CB6" w14:textId="39BC2C78"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პარამეტრი </w:t>
            </w:r>
          </w:p>
        </w:tc>
        <w:tc>
          <w:tcPr>
            <w:tcW w:w="1417" w:type="dxa"/>
            <w:tcBorders>
              <w:top w:val="single" w:sz="4" w:space="0" w:color="auto"/>
              <w:left w:val="single" w:sz="4" w:space="0" w:color="auto"/>
              <w:bottom w:val="single" w:sz="4" w:space="0" w:color="auto"/>
              <w:right w:val="single" w:sz="4" w:space="0" w:color="auto"/>
            </w:tcBorders>
          </w:tcPr>
          <w:p w14:paraId="09D54B1C" w14:textId="4C1D56ED"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ნიმუშის ზომა</w:t>
            </w:r>
          </w:p>
        </w:tc>
        <w:tc>
          <w:tcPr>
            <w:tcW w:w="3638" w:type="dxa"/>
            <w:tcBorders>
              <w:top w:val="single" w:sz="4" w:space="0" w:color="auto"/>
              <w:left w:val="single" w:sz="4" w:space="0" w:color="auto"/>
              <w:bottom w:val="single" w:sz="4" w:space="0" w:color="auto"/>
              <w:right w:val="single" w:sz="4" w:space="0" w:color="auto"/>
            </w:tcBorders>
            <w:vAlign w:val="center"/>
            <w:hideMark/>
          </w:tcPr>
          <w:p w14:paraId="71FC60F1" w14:textId="1B5AEA25"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დასაშვები გადახრა</w:t>
            </w:r>
          </w:p>
          <w:p w14:paraId="2F56AF2B" w14:textId="77777777"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p w14:paraId="49546E33" w14:textId="5CDBA957"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tc>
      </w:tr>
      <w:tr w:rsidR="00161CC2" w:rsidRPr="00161CC2" w14:paraId="2EF65C6D"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3E7748F0" w14:textId="5FF02591" w:rsidR="00AC56B5" w:rsidRPr="00161CC2" w:rsidRDefault="00AC56B5" w:rsidP="00534072">
            <w:pPr>
              <w:tabs>
                <w:tab w:val="left" w:pos="360"/>
              </w:tabs>
              <w:spacing w:after="0" w:line="276" w:lineRule="auto"/>
              <w:rPr>
                <w:rStyle w:val="fontstyle21"/>
                <w:rFonts w:ascii="Sylfaen" w:hAnsi="Sylfaen"/>
                <w:b w:val="0"/>
                <w:bCs w:val="0"/>
                <w:color w:val="auto"/>
                <w:sz w:val="22"/>
                <w:szCs w:val="22"/>
              </w:rPr>
            </w:pPr>
            <w:r w:rsidRPr="00161CC2">
              <w:rPr>
                <w:rFonts w:ascii="Sylfaen" w:eastAsia="Times New Roman" w:hAnsi="Sylfaen" w:cs="Times New Roman"/>
                <w:b/>
                <w:bCs/>
                <w:kern w:val="0"/>
                <w:lang w:eastAsia="ka-GE"/>
                <w14:ligatures w14:val="none"/>
              </w:rPr>
              <w:t xml:space="preserve">სრული დატვირთვის </w:t>
            </w:r>
            <w:r w:rsidR="004E037E" w:rsidRPr="00161CC2">
              <w:rPr>
                <w:rFonts w:ascii="Sylfaen" w:eastAsia="Times New Roman" w:hAnsi="Sylfaen" w:cs="Times New Roman"/>
                <w:b/>
                <w:bCs/>
                <w:kern w:val="0"/>
                <w:lang w:eastAsia="ka-GE"/>
                <w14:ligatures w14:val="none"/>
              </w:rPr>
              <w:t xml:space="preserve">ჩართული </w:t>
            </w:r>
            <w:r w:rsidRPr="00161CC2">
              <w:rPr>
                <w:rFonts w:ascii="Sylfaen" w:eastAsia="Times New Roman" w:hAnsi="Sylfaen" w:cs="Times New Roman"/>
                <w:b/>
                <w:bCs/>
                <w:kern w:val="0"/>
                <w:lang w:eastAsia="ka-GE"/>
                <w14:ligatures w14:val="none"/>
              </w:rPr>
              <w:t xml:space="preserve">რეჟიმის სიმძლავრე </w:t>
            </w: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on</w:t>
            </w:r>
            <w:proofErr w:type="spellEnd"/>
            <w:r w:rsidRPr="00161CC2">
              <w:rPr>
                <w:rStyle w:val="fontstyle01"/>
                <w:rFonts w:ascii="Sylfaen" w:hAnsi="Sylfaen"/>
                <w:b w:val="0"/>
                <w:bCs w:val="0"/>
                <w:color w:val="auto"/>
              </w:rPr>
              <w:t xml:space="preserve"> </w:t>
            </w:r>
            <w:r w:rsidRPr="00161CC2">
              <w:rPr>
                <w:rStyle w:val="fontstyle21"/>
                <w:rFonts w:ascii="Sylfaen" w:hAnsi="Sylfaen"/>
                <w:b w:val="0"/>
                <w:bCs w:val="0"/>
                <w:color w:val="auto"/>
                <w:sz w:val="22"/>
                <w:szCs w:val="22"/>
              </w:rPr>
              <w:t>[</w:t>
            </w:r>
            <w:r w:rsidRPr="00161CC2">
              <w:rPr>
                <w:rStyle w:val="fontstyle01"/>
                <w:rFonts w:ascii="Sylfaen" w:hAnsi="Sylfaen"/>
                <w:b w:val="0"/>
                <w:bCs w:val="0"/>
                <w:color w:val="auto"/>
              </w:rPr>
              <w:t>W</w:t>
            </w:r>
            <w:r w:rsidRPr="00161CC2">
              <w:rPr>
                <w:rStyle w:val="fontstyle21"/>
                <w:rFonts w:ascii="Sylfaen" w:hAnsi="Sylfaen"/>
                <w:b w:val="0"/>
                <w:bCs w:val="0"/>
                <w:color w:val="auto"/>
                <w:sz w:val="22"/>
                <w:szCs w:val="22"/>
              </w:rPr>
              <w:t>]:</w:t>
            </w:r>
          </w:p>
          <w:p w14:paraId="71066210" w14:textId="77777777" w:rsidR="00DD27AF" w:rsidRPr="00161CC2" w:rsidRDefault="00DD27AF" w:rsidP="00534072">
            <w:pPr>
              <w:tabs>
                <w:tab w:val="left" w:pos="360"/>
              </w:tabs>
              <w:spacing w:after="0" w:line="276" w:lineRule="auto"/>
              <w:rPr>
                <w:rFonts w:ascii="Sylfaen" w:hAnsi="Sylfaen"/>
              </w:rPr>
            </w:pPr>
          </w:p>
          <w:p w14:paraId="75961944" w14:textId="0A460BB5"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1AEF4585" w14:textId="77777777" w:rsidR="00AC56B5" w:rsidRPr="00161CC2" w:rsidRDefault="00AC56B5" w:rsidP="00534072">
            <w:pPr>
              <w:tabs>
                <w:tab w:val="left" w:pos="360"/>
              </w:tabs>
              <w:spacing w:after="0" w:line="276" w:lineRule="auto"/>
              <w:rPr>
                <w:rFonts w:ascii="Sylfaen" w:hAnsi="Sylfaen"/>
              </w:rPr>
            </w:pPr>
          </w:p>
        </w:tc>
        <w:tc>
          <w:tcPr>
            <w:tcW w:w="3638" w:type="dxa"/>
            <w:tcBorders>
              <w:top w:val="single" w:sz="4" w:space="0" w:color="auto"/>
              <w:left w:val="single" w:sz="4" w:space="0" w:color="auto"/>
              <w:bottom w:val="single" w:sz="4" w:space="0" w:color="auto"/>
              <w:right w:val="single" w:sz="4" w:space="0" w:color="auto"/>
            </w:tcBorders>
            <w:vAlign w:val="center"/>
            <w:hideMark/>
          </w:tcPr>
          <w:p w14:paraId="13D6B60E" w14:textId="77777777" w:rsidR="00AC56B5" w:rsidRPr="00161CC2" w:rsidRDefault="00AC56B5" w:rsidP="00534072">
            <w:pPr>
              <w:tabs>
                <w:tab w:val="left" w:pos="360"/>
              </w:tabs>
              <w:spacing w:after="0" w:line="276" w:lineRule="auto"/>
              <w:rPr>
                <w:rFonts w:ascii="Sylfaen" w:hAnsi="Sylfaen"/>
              </w:rPr>
            </w:pPr>
          </w:p>
          <w:p w14:paraId="1A544C0D" w14:textId="5A63F1A9"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1B130591"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757964DE" w14:textId="14F4BB41" w:rsidR="00AC56B5" w:rsidRPr="00161CC2" w:rsidRDefault="00DD27AF" w:rsidP="00534072">
            <w:pPr>
              <w:tabs>
                <w:tab w:val="left" w:pos="360"/>
              </w:tabs>
              <w:spacing w:after="0" w:line="276" w:lineRule="auto"/>
              <w:rPr>
                <w:rFonts w:ascii="Sylfaen" w:hAnsi="Sylfaen"/>
              </w:rPr>
            </w:pPr>
            <w:proofErr w:type="spellStart"/>
            <w:r w:rsidRPr="00161CC2">
              <w:rPr>
                <w:rStyle w:val="fontstyle01"/>
                <w:rFonts w:ascii="Sylfaen" w:hAnsi="Sylfaen"/>
                <w:b w:val="0"/>
                <w:bCs w:val="0"/>
                <w:color w:val="auto"/>
              </w:rPr>
              <w:t>P</w:t>
            </w:r>
            <w:r w:rsidRPr="00161CC2">
              <w:rPr>
                <w:rStyle w:val="fontstyle01"/>
                <w:rFonts w:ascii="Sylfaen" w:hAnsi="Sylfaen"/>
                <w:b w:val="0"/>
                <w:bCs w:val="0"/>
                <w:color w:val="auto"/>
                <w:vertAlign w:val="subscript"/>
              </w:rPr>
              <w:t>on</w:t>
            </w:r>
            <w:proofErr w:type="spellEnd"/>
            <w:r w:rsidR="00AC56B5" w:rsidRPr="00161CC2">
              <w:rPr>
                <w:rStyle w:val="fontstyle01"/>
                <w:rFonts w:ascii="Sylfaen" w:hAnsi="Sylfaen"/>
                <w:b w:val="0"/>
                <w:bCs w:val="0"/>
                <w:color w:val="auto"/>
              </w:rPr>
              <w:t xml:space="preserve"> ≤ 2W</w:t>
            </w:r>
          </w:p>
          <w:p w14:paraId="3C4482F0" w14:textId="47D97FAB"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14DF45BD" w14:textId="41953B26" w:rsidR="00AC56B5" w:rsidRPr="00161CC2" w:rsidRDefault="00AC56B5"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3E8F3344" w14:textId="77777777" w:rsidR="008710A7" w:rsidRPr="00161CC2" w:rsidRDefault="00AC56B5"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 xml:space="preserve">მნიშვნელობას </w:t>
            </w:r>
            <w:r w:rsidR="008710A7" w:rsidRPr="00161CC2">
              <w:rPr>
                <w:rFonts w:ascii="Sylfaen" w:eastAsia="Times New Roman" w:hAnsi="Sylfaen" w:cs="Sylfaen"/>
                <w:kern w:val="0"/>
                <w:lang w:eastAsia="ka-GE"/>
                <w14:ligatures w14:val="none"/>
              </w:rPr>
              <w:t xml:space="preserve">0,20 </w:t>
            </w:r>
            <w:proofErr w:type="spellStart"/>
            <w:r w:rsidR="008710A7" w:rsidRPr="00161CC2">
              <w:rPr>
                <w:rFonts w:ascii="Sylfaen" w:eastAsia="Times New Roman" w:hAnsi="Sylfaen" w:cs="Sylfaen"/>
                <w:kern w:val="0"/>
                <w:lang w:eastAsia="ka-GE"/>
                <w14:ligatures w14:val="none"/>
              </w:rPr>
              <w:t>ვტ</w:t>
            </w:r>
            <w:proofErr w:type="spellEnd"/>
            <w:r w:rsidR="008710A7" w:rsidRPr="00161CC2">
              <w:rPr>
                <w:rFonts w:ascii="Sylfaen" w:eastAsia="Times New Roman" w:hAnsi="Sylfaen" w:cs="Sylfaen"/>
                <w:kern w:val="0"/>
                <w:lang w:eastAsia="ka-GE"/>
                <w14:ligatures w14:val="none"/>
              </w:rPr>
              <w:t>-ზე მეტით.</w:t>
            </w:r>
          </w:p>
          <w:p w14:paraId="7698CEEA" w14:textId="16AE7CCA"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p>
          <w:p w14:paraId="2B5FF3A7" w14:textId="77777777"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2686A54A"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5D7ED7E0" w14:textId="1CEFA9B6" w:rsidR="00AC56B5" w:rsidRPr="00161CC2" w:rsidRDefault="00AC56B5" w:rsidP="00534072">
            <w:pPr>
              <w:tabs>
                <w:tab w:val="left" w:pos="360"/>
              </w:tabs>
              <w:spacing w:after="0" w:line="276" w:lineRule="auto"/>
              <w:rPr>
                <w:rFonts w:ascii="Sylfaen" w:hAnsi="Sylfaen"/>
              </w:rPr>
            </w:pPr>
            <w:r w:rsidRPr="00161CC2">
              <w:rPr>
                <w:rStyle w:val="fontstyle01"/>
                <w:rFonts w:ascii="Sylfaen" w:hAnsi="Sylfaen"/>
                <w:b w:val="0"/>
                <w:bCs w:val="0"/>
                <w:color w:val="auto"/>
              </w:rPr>
              <w:t xml:space="preserve">2W &lt; </w:t>
            </w:r>
            <w:proofErr w:type="spellStart"/>
            <w:r w:rsidR="00DD27AF" w:rsidRPr="00161CC2">
              <w:rPr>
                <w:rStyle w:val="fontstyle01"/>
                <w:rFonts w:ascii="Sylfaen" w:hAnsi="Sylfaen"/>
                <w:b w:val="0"/>
                <w:bCs w:val="0"/>
                <w:color w:val="auto"/>
              </w:rPr>
              <w:t>P</w:t>
            </w:r>
            <w:r w:rsidR="00DD27AF" w:rsidRPr="00161CC2">
              <w:rPr>
                <w:rStyle w:val="fontstyle01"/>
                <w:rFonts w:ascii="Sylfaen" w:hAnsi="Sylfaen"/>
                <w:b w:val="0"/>
                <w:bCs w:val="0"/>
                <w:color w:val="auto"/>
                <w:vertAlign w:val="subscript"/>
              </w:rPr>
              <w:t>on</w:t>
            </w:r>
            <w:proofErr w:type="spellEnd"/>
            <w:r w:rsidRPr="00161CC2">
              <w:rPr>
                <w:rStyle w:val="fontstyle01"/>
                <w:rFonts w:ascii="Sylfaen" w:hAnsi="Sylfaen"/>
                <w:b w:val="0"/>
                <w:bCs w:val="0"/>
                <w:color w:val="auto"/>
              </w:rPr>
              <w:t xml:space="preserve"> ≤ 5W</w:t>
            </w:r>
          </w:p>
          <w:p w14:paraId="43C9527C" w14:textId="561636D3"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47826433" w14:textId="620D544D" w:rsidR="00AC56B5" w:rsidRPr="00161CC2" w:rsidRDefault="00AC56B5"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1FC96CEE" w14:textId="77777777"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მნიშვნელობას 10%-ზე მეტით.</w:t>
            </w:r>
          </w:p>
          <w:p w14:paraId="1D6E2B7A" w14:textId="251AAE33"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p>
        </w:tc>
      </w:tr>
      <w:tr w:rsidR="00161CC2" w:rsidRPr="00161CC2" w14:paraId="339D7DF9"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45979CBD" w14:textId="29B1BACF" w:rsidR="00AC56B5" w:rsidRPr="00161CC2" w:rsidRDefault="00AC56B5" w:rsidP="00534072">
            <w:pPr>
              <w:tabs>
                <w:tab w:val="left" w:pos="360"/>
              </w:tabs>
              <w:spacing w:after="0" w:line="276" w:lineRule="auto"/>
              <w:rPr>
                <w:rFonts w:ascii="Sylfaen" w:hAnsi="Sylfaen"/>
              </w:rPr>
            </w:pPr>
            <w:r w:rsidRPr="00161CC2">
              <w:rPr>
                <w:rStyle w:val="fontstyle01"/>
                <w:rFonts w:ascii="Sylfaen" w:hAnsi="Sylfaen"/>
                <w:b w:val="0"/>
                <w:bCs w:val="0"/>
                <w:color w:val="auto"/>
              </w:rPr>
              <w:t xml:space="preserve">5W &lt; </w:t>
            </w:r>
            <w:proofErr w:type="spellStart"/>
            <w:r w:rsidR="00DD27AF" w:rsidRPr="00161CC2">
              <w:rPr>
                <w:rStyle w:val="fontstyle01"/>
                <w:rFonts w:ascii="Sylfaen" w:hAnsi="Sylfaen"/>
                <w:b w:val="0"/>
                <w:bCs w:val="0"/>
                <w:color w:val="auto"/>
              </w:rPr>
              <w:t>P</w:t>
            </w:r>
            <w:r w:rsidR="00DD27AF" w:rsidRPr="00161CC2">
              <w:rPr>
                <w:rStyle w:val="fontstyle01"/>
                <w:rFonts w:ascii="Sylfaen" w:hAnsi="Sylfaen"/>
                <w:b w:val="0"/>
                <w:bCs w:val="0"/>
                <w:color w:val="auto"/>
                <w:vertAlign w:val="subscript"/>
              </w:rPr>
              <w:t>on</w:t>
            </w:r>
            <w:proofErr w:type="spellEnd"/>
            <w:r w:rsidRPr="00161CC2">
              <w:rPr>
                <w:rStyle w:val="fontstyle01"/>
                <w:rFonts w:ascii="Sylfaen" w:hAnsi="Sylfaen"/>
                <w:b w:val="0"/>
                <w:bCs w:val="0"/>
                <w:color w:val="auto"/>
              </w:rPr>
              <w:t xml:space="preserve"> ≤ 25W</w:t>
            </w:r>
          </w:p>
          <w:p w14:paraId="167FC3AE" w14:textId="05C77B95"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3FBF4BA" w14:textId="4A6046B7" w:rsidR="00AC56B5" w:rsidRPr="00161CC2" w:rsidRDefault="00AC56B5"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6A40FD87" w14:textId="3877DDE3"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მნიშვნელობას 5%-ზე მეტით.</w:t>
            </w:r>
          </w:p>
          <w:p w14:paraId="0AF782AD" w14:textId="77777777"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p w14:paraId="3E829BBD" w14:textId="77777777"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1812FBCB" w14:textId="77777777" w:rsidTr="005E7282">
        <w:trPr>
          <w:trHeight w:val="2281"/>
        </w:trPr>
        <w:tc>
          <w:tcPr>
            <w:tcW w:w="4597" w:type="dxa"/>
            <w:tcBorders>
              <w:top w:val="single" w:sz="4" w:space="0" w:color="auto"/>
              <w:left w:val="single" w:sz="4" w:space="0" w:color="auto"/>
              <w:bottom w:val="single" w:sz="4" w:space="0" w:color="auto"/>
              <w:right w:val="single" w:sz="4" w:space="0" w:color="auto"/>
            </w:tcBorders>
            <w:vAlign w:val="center"/>
            <w:hideMark/>
          </w:tcPr>
          <w:p w14:paraId="209ABAE5" w14:textId="06A458E3" w:rsidR="00AC56B5" w:rsidRPr="00161CC2" w:rsidRDefault="00AC56B5" w:rsidP="00534072">
            <w:pPr>
              <w:tabs>
                <w:tab w:val="left" w:pos="360"/>
              </w:tabs>
              <w:spacing w:after="0" w:line="276" w:lineRule="auto"/>
              <w:rPr>
                <w:rFonts w:ascii="Sylfaen" w:hAnsi="Sylfaen"/>
              </w:rPr>
            </w:pPr>
            <w:r w:rsidRPr="00161CC2">
              <w:rPr>
                <w:rStyle w:val="fontstyle01"/>
                <w:rFonts w:ascii="Sylfaen" w:hAnsi="Sylfaen"/>
                <w:b w:val="0"/>
                <w:bCs w:val="0"/>
                <w:color w:val="auto"/>
              </w:rPr>
              <w:t xml:space="preserve">25W &lt; </w:t>
            </w:r>
            <w:proofErr w:type="spellStart"/>
            <w:r w:rsidR="00DD27AF" w:rsidRPr="00161CC2">
              <w:rPr>
                <w:rStyle w:val="fontstyle01"/>
                <w:rFonts w:ascii="Sylfaen" w:hAnsi="Sylfaen"/>
                <w:b w:val="0"/>
                <w:bCs w:val="0"/>
                <w:color w:val="auto"/>
              </w:rPr>
              <w:t>P</w:t>
            </w:r>
            <w:r w:rsidR="00DD27AF" w:rsidRPr="00161CC2">
              <w:rPr>
                <w:rStyle w:val="fontstyle01"/>
                <w:rFonts w:ascii="Sylfaen" w:hAnsi="Sylfaen"/>
                <w:b w:val="0"/>
                <w:bCs w:val="0"/>
                <w:color w:val="auto"/>
                <w:vertAlign w:val="subscript"/>
              </w:rPr>
              <w:t>on</w:t>
            </w:r>
            <w:proofErr w:type="spellEnd"/>
            <w:r w:rsidR="00DD27AF" w:rsidRPr="00161CC2">
              <w:rPr>
                <w:rStyle w:val="fontstyle01"/>
                <w:rFonts w:ascii="Sylfaen" w:hAnsi="Sylfaen"/>
                <w:b w:val="0"/>
                <w:bCs w:val="0"/>
                <w:color w:val="auto"/>
              </w:rPr>
              <w:t xml:space="preserve"> </w:t>
            </w:r>
            <w:r w:rsidRPr="00161CC2">
              <w:rPr>
                <w:rStyle w:val="fontstyle01"/>
                <w:rFonts w:ascii="Sylfaen" w:hAnsi="Sylfaen"/>
                <w:b w:val="0"/>
                <w:bCs w:val="0"/>
                <w:color w:val="auto"/>
              </w:rPr>
              <w:t>≤ 100W</w:t>
            </w:r>
          </w:p>
          <w:p w14:paraId="3BF68AE8" w14:textId="53FC4961"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2D8C24EE" w14:textId="459AEC82" w:rsidR="00AC56B5" w:rsidRPr="00161CC2" w:rsidRDefault="00AC56B5"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69880ECD" w14:textId="6D8B524E"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 xml:space="preserve">მნიშვნელობას </w:t>
            </w:r>
            <w:r w:rsidR="00F81CDC" w:rsidRPr="00161CC2">
              <w:rPr>
                <w:rFonts w:ascii="Sylfaen" w:eastAsia="Times New Roman" w:hAnsi="Sylfaen" w:cs="Sylfaen"/>
                <w:kern w:val="0"/>
                <w:lang w:eastAsia="ka-GE"/>
                <w14:ligatures w14:val="none"/>
              </w:rPr>
              <w:t>5</w:t>
            </w:r>
            <w:r w:rsidRPr="00161CC2">
              <w:rPr>
                <w:rFonts w:ascii="Sylfaen" w:eastAsia="Times New Roman" w:hAnsi="Sylfaen" w:cs="Sylfaen"/>
                <w:kern w:val="0"/>
                <w:lang w:eastAsia="ka-GE"/>
                <w14:ligatures w14:val="none"/>
              </w:rPr>
              <w:t>%-ზე მეტით.</w:t>
            </w:r>
          </w:p>
          <w:p w14:paraId="02BAB3A1" w14:textId="77777777" w:rsidR="00AC56B5" w:rsidRPr="00161CC2" w:rsidRDefault="00AC56B5" w:rsidP="00534072">
            <w:pPr>
              <w:tabs>
                <w:tab w:val="left" w:pos="360"/>
              </w:tabs>
              <w:spacing w:after="0" w:line="276" w:lineRule="auto"/>
              <w:rPr>
                <w:rFonts w:ascii="Sylfaen" w:eastAsia="Times New Roman" w:hAnsi="Sylfaen" w:cs="Sylfaen"/>
                <w:kern w:val="0"/>
                <w:lang w:eastAsia="ka-GE"/>
                <w14:ligatures w14:val="none"/>
              </w:rPr>
            </w:pPr>
          </w:p>
          <w:p w14:paraId="7C3BAAC3" w14:textId="046BAE42"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1FFF46BC"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30C0DE97" w14:textId="793BAE5D" w:rsidR="00AC56B5" w:rsidRPr="00161CC2" w:rsidRDefault="00AC56B5" w:rsidP="00534072">
            <w:pPr>
              <w:tabs>
                <w:tab w:val="left" w:pos="360"/>
              </w:tabs>
              <w:spacing w:after="0" w:line="276" w:lineRule="auto"/>
              <w:rPr>
                <w:rFonts w:ascii="Sylfaen" w:hAnsi="Sylfaen"/>
              </w:rPr>
            </w:pPr>
            <w:r w:rsidRPr="00161CC2">
              <w:rPr>
                <w:rStyle w:val="fontstyle01"/>
                <w:rFonts w:ascii="Sylfaen" w:hAnsi="Sylfaen"/>
                <w:b w:val="0"/>
                <w:bCs w:val="0"/>
                <w:color w:val="auto"/>
              </w:rPr>
              <w:t xml:space="preserve">100W &lt; </w:t>
            </w:r>
            <w:proofErr w:type="spellStart"/>
            <w:r w:rsidR="00DD27AF" w:rsidRPr="00161CC2">
              <w:rPr>
                <w:rStyle w:val="fontstyle01"/>
                <w:rFonts w:ascii="Sylfaen" w:hAnsi="Sylfaen"/>
                <w:b w:val="0"/>
                <w:bCs w:val="0"/>
                <w:color w:val="auto"/>
              </w:rPr>
              <w:t>P</w:t>
            </w:r>
            <w:r w:rsidR="00DD27AF" w:rsidRPr="00161CC2">
              <w:rPr>
                <w:rStyle w:val="fontstyle01"/>
                <w:rFonts w:ascii="Sylfaen" w:hAnsi="Sylfaen"/>
                <w:b w:val="0"/>
                <w:bCs w:val="0"/>
                <w:color w:val="auto"/>
                <w:vertAlign w:val="subscript"/>
              </w:rPr>
              <w:t>on</w:t>
            </w:r>
            <w:proofErr w:type="spellEnd"/>
          </w:p>
          <w:p w14:paraId="2B526574" w14:textId="6BEAD190"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44349BEC" w14:textId="01945A7E" w:rsidR="00AC56B5" w:rsidRPr="00161CC2" w:rsidRDefault="00AC56B5"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23ACB74D" w14:textId="7612CC6D"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მნიშვნელობას 2.5%-ზე მეტით.</w:t>
            </w:r>
          </w:p>
          <w:p w14:paraId="4E388604" w14:textId="77777777"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p>
          <w:p w14:paraId="130ACA4A" w14:textId="4F89CDC7"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399340C6" w14:textId="77777777" w:rsidTr="005E7282">
        <w:tc>
          <w:tcPr>
            <w:tcW w:w="4597" w:type="dxa"/>
            <w:tcBorders>
              <w:top w:val="single" w:sz="4" w:space="0" w:color="auto"/>
              <w:left w:val="single" w:sz="4" w:space="0" w:color="auto"/>
              <w:bottom w:val="single" w:sz="4" w:space="0" w:color="auto"/>
              <w:right w:val="single" w:sz="4" w:space="0" w:color="auto"/>
            </w:tcBorders>
            <w:vAlign w:val="center"/>
            <w:hideMark/>
          </w:tcPr>
          <w:p w14:paraId="14A85BDF" w14:textId="77777777"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roofErr w:type="spellStart"/>
            <w:r w:rsidRPr="00161CC2">
              <w:rPr>
                <w:rFonts w:ascii="Sylfaen" w:eastAsia="Times New Roman" w:hAnsi="Sylfaen" w:cs="Times New Roman"/>
                <w:b/>
                <w:bCs/>
                <w:kern w:val="0"/>
                <w:lang w:val="en-US" w:eastAsia="ka-GE"/>
                <w14:ligatures w14:val="none"/>
              </w:rPr>
              <w:lastRenderedPageBreak/>
              <w:t>ფაზის</w:t>
            </w:r>
            <w:proofErr w:type="spellEnd"/>
            <w:r w:rsidRPr="00161CC2">
              <w:rPr>
                <w:rFonts w:ascii="Sylfaen" w:eastAsia="Times New Roman" w:hAnsi="Sylfaen" w:cs="Times New Roman"/>
                <w:b/>
                <w:bCs/>
                <w:kern w:val="0"/>
                <w:lang w:val="en-US" w:eastAsia="ka-GE"/>
                <w14:ligatures w14:val="none"/>
              </w:rPr>
              <w:t xml:space="preserve"> </w:t>
            </w:r>
            <w:proofErr w:type="spellStart"/>
            <w:r w:rsidRPr="00161CC2">
              <w:rPr>
                <w:rFonts w:ascii="Sylfaen" w:eastAsia="Times New Roman" w:hAnsi="Sylfaen" w:cs="Times New Roman"/>
                <w:b/>
                <w:bCs/>
                <w:kern w:val="0"/>
                <w:lang w:val="en-US" w:eastAsia="ka-GE"/>
                <w14:ligatures w14:val="none"/>
              </w:rPr>
              <w:t>ცვლის</w:t>
            </w:r>
            <w:proofErr w:type="spellEnd"/>
            <w:r w:rsidRPr="00161CC2">
              <w:rPr>
                <w:rFonts w:ascii="Sylfaen" w:eastAsia="Times New Roman" w:hAnsi="Sylfaen" w:cs="Times New Roman"/>
                <w:b/>
                <w:bCs/>
                <w:kern w:val="0"/>
                <w:lang w:val="en-US" w:eastAsia="ka-GE"/>
                <w14:ligatures w14:val="none"/>
              </w:rPr>
              <w:t xml:space="preserve"> </w:t>
            </w:r>
            <w:proofErr w:type="spellStart"/>
            <w:r w:rsidRPr="00161CC2">
              <w:rPr>
                <w:rFonts w:ascii="Sylfaen" w:eastAsia="Times New Roman" w:hAnsi="Sylfaen" w:cs="Times New Roman"/>
                <w:b/>
                <w:bCs/>
                <w:kern w:val="0"/>
                <w:lang w:val="en-US" w:eastAsia="ka-GE"/>
                <w14:ligatures w14:val="none"/>
              </w:rPr>
              <w:t>კოეფიციენტი</w:t>
            </w:r>
            <w:proofErr w:type="spellEnd"/>
            <w:r w:rsidRPr="00161CC2">
              <w:rPr>
                <w:rFonts w:ascii="Sylfaen" w:eastAsia="Times New Roman" w:hAnsi="Sylfaen" w:cs="Times New Roman"/>
                <w:b/>
                <w:bCs/>
                <w:kern w:val="0"/>
                <w:lang w:eastAsia="ka-GE"/>
                <w14:ligatures w14:val="none"/>
              </w:rPr>
              <w:t xml:space="preserve"> </w:t>
            </w:r>
          </w:p>
          <w:p w14:paraId="1CB9A086" w14:textId="222600C1" w:rsidR="00AC56B5" w:rsidRPr="00161CC2" w:rsidRDefault="00AC56B5" w:rsidP="00534072">
            <w:pPr>
              <w:tabs>
                <w:tab w:val="left" w:pos="360"/>
              </w:tabs>
              <w:spacing w:after="0" w:line="276" w:lineRule="auto"/>
              <w:rPr>
                <w:rFonts w:ascii="Sylfaen" w:hAnsi="Sylfaen"/>
                <w:b/>
                <w:bCs/>
              </w:rPr>
            </w:pPr>
            <w:r w:rsidRPr="00161CC2">
              <w:rPr>
                <w:rStyle w:val="fontstyle01"/>
                <w:rFonts w:ascii="Sylfaen" w:hAnsi="Sylfaen"/>
                <w:color w:val="auto"/>
              </w:rPr>
              <w:t>[</w:t>
            </w:r>
            <w:r w:rsidRPr="00161CC2">
              <w:rPr>
                <w:rStyle w:val="fontstyle11"/>
                <w:rFonts w:ascii="Sylfaen" w:hAnsi="Sylfaen"/>
                <w:b/>
                <w:bCs/>
                <w:color w:val="auto"/>
              </w:rPr>
              <w:t>0-1</w:t>
            </w:r>
            <w:r w:rsidRPr="00161CC2">
              <w:rPr>
                <w:rStyle w:val="fontstyle01"/>
                <w:rFonts w:ascii="Sylfaen" w:hAnsi="Sylfaen"/>
                <w:color w:val="auto"/>
              </w:rPr>
              <w:t>]</w:t>
            </w:r>
          </w:p>
          <w:p w14:paraId="7E2AFCA2" w14:textId="5E0C305E"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p w14:paraId="1F496993" w14:textId="7E0C5FF8"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2BCA0FDF" w14:textId="422EEDD7" w:rsidR="00AC56B5" w:rsidRPr="00161CC2" w:rsidRDefault="00950602"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hideMark/>
          </w:tcPr>
          <w:p w14:paraId="189ED271" w14:textId="1FFC03AF" w:rsidR="00AC56B5" w:rsidRPr="00161CC2" w:rsidRDefault="008710A7" w:rsidP="00534072">
            <w:pPr>
              <w:tabs>
                <w:tab w:val="left" w:pos="360"/>
              </w:tabs>
              <w:spacing w:after="0" w:line="276" w:lineRule="auto"/>
              <w:rPr>
                <w:rFonts w:ascii="Sylfaen" w:hAnsi="Sylfaen"/>
              </w:rPr>
            </w:pPr>
            <w:r w:rsidRPr="00161CC2">
              <w:rPr>
                <w:rFonts w:ascii="Sylfaen" w:hAnsi="Sylfaen"/>
              </w:rPr>
              <w:t xml:space="preserve">განსაზღვრული მნიშვნელობა არ უნდა იყოს დეკლარირებულ მნიშვნელობას </w:t>
            </w:r>
            <w:proofErr w:type="spellStart"/>
            <w:r w:rsidRPr="00161CC2">
              <w:rPr>
                <w:rFonts w:ascii="Sylfaen" w:hAnsi="Sylfaen"/>
              </w:rPr>
              <w:t>გამოკლებული</w:t>
            </w:r>
            <w:proofErr w:type="spellEnd"/>
            <w:r w:rsidRPr="00161CC2">
              <w:rPr>
                <w:rFonts w:ascii="Sylfaen" w:hAnsi="Sylfaen"/>
              </w:rPr>
              <w:t xml:space="preserve"> 0,1 ერთეულის მნიშვნელობაზე ნაკლები.</w:t>
            </w:r>
          </w:p>
          <w:p w14:paraId="3E911CC7" w14:textId="77777777" w:rsidR="008710A7" w:rsidRPr="00161CC2" w:rsidRDefault="008710A7" w:rsidP="00534072">
            <w:pPr>
              <w:tabs>
                <w:tab w:val="left" w:pos="360"/>
              </w:tabs>
              <w:spacing w:after="0" w:line="276" w:lineRule="auto"/>
              <w:rPr>
                <w:rFonts w:ascii="Sylfaen" w:hAnsi="Sylfaen"/>
              </w:rPr>
            </w:pPr>
          </w:p>
          <w:p w14:paraId="5E63E69F" w14:textId="3ECC075E" w:rsidR="008710A7" w:rsidRPr="00161CC2" w:rsidRDefault="008710A7"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65E1B731"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5E211877" w14:textId="77777777" w:rsidR="00950602" w:rsidRPr="00161CC2" w:rsidRDefault="00950602"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სასარგებლო სინათლის ნაკადი</w:t>
            </w:r>
          </w:p>
          <w:p w14:paraId="4A59C70A" w14:textId="58190724" w:rsidR="00950602" w:rsidRPr="00161CC2" w:rsidRDefault="00950602" w:rsidP="00534072">
            <w:pPr>
              <w:tabs>
                <w:tab w:val="left" w:pos="360"/>
              </w:tabs>
              <w:spacing w:after="0" w:line="276" w:lineRule="auto"/>
              <w:rPr>
                <w:rFonts w:ascii="Sylfaen" w:hAnsi="Sylfaen"/>
                <w:b/>
                <w:bCs/>
              </w:rPr>
            </w:pPr>
            <w:proofErr w:type="spellStart"/>
            <w:r w:rsidRPr="00161CC2">
              <w:rPr>
                <w:rStyle w:val="fontstyle01"/>
                <w:rFonts w:ascii="Sylfaen" w:hAnsi="Sylfaen"/>
                <w:color w:val="auto"/>
              </w:rPr>
              <w:t>Φ</w:t>
            </w:r>
            <w:r w:rsidRPr="00161CC2">
              <w:rPr>
                <w:rStyle w:val="fontstyle01"/>
                <w:rFonts w:ascii="Sylfaen" w:hAnsi="Sylfaen"/>
                <w:color w:val="auto"/>
                <w:vertAlign w:val="subscript"/>
              </w:rPr>
              <w:t>use</w:t>
            </w:r>
            <w:proofErr w:type="spellEnd"/>
            <w:r w:rsidRPr="00161CC2">
              <w:rPr>
                <w:rStyle w:val="fontstyle01"/>
                <w:rFonts w:ascii="Sylfaen" w:hAnsi="Sylfaen"/>
                <w:color w:val="auto"/>
              </w:rPr>
              <w:t xml:space="preserve"> </w:t>
            </w:r>
            <w:r w:rsidRPr="00161CC2">
              <w:rPr>
                <w:rStyle w:val="fontstyle21"/>
                <w:rFonts w:ascii="Sylfaen" w:hAnsi="Sylfaen"/>
                <w:color w:val="auto"/>
                <w:sz w:val="22"/>
                <w:szCs w:val="22"/>
              </w:rPr>
              <w:t>[</w:t>
            </w:r>
            <w:r w:rsidR="00DD27AF" w:rsidRPr="00161CC2">
              <w:rPr>
                <w:rStyle w:val="fontstyle21"/>
                <w:rFonts w:ascii="Sylfaen" w:hAnsi="Sylfaen"/>
                <w:color w:val="auto"/>
                <w:sz w:val="22"/>
                <w:szCs w:val="22"/>
              </w:rPr>
              <w:t>ლმ</w:t>
            </w:r>
            <w:r w:rsidRPr="00161CC2">
              <w:rPr>
                <w:rStyle w:val="fontstyle21"/>
                <w:rFonts w:ascii="Sylfaen" w:hAnsi="Sylfaen"/>
                <w:color w:val="auto"/>
                <w:sz w:val="22"/>
                <w:szCs w:val="22"/>
              </w:rPr>
              <w:t>]</w:t>
            </w:r>
          </w:p>
          <w:p w14:paraId="28ADFAD0" w14:textId="26E3F237"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14BC66B0" w14:textId="22A52A7B" w:rsidR="00AC56B5" w:rsidRPr="00161CC2" w:rsidRDefault="00950602"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6979D413" w14:textId="6E5A7B34" w:rsidR="008710A7" w:rsidRPr="00161CC2" w:rsidRDefault="008710A7" w:rsidP="00534072">
            <w:pPr>
              <w:tabs>
                <w:tab w:val="left" w:pos="360"/>
              </w:tabs>
              <w:spacing w:after="0" w:line="276" w:lineRule="auto"/>
              <w:rPr>
                <w:rFonts w:ascii="Sylfaen" w:hAnsi="Sylfaen"/>
              </w:rPr>
            </w:pPr>
            <w:r w:rsidRPr="00161CC2">
              <w:rPr>
                <w:rFonts w:ascii="Sylfaen" w:hAnsi="Sylfaen"/>
              </w:rPr>
              <w:t xml:space="preserve">განსაზღვრული მნიშვნელობა არ უნდა იყოს დეკლარირებულ მნიშვნელობას </w:t>
            </w:r>
            <w:proofErr w:type="spellStart"/>
            <w:r w:rsidRPr="00161CC2">
              <w:rPr>
                <w:rFonts w:ascii="Sylfaen" w:hAnsi="Sylfaen"/>
              </w:rPr>
              <w:t>გამოკლებული</w:t>
            </w:r>
            <w:proofErr w:type="spellEnd"/>
            <w:r w:rsidRPr="00161CC2">
              <w:rPr>
                <w:rFonts w:ascii="Sylfaen" w:hAnsi="Sylfaen"/>
              </w:rPr>
              <w:t xml:space="preserve"> 10% მნიშვნელობაზე ნაკლები.</w:t>
            </w:r>
          </w:p>
          <w:p w14:paraId="357BB529" w14:textId="15AEAEEF"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11592329"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71774EE6" w14:textId="77777777" w:rsidR="00950602" w:rsidRPr="00161CC2" w:rsidRDefault="00950602" w:rsidP="00534072">
            <w:pPr>
              <w:tabs>
                <w:tab w:val="left" w:pos="360"/>
              </w:tabs>
              <w:spacing w:after="0" w:line="276" w:lineRule="auto"/>
              <w:jc w:val="both"/>
              <w:rPr>
                <w:rFonts w:ascii="Sylfaen" w:eastAsia="Times New Roman" w:hAnsi="Sylfaen" w:cs="Times New Roman"/>
                <w:b/>
                <w:bCs/>
                <w:kern w:val="0"/>
                <w:lang w:eastAsia="ka-GE"/>
                <w14:ligatures w14:val="none"/>
              </w:rPr>
            </w:pPr>
            <w:r w:rsidRPr="00161CC2">
              <w:rPr>
                <w:rFonts w:ascii="Sylfaen" w:eastAsia="Times New Roman" w:hAnsi="Sylfaen" w:cs="Times New Roman"/>
                <w:b/>
                <w:bCs/>
                <w:kern w:val="0"/>
                <w:lang w:eastAsia="ka-GE"/>
                <w14:ligatures w14:val="none"/>
              </w:rPr>
              <w:t xml:space="preserve">ლოდინის რეჟიმის მოხმარება </w:t>
            </w:r>
          </w:p>
          <w:p w14:paraId="39E8BCE0" w14:textId="4D783A39" w:rsidR="00950602" w:rsidRPr="00161CC2" w:rsidRDefault="00950602" w:rsidP="00534072">
            <w:pPr>
              <w:tabs>
                <w:tab w:val="left" w:pos="360"/>
              </w:tabs>
              <w:spacing w:after="0" w:line="276" w:lineRule="auto"/>
              <w:jc w:val="both"/>
              <w:rPr>
                <w:rFonts w:ascii="Sylfaen" w:eastAsia="Times New Roman" w:hAnsi="Sylfaen" w:cs="Times New Roman"/>
                <w:b/>
                <w:bCs/>
                <w:kern w:val="0"/>
                <w:lang w:eastAsia="ka-GE"/>
                <w14:ligatures w14:val="none"/>
              </w:rPr>
            </w:pPr>
            <w:proofErr w:type="spellStart"/>
            <w:r w:rsidRPr="00161CC2">
              <w:rPr>
                <w:rStyle w:val="fontstyle01"/>
                <w:rFonts w:ascii="Sylfaen" w:hAnsi="Sylfaen"/>
                <w:color w:val="auto"/>
              </w:rPr>
              <w:t>P</w:t>
            </w:r>
            <w:r w:rsidRPr="00161CC2">
              <w:rPr>
                <w:rStyle w:val="fontstyle01"/>
                <w:rFonts w:ascii="Sylfaen" w:hAnsi="Sylfaen"/>
                <w:color w:val="auto"/>
                <w:vertAlign w:val="subscript"/>
              </w:rPr>
              <w:t>sb</w:t>
            </w:r>
            <w:proofErr w:type="spellEnd"/>
            <w:r w:rsidR="00161CC2">
              <w:rPr>
                <w:rStyle w:val="fontstyle01"/>
                <w:rFonts w:ascii="Sylfaen" w:hAnsi="Sylfaen"/>
                <w:color w:val="auto"/>
              </w:rPr>
              <w:t xml:space="preserve"> </w:t>
            </w:r>
            <w:r w:rsidRPr="00161CC2">
              <w:rPr>
                <w:rFonts w:ascii="Sylfaen" w:eastAsia="Times New Roman" w:hAnsi="Sylfaen" w:cs="Times New Roman"/>
                <w:b/>
                <w:bCs/>
                <w:kern w:val="0"/>
                <w:lang w:eastAsia="ka-GE"/>
                <w14:ligatures w14:val="none"/>
              </w:rPr>
              <w:t xml:space="preserve">და ქსელში ჩართული ლოდინის რეჟიმის მოხმარება </w:t>
            </w:r>
          </w:p>
          <w:p w14:paraId="480B3713" w14:textId="77777777" w:rsidR="00950602" w:rsidRPr="00161CC2" w:rsidRDefault="00950602" w:rsidP="00534072">
            <w:pPr>
              <w:tabs>
                <w:tab w:val="left" w:pos="360"/>
              </w:tabs>
              <w:spacing w:after="0" w:line="276" w:lineRule="auto"/>
              <w:jc w:val="both"/>
              <w:rPr>
                <w:rFonts w:ascii="Sylfaen" w:hAnsi="Sylfaen"/>
                <w:b/>
                <w:bCs/>
              </w:rPr>
            </w:pPr>
            <w:proofErr w:type="spellStart"/>
            <w:r w:rsidRPr="00161CC2">
              <w:rPr>
                <w:rStyle w:val="fontstyle01"/>
                <w:rFonts w:ascii="Sylfaen" w:hAnsi="Sylfaen"/>
                <w:color w:val="auto"/>
              </w:rPr>
              <w:t>P</w:t>
            </w:r>
            <w:r w:rsidRPr="00161CC2">
              <w:rPr>
                <w:rStyle w:val="fontstyle01"/>
                <w:rFonts w:ascii="Sylfaen" w:hAnsi="Sylfaen"/>
                <w:color w:val="auto"/>
                <w:vertAlign w:val="subscript"/>
              </w:rPr>
              <w:t>ne</w:t>
            </w:r>
            <w:r w:rsidRPr="00161CC2">
              <w:rPr>
                <w:rStyle w:val="fontstyle01"/>
                <w:rFonts w:ascii="Sylfaen" w:hAnsi="Sylfaen"/>
                <w:color w:val="auto"/>
              </w:rPr>
              <w:t>t</w:t>
            </w:r>
            <w:proofErr w:type="spellEnd"/>
            <w:r w:rsidRPr="00161CC2">
              <w:rPr>
                <w:rStyle w:val="fontstyle01"/>
                <w:rFonts w:ascii="Sylfaen" w:hAnsi="Sylfaen"/>
                <w:color w:val="auto"/>
              </w:rPr>
              <w:t xml:space="preserve"> [</w:t>
            </w:r>
            <w:r w:rsidRPr="00161CC2">
              <w:rPr>
                <w:rStyle w:val="fontstyle21"/>
                <w:rFonts w:ascii="Sylfaen" w:hAnsi="Sylfaen"/>
                <w:color w:val="auto"/>
                <w:sz w:val="22"/>
                <w:szCs w:val="22"/>
              </w:rPr>
              <w:t>W</w:t>
            </w:r>
            <w:r w:rsidRPr="00161CC2">
              <w:rPr>
                <w:rStyle w:val="fontstyle01"/>
                <w:rFonts w:ascii="Sylfaen" w:hAnsi="Sylfaen"/>
                <w:color w:val="auto"/>
              </w:rPr>
              <w:t>]</w:t>
            </w:r>
          </w:p>
          <w:p w14:paraId="1F3DAFB7" w14:textId="1C5DC1DE"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3DA2D076" w14:textId="0E40C905" w:rsidR="00AC56B5" w:rsidRPr="00161CC2" w:rsidRDefault="00950602" w:rsidP="00534072">
            <w:pPr>
              <w:tabs>
                <w:tab w:val="left" w:pos="360"/>
              </w:tabs>
              <w:spacing w:after="0" w:line="276" w:lineRule="auto"/>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6B3A1E2F" w14:textId="61793433" w:rsidR="008710A7" w:rsidRPr="00161CC2" w:rsidRDefault="008710A7" w:rsidP="00534072">
            <w:pPr>
              <w:tabs>
                <w:tab w:val="left" w:pos="360"/>
              </w:tabs>
              <w:spacing w:after="0" w:line="276" w:lineRule="auto"/>
              <w:rPr>
                <w:rFonts w:ascii="Sylfaen" w:eastAsia="Times New Roman" w:hAnsi="Sylfaen" w:cs="Sylfaen"/>
                <w:kern w:val="0"/>
                <w:lang w:eastAsia="ka-GE"/>
                <w14:ligatures w14:val="none"/>
              </w:rPr>
            </w:pPr>
            <w:r w:rsidRPr="00161CC2">
              <w:rPr>
                <w:rFonts w:ascii="Sylfaen" w:hAnsi="Sylfaen"/>
              </w:rPr>
              <w:t xml:space="preserve">განსაზღვრული მნიშვნელობა </w:t>
            </w:r>
            <w:r w:rsidRPr="00161CC2">
              <w:rPr>
                <w:rFonts w:ascii="Sylfaen" w:eastAsia="Times New Roman" w:hAnsi="Sylfaen" w:cs="Sylfaen"/>
                <w:kern w:val="0"/>
                <w:lang w:eastAsia="ka-GE"/>
                <w14:ligatures w14:val="none"/>
              </w:rPr>
              <w:t>არ უნდა აღემატებოდეს დეკლარირებულ</w:t>
            </w:r>
            <w:r w:rsidRPr="00161CC2">
              <w:rPr>
                <w:rFonts w:ascii="Sylfaen" w:eastAsia="Times New Roman" w:hAnsi="Sylfaen" w:cs="Times New Roman"/>
                <w:kern w:val="0"/>
                <w:lang w:eastAsia="ka-GE"/>
                <w14:ligatures w14:val="none"/>
              </w:rPr>
              <w:t xml:space="preserve"> </w:t>
            </w:r>
            <w:r w:rsidRPr="00161CC2">
              <w:rPr>
                <w:rFonts w:ascii="Sylfaen" w:eastAsia="Times New Roman" w:hAnsi="Sylfaen" w:cs="Sylfaen"/>
                <w:kern w:val="0"/>
                <w:lang w:eastAsia="ka-GE"/>
                <w14:ligatures w14:val="none"/>
              </w:rPr>
              <w:t xml:space="preserve">მნიშვნელობას 0,10 </w:t>
            </w:r>
            <w:proofErr w:type="spellStart"/>
            <w:r w:rsidRPr="00161CC2">
              <w:rPr>
                <w:rFonts w:ascii="Sylfaen" w:eastAsia="Times New Roman" w:hAnsi="Sylfaen" w:cs="Sylfaen"/>
                <w:kern w:val="0"/>
                <w:lang w:eastAsia="ka-GE"/>
                <w14:ligatures w14:val="none"/>
              </w:rPr>
              <w:t>ვტ</w:t>
            </w:r>
            <w:proofErr w:type="spellEnd"/>
            <w:r w:rsidRPr="00161CC2">
              <w:rPr>
                <w:rFonts w:ascii="Sylfaen" w:eastAsia="Times New Roman" w:hAnsi="Sylfaen" w:cs="Sylfaen"/>
                <w:kern w:val="0"/>
                <w:lang w:eastAsia="ka-GE"/>
                <w14:ligatures w14:val="none"/>
              </w:rPr>
              <w:t>-ზე მეტით.</w:t>
            </w:r>
          </w:p>
          <w:p w14:paraId="1C8ABBF3" w14:textId="767E6D75" w:rsidR="00AC56B5" w:rsidRPr="00161CC2" w:rsidRDefault="00AC56B5" w:rsidP="00534072">
            <w:pPr>
              <w:tabs>
                <w:tab w:val="left" w:pos="360"/>
              </w:tabs>
              <w:spacing w:after="0" w:line="276" w:lineRule="auto"/>
              <w:rPr>
                <w:rFonts w:ascii="Sylfaen" w:eastAsia="Times New Roman" w:hAnsi="Sylfaen" w:cs="Times New Roman"/>
                <w:kern w:val="0"/>
                <w:lang w:eastAsia="ka-GE"/>
                <w14:ligatures w14:val="none"/>
              </w:rPr>
            </w:pPr>
          </w:p>
        </w:tc>
      </w:tr>
      <w:tr w:rsidR="00161CC2" w:rsidRPr="00161CC2" w14:paraId="2815F000"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26D3DBC5" w14:textId="5F2086D1" w:rsidR="00950602" w:rsidRPr="00161CC2" w:rsidRDefault="0040790C" w:rsidP="00534072">
            <w:pPr>
              <w:tabs>
                <w:tab w:val="left" w:pos="360"/>
              </w:tabs>
              <w:spacing w:after="0" w:line="276" w:lineRule="auto"/>
              <w:jc w:val="both"/>
              <w:rPr>
                <w:rFonts w:ascii="Sylfaen" w:hAnsi="Sylfaen"/>
                <w:b/>
                <w:bCs/>
              </w:rPr>
            </w:pPr>
            <w:r w:rsidRPr="00161CC2">
              <w:rPr>
                <w:rStyle w:val="fontstyle01"/>
                <w:rFonts w:ascii="Sylfaen" w:hAnsi="Sylfaen"/>
                <w:color w:val="auto"/>
              </w:rPr>
              <w:t>ფერის გაცემის ინდექსი (</w:t>
            </w:r>
            <w:r w:rsidR="00950602" w:rsidRPr="00161CC2">
              <w:rPr>
                <w:rStyle w:val="fontstyle01"/>
                <w:rFonts w:ascii="Sylfaen" w:hAnsi="Sylfaen"/>
                <w:color w:val="auto"/>
              </w:rPr>
              <w:t>CRI</w:t>
            </w:r>
            <w:r w:rsidRPr="00161CC2">
              <w:rPr>
                <w:rStyle w:val="fontstyle01"/>
                <w:rFonts w:ascii="Sylfaen" w:hAnsi="Sylfaen"/>
                <w:color w:val="auto"/>
              </w:rPr>
              <w:t>)</w:t>
            </w:r>
            <w:r w:rsidR="00950602" w:rsidRPr="00161CC2">
              <w:rPr>
                <w:rStyle w:val="fontstyle01"/>
                <w:rFonts w:ascii="Sylfaen" w:hAnsi="Sylfaen"/>
                <w:color w:val="auto"/>
              </w:rPr>
              <w:t xml:space="preserve"> და R9 [</w:t>
            </w:r>
            <w:r w:rsidR="00950602" w:rsidRPr="00161CC2">
              <w:rPr>
                <w:rStyle w:val="fontstyle21"/>
                <w:rFonts w:ascii="Sylfaen" w:hAnsi="Sylfaen"/>
                <w:color w:val="auto"/>
                <w:sz w:val="22"/>
                <w:szCs w:val="22"/>
              </w:rPr>
              <w:t>0-100</w:t>
            </w:r>
            <w:r w:rsidR="00950602" w:rsidRPr="00161CC2">
              <w:rPr>
                <w:rStyle w:val="fontstyle01"/>
                <w:rFonts w:ascii="Sylfaen" w:hAnsi="Sylfaen"/>
                <w:color w:val="auto"/>
              </w:rPr>
              <w:t>]</w:t>
            </w:r>
          </w:p>
          <w:p w14:paraId="746E187E" w14:textId="77777777" w:rsidR="00950602" w:rsidRPr="00161CC2" w:rsidRDefault="00950602" w:rsidP="00534072">
            <w:pPr>
              <w:tabs>
                <w:tab w:val="left" w:pos="360"/>
              </w:tabs>
              <w:spacing w:after="0" w:line="276" w:lineRule="auto"/>
              <w:jc w:val="both"/>
              <w:rPr>
                <w:rFonts w:ascii="Sylfaen" w:eastAsia="Times New Roman" w:hAnsi="Sylfaen" w:cs="Times New Roman"/>
                <w:b/>
                <w:bCs/>
                <w:kern w:val="0"/>
                <w:lang w:eastAsia="ka-GE"/>
                <w14:ligatures w14:val="none"/>
              </w:rPr>
            </w:pPr>
          </w:p>
          <w:p w14:paraId="47A42831" w14:textId="77777777" w:rsidR="00950602" w:rsidRPr="00161CC2" w:rsidRDefault="00950602" w:rsidP="00534072">
            <w:pPr>
              <w:tabs>
                <w:tab w:val="left" w:pos="360"/>
              </w:tabs>
              <w:spacing w:after="0" w:line="276" w:lineRule="auto"/>
              <w:jc w:val="both"/>
              <w:rPr>
                <w:rFonts w:ascii="Sylfaen" w:eastAsia="Times New Roman" w:hAnsi="Sylfaen" w:cs="Times New Roman"/>
                <w:b/>
                <w:bCs/>
                <w:kern w:val="0"/>
                <w:lang w:eastAsia="ka-GE"/>
                <w14:ligatures w14:val="none"/>
              </w:rPr>
            </w:pPr>
          </w:p>
          <w:p w14:paraId="23A6931E" w14:textId="5E7F12FC" w:rsidR="00AC56B5" w:rsidRPr="00161CC2" w:rsidRDefault="00AC56B5" w:rsidP="00534072">
            <w:pPr>
              <w:tabs>
                <w:tab w:val="left" w:pos="360"/>
              </w:tabs>
              <w:spacing w:after="0" w:line="276" w:lineRule="auto"/>
              <w:rPr>
                <w:rFonts w:ascii="Sylfaen" w:eastAsia="Times New Roman" w:hAnsi="Sylfaen" w:cs="Times New Roman"/>
                <w:b/>
                <w:bCs/>
                <w:kern w:val="0"/>
                <w:lang w:eastAsia="ka-GE"/>
                <w14:ligatures w14:val="none"/>
              </w:rPr>
            </w:pPr>
          </w:p>
        </w:tc>
        <w:tc>
          <w:tcPr>
            <w:tcW w:w="1417" w:type="dxa"/>
            <w:tcBorders>
              <w:top w:val="single" w:sz="4" w:space="0" w:color="auto"/>
              <w:left w:val="single" w:sz="4" w:space="0" w:color="auto"/>
              <w:bottom w:val="single" w:sz="4" w:space="0" w:color="auto"/>
              <w:right w:val="single" w:sz="4" w:space="0" w:color="auto"/>
            </w:tcBorders>
          </w:tcPr>
          <w:p w14:paraId="43AFA221" w14:textId="44C196F4" w:rsidR="00AC56B5" w:rsidRPr="00161CC2" w:rsidRDefault="004C38C4" w:rsidP="00534072">
            <w:pPr>
              <w:tabs>
                <w:tab w:val="left" w:pos="360"/>
              </w:tabs>
              <w:spacing w:after="0" w:line="276" w:lineRule="auto"/>
              <w:jc w:val="both"/>
              <w:rPr>
                <w:rFonts w:ascii="Sylfaen" w:hAnsi="Sylfaen"/>
                <w:lang w:val="en-US"/>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13349A25" w14:textId="190F98CE" w:rsidR="00AC56B5" w:rsidRPr="00161CC2" w:rsidRDefault="008710A7" w:rsidP="00534072">
            <w:pPr>
              <w:tabs>
                <w:tab w:val="left" w:pos="360"/>
              </w:tabs>
              <w:spacing w:after="0" w:line="276" w:lineRule="auto"/>
              <w:rPr>
                <w:rFonts w:ascii="Sylfaen" w:hAnsi="Sylfaen"/>
              </w:rPr>
            </w:pPr>
            <w:r w:rsidRPr="00161CC2">
              <w:rPr>
                <w:rFonts w:ascii="Sylfaen" w:hAnsi="Sylfaen"/>
              </w:rPr>
              <w:t>განსაზღვრული მნიშვნელობა არ უნდა იყოს დეკლარირებულ მნიშვნელობაზე 2.0 ერთეულ</w:t>
            </w:r>
            <w:r w:rsidR="00F81CDC" w:rsidRPr="00161CC2">
              <w:rPr>
                <w:rFonts w:ascii="Sylfaen" w:hAnsi="Sylfaen"/>
              </w:rPr>
              <w:t xml:space="preserve">ზე </w:t>
            </w:r>
            <w:r w:rsidRPr="00161CC2">
              <w:rPr>
                <w:rFonts w:ascii="Sylfaen" w:hAnsi="Sylfaen"/>
              </w:rPr>
              <w:t>მეტით ნაკლები.</w:t>
            </w:r>
          </w:p>
          <w:p w14:paraId="4866BAB8" w14:textId="4179393A" w:rsidR="008710A7" w:rsidRPr="00161CC2" w:rsidRDefault="008710A7" w:rsidP="00534072">
            <w:pPr>
              <w:tabs>
                <w:tab w:val="left" w:pos="360"/>
              </w:tabs>
              <w:spacing w:after="0" w:line="276" w:lineRule="auto"/>
              <w:rPr>
                <w:rFonts w:ascii="Sylfaen" w:hAnsi="Sylfaen"/>
                <w:lang w:val="en-US"/>
              </w:rPr>
            </w:pPr>
          </w:p>
        </w:tc>
      </w:tr>
      <w:tr w:rsidR="00161CC2" w:rsidRPr="00161CC2" w14:paraId="5027A05E"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5A22E4E3" w14:textId="5333DA40" w:rsidR="00950602" w:rsidRPr="00161CC2" w:rsidRDefault="00950602" w:rsidP="00534072">
            <w:pPr>
              <w:tabs>
                <w:tab w:val="left" w:pos="360"/>
              </w:tabs>
              <w:spacing w:after="0" w:line="276" w:lineRule="auto"/>
              <w:jc w:val="both"/>
              <w:rPr>
                <w:rFonts w:ascii="Sylfaen" w:hAnsi="Sylfaen"/>
              </w:rPr>
            </w:pPr>
            <w:r w:rsidRPr="00161CC2">
              <w:rPr>
                <w:rStyle w:val="fontstyle01"/>
                <w:rFonts w:ascii="Sylfaen" w:hAnsi="Sylfaen"/>
                <w:color w:val="auto"/>
              </w:rPr>
              <w:t>ციმციმისა [</w:t>
            </w:r>
            <w:proofErr w:type="spellStart"/>
            <w:r w:rsidRPr="00161CC2">
              <w:rPr>
                <w:rStyle w:val="fontstyle21"/>
                <w:rFonts w:ascii="Sylfaen" w:hAnsi="Sylfaen"/>
                <w:color w:val="auto"/>
                <w:sz w:val="22"/>
                <w:szCs w:val="22"/>
              </w:rPr>
              <w:t>PstLM</w:t>
            </w:r>
            <w:proofErr w:type="spellEnd"/>
            <w:r w:rsidRPr="00161CC2">
              <w:rPr>
                <w:rStyle w:val="fontstyle01"/>
                <w:rFonts w:ascii="Sylfaen" w:hAnsi="Sylfaen"/>
                <w:color w:val="auto"/>
              </w:rPr>
              <w:t>] და</w:t>
            </w:r>
            <w:r w:rsidRPr="00161CC2">
              <w:rPr>
                <w:rFonts w:ascii="Sylfaen" w:hAnsi="Sylfaen"/>
              </w:rPr>
              <w:br/>
            </w:r>
            <w:proofErr w:type="spellStart"/>
            <w:r w:rsidRPr="00161CC2">
              <w:rPr>
                <w:rStyle w:val="fontstyle01"/>
                <w:rFonts w:ascii="Sylfaen" w:hAnsi="Sylfaen" w:cs="Sylfaen"/>
                <w:color w:val="auto"/>
              </w:rPr>
              <w:t>სტრობოსკოპული</w:t>
            </w:r>
            <w:proofErr w:type="spellEnd"/>
            <w:r w:rsidRPr="00161CC2">
              <w:rPr>
                <w:rStyle w:val="fontstyle01"/>
                <w:rFonts w:ascii="Sylfaen" w:hAnsi="Sylfaen"/>
                <w:color w:val="auto"/>
              </w:rPr>
              <w:t xml:space="preserve"> ეფექტი </w:t>
            </w:r>
            <w:r w:rsidRPr="00161CC2">
              <w:rPr>
                <w:rFonts w:ascii="Sylfaen" w:hAnsi="Sylfaen"/>
              </w:rPr>
              <w:br/>
            </w:r>
            <w:r w:rsidRPr="00161CC2">
              <w:rPr>
                <w:rStyle w:val="fontstyle01"/>
                <w:rFonts w:ascii="Sylfaen" w:hAnsi="Sylfaen"/>
                <w:color w:val="auto"/>
              </w:rPr>
              <w:t>[</w:t>
            </w:r>
            <w:r w:rsidRPr="00161CC2">
              <w:rPr>
                <w:rStyle w:val="fontstyle21"/>
                <w:rFonts w:ascii="Sylfaen" w:hAnsi="Sylfaen"/>
                <w:color w:val="auto"/>
                <w:sz w:val="22"/>
                <w:szCs w:val="22"/>
              </w:rPr>
              <w:t>SVM</w:t>
            </w:r>
            <w:r w:rsidRPr="00161CC2">
              <w:rPr>
                <w:rStyle w:val="fontstyle01"/>
                <w:rFonts w:ascii="Sylfaen" w:hAnsi="Sylfaen"/>
                <w:color w:val="auto"/>
              </w:rPr>
              <w:t>]</w:t>
            </w:r>
          </w:p>
          <w:p w14:paraId="1DE960CB" w14:textId="77777777" w:rsidR="00950602" w:rsidRPr="00161CC2" w:rsidRDefault="00950602" w:rsidP="00534072">
            <w:pPr>
              <w:tabs>
                <w:tab w:val="left" w:pos="360"/>
              </w:tabs>
              <w:spacing w:after="0" w:line="276" w:lineRule="auto"/>
              <w:jc w:val="both"/>
              <w:rPr>
                <w:rStyle w:val="fontstyle01"/>
                <w:rFonts w:ascii="Sylfaen" w:hAnsi="Sylfaen"/>
                <w:color w:val="auto"/>
              </w:rPr>
            </w:pPr>
          </w:p>
        </w:tc>
        <w:tc>
          <w:tcPr>
            <w:tcW w:w="1417" w:type="dxa"/>
            <w:tcBorders>
              <w:top w:val="single" w:sz="4" w:space="0" w:color="auto"/>
              <w:left w:val="single" w:sz="4" w:space="0" w:color="auto"/>
              <w:bottom w:val="single" w:sz="4" w:space="0" w:color="auto"/>
              <w:right w:val="single" w:sz="4" w:space="0" w:color="auto"/>
            </w:tcBorders>
          </w:tcPr>
          <w:p w14:paraId="1D3306F1" w14:textId="021F9E87"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5F5E41DB" w14:textId="77777777" w:rsidR="00950602" w:rsidRPr="00161CC2" w:rsidRDefault="00471778" w:rsidP="00534072">
            <w:pPr>
              <w:tabs>
                <w:tab w:val="left" w:pos="360"/>
              </w:tabs>
              <w:spacing w:after="0" w:line="276" w:lineRule="auto"/>
              <w:jc w:val="both"/>
              <w:rPr>
                <w:rFonts w:ascii="Sylfaen" w:hAnsi="Sylfaen"/>
              </w:rPr>
            </w:pPr>
            <w:r w:rsidRPr="00161CC2">
              <w:rPr>
                <w:rFonts w:ascii="Sylfaen" w:hAnsi="Sylfaen"/>
              </w:rPr>
              <w:t>განსაზღვრული მნიშვნელობა არ უნდა აღემატებოდეს დეკლარირებულ მნიშვნელობას 0,1-ზე მეტით ან 10%-ზე მეტით, თუ დეკლარირებული მნიშვნელობა 1,0-ზე მეტია.</w:t>
            </w:r>
          </w:p>
          <w:p w14:paraId="499E120F" w14:textId="51405D94" w:rsidR="00471778" w:rsidRPr="00161CC2" w:rsidRDefault="00471778" w:rsidP="00534072">
            <w:pPr>
              <w:tabs>
                <w:tab w:val="left" w:pos="360"/>
              </w:tabs>
              <w:spacing w:after="0" w:line="276" w:lineRule="auto"/>
              <w:jc w:val="both"/>
              <w:rPr>
                <w:rFonts w:ascii="Sylfaen" w:hAnsi="Sylfaen"/>
              </w:rPr>
            </w:pPr>
          </w:p>
        </w:tc>
      </w:tr>
      <w:tr w:rsidR="00161CC2" w:rsidRPr="00161CC2" w14:paraId="7312685E"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060C9175" w14:textId="2CAE4134" w:rsidR="00950602" w:rsidRPr="00161CC2" w:rsidRDefault="00950602" w:rsidP="00534072">
            <w:pPr>
              <w:tabs>
                <w:tab w:val="left" w:pos="360"/>
              </w:tabs>
              <w:spacing w:after="0" w:line="276" w:lineRule="auto"/>
              <w:jc w:val="both"/>
              <w:rPr>
                <w:rStyle w:val="fontstyle01"/>
                <w:rFonts w:ascii="Sylfaen" w:hAnsi="Sylfaen"/>
                <w:color w:val="auto"/>
              </w:rPr>
            </w:pPr>
            <w:r w:rsidRPr="00161CC2">
              <w:rPr>
                <w:rStyle w:val="fontstyle01"/>
                <w:rFonts w:ascii="Sylfaen" w:hAnsi="Sylfaen" w:cs="Sylfaen"/>
                <w:color w:val="auto"/>
              </w:rPr>
              <w:t>ფერის</w:t>
            </w:r>
            <w:r w:rsidRPr="00161CC2">
              <w:rPr>
                <w:rStyle w:val="fontstyle01"/>
                <w:rFonts w:ascii="Sylfaen" w:hAnsi="Sylfaen"/>
                <w:color w:val="auto"/>
              </w:rPr>
              <w:t xml:space="preserve"> </w:t>
            </w:r>
            <w:r w:rsidR="00454948" w:rsidRPr="00161CC2">
              <w:rPr>
                <w:rStyle w:val="fontstyle01"/>
                <w:rFonts w:ascii="Sylfaen" w:hAnsi="Sylfaen" w:cs="Sylfaen"/>
                <w:color w:val="auto"/>
              </w:rPr>
              <w:t>სტაბილურობა</w:t>
            </w:r>
            <w:r w:rsidRPr="00161CC2">
              <w:rPr>
                <w:rStyle w:val="fontstyle01"/>
                <w:rFonts w:ascii="Sylfaen" w:hAnsi="Sylfaen"/>
                <w:color w:val="auto"/>
              </w:rPr>
              <w:t xml:space="preserve"> [</w:t>
            </w:r>
            <w:proofErr w:type="spellStart"/>
            <w:r w:rsidR="00DD27AF" w:rsidRPr="00161CC2">
              <w:rPr>
                <w:rStyle w:val="fontstyle01"/>
                <w:rFonts w:ascii="Sylfaen" w:hAnsi="Sylfaen"/>
                <w:color w:val="auto"/>
              </w:rPr>
              <w:t>მაკადამ</w:t>
            </w:r>
            <w:proofErr w:type="spellEnd"/>
            <w:r w:rsidR="00DD27AF" w:rsidRPr="00161CC2">
              <w:rPr>
                <w:rStyle w:val="fontstyle01"/>
                <w:rFonts w:ascii="Sylfaen" w:hAnsi="Sylfaen"/>
                <w:color w:val="auto"/>
              </w:rPr>
              <w:t xml:space="preserve"> ელიფსი (</w:t>
            </w:r>
            <w:proofErr w:type="spellStart"/>
            <w:r w:rsidRPr="00161CC2">
              <w:rPr>
                <w:rStyle w:val="fontstyle01"/>
                <w:rFonts w:ascii="Sylfaen" w:hAnsi="Sylfaen"/>
                <w:color w:val="auto"/>
              </w:rPr>
              <w:t>MacAdam</w:t>
            </w:r>
            <w:proofErr w:type="spellEnd"/>
            <w:r w:rsidRPr="00161CC2">
              <w:rPr>
                <w:rStyle w:val="fontstyle01"/>
                <w:rFonts w:ascii="Sylfaen" w:hAnsi="Sylfaen"/>
                <w:color w:val="auto"/>
              </w:rPr>
              <w:t xml:space="preserve"> </w:t>
            </w:r>
            <w:proofErr w:type="spellStart"/>
            <w:r w:rsidR="004C38C4" w:rsidRPr="00161CC2">
              <w:rPr>
                <w:rStyle w:val="fontstyle21"/>
                <w:rFonts w:ascii="Sylfaen" w:hAnsi="Sylfaen"/>
                <w:color w:val="auto"/>
                <w:sz w:val="22"/>
                <w:szCs w:val="22"/>
              </w:rPr>
              <w:t>ellips</w:t>
            </w:r>
            <w:proofErr w:type="spellEnd"/>
            <w:r w:rsidR="00B058A8" w:rsidRPr="00161CC2">
              <w:rPr>
                <w:rStyle w:val="fontstyle21"/>
                <w:rFonts w:ascii="Sylfaen" w:hAnsi="Sylfaen"/>
                <w:color w:val="auto"/>
                <w:sz w:val="22"/>
                <w:szCs w:val="22"/>
                <w:lang w:val="en-US"/>
              </w:rPr>
              <w:t>e</w:t>
            </w:r>
            <w:r w:rsidR="00DD27AF" w:rsidRPr="00161CC2">
              <w:rPr>
                <w:rStyle w:val="fontstyle21"/>
                <w:rFonts w:ascii="Sylfaen" w:hAnsi="Sylfaen"/>
                <w:color w:val="auto"/>
                <w:sz w:val="22"/>
                <w:szCs w:val="22"/>
              </w:rPr>
              <w:t>)</w:t>
            </w:r>
            <w:r w:rsidR="004C38C4" w:rsidRPr="00161CC2">
              <w:rPr>
                <w:rStyle w:val="fontstyle21"/>
                <w:rFonts w:ascii="Sylfaen" w:hAnsi="Sylfaen"/>
                <w:color w:val="auto"/>
                <w:sz w:val="22"/>
                <w:szCs w:val="22"/>
              </w:rPr>
              <w:t xml:space="preserve"> </w:t>
            </w:r>
            <w:r w:rsidRPr="00161CC2">
              <w:rPr>
                <w:rStyle w:val="fontstyle01"/>
                <w:rFonts w:ascii="Sylfaen" w:hAnsi="Sylfaen" w:cs="Sylfaen"/>
                <w:color w:val="auto"/>
              </w:rPr>
              <w:t>ნაბიჯები</w:t>
            </w:r>
            <w:r w:rsidRPr="00161CC2">
              <w:rPr>
                <w:rStyle w:val="fontstyle01"/>
                <w:rFonts w:ascii="Sylfaen" w:hAnsi="Sylfaen"/>
                <w:color w:val="auto"/>
              </w:rPr>
              <w:t>]</w:t>
            </w:r>
          </w:p>
        </w:tc>
        <w:tc>
          <w:tcPr>
            <w:tcW w:w="1417" w:type="dxa"/>
            <w:tcBorders>
              <w:top w:val="single" w:sz="4" w:space="0" w:color="auto"/>
              <w:left w:val="single" w:sz="4" w:space="0" w:color="auto"/>
              <w:bottom w:val="single" w:sz="4" w:space="0" w:color="auto"/>
              <w:right w:val="single" w:sz="4" w:space="0" w:color="auto"/>
            </w:tcBorders>
          </w:tcPr>
          <w:p w14:paraId="2B34E802" w14:textId="3AE1E6A7"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39BCAF96" w14:textId="0085F7A2" w:rsidR="00950602" w:rsidRPr="00161CC2" w:rsidRDefault="00471778" w:rsidP="00534072">
            <w:pPr>
              <w:tabs>
                <w:tab w:val="left" w:pos="360"/>
              </w:tabs>
              <w:spacing w:after="0" w:line="276" w:lineRule="auto"/>
              <w:jc w:val="both"/>
              <w:rPr>
                <w:rFonts w:ascii="Sylfaen" w:hAnsi="Sylfaen"/>
              </w:rPr>
            </w:pPr>
            <w:r w:rsidRPr="00161CC2">
              <w:rPr>
                <w:rFonts w:ascii="Sylfaen" w:hAnsi="Sylfaen"/>
              </w:rPr>
              <w:t xml:space="preserve">განსაზღვრული რაოდენობის ნაბიჯები არ უნდა აღემატებოდეს დეკლარირებული რაოდენობის ნაბიჯებს. </w:t>
            </w:r>
          </w:p>
          <w:p w14:paraId="7064EC6A" w14:textId="3E1BDE63" w:rsidR="00471778" w:rsidRPr="00161CC2" w:rsidRDefault="00DD27AF" w:rsidP="00534072">
            <w:pPr>
              <w:tabs>
                <w:tab w:val="left" w:pos="360"/>
              </w:tabs>
              <w:spacing w:after="0" w:line="276" w:lineRule="auto"/>
              <w:jc w:val="both"/>
              <w:rPr>
                <w:rFonts w:ascii="Sylfaen" w:hAnsi="Sylfaen"/>
              </w:rPr>
            </w:pPr>
            <w:proofErr w:type="spellStart"/>
            <w:r w:rsidRPr="00161CC2">
              <w:rPr>
                <w:rFonts w:ascii="Sylfaen" w:hAnsi="Sylfaen"/>
              </w:rPr>
              <w:t>მაკადამ</w:t>
            </w:r>
            <w:proofErr w:type="spellEnd"/>
            <w:r w:rsidRPr="00161CC2">
              <w:rPr>
                <w:rFonts w:ascii="Sylfaen" w:hAnsi="Sylfaen"/>
              </w:rPr>
              <w:t xml:space="preserve"> ელიფსი</w:t>
            </w:r>
            <w:r w:rsidR="00F81CDC" w:rsidRPr="00161CC2">
              <w:rPr>
                <w:rFonts w:ascii="Sylfaen" w:hAnsi="Sylfaen"/>
              </w:rPr>
              <w:t>ს</w:t>
            </w:r>
            <w:r w:rsidRPr="00161CC2">
              <w:rPr>
                <w:rFonts w:ascii="Sylfaen" w:hAnsi="Sylfaen"/>
              </w:rPr>
              <w:t xml:space="preserve"> (</w:t>
            </w:r>
            <w:proofErr w:type="spellStart"/>
            <w:r w:rsidR="00471778" w:rsidRPr="00161CC2">
              <w:rPr>
                <w:rFonts w:ascii="Sylfaen" w:hAnsi="Sylfaen"/>
              </w:rPr>
              <w:t>MacAdam</w:t>
            </w:r>
            <w:proofErr w:type="spellEnd"/>
            <w:r w:rsidR="00471778" w:rsidRPr="00161CC2">
              <w:rPr>
                <w:rFonts w:ascii="Sylfaen" w:hAnsi="Sylfaen"/>
              </w:rPr>
              <w:t xml:space="preserve"> </w:t>
            </w:r>
            <w:proofErr w:type="spellStart"/>
            <w:r w:rsidR="00471778" w:rsidRPr="00161CC2">
              <w:rPr>
                <w:rStyle w:val="fontstyle01"/>
                <w:rFonts w:ascii="Sylfaen" w:hAnsi="Sylfaen"/>
                <w:b w:val="0"/>
                <w:bCs w:val="0"/>
                <w:color w:val="auto"/>
              </w:rPr>
              <w:t>ellipse</w:t>
            </w:r>
            <w:proofErr w:type="spellEnd"/>
            <w:r w:rsidRPr="00161CC2">
              <w:rPr>
                <w:rStyle w:val="fontstyle01"/>
                <w:rFonts w:ascii="Sylfaen" w:hAnsi="Sylfaen"/>
                <w:b w:val="0"/>
                <w:bCs w:val="0"/>
                <w:color w:val="auto"/>
              </w:rPr>
              <w:t>)</w:t>
            </w:r>
            <w:r w:rsidR="00471778" w:rsidRPr="00161CC2">
              <w:rPr>
                <w:rStyle w:val="fontstyle01"/>
                <w:rFonts w:ascii="Sylfaen" w:hAnsi="Sylfaen"/>
                <w:b w:val="0"/>
                <w:bCs w:val="0"/>
                <w:color w:val="auto"/>
              </w:rPr>
              <w:t xml:space="preserve"> </w:t>
            </w:r>
            <w:r w:rsidR="00471778" w:rsidRPr="00161CC2">
              <w:rPr>
                <w:rFonts w:ascii="Sylfaen" w:hAnsi="Sylfaen"/>
              </w:rPr>
              <w:t>ცენტრი უნდა იყოს მიმწოდებლის მიერ დეკლარირებული ცენტრი 0,005 ერთეულის გადახრი</w:t>
            </w:r>
            <w:r w:rsidR="00F81CDC" w:rsidRPr="00161CC2">
              <w:rPr>
                <w:rFonts w:ascii="Sylfaen" w:hAnsi="Sylfaen"/>
              </w:rPr>
              <w:t>ს შესაძლებლობი</w:t>
            </w:r>
            <w:r w:rsidR="00471778" w:rsidRPr="00161CC2">
              <w:rPr>
                <w:rFonts w:ascii="Sylfaen" w:hAnsi="Sylfaen"/>
              </w:rPr>
              <w:t xml:space="preserve">თ. </w:t>
            </w:r>
          </w:p>
          <w:p w14:paraId="27B5588A" w14:textId="2A8BB865" w:rsidR="00471778" w:rsidRPr="00161CC2" w:rsidRDefault="00471778" w:rsidP="00534072">
            <w:pPr>
              <w:tabs>
                <w:tab w:val="left" w:pos="360"/>
              </w:tabs>
              <w:spacing w:after="0" w:line="276" w:lineRule="auto"/>
              <w:jc w:val="both"/>
              <w:rPr>
                <w:rFonts w:ascii="Sylfaen" w:hAnsi="Sylfaen"/>
              </w:rPr>
            </w:pPr>
          </w:p>
        </w:tc>
      </w:tr>
      <w:tr w:rsidR="00161CC2" w:rsidRPr="00161CC2" w14:paraId="64EB56BE"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7F2294B8" w14:textId="600B87B4" w:rsidR="00950602" w:rsidRPr="00161CC2" w:rsidRDefault="004C38C4" w:rsidP="00534072">
            <w:pPr>
              <w:tabs>
                <w:tab w:val="left" w:pos="360"/>
              </w:tabs>
              <w:spacing w:after="0" w:line="276" w:lineRule="auto"/>
              <w:jc w:val="both"/>
              <w:rPr>
                <w:rStyle w:val="fontstyle01"/>
                <w:rFonts w:ascii="Sylfaen" w:hAnsi="Sylfaen"/>
                <w:color w:val="auto"/>
              </w:rPr>
            </w:pPr>
            <w:r w:rsidRPr="00161CC2">
              <w:rPr>
                <w:rStyle w:val="fontstyle01"/>
                <w:rFonts w:ascii="Sylfaen" w:hAnsi="Sylfaen" w:cs="Sylfaen"/>
                <w:color w:val="auto"/>
              </w:rPr>
              <w:lastRenderedPageBreak/>
              <w:t>სხივის</w:t>
            </w:r>
            <w:r w:rsidRPr="00161CC2">
              <w:rPr>
                <w:rStyle w:val="fontstyle01"/>
                <w:rFonts w:ascii="Sylfaen" w:hAnsi="Sylfaen"/>
                <w:color w:val="auto"/>
              </w:rPr>
              <w:t xml:space="preserve"> </w:t>
            </w:r>
            <w:r w:rsidRPr="00161CC2">
              <w:rPr>
                <w:rStyle w:val="fontstyle01"/>
                <w:rFonts w:ascii="Sylfaen" w:hAnsi="Sylfaen" w:cs="Sylfaen"/>
                <w:color w:val="auto"/>
              </w:rPr>
              <w:t>კუთხე</w:t>
            </w:r>
            <w:r w:rsidRPr="00161CC2">
              <w:rPr>
                <w:rStyle w:val="fontstyle01"/>
                <w:rFonts w:ascii="Sylfaen" w:hAnsi="Sylfaen"/>
                <w:color w:val="auto"/>
              </w:rPr>
              <w:t xml:space="preserve"> (</w:t>
            </w:r>
            <w:r w:rsidRPr="00161CC2">
              <w:rPr>
                <w:rStyle w:val="fontstyle01"/>
                <w:rFonts w:ascii="Sylfaen" w:hAnsi="Sylfaen" w:cs="Sylfaen"/>
                <w:color w:val="auto"/>
              </w:rPr>
              <w:t>გრადუსები</w:t>
            </w:r>
            <w:r w:rsidRPr="00161CC2">
              <w:rPr>
                <w:rStyle w:val="fontstyle01"/>
                <w:rFonts w:ascii="Sylfaen" w:hAnsi="Sylfaen"/>
                <w:color w:val="auto"/>
              </w:rPr>
              <w:t>)</w:t>
            </w:r>
          </w:p>
        </w:tc>
        <w:tc>
          <w:tcPr>
            <w:tcW w:w="1417" w:type="dxa"/>
            <w:tcBorders>
              <w:top w:val="single" w:sz="4" w:space="0" w:color="auto"/>
              <w:left w:val="single" w:sz="4" w:space="0" w:color="auto"/>
              <w:bottom w:val="single" w:sz="4" w:space="0" w:color="auto"/>
              <w:right w:val="single" w:sz="4" w:space="0" w:color="auto"/>
            </w:tcBorders>
          </w:tcPr>
          <w:p w14:paraId="6CB05E3D" w14:textId="2FB94C28"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03074D5F" w14:textId="77777777" w:rsidR="00471778" w:rsidRPr="00161CC2" w:rsidRDefault="00471778" w:rsidP="00534072">
            <w:pPr>
              <w:tabs>
                <w:tab w:val="left" w:pos="360"/>
              </w:tabs>
              <w:spacing w:after="0" w:line="276" w:lineRule="auto"/>
              <w:jc w:val="both"/>
              <w:rPr>
                <w:rFonts w:ascii="Sylfaen" w:hAnsi="Sylfaen"/>
              </w:rPr>
            </w:pPr>
            <w:r w:rsidRPr="00161CC2">
              <w:rPr>
                <w:rFonts w:ascii="Sylfaen" w:hAnsi="Sylfaen"/>
              </w:rPr>
              <w:t xml:space="preserve">განსაზღვრული მნიშვნელობა არ უნდა განსხვავდებოდეს დეკლარირებული მნიშვნელობისგან 25%-ზე მეტად. </w:t>
            </w:r>
          </w:p>
          <w:p w14:paraId="451C2CB1" w14:textId="3E550CC4" w:rsidR="00471778" w:rsidRPr="00161CC2" w:rsidRDefault="00471778" w:rsidP="00534072">
            <w:pPr>
              <w:tabs>
                <w:tab w:val="left" w:pos="360"/>
              </w:tabs>
              <w:spacing w:after="0" w:line="276" w:lineRule="auto"/>
              <w:jc w:val="both"/>
              <w:rPr>
                <w:rFonts w:ascii="Sylfaen" w:hAnsi="Sylfaen"/>
              </w:rPr>
            </w:pPr>
          </w:p>
        </w:tc>
      </w:tr>
      <w:tr w:rsidR="00161CC2" w:rsidRPr="00161CC2" w14:paraId="4FD07185"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2FB5E3CF" w14:textId="07B52BA6" w:rsidR="004C38C4" w:rsidRPr="00161CC2" w:rsidRDefault="004C38C4" w:rsidP="00534072">
            <w:pPr>
              <w:tabs>
                <w:tab w:val="left" w:pos="360"/>
              </w:tabs>
              <w:spacing w:after="0" w:line="276" w:lineRule="auto"/>
              <w:jc w:val="both"/>
              <w:rPr>
                <w:rFonts w:ascii="Sylfaen" w:hAnsi="Sylfaen"/>
              </w:rPr>
            </w:pPr>
            <w:r w:rsidRPr="00161CC2">
              <w:rPr>
                <w:rStyle w:val="fontstyle01"/>
                <w:rFonts w:ascii="Sylfaen" w:hAnsi="Sylfaen"/>
                <w:color w:val="auto"/>
              </w:rPr>
              <w:t xml:space="preserve">ქსელის ჯამური ეფექტურობა </w:t>
            </w:r>
            <w:proofErr w:type="spellStart"/>
            <w:r w:rsidRPr="00161CC2">
              <w:rPr>
                <w:rStyle w:val="fontstyle01"/>
                <w:rFonts w:ascii="Sylfaen" w:hAnsi="Sylfaen"/>
                <w:color w:val="auto"/>
              </w:rPr>
              <w:t>η</w:t>
            </w:r>
            <w:r w:rsidRPr="00161CC2">
              <w:rPr>
                <w:rStyle w:val="fontstyle01"/>
                <w:rFonts w:ascii="Sylfaen" w:hAnsi="Sylfaen"/>
                <w:color w:val="auto"/>
                <w:vertAlign w:val="subscript"/>
              </w:rPr>
              <w:t>TM</w:t>
            </w:r>
            <w:proofErr w:type="spellEnd"/>
            <w:r w:rsidRPr="00161CC2">
              <w:rPr>
                <w:rStyle w:val="fontstyle01"/>
                <w:rFonts w:ascii="Sylfaen" w:hAnsi="Sylfaen"/>
                <w:color w:val="auto"/>
              </w:rPr>
              <w:t xml:space="preserve"> [</w:t>
            </w:r>
            <w:proofErr w:type="spellStart"/>
            <w:r w:rsidRPr="00161CC2">
              <w:rPr>
                <w:rStyle w:val="fontstyle01"/>
                <w:rFonts w:ascii="Sylfaen" w:hAnsi="Sylfaen"/>
                <w:color w:val="auto"/>
              </w:rPr>
              <w:t>lm</w:t>
            </w:r>
            <w:proofErr w:type="spellEnd"/>
            <w:r w:rsidRPr="00161CC2">
              <w:rPr>
                <w:rStyle w:val="fontstyle01"/>
                <w:rFonts w:ascii="Sylfaen" w:hAnsi="Sylfaen"/>
                <w:color w:val="auto"/>
              </w:rPr>
              <w:t>/W]</w:t>
            </w:r>
          </w:p>
          <w:p w14:paraId="336BAC10" w14:textId="77777777" w:rsidR="00950602" w:rsidRPr="00161CC2" w:rsidRDefault="00950602" w:rsidP="00534072">
            <w:pPr>
              <w:tabs>
                <w:tab w:val="left" w:pos="360"/>
              </w:tabs>
              <w:spacing w:after="0" w:line="276" w:lineRule="auto"/>
              <w:jc w:val="both"/>
              <w:rPr>
                <w:rStyle w:val="fontstyle01"/>
                <w:rFonts w:ascii="Sylfaen" w:hAnsi="Sylfaen"/>
                <w:color w:val="auto"/>
              </w:rPr>
            </w:pPr>
          </w:p>
        </w:tc>
        <w:tc>
          <w:tcPr>
            <w:tcW w:w="1417" w:type="dxa"/>
            <w:tcBorders>
              <w:top w:val="single" w:sz="4" w:space="0" w:color="auto"/>
              <w:left w:val="single" w:sz="4" w:space="0" w:color="auto"/>
              <w:bottom w:val="single" w:sz="4" w:space="0" w:color="auto"/>
              <w:right w:val="single" w:sz="4" w:space="0" w:color="auto"/>
            </w:tcBorders>
          </w:tcPr>
          <w:p w14:paraId="44B4B103" w14:textId="32550375"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5DE6E648" w14:textId="0A0A311A" w:rsidR="00950602" w:rsidRPr="00161CC2" w:rsidRDefault="00471778" w:rsidP="00534072">
            <w:pPr>
              <w:tabs>
                <w:tab w:val="left" w:pos="360"/>
              </w:tabs>
              <w:spacing w:after="0" w:line="276" w:lineRule="auto"/>
              <w:jc w:val="both"/>
              <w:rPr>
                <w:rFonts w:ascii="Sylfaen" w:hAnsi="Sylfaen"/>
              </w:rPr>
            </w:pPr>
            <w:r w:rsidRPr="00161CC2">
              <w:rPr>
                <w:rFonts w:ascii="Sylfaen" w:hAnsi="Sylfaen"/>
              </w:rPr>
              <w:t>განსაზღვრული მნიშვნელობა (კოეფიციენტი) არ უნდა იყოს დეკლარირებულ მნიშვნელობა</w:t>
            </w:r>
            <w:r w:rsidR="00DD27AF" w:rsidRPr="00161CC2">
              <w:rPr>
                <w:rFonts w:ascii="Sylfaen" w:hAnsi="Sylfaen"/>
              </w:rPr>
              <w:t xml:space="preserve">ს </w:t>
            </w:r>
            <w:proofErr w:type="spellStart"/>
            <w:r w:rsidR="00DD27AF" w:rsidRPr="00161CC2">
              <w:rPr>
                <w:rFonts w:ascii="Sylfaen" w:hAnsi="Sylfaen"/>
              </w:rPr>
              <w:t>გამოკლებული</w:t>
            </w:r>
            <w:proofErr w:type="spellEnd"/>
            <w:r w:rsidR="00DD27AF" w:rsidRPr="00161CC2">
              <w:rPr>
                <w:rFonts w:ascii="Sylfaen" w:hAnsi="Sylfaen"/>
              </w:rPr>
              <w:t xml:space="preserve"> </w:t>
            </w:r>
            <w:r w:rsidRPr="00161CC2">
              <w:rPr>
                <w:rFonts w:ascii="Sylfaen" w:hAnsi="Sylfaen"/>
              </w:rPr>
              <w:t>5%</w:t>
            </w:r>
            <w:r w:rsidR="00DD27AF" w:rsidRPr="00161CC2">
              <w:rPr>
                <w:rFonts w:ascii="Sylfaen" w:hAnsi="Sylfaen"/>
              </w:rPr>
              <w:t xml:space="preserve"> მნიშვნელობაზე </w:t>
            </w:r>
            <w:r w:rsidRPr="00161CC2">
              <w:rPr>
                <w:rFonts w:ascii="Sylfaen" w:hAnsi="Sylfaen"/>
              </w:rPr>
              <w:t>ნაკლები.</w:t>
            </w:r>
          </w:p>
          <w:p w14:paraId="62F799B4" w14:textId="4A983D2F" w:rsidR="00471778" w:rsidRPr="00161CC2" w:rsidRDefault="00471778" w:rsidP="00534072">
            <w:pPr>
              <w:tabs>
                <w:tab w:val="left" w:pos="360"/>
              </w:tabs>
              <w:spacing w:after="0" w:line="276" w:lineRule="auto"/>
              <w:jc w:val="both"/>
              <w:rPr>
                <w:rFonts w:ascii="Sylfaen" w:hAnsi="Sylfaen"/>
              </w:rPr>
            </w:pPr>
          </w:p>
        </w:tc>
      </w:tr>
      <w:tr w:rsidR="00161CC2" w:rsidRPr="00161CC2" w14:paraId="10911B9B"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063175A0" w14:textId="516245A1" w:rsidR="00950602" w:rsidRPr="00161CC2" w:rsidRDefault="00F10A1D" w:rsidP="00534072">
            <w:pPr>
              <w:tabs>
                <w:tab w:val="left" w:pos="360"/>
              </w:tabs>
              <w:spacing w:after="0" w:line="276" w:lineRule="auto"/>
              <w:jc w:val="both"/>
              <w:rPr>
                <w:rStyle w:val="fontstyle01"/>
                <w:rFonts w:ascii="Sylfaen" w:hAnsi="Sylfaen"/>
                <w:b w:val="0"/>
                <w:bCs w:val="0"/>
                <w:color w:val="auto"/>
              </w:rPr>
            </w:pPr>
            <w:r w:rsidRPr="00161CC2">
              <w:rPr>
                <w:rFonts w:ascii="Sylfaen" w:eastAsia="Times New Roman" w:hAnsi="Sylfaen" w:cs="Times New Roman"/>
                <w:b/>
                <w:bCs/>
                <w:kern w:val="0"/>
                <w:lang w:eastAsia="ka-GE"/>
                <w14:ligatures w14:val="none"/>
              </w:rPr>
              <w:t xml:space="preserve">სინათლის ნაკადის სტაბილურობის </w:t>
            </w:r>
            <w:r w:rsidR="004C38C4" w:rsidRPr="00161CC2">
              <w:rPr>
                <w:rStyle w:val="fontstyle01"/>
                <w:rFonts w:ascii="Sylfaen" w:hAnsi="Sylfaen" w:cs="Sylfaen"/>
                <w:color w:val="auto"/>
              </w:rPr>
              <w:t>შენარჩუნების</w:t>
            </w:r>
            <w:r w:rsidR="004C38C4" w:rsidRPr="00161CC2">
              <w:rPr>
                <w:rStyle w:val="fontstyle01"/>
                <w:rFonts w:ascii="Sylfaen" w:hAnsi="Sylfaen"/>
                <w:color w:val="auto"/>
              </w:rPr>
              <w:t xml:space="preserve"> </w:t>
            </w:r>
            <w:r w:rsidR="003D5D1B" w:rsidRPr="00161CC2">
              <w:rPr>
                <w:rStyle w:val="fontstyle01"/>
                <w:rFonts w:ascii="Sylfaen" w:hAnsi="Sylfaen" w:cs="Sylfaen"/>
                <w:color w:val="auto"/>
              </w:rPr>
              <w:t>კოეფიციენტი</w:t>
            </w:r>
            <w:r w:rsidR="004C38C4" w:rsidRPr="00161CC2">
              <w:rPr>
                <w:rStyle w:val="fontstyle01"/>
                <w:rFonts w:ascii="Sylfaen" w:hAnsi="Sylfaen"/>
                <w:color w:val="auto"/>
              </w:rPr>
              <w:t xml:space="preserve"> (LED </w:t>
            </w:r>
            <w:r w:rsidR="004C38C4" w:rsidRPr="00161CC2">
              <w:rPr>
                <w:rStyle w:val="fontstyle01"/>
                <w:rFonts w:ascii="Sylfaen" w:hAnsi="Sylfaen" w:cs="Sylfaen"/>
                <w:color w:val="auto"/>
              </w:rPr>
              <w:t>და</w:t>
            </w:r>
            <w:r w:rsidR="004C38C4" w:rsidRPr="00161CC2">
              <w:rPr>
                <w:rStyle w:val="fontstyle01"/>
                <w:rFonts w:ascii="Sylfaen" w:hAnsi="Sylfaen"/>
                <w:color w:val="auto"/>
              </w:rPr>
              <w:t xml:space="preserve"> OLED-</w:t>
            </w:r>
            <w:r w:rsidR="004C38C4" w:rsidRPr="00161CC2">
              <w:rPr>
                <w:rStyle w:val="fontstyle01"/>
                <w:rFonts w:ascii="Sylfaen" w:hAnsi="Sylfaen" w:cs="Sylfaen"/>
                <w:color w:val="auto"/>
              </w:rPr>
              <w:t>ისთვის</w:t>
            </w:r>
            <w:r w:rsidR="004C38C4" w:rsidRPr="00161CC2">
              <w:rPr>
                <w:rStyle w:val="fontstyle01"/>
                <w:rFonts w:ascii="Sylfaen" w:hAnsi="Sylfaen"/>
                <w:color w:val="auto"/>
              </w:rPr>
              <w:t>)</w:t>
            </w:r>
          </w:p>
        </w:tc>
        <w:tc>
          <w:tcPr>
            <w:tcW w:w="1417" w:type="dxa"/>
            <w:tcBorders>
              <w:top w:val="single" w:sz="4" w:space="0" w:color="auto"/>
              <w:left w:val="single" w:sz="4" w:space="0" w:color="auto"/>
              <w:bottom w:val="single" w:sz="4" w:space="0" w:color="auto"/>
              <w:right w:val="single" w:sz="4" w:space="0" w:color="auto"/>
            </w:tcBorders>
          </w:tcPr>
          <w:p w14:paraId="327A301A" w14:textId="7C2D3C12"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5999FB5C" w14:textId="38894535" w:rsidR="00471778" w:rsidRPr="00161CC2" w:rsidRDefault="00471778" w:rsidP="00534072">
            <w:pPr>
              <w:tabs>
                <w:tab w:val="left" w:pos="360"/>
              </w:tabs>
              <w:spacing w:after="0" w:line="276" w:lineRule="auto"/>
              <w:jc w:val="both"/>
              <w:rPr>
                <w:rFonts w:ascii="Sylfaen" w:hAnsi="Sylfaen"/>
              </w:rPr>
            </w:pPr>
          </w:p>
          <w:p w14:paraId="174BE53F" w14:textId="24AA2F52" w:rsidR="00950602" w:rsidRPr="00161CC2" w:rsidRDefault="00471778" w:rsidP="00534072">
            <w:pPr>
              <w:tabs>
                <w:tab w:val="left" w:pos="360"/>
              </w:tabs>
              <w:spacing w:after="0" w:line="276" w:lineRule="auto"/>
              <w:jc w:val="both"/>
              <w:rPr>
                <w:rStyle w:val="fontstyle01"/>
                <w:rFonts w:ascii="Sylfaen" w:hAnsi="Sylfaen"/>
                <w:b w:val="0"/>
                <w:bCs w:val="0"/>
                <w:color w:val="auto"/>
              </w:rPr>
            </w:pPr>
            <w:r w:rsidRPr="00161CC2">
              <w:rPr>
                <w:rFonts w:ascii="Sylfaen" w:hAnsi="Sylfaen"/>
              </w:rPr>
              <w:t>ნიმუშ</w:t>
            </w:r>
            <w:r w:rsidR="00A40452" w:rsidRPr="00161CC2">
              <w:rPr>
                <w:rFonts w:ascii="Sylfaen" w:hAnsi="Sylfaen"/>
              </w:rPr>
              <w:t>ი</w:t>
            </w:r>
            <w:r w:rsidRPr="00161CC2">
              <w:rPr>
                <w:rFonts w:ascii="Sylfaen" w:hAnsi="Sylfaen"/>
              </w:rPr>
              <w:t xml:space="preserve">ს განსაზღვრული </w:t>
            </w:r>
            <w:r w:rsidRPr="00161CC2">
              <w:rPr>
                <w:rStyle w:val="fontstyle01"/>
                <w:rFonts w:ascii="Sylfaen" w:hAnsi="Sylfaen"/>
                <w:b w:val="0"/>
                <w:bCs w:val="0"/>
                <w:color w:val="auto"/>
              </w:rPr>
              <w:t>X</w:t>
            </w:r>
            <w:r w:rsidRPr="00161CC2">
              <w:rPr>
                <w:rStyle w:val="fontstyle01"/>
                <w:rFonts w:ascii="Sylfaen" w:hAnsi="Sylfaen"/>
                <w:b w:val="0"/>
                <w:bCs w:val="0"/>
                <w:color w:val="auto"/>
                <w:vertAlign w:val="subscript"/>
              </w:rPr>
              <w:t>LMF</w:t>
            </w:r>
            <w:r w:rsidRPr="00161CC2">
              <w:rPr>
                <w:rStyle w:val="fontstyle01"/>
                <w:rFonts w:ascii="Sylfaen" w:hAnsi="Sylfaen"/>
                <w:b w:val="0"/>
                <w:bCs w:val="0"/>
                <w:color w:val="auto"/>
              </w:rPr>
              <w:t>% არ უნდა იყოს X</w:t>
            </w:r>
            <w:r w:rsidRPr="00161CC2">
              <w:rPr>
                <w:rStyle w:val="fontstyle01"/>
                <w:rFonts w:ascii="Sylfaen" w:hAnsi="Sylfaen"/>
                <w:b w:val="0"/>
                <w:bCs w:val="0"/>
                <w:color w:val="auto"/>
                <w:vertAlign w:val="subscript"/>
              </w:rPr>
              <w:t>LMF</w:t>
            </w:r>
            <w:r w:rsidRPr="00161CC2">
              <w:rPr>
                <w:rStyle w:val="fontstyle01"/>
                <w:rFonts w:ascii="Sylfaen" w:hAnsi="Sylfaen"/>
                <w:b w:val="0"/>
                <w:bCs w:val="0"/>
                <w:color w:val="auto"/>
              </w:rPr>
              <w:t>,</w:t>
            </w:r>
            <w:r w:rsidRPr="00161CC2">
              <w:rPr>
                <w:rStyle w:val="fontstyle01"/>
                <w:rFonts w:ascii="Sylfaen" w:hAnsi="Sylfaen"/>
                <w:b w:val="0"/>
                <w:bCs w:val="0"/>
                <w:color w:val="auto"/>
                <w:vertAlign w:val="subscript"/>
              </w:rPr>
              <w:t>MIN</w:t>
            </w:r>
            <w:r w:rsidRPr="00161CC2">
              <w:rPr>
                <w:rStyle w:val="fontstyle01"/>
                <w:rFonts w:ascii="Sylfaen" w:hAnsi="Sylfaen"/>
                <w:b w:val="0"/>
                <w:bCs w:val="0"/>
                <w:color w:val="auto"/>
              </w:rPr>
              <w:t>%-ზე ნაკლები</w:t>
            </w:r>
            <w:r w:rsidR="00BE40CB" w:rsidRPr="00161CC2">
              <w:rPr>
                <w:rStyle w:val="fontstyle01"/>
                <w:rFonts w:ascii="Sylfaen" w:hAnsi="Sylfaen"/>
                <w:b w:val="0"/>
                <w:bCs w:val="0"/>
                <w:color w:val="auto"/>
                <w:lang w:val="en-US"/>
              </w:rPr>
              <w:t>.</w:t>
            </w:r>
          </w:p>
          <w:p w14:paraId="14941909" w14:textId="09A3E404" w:rsidR="00471778" w:rsidRPr="00161CC2" w:rsidRDefault="00471778" w:rsidP="00534072">
            <w:pPr>
              <w:tabs>
                <w:tab w:val="left" w:pos="360"/>
              </w:tabs>
              <w:spacing w:after="0" w:line="276" w:lineRule="auto"/>
              <w:jc w:val="both"/>
              <w:rPr>
                <w:rFonts w:ascii="Sylfaen" w:hAnsi="Sylfaen"/>
              </w:rPr>
            </w:pPr>
          </w:p>
        </w:tc>
      </w:tr>
      <w:tr w:rsidR="00161CC2" w:rsidRPr="00161CC2" w14:paraId="6B3FB85F"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29A81547" w14:textId="34752799" w:rsidR="004C38C4" w:rsidRPr="00161CC2" w:rsidRDefault="00DD27AF" w:rsidP="00534072">
            <w:pPr>
              <w:tabs>
                <w:tab w:val="left" w:pos="360"/>
              </w:tabs>
              <w:spacing w:after="0" w:line="276" w:lineRule="auto"/>
              <w:jc w:val="both"/>
              <w:rPr>
                <w:rFonts w:ascii="Sylfaen" w:hAnsi="Sylfaen"/>
              </w:rPr>
            </w:pPr>
            <w:r w:rsidRPr="00161CC2">
              <w:rPr>
                <w:rStyle w:val="fontstyle01"/>
                <w:rFonts w:ascii="Sylfaen" w:hAnsi="Sylfaen"/>
                <w:color w:val="auto"/>
              </w:rPr>
              <w:t xml:space="preserve">შენარჩუნების კოეფიციენტი </w:t>
            </w:r>
            <w:r w:rsidR="004C38C4" w:rsidRPr="00161CC2">
              <w:rPr>
                <w:rFonts w:ascii="Sylfaen" w:hAnsi="Sylfaen"/>
              </w:rPr>
              <w:br/>
            </w:r>
            <w:r w:rsidR="004C38C4" w:rsidRPr="00161CC2">
              <w:rPr>
                <w:rStyle w:val="fontstyle01"/>
                <w:rFonts w:ascii="Sylfaen" w:hAnsi="Sylfaen"/>
                <w:color w:val="auto"/>
              </w:rPr>
              <w:t xml:space="preserve">(LED </w:t>
            </w:r>
            <w:r w:rsidR="004C38C4" w:rsidRPr="00161CC2">
              <w:rPr>
                <w:rStyle w:val="fontstyle01"/>
                <w:rFonts w:ascii="Sylfaen" w:hAnsi="Sylfaen" w:cs="Sylfaen"/>
                <w:color w:val="auto"/>
              </w:rPr>
              <w:t>და</w:t>
            </w:r>
            <w:r w:rsidR="004C38C4" w:rsidRPr="00161CC2">
              <w:rPr>
                <w:rStyle w:val="fontstyle01"/>
                <w:rFonts w:ascii="Sylfaen" w:hAnsi="Sylfaen"/>
                <w:color w:val="auto"/>
              </w:rPr>
              <w:t xml:space="preserve"> OLED-</w:t>
            </w:r>
            <w:r w:rsidR="004C38C4" w:rsidRPr="00161CC2">
              <w:rPr>
                <w:rStyle w:val="fontstyle01"/>
                <w:rFonts w:ascii="Sylfaen" w:hAnsi="Sylfaen" w:cs="Sylfaen"/>
                <w:color w:val="auto"/>
              </w:rPr>
              <w:t>ისთვის</w:t>
            </w:r>
            <w:r w:rsidR="004C38C4" w:rsidRPr="00161CC2">
              <w:rPr>
                <w:rStyle w:val="fontstyle01"/>
                <w:rFonts w:ascii="Sylfaen" w:hAnsi="Sylfaen"/>
                <w:color w:val="auto"/>
              </w:rPr>
              <w:t>)</w:t>
            </w:r>
          </w:p>
          <w:p w14:paraId="29DCB8AA" w14:textId="77777777" w:rsidR="00950602" w:rsidRPr="00161CC2" w:rsidRDefault="00950602" w:rsidP="00534072">
            <w:pPr>
              <w:tabs>
                <w:tab w:val="left" w:pos="360"/>
              </w:tabs>
              <w:spacing w:after="0" w:line="276" w:lineRule="auto"/>
              <w:jc w:val="both"/>
              <w:rPr>
                <w:rStyle w:val="fontstyle01"/>
                <w:rFonts w:ascii="Sylfaen" w:hAnsi="Sylfaen"/>
                <w:color w:val="auto"/>
              </w:rPr>
            </w:pPr>
          </w:p>
        </w:tc>
        <w:tc>
          <w:tcPr>
            <w:tcW w:w="1417" w:type="dxa"/>
            <w:tcBorders>
              <w:top w:val="single" w:sz="4" w:space="0" w:color="auto"/>
              <w:left w:val="single" w:sz="4" w:space="0" w:color="auto"/>
              <w:bottom w:val="single" w:sz="4" w:space="0" w:color="auto"/>
              <w:right w:val="single" w:sz="4" w:space="0" w:color="auto"/>
            </w:tcBorders>
          </w:tcPr>
          <w:p w14:paraId="13A523CF" w14:textId="6A3948CE" w:rsidR="00950602"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3D236620" w14:textId="5D2BE1E4" w:rsidR="00950602" w:rsidRPr="00161CC2" w:rsidRDefault="00A40452" w:rsidP="00534072">
            <w:pPr>
              <w:tabs>
                <w:tab w:val="left" w:pos="360"/>
              </w:tabs>
              <w:spacing w:after="0" w:line="276" w:lineRule="auto"/>
              <w:jc w:val="both"/>
              <w:rPr>
                <w:rFonts w:ascii="Sylfaen" w:hAnsi="Sylfaen"/>
              </w:rPr>
            </w:pPr>
            <w:proofErr w:type="spellStart"/>
            <w:r w:rsidRPr="00161CC2">
              <w:rPr>
                <w:rFonts w:ascii="Sylfaen" w:hAnsi="Sylfaen"/>
              </w:rPr>
              <w:t>ცვეთა</w:t>
            </w:r>
            <w:r w:rsidR="00471778" w:rsidRPr="00161CC2">
              <w:rPr>
                <w:rFonts w:ascii="Sylfaen" w:hAnsi="Sylfaen"/>
              </w:rPr>
              <w:t>მედეგობის</w:t>
            </w:r>
            <w:proofErr w:type="spellEnd"/>
            <w:r w:rsidR="00471778" w:rsidRPr="00161CC2">
              <w:rPr>
                <w:rFonts w:ascii="Sylfaen" w:hAnsi="Sylfaen"/>
              </w:rPr>
              <w:t xml:space="preserve"> ტესტის დასრულების შემდეგ საგამოცდო ნიმუშის სულ მცირე 9 სინათლის წყარო უნდა იყოს მოქმედი.</w:t>
            </w:r>
          </w:p>
          <w:p w14:paraId="415B6BB4" w14:textId="1C71F2D3" w:rsidR="00BE40CB" w:rsidRPr="00161CC2" w:rsidRDefault="00BE40CB" w:rsidP="00534072">
            <w:pPr>
              <w:tabs>
                <w:tab w:val="left" w:pos="360"/>
              </w:tabs>
              <w:spacing w:after="0" w:line="276" w:lineRule="auto"/>
              <w:jc w:val="both"/>
              <w:rPr>
                <w:rFonts w:ascii="Sylfaen" w:hAnsi="Sylfaen"/>
              </w:rPr>
            </w:pPr>
          </w:p>
        </w:tc>
      </w:tr>
      <w:tr w:rsidR="00161CC2" w:rsidRPr="00161CC2" w14:paraId="70154A1B"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3A12E7BA" w14:textId="48482E7F" w:rsidR="004C38C4" w:rsidRPr="00161CC2" w:rsidRDefault="004C38C4" w:rsidP="00534072">
            <w:pPr>
              <w:tabs>
                <w:tab w:val="left" w:pos="360"/>
              </w:tabs>
              <w:spacing w:after="0" w:line="276" w:lineRule="auto"/>
              <w:jc w:val="both"/>
              <w:rPr>
                <w:rStyle w:val="fontstyle01"/>
                <w:rFonts w:ascii="Sylfaen" w:hAnsi="Sylfaen"/>
                <w:color w:val="auto"/>
              </w:rPr>
            </w:pPr>
            <w:r w:rsidRPr="00161CC2">
              <w:rPr>
                <w:rStyle w:val="fontstyle01"/>
                <w:rFonts w:ascii="Sylfaen" w:hAnsi="Sylfaen" w:cs="Sylfaen"/>
                <w:color w:val="auto"/>
              </w:rPr>
              <w:t>ფერის</w:t>
            </w:r>
            <w:r w:rsidRPr="00161CC2">
              <w:rPr>
                <w:rStyle w:val="fontstyle01"/>
                <w:rFonts w:ascii="Sylfaen" w:hAnsi="Sylfaen"/>
                <w:color w:val="auto"/>
              </w:rPr>
              <w:t xml:space="preserve"> </w:t>
            </w:r>
            <w:r w:rsidRPr="00161CC2">
              <w:rPr>
                <w:rStyle w:val="fontstyle01"/>
                <w:rFonts w:ascii="Sylfaen" w:hAnsi="Sylfaen" w:cs="Sylfaen"/>
                <w:color w:val="auto"/>
              </w:rPr>
              <w:t>ტონის</w:t>
            </w:r>
            <w:r w:rsidRPr="00161CC2">
              <w:rPr>
                <w:rStyle w:val="fontstyle01"/>
                <w:rFonts w:ascii="Sylfaen" w:hAnsi="Sylfaen"/>
                <w:color w:val="auto"/>
              </w:rPr>
              <w:t xml:space="preserve"> </w:t>
            </w:r>
            <w:r w:rsidRPr="00161CC2">
              <w:rPr>
                <w:rStyle w:val="fontstyle01"/>
                <w:rFonts w:ascii="Sylfaen" w:hAnsi="Sylfaen" w:cs="Sylfaen"/>
                <w:color w:val="auto"/>
              </w:rPr>
              <w:t>პირობითი</w:t>
            </w:r>
            <w:r w:rsidRPr="00161CC2">
              <w:rPr>
                <w:rStyle w:val="fontstyle01"/>
                <w:rFonts w:ascii="Sylfaen" w:hAnsi="Sylfaen"/>
                <w:color w:val="auto"/>
              </w:rPr>
              <w:t xml:space="preserve"> </w:t>
            </w:r>
            <w:r w:rsidRPr="00161CC2">
              <w:rPr>
                <w:rStyle w:val="fontstyle01"/>
                <w:rFonts w:ascii="Sylfaen" w:hAnsi="Sylfaen" w:cs="Sylfaen"/>
                <w:color w:val="auto"/>
              </w:rPr>
              <w:t>სისუფთავე [%]</w:t>
            </w:r>
          </w:p>
        </w:tc>
        <w:tc>
          <w:tcPr>
            <w:tcW w:w="1417" w:type="dxa"/>
            <w:tcBorders>
              <w:top w:val="single" w:sz="4" w:space="0" w:color="auto"/>
              <w:left w:val="single" w:sz="4" w:space="0" w:color="auto"/>
              <w:bottom w:val="single" w:sz="4" w:space="0" w:color="auto"/>
              <w:right w:val="single" w:sz="4" w:space="0" w:color="auto"/>
            </w:tcBorders>
          </w:tcPr>
          <w:p w14:paraId="025096DA" w14:textId="61EFCDB5" w:rsidR="004C38C4"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02D2FD70" w14:textId="5274A90B" w:rsidR="00471778" w:rsidRPr="00161CC2" w:rsidRDefault="00471778" w:rsidP="00534072">
            <w:pPr>
              <w:tabs>
                <w:tab w:val="left" w:pos="360"/>
              </w:tabs>
              <w:spacing w:after="0" w:line="276" w:lineRule="auto"/>
              <w:jc w:val="both"/>
              <w:rPr>
                <w:rFonts w:ascii="Sylfaen" w:hAnsi="Sylfaen"/>
              </w:rPr>
            </w:pPr>
            <w:r w:rsidRPr="00161CC2">
              <w:rPr>
                <w:rFonts w:ascii="Sylfaen" w:hAnsi="Sylfaen"/>
              </w:rPr>
              <w:t>განსაზღვრული მნიშვნელობა არ უნდა იყოს დეკლარირებულ მნიშვნელობა</w:t>
            </w:r>
            <w:r w:rsidR="00A40452" w:rsidRPr="00161CC2">
              <w:rPr>
                <w:rFonts w:ascii="Sylfaen" w:hAnsi="Sylfaen"/>
              </w:rPr>
              <w:t xml:space="preserve">ს </w:t>
            </w:r>
            <w:proofErr w:type="spellStart"/>
            <w:r w:rsidR="00A40452" w:rsidRPr="00161CC2">
              <w:rPr>
                <w:rFonts w:ascii="Sylfaen" w:hAnsi="Sylfaen"/>
              </w:rPr>
              <w:t>გამოკლებული</w:t>
            </w:r>
            <w:proofErr w:type="spellEnd"/>
            <w:r w:rsidR="00A40452" w:rsidRPr="00161CC2">
              <w:rPr>
                <w:rFonts w:ascii="Sylfaen" w:hAnsi="Sylfaen"/>
              </w:rPr>
              <w:t xml:space="preserve"> </w:t>
            </w:r>
            <w:r w:rsidRPr="00161CC2">
              <w:rPr>
                <w:rFonts w:ascii="Sylfaen" w:hAnsi="Sylfaen"/>
              </w:rPr>
              <w:t>5%</w:t>
            </w:r>
            <w:r w:rsidR="00A40452" w:rsidRPr="00161CC2">
              <w:rPr>
                <w:rFonts w:ascii="Sylfaen" w:hAnsi="Sylfaen"/>
              </w:rPr>
              <w:t xml:space="preserve"> მნიშვნელობაზე </w:t>
            </w:r>
            <w:r w:rsidRPr="00161CC2">
              <w:rPr>
                <w:rFonts w:ascii="Sylfaen" w:hAnsi="Sylfaen"/>
              </w:rPr>
              <w:t>ნაკლები.</w:t>
            </w:r>
          </w:p>
          <w:p w14:paraId="68B7D939" w14:textId="77777777" w:rsidR="004C38C4" w:rsidRPr="00161CC2" w:rsidRDefault="004C38C4" w:rsidP="00534072">
            <w:pPr>
              <w:tabs>
                <w:tab w:val="left" w:pos="360"/>
              </w:tabs>
              <w:spacing w:after="0" w:line="276" w:lineRule="auto"/>
              <w:jc w:val="both"/>
              <w:rPr>
                <w:rFonts w:ascii="Sylfaen" w:hAnsi="Sylfaen"/>
              </w:rPr>
            </w:pPr>
          </w:p>
        </w:tc>
      </w:tr>
      <w:tr w:rsidR="00161CC2" w:rsidRPr="00161CC2" w14:paraId="2A2A02E6"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4ECBC78A" w14:textId="1D00B894" w:rsidR="004C38C4" w:rsidRPr="00161CC2" w:rsidRDefault="000B6D3F" w:rsidP="00534072">
            <w:pPr>
              <w:tabs>
                <w:tab w:val="left" w:pos="360"/>
              </w:tabs>
              <w:spacing w:after="0" w:line="276" w:lineRule="auto"/>
              <w:jc w:val="both"/>
              <w:rPr>
                <w:rStyle w:val="fontstyle01"/>
                <w:rFonts w:ascii="Sylfaen" w:hAnsi="Sylfaen" w:cs="Sylfaen"/>
                <w:b w:val="0"/>
                <w:bCs w:val="0"/>
                <w:color w:val="auto"/>
              </w:rPr>
            </w:pPr>
            <w:r w:rsidRPr="00161CC2">
              <w:rPr>
                <w:rFonts w:ascii="Sylfaen" w:hAnsi="Sylfaen"/>
                <w:b/>
                <w:bCs/>
              </w:rPr>
              <w:t xml:space="preserve">კორელაციური </w:t>
            </w:r>
            <w:r w:rsidR="004C38C4" w:rsidRPr="00161CC2">
              <w:rPr>
                <w:rStyle w:val="fontstyle01"/>
                <w:rFonts w:ascii="Sylfaen" w:hAnsi="Sylfaen" w:cs="Sylfaen"/>
                <w:color w:val="auto"/>
              </w:rPr>
              <w:t xml:space="preserve">ფერის ტემპერატურა </w:t>
            </w:r>
            <w:r w:rsidR="004C38C4" w:rsidRPr="00161CC2">
              <w:rPr>
                <w:rStyle w:val="fontstyle01"/>
                <w:rFonts w:ascii="Sylfaen" w:hAnsi="Sylfaen" w:cs="Sylfaen"/>
                <w:color w:val="auto"/>
                <w:lang w:val="en-US"/>
              </w:rPr>
              <w:t>[K]</w:t>
            </w:r>
          </w:p>
        </w:tc>
        <w:tc>
          <w:tcPr>
            <w:tcW w:w="1417" w:type="dxa"/>
            <w:tcBorders>
              <w:top w:val="single" w:sz="4" w:space="0" w:color="auto"/>
              <w:left w:val="single" w:sz="4" w:space="0" w:color="auto"/>
              <w:bottom w:val="single" w:sz="4" w:space="0" w:color="auto"/>
              <w:right w:val="single" w:sz="4" w:space="0" w:color="auto"/>
            </w:tcBorders>
          </w:tcPr>
          <w:p w14:paraId="7AB2CB2D" w14:textId="2910FB01" w:rsidR="004C38C4"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1B2FF4FC" w14:textId="77777777" w:rsidR="004C38C4" w:rsidRPr="00161CC2" w:rsidRDefault="00471778" w:rsidP="00534072">
            <w:pPr>
              <w:tabs>
                <w:tab w:val="left" w:pos="360"/>
              </w:tabs>
              <w:spacing w:after="0" w:line="276" w:lineRule="auto"/>
              <w:jc w:val="both"/>
              <w:rPr>
                <w:rFonts w:ascii="Sylfaen" w:hAnsi="Sylfaen"/>
              </w:rPr>
            </w:pPr>
            <w:r w:rsidRPr="00161CC2">
              <w:rPr>
                <w:rFonts w:ascii="Sylfaen" w:hAnsi="Sylfaen"/>
              </w:rPr>
              <w:t>განსაზღვრული მნიშვნელობა არ უნდა განსხვავდებოდეს დეკლარირებული მნიშვნელობისგან 10%-ზე მეტად.</w:t>
            </w:r>
          </w:p>
          <w:p w14:paraId="38297994" w14:textId="19913005" w:rsidR="00471778" w:rsidRPr="00161CC2" w:rsidRDefault="00471778" w:rsidP="00534072">
            <w:pPr>
              <w:tabs>
                <w:tab w:val="left" w:pos="360"/>
              </w:tabs>
              <w:spacing w:after="0" w:line="276" w:lineRule="auto"/>
              <w:jc w:val="both"/>
              <w:rPr>
                <w:rFonts w:ascii="Sylfaen" w:hAnsi="Sylfaen"/>
              </w:rPr>
            </w:pPr>
          </w:p>
        </w:tc>
      </w:tr>
      <w:tr w:rsidR="00161CC2" w:rsidRPr="00161CC2" w14:paraId="096C94FA" w14:textId="77777777" w:rsidTr="005E7282">
        <w:tc>
          <w:tcPr>
            <w:tcW w:w="4597" w:type="dxa"/>
            <w:tcBorders>
              <w:top w:val="single" w:sz="4" w:space="0" w:color="auto"/>
              <w:left w:val="single" w:sz="4" w:space="0" w:color="auto"/>
              <w:bottom w:val="single" w:sz="4" w:space="0" w:color="auto"/>
              <w:right w:val="single" w:sz="4" w:space="0" w:color="auto"/>
            </w:tcBorders>
            <w:vAlign w:val="center"/>
          </w:tcPr>
          <w:p w14:paraId="06E4913D" w14:textId="1C4760CF" w:rsidR="004C38C4" w:rsidRPr="00161CC2" w:rsidRDefault="004C38C4" w:rsidP="00534072">
            <w:pPr>
              <w:tabs>
                <w:tab w:val="left" w:pos="360"/>
              </w:tabs>
              <w:spacing w:after="0" w:line="276" w:lineRule="auto"/>
              <w:jc w:val="both"/>
              <w:rPr>
                <w:rStyle w:val="fontstyle01"/>
                <w:rFonts w:ascii="Sylfaen" w:hAnsi="Sylfaen" w:cs="Sylfaen"/>
                <w:color w:val="auto"/>
              </w:rPr>
            </w:pPr>
            <w:r w:rsidRPr="00161CC2">
              <w:rPr>
                <w:rStyle w:val="fontstyle01"/>
                <w:rFonts w:ascii="Sylfaen" w:hAnsi="Sylfaen" w:cs="Sylfaen"/>
                <w:color w:val="auto"/>
              </w:rPr>
              <w:t>პიკური ნათების ინტენსივობა [ცდ]</w:t>
            </w:r>
          </w:p>
        </w:tc>
        <w:tc>
          <w:tcPr>
            <w:tcW w:w="1417" w:type="dxa"/>
            <w:tcBorders>
              <w:top w:val="single" w:sz="4" w:space="0" w:color="auto"/>
              <w:left w:val="single" w:sz="4" w:space="0" w:color="auto"/>
              <w:bottom w:val="single" w:sz="4" w:space="0" w:color="auto"/>
              <w:right w:val="single" w:sz="4" w:space="0" w:color="auto"/>
            </w:tcBorders>
          </w:tcPr>
          <w:p w14:paraId="09A498A6" w14:textId="66BFCE99" w:rsidR="004C38C4" w:rsidRPr="00161CC2" w:rsidRDefault="004C38C4" w:rsidP="00534072">
            <w:pPr>
              <w:tabs>
                <w:tab w:val="left" w:pos="360"/>
              </w:tabs>
              <w:spacing w:after="0" w:line="276" w:lineRule="auto"/>
              <w:jc w:val="both"/>
              <w:rPr>
                <w:rFonts w:ascii="Sylfaen" w:hAnsi="Sylfaen"/>
              </w:rPr>
            </w:pPr>
            <w:r w:rsidRPr="00161CC2">
              <w:rPr>
                <w:rFonts w:ascii="Sylfaen" w:hAnsi="Sylfaen"/>
              </w:rPr>
              <w:t>10</w:t>
            </w:r>
          </w:p>
        </w:tc>
        <w:tc>
          <w:tcPr>
            <w:tcW w:w="3638" w:type="dxa"/>
            <w:tcBorders>
              <w:top w:val="single" w:sz="4" w:space="0" w:color="auto"/>
              <w:left w:val="single" w:sz="4" w:space="0" w:color="auto"/>
              <w:bottom w:val="single" w:sz="4" w:space="0" w:color="auto"/>
              <w:right w:val="single" w:sz="4" w:space="0" w:color="auto"/>
            </w:tcBorders>
            <w:vAlign w:val="center"/>
          </w:tcPr>
          <w:p w14:paraId="2378C5BF" w14:textId="77777777" w:rsidR="004C38C4" w:rsidRPr="00161CC2" w:rsidRDefault="00471778" w:rsidP="00534072">
            <w:pPr>
              <w:tabs>
                <w:tab w:val="left" w:pos="360"/>
              </w:tabs>
              <w:spacing w:after="0" w:line="276" w:lineRule="auto"/>
              <w:jc w:val="both"/>
              <w:rPr>
                <w:rFonts w:ascii="Sylfaen" w:hAnsi="Sylfaen"/>
              </w:rPr>
            </w:pPr>
            <w:r w:rsidRPr="00161CC2">
              <w:rPr>
                <w:rFonts w:ascii="Sylfaen" w:hAnsi="Sylfaen"/>
              </w:rPr>
              <w:t>განსაზღვრული მნიშვნელობა არ უნდა განსხვავდებოდეს დეკლარირებული მნიშვნელობისგან 25%-ზე მეტად.</w:t>
            </w:r>
          </w:p>
          <w:p w14:paraId="0A80C75B" w14:textId="71EBFEB7" w:rsidR="00471778" w:rsidRPr="00161CC2" w:rsidRDefault="00471778" w:rsidP="00534072">
            <w:pPr>
              <w:tabs>
                <w:tab w:val="left" w:pos="360"/>
              </w:tabs>
              <w:spacing w:after="0" w:line="276" w:lineRule="auto"/>
              <w:jc w:val="both"/>
              <w:rPr>
                <w:rFonts w:ascii="Sylfaen" w:hAnsi="Sylfaen"/>
              </w:rPr>
            </w:pPr>
          </w:p>
        </w:tc>
      </w:tr>
    </w:tbl>
    <w:p w14:paraId="40A17104" w14:textId="005840DD" w:rsidR="00FF3C7F" w:rsidRPr="00161CC2" w:rsidRDefault="00977F3B"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br/>
      </w:r>
      <w:r w:rsidR="00FF3C7F" w:rsidRPr="00161CC2">
        <w:rPr>
          <w:rFonts w:ascii="Sylfaen" w:eastAsia="Times New Roman" w:hAnsi="Sylfaen" w:cs="Times New Roman"/>
          <w:kern w:val="0"/>
          <w:lang w:eastAsia="ka-GE"/>
          <w14:ligatures w14:val="none"/>
        </w:rPr>
        <w:t xml:space="preserve">უფლებამოსილი ორგანოების მიერ ჩატარებული გადამოწმების ტესტები უნდა ითვალისწინებდეს 50 სმ სიგრძეს წრფივი გეომეტრიის მქონე სინათლის წყაროებისთვის, რომლებიც </w:t>
      </w:r>
      <w:proofErr w:type="spellStart"/>
      <w:r w:rsidR="00FF3C7F" w:rsidRPr="00161CC2">
        <w:rPr>
          <w:rFonts w:ascii="Sylfaen" w:eastAsia="Times New Roman" w:hAnsi="Sylfaen" w:cs="Times New Roman"/>
          <w:kern w:val="0"/>
          <w:lang w:eastAsia="ka-GE"/>
          <w14:ligatures w14:val="none"/>
        </w:rPr>
        <w:t>გაზომვადია</w:t>
      </w:r>
      <w:proofErr w:type="spellEnd"/>
      <w:r w:rsidR="00EC49C3" w:rsidRPr="00161CC2">
        <w:rPr>
          <w:rFonts w:ascii="Sylfaen" w:eastAsia="Times New Roman" w:hAnsi="Sylfaen" w:cs="Times New Roman"/>
          <w:kern w:val="0"/>
          <w:lang w:eastAsia="ka-GE"/>
          <w14:ligatures w14:val="none"/>
        </w:rPr>
        <w:t xml:space="preserve"> და </w:t>
      </w:r>
      <w:r w:rsidR="00FF3C7F" w:rsidRPr="00161CC2">
        <w:rPr>
          <w:rFonts w:ascii="Sylfaen" w:eastAsia="Times New Roman" w:hAnsi="Sylfaen" w:cs="Times New Roman"/>
          <w:kern w:val="0"/>
          <w:lang w:eastAsia="ka-GE"/>
          <w14:ligatures w14:val="none"/>
        </w:rPr>
        <w:t xml:space="preserve">აქვთ რელევანტური სიგრძე, როგორიცაა LED </w:t>
      </w:r>
      <w:proofErr w:type="spellStart"/>
      <w:r w:rsidR="00FF3C7F" w:rsidRPr="00161CC2">
        <w:rPr>
          <w:rFonts w:ascii="Sylfaen" w:eastAsia="Times New Roman" w:hAnsi="Sylfaen" w:cs="Times New Roman"/>
          <w:kern w:val="0"/>
          <w:lang w:eastAsia="ka-GE"/>
          <w14:ligatures w14:val="none"/>
        </w:rPr>
        <w:t>შუქდიოდური</w:t>
      </w:r>
      <w:proofErr w:type="spellEnd"/>
      <w:r w:rsidR="00FF3C7F" w:rsidRPr="00161CC2">
        <w:rPr>
          <w:rFonts w:ascii="Sylfaen" w:eastAsia="Times New Roman" w:hAnsi="Sylfaen" w:cs="Times New Roman"/>
          <w:kern w:val="0"/>
          <w:lang w:eastAsia="ka-GE"/>
          <w14:ligatures w14:val="none"/>
        </w:rPr>
        <w:t xml:space="preserve"> ლენტები</w:t>
      </w:r>
      <w:r w:rsidR="00161CC2">
        <w:rPr>
          <w:rFonts w:ascii="Sylfaen" w:eastAsia="Times New Roman" w:hAnsi="Sylfaen" w:cs="Times New Roman"/>
          <w:kern w:val="0"/>
          <w:lang w:eastAsia="ka-GE"/>
          <w14:ligatures w14:val="none"/>
        </w:rPr>
        <w:t xml:space="preserve"> </w:t>
      </w:r>
      <w:r w:rsidR="00FF3C7F" w:rsidRPr="00161CC2">
        <w:rPr>
          <w:rFonts w:ascii="Sylfaen" w:eastAsia="Times New Roman" w:hAnsi="Sylfaen" w:cs="Times New Roman"/>
          <w:kern w:val="0"/>
          <w:lang w:eastAsia="ka-GE"/>
          <w14:ligatures w14:val="none"/>
        </w:rPr>
        <w:t xml:space="preserve">ან სიმები. თუ სინათლის წყარო არ არის </w:t>
      </w:r>
      <w:proofErr w:type="spellStart"/>
      <w:r w:rsidR="00FF3C7F" w:rsidRPr="00161CC2">
        <w:rPr>
          <w:rFonts w:ascii="Sylfaen" w:eastAsia="Times New Roman" w:hAnsi="Sylfaen" w:cs="Times New Roman"/>
          <w:kern w:val="0"/>
          <w:lang w:eastAsia="ka-GE"/>
          <w14:ligatures w14:val="none"/>
        </w:rPr>
        <w:t>გაზომვადი</w:t>
      </w:r>
      <w:proofErr w:type="spellEnd"/>
      <w:r w:rsidR="00FF3C7F" w:rsidRPr="00161CC2">
        <w:rPr>
          <w:rFonts w:ascii="Sylfaen" w:eastAsia="Times New Roman" w:hAnsi="Sylfaen" w:cs="Times New Roman"/>
          <w:kern w:val="0"/>
          <w:lang w:eastAsia="ka-GE"/>
          <w14:ligatures w14:val="none"/>
        </w:rPr>
        <w:t>, უნდა იქნ</w:t>
      </w:r>
      <w:r w:rsidR="00EA3E72">
        <w:rPr>
          <w:rFonts w:ascii="Sylfaen" w:eastAsia="Times New Roman" w:hAnsi="Sylfaen" w:cs="Times New Roman"/>
          <w:kern w:val="0"/>
          <w:lang w:eastAsia="ka-GE"/>
          <w14:ligatures w14:val="none"/>
        </w:rPr>
        <w:t>ე</w:t>
      </w:r>
      <w:r w:rsidR="00FF3C7F" w:rsidRPr="00161CC2">
        <w:rPr>
          <w:rFonts w:ascii="Sylfaen" w:eastAsia="Times New Roman" w:hAnsi="Sylfaen" w:cs="Times New Roman"/>
          <w:kern w:val="0"/>
          <w:lang w:eastAsia="ka-GE"/>
          <w14:ligatures w14:val="none"/>
        </w:rPr>
        <w:t xml:space="preserve">ს გამოყენებული </w:t>
      </w:r>
      <w:r w:rsidR="00B6099D" w:rsidRPr="00161CC2">
        <w:rPr>
          <w:rFonts w:ascii="Sylfaen" w:eastAsia="Times New Roman" w:hAnsi="Sylfaen" w:cs="Times New Roman"/>
          <w:kern w:val="0"/>
          <w:lang w:eastAsia="ka-GE"/>
          <w14:ligatures w14:val="none"/>
        </w:rPr>
        <w:lastRenderedPageBreak/>
        <w:t>მნიშვნელობა უახლოეს 50 სმ-</w:t>
      </w:r>
      <w:bookmarkStart w:id="0" w:name="_GoBack"/>
      <w:bookmarkEnd w:id="0"/>
      <w:r w:rsidR="00B6099D" w:rsidRPr="00161CC2">
        <w:rPr>
          <w:rFonts w:ascii="Sylfaen" w:eastAsia="Times New Roman" w:hAnsi="Sylfaen" w:cs="Times New Roman"/>
          <w:kern w:val="0"/>
          <w:lang w:eastAsia="ka-GE"/>
          <w14:ligatures w14:val="none"/>
        </w:rPr>
        <w:t xml:space="preserve">მდე. </w:t>
      </w:r>
      <w:r w:rsidR="00FF3C7F" w:rsidRPr="00161CC2">
        <w:rPr>
          <w:rFonts w:ascii="Sylfaen" w:eastAsia="Times New Roman" w:hAnsi="Sylfaen" w:cs="Times New Roman"/>
          <w:kern w:val="0"/>
          <w:lang w:eastAsia="ka-GE"/>
          <w14:ligatures w14:val="none"/>
        </w:rPr>
        <w:t>სინათლის წყაროს მომწოდებელმა უნდა მიუთითოს, რომელი საკონტროლო მექანიზმია შესაფერისი კონკრეტული სიგრძისთვის.</w:t>
      </w:r>
    </w:p>
    <w:p w14:paraId="504A9F4B" w14:textId="77777777" w:rsidR="00FF3C7F" w:rsidRPr="00161CC2" w:rsidRDefault="00FF3C7F" w:rsidP="00534072">
      <w:pPr>
        <w:tabs>
          <w:tab w:val="left" w:pos="360"/>
        </w:tabs>
        <w:spacing w:after="0" w:line="276" w:lineRule="auto"/>
        <w:jc w:val="both"/>
        <w:rPr>
          <w:rFonts w:ascii="Sylfaen" w:eastAsia="Times New Roman" w:hAnsi="Sylfaen" w:cs="Times New Roman"/>
          <w:kern w:val="0"/>
          <w:lang w:eastAsia="ka-GE"/>
          <w14:ligatures w14:val="none"/>
        </w:rPr>
      </w:pPr>
    </w:p>
    <w:p w14:paraId="0C7985D7" w14:textId="187ADCF4" w:rsidR="00FF3C7F" w:rsidRPr="00161CC2" w:rsidRDefault="00FF3C7F"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იმისათვის, რომ</w:t>
      </w:r>
      <w:r w:rsid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დადგინდეს, არის თუ არა პროდუქტი სინათლის წყარო, უფლებამოსილმა ორგანოებმა პირდაპირ უნდა შეადარონ</w:t>
      </w:r>
      <w:r w:rsidR="00161CC2">
        <w:rPr>
          <w:rFonts w:ascii="Sylfaen" w:eastAsia="Times New Roman" w:hAnsi="Sylfaen" w:cs="Times New Roman"/>
          <w:kern w:val="0"/>
          <w:lang w:eastAsia="ka-GE"/>
          <w14:ligatures w14:val="none"/>
        </w:rPr>
        <w:t xml:space="preserve"> </w:t>
      </w:r>
      <w:r w:rsidRPr="00161CC2">
        <w:rPr>
          <w:rFonts w:ascii="Sylfaen" w:eastAsia="Times New Roman" w:hAnsi="Sylfaen" w:cs="Times New Roman"/>
          <w:kern w:val="0"/>
          <w:lang w:eastAsia="ka-GE"/>
          <w14:ligatures w14:val="none"/>
        </w:rPr>
        <w:t xml:space="preserve">ყოველგვარი დასაშვები გადახრის დაშვების გარეშე </w:t>
      </w:r>
      <w:proofErr w:type="spellStart"/>
      <w:r w:rsidRPr="00161CC2">
        <w:rPr>
          <w:rFonts w:ascii="Sylfaen" w:eastAsia="Times New Roman" w:hAnsi="Sylfaen" w:cs="Times New Roman"/>
          <w:kern w:val="0"/>
          <w:lang w:eastAsia="ka-GE"/>
          <w14:ligatures w14:val="none"/>
        </w:rPr>
        <w:t>ქრომატულობის</w:t>
      </w:r>
      <w:proofErr w:type="spellEnd"/>
      <w:r w:rsidRPr="00161CC2">
        <w:rPr>
          <w:rFonts w:ascii="Sylfaen" w:eastAsia="Times New Roman" w:hAnsi="Sylfaen" w:cs="Times New Roman"/>
          <w:kern w:val="0"/>
          <w:lang w:eastAsia="ka-GE"/>
          <w14:ligatures w14:val="none"/>
        </w:rPr>
        <w:t xml:space="preserve"> კოორდინატების (x და y), მანათობელი ნაკადის, მანათობელი ნაკადის სიმკვრივისა და ფერის გაცემის ინდექსის გაზომილი მნიშვნელობები, ამ რეგლამენტის მე-2 მუხლის სინათლის წყაროს განმარტებაში მითითებულ ზღვრულ მნიშვნელობებთან. პროდუქტის მოდელი ჩაითვლება სინათლის წყაროდ, თუ ნიმუშის ათი ერთეულიდან რომელიმე დააკმაყოფილებს საჭირო მოთხოვნებს. </w:t>
      </w:r>
    </w:p>
    <w:p w14:paraId="26630796" w14:textId="77777777" w:rsidR="00FF3C7F" w:rsidRPr="00161CC2" w:rsidRDefault="00FF3C7F" w:rsidP="00534072">
      <w:pPr>
        <w:tabs>
          <w:tab w:val="left" w:pos="360"/>
        </w:tabs>
        <w:spacing w:after="0" w:line="276" w:lineRule="auto"/>
        <w:jc w:val="both"/>
        <w:rPr>
          <w:rFonts w:ascii="Sylfaen" w:eastAsia="Times New Roman" w:hAnsi="Sylfaen" w:cs="Times New Roman"/>
          <w:kern w:val="0"/>
          <w:lang w:eastAsia="ka-GE"/>
          <w14:ligatures w14:val="none"/>
        </w:rPr>
      </w:pPr>
    </w:p>
    <w:p w14:paraId="6128ABB1" w14:textId="53E49F45" w:rsidR="00123073" w:rsidRPr="00161CC2" w:rsidRDefault="00FF3C7F" w:rsidP="00534072">
      <w:pPr>
        <w:tabs>
          <w:tab w:val="left" w:pos="360"/>
        </w:tabs>
        <w:spacing w:after="0" w:line="276" w:lineRule="auto"/>
        <w:jc w:val="both"/>
        <w:rPr>
          <w:rFonts w:ascii="Sylfaen" w:eastAsia="Times New Roman" w:hAnsi="Sylfaen" w:cs="Times New Roman"/>
          <w:kern w:val="0"/>
          <w:lang w:eastAsia="ka-GE"/>
          <w14:ligatures w14:val="none"/>
        </w:rPr>
      </w:pPr>
      <w:r w:rsidRPr="00161CC2">
        <w:rPr>
          <w:rFonts w:ascii="Sylfaen" w:eastAsia="Times New Roman" w:hAnsi="Sylfaen" w:cs="Times New Roman"/>
          <w:kern w:val="0"/>
          <w:lang w:eastAsia="ka-GE"/>
          <w14:ligatures w14:val="none"/>
        </w:rPr>
        <w:t xml:space="preserve">მართვის საკონტროლო პარამეტრით შეფასებული უნდა იყოს ის სინათლის წყაროები, რომლებიც აძლევენ საბოლოო მომხმარებელს საშუალებას </w:t>
      </w:r>
      <w:proofErr w:type="spellStart"/>
      <w:r w:rsidRPr="00161CC2">
        <w:rPr>
          <w:rFonts w:ascii="Sylfaen" w:eastAsia="Times New Roman" w:hAnsi="Sylfaen" w:cs="Times New Roman"/>
          <w:kern w:val="0"/>
          <w:lang w:eastAsia="ka-GE"/>
          <w14:ligatures w14:val="none"/>
        </w:rPr>
        <w:t>ავტომატიზირებულად</w:t>
      </w:r>
      <w:proofErr w:type="spellEnd"/>
      <w:r w:rsidRPr="00161CC2">
        <w:rPr>
          <w:rFonts w:ascii="Sylfaen" w:eastAsia="Times New Roman" w:hAnsi="Sylfaen" w:cs="Times New Roman"/>
          <w:kern w:val="0"/>
          <w:lang w:eastAsia="ka-GE"/>
          <w14:ligatures w14:val="none"/>
        </w:rPr>
        <w:t xml:space="preserve"> ან მექანიკურად, პირდაპირ ან დისტანციურად აკონტროლოს გამომუშავებული სინათლის სიკაშკაშე, ფერი, შესაბამისი ფერის ტემპერატურა, სპექტრი და/ან სხივის კუთხე.</w:t>
      </w:r>
    </w:p>
    <w:p w14:paraId="04BEED3E" w14:textId="0164E01E" w:rsidR="006B2473" w:rsidRPr="00161CC2" w:rsidRDefault="006B2473" w:rsidP="00534072">
      <w:pPr>
        <w:tabs>
          <w:tab w:val="left" w:pos="360"/>
        </w:tabs>
        <w:spacing w:after="0" w:line="276" w:lineRule="auto"/>
        <w:jc w:val="both"/>
        <w:rPr>
          <w:rFonts w:ascii="Sylfaen" w:eastAsia="Times New Roman" w:hAnsi="Sylfaen" w:cs="Times New Roman"/>
          <w:kern w:val="0"/>
          <w:lang w:eastAsia="ka-GE"/>
          <w14:ligatures w14:val="none"/>
        </w:rPr>
      </w:pPr>
    </w:p>
    <w:p w14:paraId="15F68C28" w14:textId="647EADA6" w:rsidR="006B2473" w:rsidRPr="00161CC2" w:rsidRDefault="006B2473" w:rsidP="00534072">
      <w:pPr>
        <w:tabs>
          <w:tab w:val="left" w:pos="360"/>
        </w:tabs>
        <w:spacing w:after="0" w:line="276" w:lineRule="auto"/>
        <w:jc w:val="both"/>
        <w:rPr>
          <w:rFonts w:ascii="Sylfaen" w:eastAsia="Times New Roman" w:hAnsi="Sylfaen" w:cs="Times New Roman"/>
          <w:kern w:val="0"/>
          <w:lang w:eastAsia="ka-GE"/>
          <w14:ligatures w14:val="none"/>
        </w:rPr>
      </w:pPr>
    </w:p>
    <w:p w14:paraId="2CAA37AA" w14:textId="77777777" w:rsidR="006B2473" w:rsidRPr="00161CC2" w:rsidRDefault="006B2473" w:rsidP="00534072">
      <w:pPr>
        <w:tabs>
          <w:tab w:val="left" w:pos="360"/>
        </w:tabs>
        <w:spacing w:after="200" w:line="276" w:lineRule="auto"/>
        <w:jc w:val="center"/>
        <w:rPr>
          <w:rFonts w:ascii="Sylfaen" w:eastAsia="Calibri" w:hAnsi="Sylfaen" w:cs="Times New Roman"/>
          <w:b/>
          <w:bCs/>
        </w:rPr>
      </w:pPr>
    </w:p>
    <w:p w14:paraId="45B33262" w14:textId="77777777" w:rsidR="006B2473" w:rsidRPr="00161CC2" w:rsidRDefault="006B2473" w:rsidP="00534072">
      <w:pPr>
        <w:tabs>
          <w:tab w:val="left" w:pos="360"/>
        </w:tabs>
        <w:spacing w:after="200" w:line="276" w:lineRule="auto"/>
        <w:jc w:val="center"/>
        <w:rPr>
          <w:rFonts w:ascii="Sylfaen" w:eastAsia="Calibri" w:hAnsi="Sylfaen" w:cs="Times New Roman"/>
          <w:b/>
          <w:bCs/>
        </w:rPr>
      </w:pPr>
    </w:p>
    <w:p w14:paraId="6AD8A8A5" w14:textId="77777777" w:rsidR="006B2473" w:rsidRPr="00161CC2" w:rsidRDefault="006B2473" w:rsidP="00534072">
      <w:pPr>
        <w:tabs>
          <w:tab w:val="left" w:pos="360"/>
        </w:tabs>
        <w:spacing w:after="0" w:line="276" w:lineRule="auto"/>
        <w:jc w:val="both"/>
        <w:rPr>
          <w:rFonts w:ascii="Sylfaen" w:eastAsia="Times New Roman" w:hAnsi="Sylfaen" w:cs="Times New Roman"/>
          <w:kern w:val="0"/>
          <w:lang w:eastAsia="ka-GE"/>
          <w14:ligatures w14:val="none"/>
        </w:rPr>
      </w:pPr>
    </w:p>
    <w:sectPr w:rsidR="006B2473" w:rsidRPr="00161CC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30754" w14:textId="77777777" w:rsidR="001E6EF4" w:rsidRDefault="001E6EF4" w:rsidP="009B5572">
      <w:pPr>
        <w:spacing w:after="0" w:line="240" w:lineRule="auto"/>
      </w:pPr>
      <w:r>
        <w:separator/>
      </w:r>
    </w:p>
  </w:endnote>
  <w:endnote w:type="continuationSeparator" w:id="0">
    <w:p w14:paraId="029D7C7F" w14:textId="77777777" w:rsidR="001E6EF4" w:rsidRDefault="001E6EF4" w:rsidP="009B5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Italic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NextPro-Bold">
    <w:panose1 w:val="00000000000000000000"/>
    <w:charset w:val="00"/>
    <w:family w:val="swiss"/>
    <w:notTrueType/>
    <w:pitch w:val="default"/>
    <w:sig w:usb0="00000003" w:usb1="00000000" w:usb2="00000000" w:usb3="00000000" w:csb0="00000001" w:csb1="00000000"/>
  </w:font>
  <w:font w:name="FrutigerLT-Light">
    <w:altName w:val="Yu Gothic UI"/>
    <w:panose1 w:val="00000000000000000000"/>
    <w:charset w:val="80"/>
    <w:family w:val="auto"/>
    <w:notTrueType/>
    <w:pitch w:val="default"/>
    <w:sig w:usb0="00000003" w:usb1="08070000" w:usb2="00000010" w:usb3="00000000" w:csb0="0002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utigerNextPro-Light">
    <w:altName w:val="Malgun Gothic"/>
    <w:panose1 w:val="00000000000000000000"/>
    <w:charset w:val="81"/>
    <w:family w:val="swiss"/>
    <w:notTrueType/>
    <w:pitch w:val="default"/>
    <w:sig w:usb0="00000001" w:usb1="09070000" w:usb2="00000010" w:usb3="00000000" w:csb0="000A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349545"/>
      <w:docPartObj>
        <w:docPartGallery w:val="Page Numbers (Bottom of Page)"/>
        <w:docPartUnique/>
      </w:docPartObj>
    </w:sdtPr>
    <w:sdtEndPr>
      <w:rPr>
        <w:noProof/>
      </w:rPr>
    </w:sdtEndPr>
    <w:sdtContent>
      <w:p w14:paraId="7C15BAF2" w14:textId="52F41136" w:rsidR="00161CC2" w:rsidRDefault="00161CC2">
        <w:pPr>
          <w:pStyle w:val="Footer"/>
          <w:jc w:val="right"/>
        </w:pPr>
        <w:r>
          <w:fldChar w:fldCharType="begin"/>
        </w:r>
        <w:r>
          <w:instrText xml:space="preserve"> PAGE   \* MERGEFORMAT </w:instrText>
        </w:r>
        <w:r>
          <w:fldChar w:fldCharType="separate"/>
        </w:r>
        <w:r w:rsidR="00EA3E72">
          <w:rPr>
            <w:noProof/>
          </w:rPr>
          <w:t>40</w:t>
        </w:r>
        <w:r>
          <w:rPr>
            <w:noProof/>
          </w:rPr>
          <w:fldChar w:fldCharType="end"/>
        </w:r>
      </w:p>
    </w:sdtContent>
  </w:sdt>
  <w:p w14:paraId="3ACEEF38" w14:textId="77777777" w:rsidR="00161CC2" w:rsidRDefault="00161C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6F2DC" w14:textId="77777777" w:rsidR="001E6EF4" w:rsidRDefault="001E6EF4" w:rsidP="009B5572">
      <w:pPr>
        <w:spacing w:after="0" w:line="240" w:lineRule="auto"/>
      </w:pPr>
      <w:r>
        <w:separator/>
      </w:r>
    </w:p>
  </w:footnote>
  <w:footnote w:type="continuationSeparator" w:id="0">
    <w:p w14:paraId="2DD173D3" w14:textId="77777777" w:rsidR="001E6EF4" w:rsidRDefault="001E6EF4" w:rsidP="009B5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AE41F" w14:textId="14C253DE" w:rsidR="00161CC2" w:rsidRDefault="00161CC2" w:rsidP="00D57CDB">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F3B"/>
    <w:multiLevelType w:val="hybridMultilevel"/>
    <w:tmpl w:val="D1541404"/>
    <w:lvl w:ilvl="0" w:tplc="6D085B48">
      <w:start w:val="1"/>
      <w:numFmt w:val="decimal"/>
      <w:lvlText w:val="%1."/>
      <w:lvlJc w:val="left"/>
      <w:pPr>
        <w:ind w:left="360" w:hanging="360"/>
      </w:pPr>
      <w:rPr>
        <w:rFonts w:hint="default"/>
      </w:rPr>
    </w:lvl>
    <w:lvl w:ilvl="1" w:tplc="04370019" w:tentative="1">
      <w:start w:val="1"/>
      <w:numFmt w:val="lowerLetter"/>
      <w:lvlText w:val="%2."/>
      <w:lvlJc w:val="left"/>
      <w:pPr>
        <w:ind w:left="1080" w:hanging="360"/>
      </w:pPr>
    </w:lvl>
    <w:lvl w:ilvl="2" w:tplc="0437001B" w:tentative="1">
      <w:start w:val="1"/>
      <w:numFmt w:val="lowerRoman"/>
      <w:lvlText w:val="%3."/>
      <w:lvlJc w:val="right"/>
      <w:pPr>
        <w:ind w:left="1800" w:hanging="180"/>
      </w:pPr>
    </w:lvl>
    <w:lvl w:ilvl="3" w:tplc="0437000F" w:tentative="1">
      <w:start w:val="1"/>
      <w:numFmt w:val="decimal"/>
      <w:lvlText w:val="%4."/>
      <w:lvlJc w:val="left"/>
      <w:pPr>
        <w:ind w:left="2520" w:hanging="360"/>
      </w:pPr>
    </w:lvl>
    <w:lvl w:ilvl="4" w:tplc="04370019" w:tentative="1">
      <w:start w:val="1"/>
      <w:numFmt w:val="lowerLetter"/>
      <w:lvlText w:val="%5."/>
      <w:lvlJc w:val="left"/>
      <w:pPr>
        <w:ind w:left="3240" w:hanging="360"/>
      </w:pPr>
    </w:lvl>
    <w:lvl w:ilvl="5" w:tplc="0437001B" w:tentative="1">
      <w:start w:val="1"/>
      <w:numFmt w:val="lowerRoman"/>
      <w:lvlText w:val="%6."/>
      <w:lvlJc w:val="right"/>
      <w:pPr>
        <w:ind w:left="3960" w:hanging="180"/>
      </w:pPr>
    </w:lvl>
    <w:lvl w:ilvl="6" w:tplc="0437000F" w:tentative="1">
      <w:start w:val="1"/>
      <w:numFmt w:val="decimal"/>
      <w:lvlText w:val="%7."/>
      <w:lvlJc w:val="left"/>
      <w:pPr>
        <w:ind w:left="4680" w:hanging="360"/>
      </w:pPr>
    </w:lvl>
    <w:lvl w:ilvl="7" w:tplc="04370019" w:tentative="1">
      <w:start w:val="1"/>
      <w:numFmt w:val="lowerLetter"/>
      <w:lvlText w:val="%8."/>
      <w:lvlJc w:val="left"/>
      <w:pPr>
        <w:ind w:left="5400" w:hanging="360"/>
      </w:pPr>
    </w:lvl>
    <w:lvl w:ilvl="8" w:tplc="0437001B" w:tentative="1">
      <w:start w:val="1"/>
      <w:numFmt w:val="lowerRoman"/>
      <w:lvlText w:val="%9."/>
      <w:lvlJc w:val="right"/>
      <w:pPr>
        <w:ind w:left="6120" w:hanging="180"/>
      </w:pPr>
    </w:lvl>
  </w:abstractNum>
  <w:abstractNum w:abstractNumId="1" w15:restartNumberingAfterBreak="0">
    <w:nsid w:val="01A96D2D"/>
    <w:multiLevelType w:val="hybridMultilevel"/>
    <w:tmpl w:val="5B66D65C"/>
    <w:lvl w:ilvl="0" w:tplc="0484AAFE">
      <w:start w:val="1"/>
      <w:numFmt w:val="bullet"/>
      <w:lvlText w:val="-"/>
      <w:lvlJc w:val="left"/>
      <w:pPr>
        <w:ind w:left="1440" w:hanging="360"/>
      </w:pPr>
      <w:rPr>
        <w:rFonts w:ascii="Sylfaen" w:eastAsia="Times New Roman" w:hAnsi="Sylfaen" w:cs="Times New Roman" w:hint="default"/>
      </w:rPr>
    </w:lvl>
    <w:lvl w:ilvl="1" w:tplc="04370003" w:tentative="1">
      <w:start w:val="1"/>
      <w:numFmt w:val="bullet"/>
      <w:lvlText w:val="o"/>
      <w:lvlJc w:val="left"/>
      <w:pPr>
        <w:ind w:left="2160" w:hanging="360"/>
      </w:pPr>
      <w:rPr>
        <w:rFonts w:ascii="Courier New" w:hAnsi="Courier New" w:cs="Courier New" w:hint="default"/>
      </w:rPr>
    </w:lvl>
    <w:lvl w:ilvl="2" w:tplc="04370005" w:tentative="1">
      <w:start w:val="1"/>
      <w:numFmt w:val="bullet"/>
      <w:lvlText w:val=""/>
      <w:lvlJc w:val="left"/>
      <w:pPr>
        <w:ind w:left="2880" w:hanging="360"/>
      </w:pPr>
      <w:rPr>
        <w:rFonts w:ascii="Wingdings" w:hAnsi="Wingdings" w:hint="default"/>
      </w:rPr>
    </w:lvl>
    <w:lvl w:ilvl="3" w:tplc="04370001" w:tentative="1">
      <w:start w:val="1"/>
      <w:numFmt w:val="bullet"/>
      <w:lvlText w:val=""/>
      <w:lvlJc w:val="left"/>
      <w:pPr>
        <w:ind w:left="3600" w:hanging="360"/>
      </w:pPr>
      <w:rPr>
        <w:rFonts w:ascii="Symbol" w:hAnsi="Symbol" w:hint="default"/>
      </w:rPr>
    </w:lvl>
    <w:lvl w:ilvl="4" w:tplc="04370003" w:tentative="1">
      <w:start w:val="1"/>
      <w:numFmt w:val="bullet"/>
      <w:lvlText w:val="o"/>
      <w:lvlJc w:val="left"/>
      <w:pPr>
        <w:ind w:left="4320" w:hanging="360"/>
      </w:pPr>
      <w:rPr>
        <w:rFonts w:ascii="Courier New" w:hAnsi="Courier New" w:cs="Courier New" w:hint="default"/>
      </w:rPr>
    </w:lvl>
    <w:lvl w:ilvl="5" w:tplc="04370005" w:tentative="1">
      <w:start w:val="1"/>
      <w:numFmt w:val="bullet"/>
      <w:lvlText w:val=""/>
      <w:lvlJc w:val="left"/>
      <w:pPr>
        <w:ind w:left="5040" w:hanging="360"/>
      </w:pPr>
      <w:rPr>
        <w:rFonts w:ascii="Wingdings" w:hAnsi="Wingdings" w:hint="default"/>
      </w:rPr>
    </w:lvl>
    <w:lvl w:ilvl="6" w:tplc="04370001" w:tentative="1">
      <w:start w:val="1"/>
      <w:numFmt w:val="bullet"/>
      <w:lvlText w:val=""/>
      <w:lvlJc w:val="left"/>
      <w:pPr>
        <w:ind w:left="5760" w:hanging="360"/>
      </w:pPr>
      <w:rPr>
        <w:rFonts w:ascii="Symbol" w:hAnsi="Symbol" w:hint="default"/>
      </w:rPr>
    </w:lvl>
    <w:lvl w:ilvl="7" w:tplc="04370003" w:tentative="1">
      <w:start w:val="1"/>
      <w:numFmt w:val="bullet"/>
      <w:lvlText w:val="o"/>
      <w:lvlJc w:val="left"/>
      <w:pPr>
        <w:ind w:left="6480" w:hanging="360"/>
      </w:pPr>
      <w:rPr>
        <w:rFonts w:ascii="Courier New" w:hAnsi="Courier New" w:cs="Courier New" w:hint="default"/>
      </w:rPr>
    </w:lvl>
    <w:lvl w:ilvl="8" w:tplc="04370005" w:tentative="1">
      <w:start w:val="1"/>
      <w:numFmt w:val="bullet"/>
      <w:lvlText w:val=""/>
      <w:lvlJc w:val="left"/>
      <w:pPr>
        <w:ind w:left="7200" w:hanging="360"/>
      </w:pPr>
      <w:rPr>
        <w:rFonts w:ascii="Wingdings" w:hAnsi="Wingdings" w:hint="default"/>
      </w:rPr>
    </w:lvl>
  </w:abstractNum>
  <w:abstractNum w:abstractNumId="2" w15:restartNumberingAfterBreak="0">
    <w:nsid w:val="0A73038E"/>
    <w:multiLevelType w:val="hybridMultilevel"/>
    <w:tmpl w:val="3C02A9E8"/>
    <w:lvl w:ilvl="0" w:tplc="7EE24590">
      <w:start w:val="1"/>
      <w:numFmt w:val="bullet"/>
      <w:lvlText w:val="-"/>
      <w:lvlJc w:val="left"/>
      <w:pPr>
        <w:ind w:left="720" w:hanging="360"/>
      </w:pPr>
      <w:rPr>
        <w:rFonts w:ascii="Sylfaen" w:eastAsia="Times New Roman" w:hAnsi="Sylfaen" w:cs="Times New Roman" w:hint="default"/>
        <w:color w:val="444444"/>
        <w:sz w:val="22"/>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 w15:restartNumberingAfterBreak="0">
    <w:nsid w:val="0A8F3807"/>
    <w:multiLevelType w:val="hybridMultilevel"/>
    <w:tmpl w:val="CCE059C4"/>
    <w:lvl w:ilvl="0" w:tplc="831AF918">
      <w:start w:val="1"/>
      <w:numFmt w:val="decimal"/>
      <w:lvlText w:val="%1."/>
      <w:lvlJc w:val="left"/>
      <w:pPr>
        <w:ind w:left="720" w:hanging="360"/>
      </w:pPr>
      <w:rPr>
        <w:rFonts w:hint="default"/>
        <w:b w:val="0"/>
        <w:color w:val="881824"/>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 w15:restartNumberingAfterBreak="0">
    <w:nsid w:val="0F1A02DA"/>
    <w:multiLevelType w:val="multilevel"/>
    <w:tmpl w:val="044E7CA2"/>
    <w:lvl w:ilvl="0">
      <w:start w:val="1"/>
      <w:numFmt w:val="decimal"/>
      <w:lvlText w:val="%1."/>
      <w:lvlJc w:val="left"/>
      <w:pPr>
        <w:ind w:left="720" w:hanging="360"/>
      </w:pPr>
      <w:rPr>
        <w:rFonts w:eastAsiaTheme="minorHAnsi" w:cs="Sylfae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3443F4"/>
    <w:multiLevelType w:val="hybridMultilevel"/>
    <w:tmpl w:val="98E4C860"/>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 w15:restartNumberingAfterBreak="0">
    <w:nsid w:val="116E6C53"/>
    <w:multiLevelType w:val="hybridMultilevel"/>
    <w:tmpl w:val="CFAA537C"/>
    <w:lvl w:ilvl="0" w:tplc="389C29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C451F7"/>
    <w:multiLevelType w:val="hybridMultilevel"/>
    <w:tmpl w:val="6A4444E2"/>
    <w:lvl w:ilvl="0" w:tplc="C7B4BD08">
      <w:start w:val="5"/>
      <w:numFmt w:val="lowerRoman"/>
      <w:lvlText w:val="%1)"/>
      <w:lvlJc w:val="left"/>
      <w:pPr>
        <w:ind w:left="1080" w:hanging="72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 w15:restartNumberingAfterBreak="0">
    <w:nsid w:val="16003144"/>
    <w:multiLevelType w:val="hybridMultilevel"/>
    <w:tmpl w:val="A2CE4B56"/>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 w15:restartNumberingAfterBreak="0">
    <w:nsid w:val="162A7BBE"/>
    <w:multiLevelType w:val="hybridMultilevel"/>
    <w:tmpl w:val="F1D03DEA"/>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 w15:restartNumberingAfterBreak="0">
    <w:nsid w:val="17467D6A"/>
    <w:multiLevelType w:val="hybridMultilevel"/>
    <w:tmpl w:val="E8C4561C"/>
    <w:lvl w:ilvl="0" w:tplc="7262A394">
      <w:start w:val="1"/>
      <w:numFmt w:val="lowerLetter"/>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 w15:restartNumberingAfterBreak="0">
    <w:nsid w:val="1F855F11"/>
    <w:multiLevelType w:val="hybridMultilevel"/>
    <w:tmpl w:val="8D28B600"/>
    <w:lvl w:ilvl="0" w:tplc="4DEA6C20">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 w15:restartNumberingAfterBreak="0">
    <w:nsid w:val="243B1D24"/>
    <w:multiLevelType w:val="hybridMultilevel"/>
    <w:tmpl w:val="74D817AA"/>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 w15:restartNumberingAfterBreak="0">
    <w:nsid w:val="25881E1D"/>
    <w:multiLevelType w:val="hybridMultilevel"/>
    <w:tmpl w:val="2C30AF7A"/>
    <w:lvl w:ilvl="0" w:tplc="8F5EA21A">
      <w:start w:val="1"/>
      <w:numFmt w:val="decimal"/>
      <w:lvlText w:val="(%1)"/>
      <w:lvlJc w:val="left"/>
      <w:pPr>
        <w:ind w:left="1080" w:hanging="360"/>
      </w:pPr>
      <w:rPr>
        <w:rFonts w:hint="default"/>
      </w:rPr>
    </w:lvl>
    <w:lvl w:ilvl="1" w:tplc="04370019" w:tentative="1">
      <w:start w:val="1"/>
      <w:numFmt w:val="lowerLetter"/>
      <w:lvlText w:val="%2."/>
      <w:lvlJc w:val="left"/>
      <w:pPr>
        <w:ind w:left="1800" w:hanging="360"/>
      </w:pPr>
    </w:lvl>
    <w:lvl w:ilvl="2" w:tplc="0437001B" w:tentative="1">
      <w:start w:val="1"/>
      <w:numFmt w:val="lowerRoman"/>
      <w:lvlText w:val="%3."/>
      <w:lvlJc w:val="right"/>
      <w:pPr>
        <w:ind w:left="2520" w:hanging="180"/>
      </w:pPr>
    </w:lvl>
    <w:lvl w:ilvl="3" w:tplc="0437000F" w:tentative="1">
      <w:start w:val="1"/>
      <w:numFmt w:val="decimal"/>
      <w:lvlText w:val="%4."/>
      <w:lvlJc w:val="left"/>
      <w:pPr>
        <w:ind w:left="3240" w:hanging="360"/>
      </w:pPr>
    </w:lvl>
    <w:lvl w:ilvl="4" w:tplc="04370019" w:tentative="1">
      <w:start w:val="1"/>
      <w:numFmt w:val="lowerLetter"/>
      <w:lvlText w:val="%5."/>
      <w:lvlJc w:val="left"/>
      <w:pPr>
        <w:ind w:left="3960" w:hanging="360"/>
      </w:pPr>
    </w:lvl>
    <w:lvl w:ilvl="5" w:tplc="0437001B" w:tentative="1">
      <w:start w:val="1"/>
      <w:numFmt w:val="lowerRoman"/>
      <w:lvlText w:val="%6."/>
      <w:lvlJc w:val="right"/>
      <w:pPr>
        <w:ind w:left="4680" w:hanging="180"/>
      </w:pPr>
    </w:lvl>
    <w:lvl w:ilvl="6" w:tplc="0437000F" w:tentative="1">
      <w:start w:val="1"/>
      <w:numFmt w:val="decimal"/>
      <w:lvlText w:val="%7."/>
      <w:lvlJc w:val="left"/>
      <w:pPr>
        <w:ind w:left="5400" w:hanging="360"/>
      </w:pPr>
    </w:lvl>
    <w:lvl w:ilvl="7" w:tplc="04370019" w:tentative="1">
      <w:start w:val="1"/>
      <w:numFmt w:val="lowerLetter"/>
      <w:lvlText w:val="%8."/>
      <w:lvlJc w:val="left"/>
      <w:pPr>
        <w:ind w:left="6120" w:hanging="360"/>
      </w:pPr>
    </w:lvl>
    <w:lvl w:ilvl="8" w:tplc="0437001B" w:tentative="1">
      <w:start w:val="1"/>
      <w:numFmt w:val="lowerRoman"/>
      <w:lvlText w:val="%9."/>
      <w:lvlJc w:val="right"/>
      <w:pPr>
        <w:ind w:left="6840" w:hanging="180"/>
      </w:pPr>
    </w:lvl>
  </w:abstractNum>
  <w:abstractNum w:abstractNumId="14" w15:restartNumberingAfterBreak="0">
    <w:nsid w:val="31490A7F"/>
    <w:multiLevelType w:val="hybridMultilevel"/>
    <w:tmpl w:val="BA2E005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 w15:restartNumberingAfterBreak="0">
    <w:nsid w:val="34706A81"/>
    <w:multiLevelType w:val="hybridMultilevel"/>
    <w:tmpl w:val="D6E463DA"/>
    <w:lvl w:ilvl="0" w:tplc="08AC2184">
      <w:start w:val="1"/>
      <w:numFmt w:val="decimal"/>
      <w:lvlText w:val="%1."/>
      <w:lvlJc w:val="left"/>
      <w:pPr>
        <w:ind w:left="720" w:hanging="360"/>
      </w:pPr>
      <w:rPr>
        <w:rFonts w:ascii="Sylfaen" w:eastAsiaTheme="minorHAnsi" w:hAnsi="Sylfaen" w:cstheme="minorBidi"/>
        <w:color w:val="4472C4" w:themeColor="accent1"/>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6" w15:restartNumberingAfterBreak="0">
    <w:nsid w:val="358C6930"/>
    <w:multiLevelType w:val="hybridMultilevel"/>
    <w:tmpl w:val="273A2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5D016F"/>
    <w:multiLevelType w:val="hybridMultilevel"/>
    <w:tmpl w:val="74E03A90"/>
    <w:lvl w:ilvl="0" w:tplc="4746B37E">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8" w15:restartNumberingAfterBreak="0">
    <w:nsid w:val="3BAE3634"/>
    <w:multiLevelType w:val="hybridMultilevel"/>
    <w:tmpl w:val="39F8692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4471D3"/>
    <w:multiLevelType w:val="hybridMultilevel"/>
    <w:tmpl w:val="DB1EBE1E"/>
    <w:lvl w:ilvl="0" w:tplc="FCEC8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2D1DEC"/>
    <w:multiLevelType w:val="hybridMultilevel"/>
    <w:tmpl w:val="345E6BDE"/>
    <w:lvl w:ilvl="0" w:tplc="95E27F18">
      <w:start w:val="2"/>
      <w:numFmt w:val="bullet"/>
      <w:lvlText w:val="-"/>
      <w:lvlJc w:val="left"/>
      <w:pPr>
        <w:ind w:left="720" w:hanging="360"/>
      </w:pPr>
      <w:rPr>
        <w:rFonts w:ascii="Sylfaen" w:eastAsiaTheme="minorHAnsi" w:hAnsi="Sylfaen" w:cstheme="minorBidi"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1" w15:restartNumberingAfterBreak="0">
    <w:nsid w:val="47455F44"/>
    <w:multiLevelType w:val="hybridMultilevel"/>
    <w:tmpl w:val="B7D01A00"/>
    <w:lvl w:ilvl="0" w:tplc="226E258C">
      <w:start w:val="1"/>
      <w:numFmt w:val="lowerLetter"/>
      <w:lvlText w:val="(%1)"/>
      <w:lvlJc w:val="left"/>
      <w:pPr>
        <w:ind w:left="720" w:hanging="360"/>
      </w:pPr>
      <w:rPr>
        <w:rFonts w:ascii="Arial-BoldMT" w:hAnsi="Arial-BoldMT" w:hint="default"/>
        <w:b/>
        <w:color w:val="444444"/>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2" w15:restartNumberingAfterBreak="0">
    <w:nsid w:val="47BD5901"/>
    <w:multiLevelType w:val="multilevel"/>
    <w:tmpl w:val="A1244D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AF7C8C"/>
    <w:multiLevelType w:val="hybridMultilevel"/>
    <w:tmpl w:val="526C8222"/>
    <w:lvl w:ilvl="0" w:tplc="AAA89610">
      <w:start w:val="1"/>
      <w:numFmt w:val="decimal"/>
      <w:lvlText w:val="%1."/>
      <w:lvlJc w:val="left"/>
      <w:pPr>
        <w:ind w:left="720" w:hanging="360"/>
      </w:pPr>
      <w:rPr>
        <w:rFonts w:eastAsiaTheme="minorHAnsi" w:cstheme="minorBidi" w:hint="default"/>
        <w:b w:val="0"/>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4" w15:restartNumberingAfterBreak="0">
    <w:nsid w:val="53B91C56"/>
    <w:multiLevelType w:val="hybridMultilevel"/>
    <w:tmpl w:val="74E03A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0D3ECA"/>
    <w:multiLevelType w:val="hybridMultilevel"/>
    <w:tmpl w:val="11AA1F1E"/>
    <w:lvl w:ilvl="0" w:tplc="7AD27154">
      <w:start w:val="1"/>
      <w:numFmt w:val="decimal"/>
      <w:lvlText w:val="%1."/>
      <w:lvlJc w:val="left"/>
      <w:pPr>
        <w:ind w:left="720" w:hanging="360"/>
      </w:pPr>
      <w:rPr>
        <w:rFonts w:ascii="Sylfaen" w:hAnsi="Sylfaen" w:hint="default"/>
        <w:color w:val="000000" w:themeColor="text1"/>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6" w15:restartNumberingAfterBreak="0">
    <w:nsid w:val="5CCA77D2"/>
    <w:multiLevelType w:val="hybridMultilevel"/>
    <w:tmpl w:val="F820AC66"/>
    <w:lvl w:ilvl="0" w:tplc="DA58066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E45122"/>
    <w:multiLevelType w:val="hybridMultilevel"/>
    <w:tmpl w:val="C336890C"/>
    <w:lvl w:ilvl="0" w:tplc="4746B37E">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8" w15:restartNumberingAfterBreak="0">
    <w:nsid w:val="5CFD0F52"/>
    <w:multiLevelType w:val="hybridMultilevel"/>
    <w:tmpl w:val="A7D4DACA"/>
    <w:lvl w:ilvl="0" w:tplc="CF30E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F87574"/>
    <w:multiLevelType w:val="hybridMultilevel"/>
    <w:tmpl w:val="83141E1A"/>
    <w:lvl w:ilvl="0" w:tplc="0437000F">
      <w:start w:val="2"/>
      <w:numFmt w:val="decimal"/>
      <w:lvlText w:val="%1."/>
      <w:lvlJc w:val="left"/>
      <w:pPr>
        <w:ind w:left="720" w:hanging="360"/>
      </w:pPr>
      <w:rPr>
        <w:rFonts w:eastAsia="Times New Roman" w:cs="Times New Roman" w:hint="default"/>
        <w:color w:val="auto"/>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0" w15:restartNumberingAfterBreak="0">
    <w:nsid w:val="61E732F3"/>
    <w:multiLevelType w:val="multilevel"/>
    <w:tmpl w:val="CA6AD6EE"/>
    <w:lvl w:ilvl="0">
      <w:start w:val="2"/>
      <w:numFmt w:val="decimal"/>
      <w:lvlText w:val="%1."/>
      <w:lvlJc w:val="left"/>
      <w:pPr>
        <w:ind w:left="108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6A7A23A7"/>
    <w:multiLevelType w:val="hybridMultilevel"/>
    <w:tmpl w:val="923466FE"/>
    <w:lvl w:ilvl="0" w:tplc="6A2C9304">
      <w:start w:val="1"/>
      <w:numFmt w:val="decimal"/>
      <w:lvlText w:val="(%1)"/>
      <w:lvlJc w:val="left"/>
      <w:pPr>
        <w:ind w:left="720" w:hanging="360"/>
      </w:pPr>
      <w:rPr>
        <w:rFonts w:eastAsiaTheme="minorHAnsi" w:cstheme="minorBidi"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2" w15:restartNumberingAfterBreak="0">
    <w:nsid w:val="6BFE4323"/>
    <w:multiLevelType w:val="hybridMultilevel"/>
    <w:tmpl w:val="E5F209DE"/>
    <w:lvl w:ilvl="0" w:tplc="0437000F">
      <w:start w:val="1"/>
      <w:numFmt w:val="decimal"/>
      <w:lvlText w:val="%1."/>
      <w:lvlJc w:val="left"/>
      <w:pPr>
        <w:ind w:left="720" w:hanging="360"/>
      </w:pPr>
      <w:rPr>
        <w:rFonts w:hint="default"/>
        <w:b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3" w15:restartNumberingAfterBreak="0">
    <w:nsid w:val="6E7C4B27"/>
    <w:multiLevelType w:val="hybridMultilevel"/>
    <w:tmpl w:val="6836545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4" w15:restartNumberingAfterBreak="0">
    <w:nsid w:val="72916FEA"/>
    <w:multiLevelType w:val="hybridMultilevel"/>
    <w:tmpl w:val="2EDC3AA8"/>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5" w15:restartNumberingAfterBreak="0">
    <w:nsid w:val="73F54159"/>
    <w:multiLevelType w:val="hybridMultilevel"/>
    <w:tmpl w:val="108C2398"/>
    <w:lvl w:ilvl="0" w:tplc="0437000F">
      <w:start w:val="5"/>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6" w15:restartNumberingAfterBreak="0">
    <w:nsid w:val="75A047B7"/>
    <w:multiLevelType w:val="hybridMultilevel"/>
    <w:tmpl w:val="F3A6D42E"/>
    <w:lvl w:ilvl="0" w:tplc="6C20AAA4">
      <w:start w:val="1"/>
      <w:numFmt w:val="decimal"/>
      <w:lvlText w:val="%1."/>
      <w:lvlJc w:val="left"/>
      <w:pPr>
        <w:ind w:left="720" w:hanging="360"/>
      </w:pPr>
      <w:rPr>
        <w:rFonts w:ascii="Sylfaen" w:hAnsi="Sylfaen" w:cs="Sylfaen"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7" w15:restartNumberingAfterBreak="0">
    <w:nsid w:val="76E15DCB"/>
    <w:multiLevelType w:val="hybridMultilevel"/>
    <w:tmpl w:val="338CE3D0"/>
    <w:lvl w:ilvl="0" w:tplc="48844DAC">
      <w:start w:val="1"/>
      <w:numFmt w:val="decimal"/>
      <w:lvlText w:val="%1."/>
      <w:lvlJc w:val="left"/>
      <w:pPr>
        <w:ind w:left="1080" w:hanging="360"/>
      </w:pPr>
      <w:rPr>
        <w:rFonts w:hint="default"/>
      </w:rPr>
    </w:lvl>
    <w:lvl w:ilvl="1" w:tplc="04370019" w:tentative="1">
      <w:start w:val="1"/>
      <w:numFmt w:val="lowerLetter"/>
      <w:lvlText w:val="%2."/>
      <w:lvlJc w:val="left"/>
      <w:pPr>
        <w:ind w:left="1800" w:hanging="360"/>
      </w:pPr>
    </w:lvl>
    <w:lvl w:ilvl="2" w:tplc="0437001B" w:tentative="1">
      <w:start w:val="1"/>
      <w:numFmt w:val="lowerRoman"/>
      <w:lvlText w:val="%3."/>
      <w:lvlJc w:val="right"/>
      <w:pPr>
        <w:ind w:left="2520" w:hanging="180"/>
      </w:pPr>
    </w:lvl>
    <w:lvl w:ilvl="3" w:tplc="0437000F" w:tentative="1">
      <w:start w:val="1"/>
      <w:numFmt w:val="decimal"/>
      <w:lvlText w:val="%4."/>
      <w:lvlJc w:val="left"/>
      <w:pPr>
        <w:ind w:left="3240" w:hanging="360"/>
      </w:pPr>
    </w:lvl>
    <w:lvl w:ilvl="4" w:tplc="04370019" w:tentative="1">
      <w:start w:val="1"/>
      <w:numFmt w:val="lowerLetter"/>
      <w:lvlText w:val="%5."/>
      <w:lvlJc w:val="left"/>
      <w:pPr>
        <w:ind w:left="3960" w:hanging="360"/>
      </w:pPr>
    </w:lvl>
    <w:lvl w:ilvl="5" w:tplc="0437001B" w:tentative="1">
      <w:start w:val="1"/>
      <w:numFmt w:val="lowerRoman"/>
      <w:lvlText w:val="%6."/>
      <w:lvlJc w:val="right"/>
      <w:pPr>
        <w:ind w:left="4680" w:hanging="180"/>
      </w:pPr>
    </w:lvl>
    <w:lvl w:ilvl="6" w:tplc="0437000F" w:tentative="1">
      <w:start w:val="1"/>
      <w:numFmt w:val="decimal"/>
      <w:lvlText w:val="%7."/>
      <w:lvlJc w:val="left"/>
      <w:pPr>
        <w:ind w:left="5400" w:hanging="360"/>
      </w:pPr>
    </w:lvl>
    <w:lvl w:ilvl="7" w:tplc="04370019" w:tentative="1">
      <w:start w:val="1"/>
      <w:numFmt w:val="lowerLetter"/>
      <w:lvlText w:val="%8."/>
      <w:lvlJc w:val="left"/>
      <w:pPr>
        <w:ind w:left="6120" w:hanging="360"/>
      </w:pPr>
    </w:lvl>
    <w:lvl w:ilvl="8" w:tplc="0437001B" w:tentative="1">
      <w:start w:val="1"/>
      <w:numFmt w:val="lowerRoman"/>
      <w:lvlText w:val="%9."/>
      <w:lvlJc w:val="right"/>
      <w:pPr>
        <w:ind w:left="6840" w:hanging="180"/>
      </w:pPr>
    </w:lvl>
  </w:abstractNum>
  <w:abstractNum w:abstractNumId="38" w15:restartNumberingAfterBreak="0">
    <w:nsid w:val="795809B0"/>
    <w:multiLevelType w:val="hybridMultilevel"/>
    <w:tmpl w:val="8FF08348"/>
    <w:lvl w:ilvl="0" w:tplc="B69AD20C">
      <w:start w:val="1"/>
      <w:numFmt w:val="lowerLetter"/>
      <w:lvlText w:val="(%1)"/>
      <w:lvlJc w:val="left"/>
      <w:pPr>
        <w:ind w:left="744" w:hanging="384"/>
      </w:pPr>
      <w:rPr>
        <w:rFonts w:ascii="ArialMT" w:hAnsi="ArialMT"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9" w15:restartNumberingAfterBreak="0">
    <w:nsid w:val="79ED4FFA"/>
    <w:multiLevelType w:val="hybridMultilevel"/>
    <w:tmpl w:val="78C6D9F4"/>
    <w:lvl w:ilvl="0" w:tplc="4F1405D8">
      <w:start w:val="6"/>
      <w:numFmt w:val="bullet"/>
      <w:lvlText w:val="-"/>
      <w:lvlJc w:val="left"/>
      <w:pPr>
        <w:ind w:left="720" w:hanging="360"/>
      </w:pPr>
      <w:rPr>
        <w:rFonts w:ascii="Sylfaen" w:eastAsiaTheme="minorHAnsi" w:hAnsi="Sylfaen" w:cstheme="minorBidi" w:hint="default"/>
        <w:b/>
        <w:color w:val="auto"/>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40" w15:restartNumberingAfterBreak="0">
    <w:nsid w:val="7A834659"/>
    <w:multiLevelType w:val="hybridMultilevel"/>
    <w:tmpl w:val="116CDF14"/>
    <w:lvl w:ilvl="0" w:tplc="DC7289AC">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num w:numId="1">
    <w:abstractNumId w:val="25"/>
  </w:num>
  <w:num w:numId="2">
    <w:abstractNumId w:val="38"/>
  </w:num>
  <w:num w:numId="3">
    <w:abstractNumId w:val="13"/>
  </w:num>
  <w:num w:numId="4">
    <w:abstractNumId w:val="37"/>
  </w:num>
  <w:num w:numId="5">
    <w:abstractNumId w:val="1"/>
  </w:num>
  <w:num w:numId="6">
    <w:abstractNumId w:val="2"/>
  </w:num>
  <w:num w:numId="7">
    <w:abstractNumId w:val="17"/>
  </w:num>
  <w:num w:numId="8">
    <w:abstractNumId w:val="20"/>
  </w:num>
  <w:num w:numId="9">
    <w:abstractNumId w:val="19"/>
  </w:num>
  <w:num w:numId="10">
    <w:abstractNumId w:val="6"/>
  </w:num>
  <w:num w:numId="11">
    <w:abstractNumId w:val="24"/>
  </w:num>
  <w:num w:numId="12">
    <w:abstractNumId w:val="28"/>
  </w:num>
  <w:num w:numId="13">
    <w:abstractNumId w:val="27"/>
  </w:num>
  <w:num w:numId="14">
    <w:abstractNumId w:val="26"/>
  </w:num>
  <w:num w:numId="15">
    <w:abstractNumId w:val="8"/>
  </w:num>
  <w:num w:numId="16">
    <w:abstractNumId w:val="18"/>
  </w:num>
  <w:num w:numId="17">
    <w:abstractNumId w:val="36"/>
  </w:num>
  <w:num w:numId="18">
    <w:abstractNumId w:val="35"/>
  </w:num>
  <w:num w:numId="19">
    <w:abstractNumId w:val="12"/>
  </w:num>
  <w:num w:numId="20">
    <w:abstractNumId w:val="39"/>
  </w:num>
  <w:num w:numId="21">
    <w:abstractNumId w:val="30"/>
  </w:num>
  <w:num w:numId="22">
    <w:abstractNumId w:val="3"/>
  </w:num>
  <w:num w:numId="23">
    <w:abstractNumId w:val="10"/>
  </w:num>
  <w:num w:numId="24">
    <w:abstractNumId w:val="21"/>
  </w:num>
  <w:num w:numId="25">
    <w:abstractNumId w:val="5"/>
  </w:num>
  <w:num w:numId="26">
    <w:abstractNumId w:val="40"/>
  </w:num>
  <w:num w:numId="27">
    <w:abstractNumId w:val="31"/>
  </w:num>
  <w:num w:numId="28">
    <w:abstractNumId w:val="14"/>
  </w:num>
  <w:num w:numId="29">
    <w:abstractNumId w:val="11"/>
  </w:num>
  <w:num w:numId="30">
    <w:abstractNumId w:val="0"/>
  </w:num>
  <w:num w:numId="31">
    <w:abstractNumId w:val="4"/>
  </w:num>
  <w:num w:numId="32">
    <w:abstractNumId w:val="29"/>
  </w:num>
  <w:num w:numId="33">
    <w:abstractNumId w:val="7"/>
  </w:num>
  <w:num w:numId="34">
    <w:abstractNumId w:val="34"/>
  </w:num>
  <w:num w:numId="35">
    <w:abstractNumId w:val="15"/>
  </w:num>
  <w:num w:numId="36">
    <w:abstractNumId w:val="33"/>
  </w:num>
  <w:num w:numId="37">
    <w:abstractNumId w:val="16"/>
  </w:num>
  <w:num w:numId="38">
    <w:abstractNumId w:val="23"/>
  </w:num>
  <w:num w:numId="39">
    <w:abstractNumId w:val="9"/>
  </w:num>
  <w:num w:numId="40">
    <w:abstractNumId w:val="22"/>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C7"/>
    <w:rsid w:val="00001397"/>
    <w:rsid w:val="000032B1"/>
    <w:rsid w:val="0001008F"/>
    <w:rsid w:val="00011345"/>
    <w:rsid w:val="00014D27"/>
    <w:rsid w:val="00016E39"/>
    <w:rsid w:val="00022D2F"/>
    <w:rsid w:val="000253D9"/>
    <w:rsid w:val="00027F4B"/>
    <w:rsid w:val="00033ACE"/>
    <w:rsid w:val="00036599"/>
    <w:rsid w:val="00036FAB"/>
    <w:rsid w:val="0003725F"/>
    <w:rsid w:val="00041468"/>
    <w:rsid w:val="00043A97"/>
    <w:rsid w:val="00047373"/>
    <w:rsid w:val="00047766"/>
    <w:rsid w:val="0005456B"/>
    <w:rsid w:val="0005631F"/>
    <w:rsid w:val="00057767"/>
    <w:rsid w:val="000649DF"/>
    <w:rsid w:val="000758DC"/>
    <w:rsid w:val="0008490D"/>
    <w:rsid w:val="00086947"/>
    <w:rsid w:val="000904F3"/>
    <w:rsid w:val="00091B92"/>
    <w:rsid w:val="000939E6"/>
    <w:rsid w:val="00094CD7"/>
    <w:rsid w:val="000972AD"/>
    <w:rsid w:val="000A4D40"/>
    <w:rsid w:val="000A4E72"/>
    <w:rsid w:val="000B00F1"/>
    <w:rsid w:val="000B216A"/>
    <w:rsid w:val="000B5AA7"/>
    <w:rsid w:val="000B668A"/>
    <w:rsid w:val="000B6D3F"/>
    <w:rsid w:val="000C30FC"/>
    <w:rsid w:val="000C31E0"/>
    <w:rsid w:val="000C491F"/>
    <w:rsid w:val="000C59A4"/>
    <w:rsid w:val="000C73FE"/>
    <w:rsid w:val="000D0105"/>
    <w:rsid w:val="000E1D2D"/>
    <w:rsid w:val="000E21DD"/>
    <w:rsid w:val="000E260A"/>
    <w:rsid w:val="000E2CD5"/>
    <w:rsid w:val="000E3947"/>
    <w:rsid w:val="000E425B"/>
    <w:rsid w:val="000E4E8C"/>
    <w:rsid w:val="000F416A"/>
    <w:rsid w:val="000F472E"/>
    <w:rsid w:val="000F579C"/>
    <w:rsid w:val="000F5819"/>
    <w:rsid w:val="000F6705"/>
    <w:rsid w:val="00104052"/>
    <w:rsid w:val="0010415F"/>
    <w:rsid w:val="00106210"/>
    <w:rsid w:val="001073FB"/>
    <w:rsid w:val="00107693"/>
    <w:rsid w:val="00107C24"/>
    <w:rsid w:val="00110E09"/>
    <w:rsid w:val="001114B0"/>
    <w:rsid w:val="001134E9"/>
    <w:rsid w:val="00115BE2"/>
    <w:rsid w:val="00117133"/>
    <w:rsid w:val="00121AC6"/>
    <w:rsid w:val="00123073"/>
    <w:rsid w:val="0012410D"/>
    <w:rsid w:val="001242DC"/>
    <w:rsid w:val="0013059B"/>
    <w:rsid w:val="0013778F"/>
    <w:rsid w:val="00141B55"/>
    <w:rsid w:val="00141DE8"/>
    <w:rsid w:val="00144B80"/>
    <w:rsid w:val="00155728"/>
    <w:rsid w:val="00161CC2"/>
    <w:rsid w:val="00162950"/>
    <w:rsid w:val="0016445D"/>
    <w:rsid w:val="00165EBF"/>
    <w:rsid w:val="00165FEB"/>
    <w:rsid w:val="00167DD4"/>
    <w:rsid w:val="00171840"/>
    <w:rsid w:val="001744E9"/>
    <w:rsid w:val="00174503"/>
    <w:rsid w:val="0017475A"/>
    <w:rsid w:val="00175ABD"/>
    <w:rsid w:val="001771F0"/>
    <w:rsid w:val="001835BA"/>
    <w:rsid w:val="00184B17"/>
    <w:rsid w:val="00186C7D"/>
    <w:rsid w:val="00191B61"/>
    <w:rsid w:val="001963F6"/>
    <w:rsid w:val="001A40E0"/>
    <w:rsid w:val="001A5E63"/>
    <w:rsid w:val="001A6A26"/>
    <w:rsid w:val="001A7DD1"/>
    <w:rsid w:val="001A7F96"/>
    <w:rsid w:val="001B5171"/>
    <w:rsid w:val="001B6AB2"/>
    <w:rsid w:val="001B70AC"/>
    <w:rsid w:val="001C0C45"/>
    <w:rsid w:val="001C2037"/>
    <w:rsid w:val="001C2713"/>
    <w:rsid w:val="001D2B87"/>
    <w:rsid w:val="001E2B9B"/>
    <w:rsid w:val="001E4047"/>
    <w:rsid w:val="001E4976"/>
    <w:rsid w:val="001E5890"/>
    <w:rsid w:val="001E6EF4"/>
    <w:rsid w:val="001F03AF"/>
    <w:rsid w:val="001F0BDC"/>
    <w:rsid w:val="00200C8B"/>
    <w:rsid w:val="00201AF7"/>
    <w:rsid w:val="00204AD2"/>
    <w:rsid w:val="00206872"/>
    <w:rsid w:val="0021591F"/>
    <w:rsid w:val="002202DC"/>
    <w:rsid w:val="00221E4B"/>
    <w:rsid w:val="002346E2"/>
    <w:rsid w:val="00234DBA"/>
    <w:rsid w:val="00241FB5"/>
    <w:rsid w:val="00243345"/>
    <w:rsid w:val="002517D7"/>
    <w:rsid w:val="00254185"/>
    <w:rsid w:val="00255BFC"/>
    <w:rsid w:val="00257201"/>
    <w:rsid w:val="00257425"/>
    <w:rsid w:val="00257BA5"/>
    <w:rsid w:val="00260FE2"/>
    <w:rsid w:val="00265733"/>
    <w:rsid w:val="00266262"/>
    <w:rsid w:val="002710E3"/>
    <w:rsid w:val="002739AC"/>
    <w:rsid w:val="00274520"/>
    <w:rsid w:val="00274859"/>
    <w:rsid w:val="002751BB"/>
    <w:rsid w:val="00275B24"/>
    <w:rsid w:val="00277936"/>
    <w:rsid w:val="002825BE"/>
    <w:rsid w:val="00293A49"/>
    <w:rsid w:val="00296ED2"/>
    <w:rsid w:val="002A01BC"/>
    <w:rsid w:val="002A0535"/>
    <w:rsid w:val="002A5612"/>
    <w:rsid w:val="002B0707"/>
    <w:rsid w:val="002B3E92"/>
    <w:rsid w:val="002B46E5"/>
    <w:rsid w:val="002B5C9B"/>
    <w:rsid w:val="002B6E4F"/>
    <w:rsid w:val="002C3710"/>
    <w:rsid w:val="002C4E19"/>
    <w:rsid w:val="002D1B6B"/>
    <w:rsid w:val="002D5844"/>
    <w:rsid w:val="002D770B"/>
    <w:rsid w:val="002E1366"/>
    <w:rsid w:val="002E4239"/>
    <w:rsid w:val="002E4FDB"/>
    <w:rsid w:val="002F14FE"/>
    <w:rsid w:val="002F1634"/>
    <w:rsid w:val="002F3E79"/>
    <w:rsid w:val="002F4EAC"/>
    <w:rsid w:val="002F5E1A"/>
    <w:rsid w:val="00305FA4"/>
    <w:rsid w:val="003069E1"/>
    <w:rsid w:val="00307161"/>
    <w:rsid w:val="00310453"/>
    <w:rsid w:val="0031130D"/>
    <w:rsid w:val="0031368A"/>
    <w:rsid w:val="00314476"/>
    <w:rsid w:val="00314827"/>
    <w:rsid w:val="00314CED"/>
    <w:rsid w:val="003165F7"/>
    <w:rsid w:val="00321B23"/>
    <w:rsid w:val="00326129"/>
    <w:rsid w:val="003264D5"/>
    <w:rsid w:val="003318F3"/>
    <w:rsid w:val="00333294"/>
    <w:rsid w:val="003335F1"/>
    <w:rsid w:val="003338EF"/>
    <w:rsid w:val="00337D78"/>
    <w:rsid w:val="00356F1A"/>
    <w:rsid w:val="003631B9"/>
    <w:rsid w:val="00367C97"/>
    <w:rsid w:val="00371A2F"/>
    <w:rsid w:val="00373B8B"/>
    <w:rsid w:val="00374259"/>
    <w:rsid w:val="00375ED6"/>
    <w:rsid w:val="003803CB"/>
    <w:rsid w:val="0038206A"/>
    <w:rsid w:val="003848CE"/>
    <w:rsid w:val="0038633F"/>
    <w:rsid w:val="003904BD"/>
    <w:rsid w:val="003905E9"/>
    <w:rsid w:val="0039196C"/>
    <w:rsid w:val="0039331B"/>
    <w:rsid w:val="00396076"/>
    <w:rsid w:val="003A1C8B"/>
    <w:rsid w:val="003A58CD"/>
    <w:rsid w:val="003A7D13"/>
    <w:rsid w:val="003B55D2"/>
    <w:rsid w:val="003C0878"/>
    <w:rsid w:val="003C2916"/>
    <w:rsid w:val="003C4522"/>
    <w:rsid w:val="003C5BCD"/>
    <w:rsid w:val="003D0482"/>
    <w:rsid w:val="003D2CDE"/>
    <w:rsid w:val="003D4BCB"/>
    <w:rsid w:val="003D5D1B"/>
    <w:rsid w:val="003D69E9"/>
    <w:rsid w:val="003E0F42"/>
    <w:rsid w:val="003E452D"/>
    <w:rsid w:val="003E4E7E"/>
    <w:rsid w:val="003E5B66"/>
    <w:rsid w:val="003E7507"/>
    <w:rsid w:val="003F4D2A"/>
    <w:rsid w:val="0040616A"/>
    <w:rsid w:val="0040790C"/>
    <w:rsid w:val="00411129"/>
    <w:rsid w:val="00413B28"/>
    <w:rsid w:val="00413B5B"/>
    <w:rsid w:val="0042080B"/>
    <w:rsid w:val="00421786"/>
    <w:rsid w:val="0042241B"/>
    <w:rsid w:val="00432A1A"/>
    <w:rsid w:val="00435F02"/>
    <w:rsid w:val="00436EFA"/>
    <w:rsid w:val="00436F54"/>
    <w:rsid w:val="00440D46"/>
    <w:rsid w:val="00440E07"/>
    <w:rsid w:val="004427F1"/>
    <w:rsid w:val="004449A5"/>
    <w:rsid w:val="00445BC2"/>
    <w:rsid w:val="0044647E"/>
    <w:rsid w:val="004472F7"/>
    <w:rsid w:val="0045039D"/>
    <w:rsid w:val="00450D85"/>
    <w:rsid w:val="00454948"/>
    <w:rsid w:val="00460979"/>
    <w:rsid w:val="004610CF"/>
    <w:rsid w:val="00464959"/>
    <w:rsid w:val="00471778"/>
    <w:rsid w:val="00474C16"/>
    <w:rsid w:val="004752EE"/>
    <w:rsid w:val="0048258C"/>
    <w:rsid w:val="00482F83"/>
    <w:rsid w:val="0048316A"/>
    <w:rsid w:val="00485E33"/>
    <w:rsid w:val="00491A3E"/>
    <w:rsid w:val="00493232"/>
    <w:rsid w:val="004964C4"/>
    <w:rsid w:val="004A29ED"/>
    <w:rsid w:val="004A3126"/>
    <w:rsid w:val="004A445D"/>
    <w:rsid w:val="004A5230"/>
    <w:rsid w:val="004A5426"/>
    <w:rsid w:val="004A7C32"/>
    <w:rsid w:val="004A7EEF"/>
    <w:rsid w:val="004B0D12"/>
    <w:rsid w:val="004B2DB5"/>
    <w:rsid w:val="004B4C24"/>
    <w:rsid w:val="004B59CF"/>
    <w:rsid w:val="004B7A34"/>
    <w:rsid w:val="004C0020"/>
    <w:rsid w:val="004C38C4"/>
    <w:rsid w:val="004C3F0F"/>
    <w:rsid w:val="004C4357"/>
    <w:rsid w:val="004E037E"/>
    <w:rsid w:val="004E6A61"/>
    <w:rsid w:val="004E6D48"/>
    <w:rsid w:val="004E6EA5"/>
    <w:rsid w:val="004F2E9E"/>
    <w:rsid w:val="004F3020"/>
    <w:rsid w:val="004F57B8"/>
    <w:rsid w:val="0050124E"/>
    <w:rsid w:val="00501E4C"/>
    <w:rsid w:val="0050364D"/>
    <w:rsid w:val="00503CB6"/>
    <w:rsid w:val="005049CA"/>
    <w:rsid w:val="00507322"/>
    <w:rsid w:val="00507F4B"/>
    <w:rsid w:val="00510CB5"/>
    <w:rsid w:val="00513EF2"/>
    <w:rsid w:val="005201F6"/>
    <w:rsid w:val="00526092"/>
    <w:rsid w:val="00534072"/>
    <w:rsid w:val="005431AB"/>
    <w:rsid w:val="00546B33"/>
    <w:rsid w:val="005500F1"/>
    <w:rsid w:val="00550DE1"/>
    <w:rsid w:val="00560ED8"/>
    <w:rsid w:val="00563B8F"/>
    <w:rsid w:val="00564CAB"/>
    <w:rsid w:val="00571A58"/>
    <w:rsid w:val="005733A8"/>
    <w:rsid w:val="00577C20"/>
    <w:rsid w:val="00581B38"/>
    <w:rsid w:val="0058279F"/>
    <w:rsid w:val="00584CE2"/>
    <w:rsid w:val="00584ECB"/>
    <w:rsid w:val="0058638D"/>
    <w:rsid w:val="005909FE"/>
    <w:rsid w:val="00590E6C"/>
    <w:rsid w:val="00592037"/>
    <w:rsid w:val="00593285"/>
    <w:rsid w:val="00595C32"/>
    <w:rsid w:val="005961FC"/>
    <w:rsid w:val="005A244A"/>
    <w:rsid w:val="005A37C4"/>
    <w:rsid w:val="005A6EE8"/>
    <w:rsid w:val="005B10C1"/>
    <w:rsid w:val="005B284D"/>
    <w:rsid w:val="005B4D14"/>
    <w:rsid w:val="005D2BFA"/>
    <w:rsid w:val="005D2C08"/>
    <w:rsid w:val="005D2D73"/>
    <w:rsid w:val="005D37ED"/>
    <w:rsid w:val="005D6F2F"/>
    <w:rsid w:val="005E6153"/>
    <w:rsid w:val="005E6723"/>
    <w:rsid w:val="005E7282"/>
    <w:rsid w:val="005F3840"/>
    <w:rsid w:val="005F5740"/>
    <w:rsid w:val="00600280"/>
    <w:rsid w:val="0060107C"/>
    <w:rsid w:val="00601AE1"/>
    <w:rsid w:val="00602740"/>
    <w:rsid w:val="00602C49"/>
    <w:rsid w:val="00603A22"/>
    <w:rsid w:val="00603E0B"/>
    <w:rsid w:val="006062C8"/>
    <w:rsid w:val="00606B5A"/>
    <w:rsid w:val="0060702E"/>
    <w:rsid w:val="00610249"/>
    <w:rsid w:val="0061024D"/>
    <w:rsid w:val="00615F56"/>
    <w:rsid w:val="0061652D"/>
    <w:rsid w:val="00616E12"/>
    <w:rsid w:val="00621EEA"/>
    <w:rsid w:val="00624B6A"/>
    <w:rsid w:val="006326FD"/>
    <w:rsid w:val="00635977"/>
    <w:rsid w:val="00637004"/>
    <w:rsid w:val="00637447"/>
    <w:rsid w:val="0064044A"/>
    <w:rsid w:val="00640F69"/>
    <w:rsid w:val="00646546"/>
    <w:rsid w:val="00647592"/>
    <w:rsid w:val="0065018F"/>
    <w:rsid w:val="006514DC"/>
    <w:rsid w:val="0065691B"/>
    <w:rsid w:val="0066137E"/>
    <w:rsid w:val="00663DEF"/>
    <w:rsid w:val="00667B50"/>
    <w:rsid w:val="006722A0"/>
    <w:rsid w:val="006731FB"/>
    <w:rsid w:val="00673BF2"/>
    <w:rsid w:val="00676F45"/>
    <w:rsid w:val="00681C44"/>
    <w:rsid w:val="006836AA"/>
    <w:rsid w:val="0068738E"/>
    <w:rsid w:val="00692659"/>
    <w:rsid w:val="006A03CD"/>
    <w:rsid w:val="006A0F78"/>
    <w:rsid w:val="006A5B9B"/>
    <w:rsid w:val="006B2473"/>
    <w:rsid w:val="006B4E3C"/>
    <w:rsid w:val="006C311C"/>
    <w:rsid w:val="006C7D38"/>
    <w:rsid w:val="006D1B71"/>
    <w:rsid w:val="006D310B"/>
    <w:rsid w:val="006D5EB1"/>
    <w:rsid w:val="006D5FAE"/>
    <w:rsid w:val="006E0A5C"/>
    <w:rsid w:val="006E1CBD"/>
    <w:rsid w:val="006E2095"/>
    <w:rsid w:val="006E2BF4"/>
    <w:rsid w:val="006E3F68"/>
    <w:rsid w:val="006E4DF0"/>
    <w:rsid w:val="006E55AE"/>
    <w:rsid w:val="006E738E"/>
    <w:rsid w:val="006F0CFE"/>
    <w:rsid w:val="006F23BC"/>
    <w:rsid w:val="006F2CE0"/>
    <w:rsid w:val="006F3531"/>
    <w:rsid w:val="006F3D59"/>
    <w:rsid w:val="007021CE"/>
    <w:rsid w:val="00703DFC"/>
    <w:rsid w:val="007050DF"/>
    <w:rsid w:val="00706E33"/>
    <w:rsid w:val="007133BB"/>
    <w:rsid w:val="00715FE5"/>
    <w:rsid w:val="00716D9D"/>
    <w:rsid w:val="00722CA7"/>
    <w:rsid w:val="0072574A"/>
    <w:rsid w:val="007276C6"/>
    <w:rsid w:val="00735A9C"/>
    <w:rsid w:val="00742F27"/>
    <w:rsid w:val="00743C9D"/>
    <w:rsid w:val="00745E30"/>
    <w:rsid w:val="007473EE"/>
    <w:rsid w:val="00753BED"/>
    <w:rsid w:val="007556A2"/>
    <w:rsid w:val="0076164F"/>
    <w:rsid w:val="00763C1A"/>
    <w:rsid w:val="00763C54"/>
    <w:rsid w:val="007655CD"/>
    <w:rsid w:val="00770E00"/>
    <w:rsid w:val="00770F87"/>
    <w:rsid w:val="00772B15"/>
    <w:rsid w:val="0078088C"/>
    <w:rsid w:val="00782C68"/>
    <w:rsid w:val="00784C67"/>
    <w:rsid w:val="007851D7"/>
    <w:rsid w:val="007906AB"/>
    <w:rsid w:val="007969F0"/>
    <w:rsid w:val="007971A5"/>
    <w:rsid w:val="007A37FC"/>
    <w:rsid w:val="007A4AA2"/>
    <w:rsid w:val="007A663C"/>
    <w:rsid w:val="007B16E4"/>
    <w:rsid w:val="007B51DD"/>
    <w:rsid w:val="007B5B71"/>
    <w:rsid w:val="007D045F"/>
    <w:rsid w:val="007D0A1E"/>
    <w:rsid w:val="007D1B83"/>
    <w:rsid w:val="007D2F83"/>
    <w:rsid w:val="007D3C91"/>
    <w:rsid w:val="007D4BAB"/>
    <w:rsid w:val="007D79E4"/>
    <w:rsid w:val="007E182B"/>
    <w:rsid w:val="007E7A6E"/>
    <w:rsid w:val="007F022E"/>
    <w:rsid w:val="007F08B7"/>
    <w:rsid w:val="007F474D"/>
    <w:rsid w:val="007F69A6"/>
    <w:rsid w:val="008002DF"/>
    <w:rsid w:val="00803BB1"/>
    <w:rsid w:val="00805C28"/>
    <w:rsid w:val="008073C8"/>
    <w:rsid w:val="00807A91"/>
    <w:rsid w:val="008115D8"/>
    <w:rsid w:val="00811A5F"/>
    <w:rsid w:val="008269D6"/>
    <w:rsid w:val="00833690"/>
    <w:rsid w:val="0083404D"/>
    <w:rsid w:val="008351D1"/>
    <w:rsid w:val="00835F79"/>
    <w:rsid w:val="00847AD0"/>
    <w:rsid w:val="00847B9B"/>
    <w:rsid w:val="00852975"/>
    <w:rsid w:val="0085473D"/>
    <w:rsid w:val="00856996"/>
    <w:rsid w:val="00861E4E"/>
    <w:rsid w:val="008651EC"/>
    <w:rsid w:val="00866C43"/>
    <w:rsid w:val="00867013"/>
    <w:rsid w:val="008700CA"/>
    <w:rsid w:val="008710A7"/>
    <w:rsid w:val="008731B3"/>
    <w:rsid w:val="008768BC"/>
    <w:rsid w:val="0088333F"/>
    <w:rsid w:val="008905CB"/>
    <w:rsid w:val="00893628"/>
    <w:rsid w:val="00896424"/>
    <w:rsid w:val="008972FF"/>
    <w:rsid w:val="008A12B6"/>
    <w:rsid w:val="008A4425"/>
    <w:rsid w:val="008A5C56"/>
    <w:rsid w:val="008B18C2"/>
    <w:rsid w:val="008B283B"/>
    <w:rsid w:val="008B721A"/>
    <w:rsid w:val="008D2C43"/>
    <w:rsid w:val="008D370D"/>
    <w:rsid w:val="008D54DB"/>
    <w:rsid w:val="008D5CB6"/>
    <w:rsid w:val="008E1215"/>
    <w:rsid w:val="008E1831"/>
    <w:rsid w:val="008E1ECC"/>
    <w:rsid w:val="008E2238"/>
    <w:rsid w:val="008E2338"/>
    <w:rsid w:val="008E5DAE"/>
    <w:rsid w:val="008E7D83"/>
    <w:rsid w:val="008F4708"/>
    <w:rsid w:val="008F77E3"/>
    <w:rsid w:val="00900CE7"/>
    <w:rsid w:val="00903FA5"/>
    <w:rsid w:val="0090516D"/>
    <w:rsid w:val="00907C68"/>
    <w:rsid w:val="0091151D"/>
    <w:rsid w:val="00912C2B"/>
    <w:rsid w:val="0091456F"/>
    <w:rsid w:val="009234CA"/>
    <w:rsid w:val="009358CC"/>
    <w:rsid w:val="00936C02"/>
    <w:rsid w:val="00937631"/>
    <w:rsid w:val="00940D1C"/>
    <w:rsid w:val="00944250"/>
    <w:rsid w:val="00945476"/>
    <w:rsid w:val="00950602"/>
    <w:rsid w:val="009507FB"/>
    <w:rsid w:val="00951634"/>
    <w:rsid w:val="00953ADC"/>
    <w:rsid w:val="00965013"/>
    <w:rsid w:val="0096798A"/>
    <w:rsid w:val="00967991"/>
    <w:rsid w:val="00972137"/>
    <w:rsid w:val="00976843"/>
    <w:rsid w:val="00977CF7"/>
    <w:rsid w:val="00977F3B"/>
    <w:rsid w:val="00980641"/>
    <w:rsid w:val="009808FE"/>
    <w:rsid w:val="00983DDD"/>
    <w:rsid w:val="00985B2A"/>
    <w:rsid w:val="00986571"/>
    <w:rsid w:val="00992E35"/>
    <w:rsid w:val="00993508"/>
    <w:rsid w:val="00994483"/>
    <w:rsid w:val="009A10E0"/>
    <w:rsid w:val="009A1208"/>
    <w:rsid w:val="009A51AC"/>
    <w:rsid w:val="009A56F6"/>
    <w:rsid w:val="009A7FBE"/>
    <w:rsid w:val="009B2181"/>
    <w:rsid w:val="009B5572"/>
    <w:rsid w:val="009C0980"/>
    <w:rsid w:val="009C13A2"/>
    <w:rsid w:val="009C3B53"/>
    <w:rsid w:val="009C5A03"/>
    <w:rsid w:val="009C7236"/>
    <w:rsid w:val="009D0695"/>
    <w:rsid w:val="009D12D8"/>
    <w:rsid w:val="009D4EFD"/>
    <w:rsid w:val="009D62E1"/>
    <w:rsid w:val="009E04E1"/>
    <w:rsid w:val="009E0E9F"/>
    <w:rsid w:val="009F01BC"/>
    <w:rsid w:val="009F0C85"/>
    <w:rsid w:val="00A03B87"/>
    <w:rsid w:val="00A0695F"/>
    <w:rsid w:val="00A125C7"/>
    <w:rsid w:val="00A14A5E"/>
    <w:rsid w:val="00A1532A"/>
    <w:rsid w:val="00A15947"/>
    <w:rsid w:val="00A175C8"/>
    <w:rsid w:val="00A23FF9"/>
    <w:rsid w:val="00A349B5"/>
    <w:rsid w:val="00A3597A"/>
    <w:rsid w:val="00A40452"/>
    <w:rsid w:val="00A42D9A"/>
    <w:rsid w:val="00A432E5"/>
    <w:rsid w:val="00A438B6"/>
    <w:rsid w:val="00A533EF"/>
    <w:rsid w:val="00A5583B"/>
    <w:rsid w:val="00A652BA"/>
    <w:rsid w:val="00A671D4"/>
    <w:rsid w:val="00A678FF"/>
    <w:rsid w:val="00A742A3"/>
    <w:rsid w:val="00A81F34"/>
    <w:rsid w:val="00A8303A"/>
    <w:rsid w:val="00A86FB2"/>
    <w:rsid w:val="00A905F1"/>
    <w:rsid w:val="00A954B1"/>
    <w:rsid w:val="00A973AE"/>
    <w:rsid w:val="00A97CC4"/>
    <w:rsid w:val="00AA0C98"/>
    <w:rsid w:val="00AA194E"/>
    <w:rsid w:val="00AA32C5"/>
    <w:rsid w:val="00AA46BA"/>
    <w:rsid w:val="00AA4C3F"/>
    <w:rsid w:val="00AB1380"/>
    <w:rsid w:val="00AB6CB2"/>
    <w:rsid w:val="00AC02BE"/>
    <w:rsid w:val="00AC1ADF"/>
    <w:rsid w:val="00AC257D"/>
    <w:rsid w:val="00AC385E"/>
    <w:rsid w:val="00AC4553"/>
    <w:rsid w:val="00AC56B5"/>
    <w:rsid w:val="00AD5EDB"/>
    <w:rsid w:val="00AD758B"/>
    <w:rsid w:val="00AE085C"/>
    <w:rsid w:val="00AE5328"/>
    <w:rsid w:val="00AF1A18"/>
    <w:rsid w:val="00AF29A9"/>
    <w:rsid w:val="00AF3FCC"/>
    <w:rsid w:val="00AF5E87"/>
    <w:rsid w:val="00AF66CD"/>
    <w:rsid w:val="00AF7461"/>
    <w:rsid w:val="00B006BD"/>
    <w:rsid w:val="00B0535C"/>
    <w:rsid w:val="00B058A8"/>
    <w:rsid w:val="00B05F20"/>
    <w:rsid w:val="00B075E7"/>
    <w:rsid w:val="00B10C2A"/>
    <w:rsid w:val="00B1174B"/>
    <w:rsid w:val="00B153DF"/>
    <w:rsid w:val="00B15F03"/>
    <w:rsid w:val="00B1732E"/>
    <w:rsid w:val="00B21353"/>
    <w:rsid w:val="00B22F6E"/>
    <w:rsid w:val="00B24DFD"/>
    <w:rsid w:val="00B3320E"/>
    <w:rsid w:val="00B368D7"/>
    <w:rsid w:val="00B36B2C"/>
    <w:rsid w:val="00B41261"/>
    <w:rsid w:val="00B417F3"/>
    <w:rsid w:val="00B42E06"/>
    <w:rsid w:val="00B462C2"/>
    <w:rsid w:val="00B5083B"/>
    <w:rsid w:val="00B562CA"/>
    <w:rsid w:val="00B57F9C"/>
    <w:rsid w:val="00B6099D"/>
    <w:rsid w:val="00B62CA5"/>
    <w:rsid w:val="00B6403C"/>
    <w:rsid w:val="00B70E24"/>
    <w:rsid w:val="00B76068"/>
    <w:rsid w:val="00B81F60"/>
    <w:rsid w:val="00B81FC0"/>
    <w:rsid w:val="00B84E19"/>
    <w:rsid w:val="00B85633"/>
    <w:rsid w:val="00B86137"/>
    <w:rsid w:val="00B939FC"/>
    <w:rsid w:val="00B93CD8"/>
    <w:rsid w:val="00B950EA"/>
    <w:rsid w:val="00B956D3"/>
    <w:rsid w:val="00B97ED8"/>
    <w:rsid w:val="00BB1145"/>
    <w:rsid w:val="00BB19B4"/>
    <w:rsid w:val="00BB21E4"/>
    <w:rsid w:val="00BB287F"/>
    <w:rsid w:val="00BC2FCE"/>
    <w:rsid w:val="00BC52FF"/>
    <w:rsid w:val="00BC5E0C"/>
    <w:rsid w:val="00BC5E28"/>
    <w:rsid w:val="00BD05D9"/>
    <w:rsid w:val="00BD678B"/>
    <w:rsid w:val="00BD7C4B"/>
    <w:rsid w:val="00BE40CB"/>
    <w:rsid w:val="00BF0872"/>
    <w:rsid w:val="00BF1F56"/>
    <w:rsid w:val="00BF744C"/>
    <w:rsid w:val="00C01CCB"/>
    <w:rsid w:val="00C04CFF"/>
    <w:rsid w:val="00C04DB8"/>
    <w:rsid w:val="00C0551F"/>
    <w:rsid w:val="00C05AE5"/>
    <w:rsid w:val="00C10EA8"/>
    <w:rsid w:val="00C15713"/>
    <w:rsid w:val="00C175B6"/>
    <w:rsid w:val="00C17609"/>
    <w:rsid w:val="00C27951"/>
    <w:rsid w:val="00C32B7D"/>
    <w:rsid w:val="00C3380F"/>
    <w:rsid w:val="00C348D6"/>
    <w:rsid w:val="00C353BA"/>
    <w:rsid w:val="00C35585"/>
    <w:rsid w:val="00C4233C"/>
    <w:rsid w:val="00C474AF"/>
    <w:rsid w:val="00C5083B"/>
    <w:rsid w:val="00C50AFB"/>
    <w:rsid w:val="00C51CE7"/>
    <w:rsid w:val="00C53786"/>
    <w:rsid w:val="00C53A4F"/>
    <w:rsid w:val="00C54CFF"/>
    <w:rsid w:val="00C552D4"/>
    <w:rsid w:val="00C566A1"/>
    <w:rsid w:val="00C56B2B"/>
    <w:rsid w:val="00C61031"/>
    <w:rsid w:val="00C6335F"/>
    <w:rsid w:val="00C65DAE"/>
    <w:rsid w:val="00C6746B"/>
    <w:rsid w:val="00C800D0"/>
    <w:rsid w:val="00C81F4F"/>
    <w:rsid w:val="00C82592"/>
    <w:rsid w:val="00C827F9"/>
    <w:rsid w:val="00C82EDD"/>
    <w:rsid w:val="00C83291"/>
    <w:rsid w:val="00C964EA"/>
    <w:rsid w:val="00C966F6"/>
    <w:rsid w:val="00CA0F74"/>
    <w:rsid w:val="00CA1C7F"/>
    <w:rsid w:val="00CA4D39"/>
    <w:rsid w:val="00CB0D18"/>
    <w:rsid w:val="00CB3478"/>
    <w:rsid w:val="00CB5B9A"/>
    <w:rsid w:val="00CB6E84"/>
    <w:rsid w:val="00CB7280"/>
    <w:rsid w:val="00CB7B6C"/>
    <w:rsid w:val="00CC125B"/>
    <w:rsid w:val="00CC191A"/>
    <w:rsid w:val="00CD6CD2"/>
    <w:rsid w:val="00CE17AC"/>
    <w:rsid w:val="00CE3629"/>
    <w:rsid w:val="00CF68B7"/>
    <w:rsid w:val="00D0039D"/>
    <w:rsid w:val="00D01CBF"/>
    <w:rsid w:val="00D02A6B"/>
    <w:rsid w:val="00D047DC"/>
    <w:rsid w:val="00D04C57"/>
    <w:rsid w:val="00D10C9B"/>
    <w:rsid w:val="00D112D1"/>
    <w:rsid w:val="00D1306A"/>
    <w:rsid w:val="00D1390B"/>
    <w:rsid w:val="00D143D6"/>
    <w:rsid w:val="00D2070C"/>
    <w:rsid w:val="00D33F5F"/>
    <w:rsid w:val="00D36A3B"/>
    <w:rsid w:val="00D415D1"/>
    <w:rsid w:val="00D441FF"/>
    <w:rsid w:val="00D45CE2"/>
    <w:rsid w:val="00D51C12"/>
    <w:rsid w:val="00D52A4D"/>
    <w:rsid w:val="00D5458B"/>
    <w:rsid w:val="00D57CDB"/>
    <w:rsid w:val="00D613F9"/>
    <w:rsid w:val="00D61A70"/>
    <w:rsid w:val="00D63C60"/>
    <w:rsid w:val="00D660C9"/>
    <w:rsid w:val="00D721EA"/>
    <w:rsid w:val="00D72B9A"/>
    <w:rsid w:val="00D8082C"/>
    <w:rsid w:val="00D82A27"/>
    <w:rsid w:val="00D83CF0"/>
    <w:rsid w:val="00D850A4"/>
    <w:rsid w:val="00D917A1"/>
    <w:rsid w:val="00D91A43"/>
    <w:rsid w:val="00D941A8"/>
    <w:rsid w:val="00D96879"/>
    <w:rsid w:val="00DA167A"/>
    <w:rsid w:val="00DA362B"/>
    <w:rsid w:val="00DA7906"/>
    <w:rsid w:val="00DB1C00"/>
    <w:rsid w:val="00DB218E"/>
    <w:rsid w:val="00DB44FE"/>
    <w:rsid w:val="00DC01A8"/>
    <w:rsid w:val="00DC2DEC"/>
    <w:rsid w:val="00DC34F0"/>
    <w:rsid w:val="00DC360F"/>
    <w:rsid w:val="00DC3D16"/>
    <w:rsid w:val="00DC5FE6"/>
    <w:rsid w:val="00DC6BC6"/>
    <w:rsid w:val="00DD27AF"/>
    <w:rsid w:val="00DD322D"/>
    <w:rsid w:val="00DE3E3B"/>
    <w:rsid w:val="00DE401F"/>
    <w:rsid w:val="00DE49F3"/>
    <w:rsid w:val="00DE5156"/>
    <w:rsid w:val="00DF0D6D"/>
    <w:rsid w:val="00DF16C5"/>
    <w:rsid w:val="00DF1C53"/>
    <w:rsid w:val="00DF2404"/>
    <w:rsid w:val="00DF68AC"/>
    <w:rsid w:val="00E02937"/>
    <w:rsid w:val="00E07CA5"/>
    <w:rsid w:val="00E1127C"/>
    <w:rsid w:val="00E119B0"/>
    <w:rsid w:val="00E1484D"/>
    <w:rsid w:val="00E14A66"/>
    <w:rsid w:val="00E14D79"/>
    <w:rsid w:val="00E16C46"/>
    <w:rsid w:val="00E176BE"/>
    <w:rsid w:val="00E2415D"/>
    <w:rsid w:val="00E2561A"/>
    <w:rsid w:val="00E26FA2"/>
    <w:rsid w:val="00E31D79"/>
    <w:rsid w:val="00E322E2"/>
    <w:rsid w:val="00E34BE0"/>
    <w:rsid w:val="00E37F77"/>
    <w:rsid w:val="00E45095"/>
    <w:rsid w:val="00E469C0"/>
    <w:rsid w:val="00E50AF8"/>
    <w:rsid w:val="00E56091"/>
    <w:rsid w:val="00E61FD3"/>
    <w:rsid w:val="00E62337"/>
    <w:rsid w:val="00E7015D"/>
    <w:rsid w:val="00E71DA7"/>
    <w:rsid w:val="00E7601E"/>
    <w:rsid w:val="00E76227"/>
    <w:rsid w:val="00E77C2C"/>
    <w:rsid w:val="00E77DA8"/>
    <w:rsid w:val="00E87B1E"/>
    <w:rsid w:val="00E91E4E"/>
    <w:rsid w:val="00E939C2"/>
    <w:rsid w:val="00E953E3"/>
    <w:rsid w:val="00E95AD8"/>
    <w:rsid w:val="00EA3E72"/>
    <w:rsid w:val="00EA5CD9"/>
    <w:rsid w:val="00EB5DBC"/>
    <w:rsid w:val="00EC171D"/>
    <w:rsid w:val="00EC49C3"/>
    <w:rsid w:val="00EE018F"/>
    <w:rsid w:val="00EE797A"/>
    <w:rsid w:val="00EE7CA6"/>
    <w:rsid w:val="00EF06CF"/>
    <w:rsid w:val="00F0123E"/>
    <w:rsid w:val="00F013C3"/>
    <w:rsid w:val="00F034D7"/>
    <w:rsid w:val="00F05A0E"/>
    <w:rsid w:val="00F0716E"/>
    <w:rsid w:val="00F10A1D"/>
    <w:rsid w:val="00F1118F"/>
    <w:rsid w:val="00F23E00"/>
    <w:rsid w:val="00F23FCD"/>
    <w:rsid w:val="00F25EEF"/>
    <w:rsid w:val="00F26CF2"/>
    <w:rsid w:val="00F309EB"/>
    <w:rsid w:val="00F31997"/>
    <w:rsid w:val="00F3280C"/>
    <w:rsid w:val="00F339BC"/>
    <w:rsid w:val="00F34EAD"/>
    <w:rsid w:val="00F35CB1"/>
    <w:rsid w:val="00F416B9"/>
    <w:rsid w:val="00F423A4"/>
    <w:rsid w:val="00F43E59"/>
    <w:rsid w:val="00F476E7"/>
    <w:rsid w:val="00F5064C"/>
    <w:rsid w:val="00F53F2F"/>
    <w:rsid w:val="00F6157F"/>
    <w:rsid w:val="00F61808"/>
    <w:rsid w:val="00F66003"/>
    <w:rsid w:val="00F67B9D"/>
    <w:rsid w:val="00F73F62"/>
    <w:rsid w:val="00F8026F"/>
    <w:rsid w:val="00F81A04"/>
    <w:rsid w:val="00F81CDC"/>
    <w:rsid w:val="00F83927"/>
    <w:rsid w:val="00F95694"/>
    <w:rsid w:val="00F95BC3"/>
    <w:rsid w:val="00F9610C"/>
    <w:rsid w:val="00F97CB8"/>
    <w:rsid w:val="00FA027F"/>
    <w:rsid w:val="00FA138C"/>
    <w:rsid w:val="00FA48DF"/>
    <w:rsid w:val="00FA547C"/>
    <w:rsid w:val="00FA7510"/>
    <w:rsid w:val="00FB3536"/>
    <w:rsid w:val="00FB6C5F"/>
    <w:rsid w:val="00FC12D0"/>
    <w:rsid w:val="00FC2538"/>
    <w:rsid w:val="00FC6537"/>
    <w:rsid w:val="00FD17DE"/>
    <w:rsid w:val="00FD4154"/>
    <w:rsid w:val="00FE4D97"/>
    <w:rsid w:val="00FE5003"/>
    <w:rsid w:val="00FF3BE2"/>
    <w:rsid w:val="00FF3C7F"/>
    <w:rsid w:val="00FF3ED0"/>
    <w:rsid w:val="00FF61F2"/>
    <w:rsid w:val="00FF795E"/>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5D0C6"/>
  <w15:chartTrackingRefBased/>
  <w15:docId w15:val="{E85FFEAD-F438-4FF6-9399-DBEA147AA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ka-G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4D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B5572"/>
    <w:rPr>
      <w:rFonts w:ascii="Arial-BoldMT" w:hAnsi="Arial-BoldMT" w:hint="default"/>
      <w:b/>
      <w:bCs/>
      <w:i w:val="0"/>
      <w:iCs w:val="0"/>
      <w:color w:val="444444"/>
      <w:sz w:val="22"/>
      <w:szCs w:val="22"/>
    </w:rPr>
  </w:style>
  <w:style w:type="character" w:customStyle="1" w:styleId="fontstyle21">
    <w:name w:val="fontstyle21"/>
    <w:basedOn w:val="DefaultParagraphFont"/>
    <w:rsid w:val="009B5572"/>
    <w:rPr>
      <w:rFonts w:ascii="TimesNewRomanPS-BoldMT" w:hAnsi="TimesNewRomanPS-BoldMT" w:hint="default"/>
      <w:b/>
      <w:bCs/>
      <w:i w:val="0"/>
      <w:iCs w:val="0"/>
      <w:color w:val="881824"/>
      <w:sz w:val="18"/>
      <w:szCs w:val="18"/>
    </w:rPr>
  </w:style>
  <w:style w:type="character" w:customStyle="1" w:styleId="fontstyle31">
    <w:name w:val="fontstyle31"/>
    <w:basedOn w:val="DefaultParagraphFont"/>
    <w:rsid w:val="009B5572"/>
    <w:rPr>
      <w:rFonts w:ascii="ArialMT" w:hAnsi="ArialMT" w:hint="default"/>
      <w:b w:val="0"/>
      <w:bCs w:val="0"/>
      <w:i w:val="0"/>
      <w:iCs w:val="0"/>
      <w:color w:val="881824"/>
      <w:sz w:val="22"/>
      <w:szCs w:val="22"/>
    </w:rPr>
  </w:style>
  <w:style w:type="paragraph" w:customStyle="1" w:styleId="Default">
    <w:name w:val="Default"/>
    <w:rsid w:val="009B5572"/>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bdr w:val="nil"/>
      <w:lang w:val="en-US"/>
    </w:rPr>
  </w:style>
  <w:style w:type="paragraph" w:styleId="FootnoteText">
    <w:name w:val="footnote text"/>
    <w:basedOn w:val="Normal"/>
    <w:link w:val="FootnoteTextChar"/>
    <w:uiPriority w:val="99"/>
    <w:semiHidden/>
    <w:unhideWhenUsed/>
    <w:rsid w:val="009B55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5572"/>
    <w:rPr>
      <w:sz w:val="20"/>
      <w:szCs w:val="20"/>
    </w:rPr>
  </w:style>
  <w:style w:type="character" w:styleId="FootnoteReference">
    <w:name w:val="footnote reference"/>
    <w:basedOn w:val="DefaultParagraphFont"/>
    <w:uiPriority w:val="99"/>
    <w:semiHidden/>
    <w:unhideWhenUsed/>
    <w:rsid w:val="009B5572"/>
    <w:rPr>
      <w:vertAlign w:val="superscript"/>
    </w:rPr>
  </w:style>
  <w:style w:type="paragraph" w:styleId="ListParagraph">
    <w:name w:val="List Paragraph"/>
    <w:basedOn w:val="Normal"/>
    <w:uiPriority w:val="34"/>
    <w:qFormat/>
    <w:rsid w:val="009B5572"/>
    <w:pPr>
      <w:ind w:left="720"/>
      <w:contextualSpacing/>
    </w:pPr>
  </w:style>
  <w:style w:type="paragraph" w:styleId="NormalWeb">
    <w:name w:val="Normal (Web)"/>
    <w:basedOn w:val="Normal"/>
    <w:uiPriority w:val="99"/>
    <w:unhideWhenUsed/>
    <w:rsid w:val="007F474D"/>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fontstyle41">
    <w:name w:val="fontstyle41"/>
    <w:basedOn w:val="DefaultParagraphFont"/>
    <w:rsid w:val="008D5CB6"/>
    <w:rPr>
      <w:rFonts w:ascii="TimesNewRomanPS-BoldItalicMT" w:hAnsi="TimesNewRomanPS-BoldItalicMT" w:hint="default"/>
      <w:b/>
      <w:bCs/>
      <w:i/>
      <w:iCs/>
      <w:color w:val="000000"/>
      <w:sz w:val="24"/>
      <w:szCs w:val="24"/>
    </w:rPr>
  </w:style>
  <w:style w:type="character" w:customStyle="1" w:styleId="fontstyle51">
    <w:name w:val="fontstyle51"/>
    <w:basedOn w:val="DefaultParagraphFont"/>
    <w:rsid w:val="008D5CB6"/>
    <w:rPr>
      <w:rFonts w:ascii="TimesNewRomanPSMT" w:hAnsi="TimesNewRomanPSMT" w:hint="default"/>
      <w:b w:val="0"/>
      <w:bCs w:val="0"/>
      <w:i w:val="0"/>
      <w:iCs w:val="0"/>
      <w:color w:val="000000"/>
      <w:sz w:val="24"/>
      <w:szCs w:val="24"/>
    </w:rPr>
  </w:style>
  <w:style w:type="character" w:customStyle="1" w:styleId="fontstyle61">
    <w:name w:val="fontstyle61"/>
    <w:basedOn w:val="DefaultParagraphFont"/>
    <w:rsid w:val="008D5CB6"/>
    <w:rPr>
      <w:rFonts w:ascii="TimesNewRomanPS-ItalicMT" w:hAnsi="TimesNewRomanPS-ItalicMT" w:hint="default"/>
      <w:b w:val="0"/>
      <w:bCs w:val="0"/>
      <w:i/>
      <w:iCs/>
      <w:color w:val="000000"/>
      <w:sz w:val="24"/>
      <w:szCs w:val="24"/>
    </w:rPr>
  </w:style>
  <w:style w:type="character" w:customStyle="1" w:styleId="fontstyle11">
    <w:name w:val="fontstyle11"/>
    <w:basedOn w:val="DefaultParagraphFont"/>
    <w:rsid w:val="008D5CB6"/>
    <w:rPr>
      <w:rFonts w:ascii="Arial-ItalicMT" w:hAnsi="Arial-ItalicMT" w:hint="default"/>
      <w:b w:val="0"/>
      <w:bCs w:val="0"/>
      <w:i/>
      <w:iCs/>
      <w:color w:val="444444"/>
      <w:sz w:val="22"/>
      <w:szCs w:val="22"/>
    </w:rPr>
  </w:style>
  <w:style w:type="paragraph" w:styleId="Header">
    <w:name w:val="header"/>
    <w:basedOn w:val="Normal"/>
    <w:link w:val="HeaderChar"/>
    <w:uiPriority w:val="99"/>
    <w:unhideWhenUsed/>
    <w:rsid w:val="00D5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CDB"/>
  </w:style>
  <w:style w:type="paragraph" w:styleId="Footer">
    <w:name w:val="footer"/>
    <w:basedOn w:val="Normal"/>
    <w:link w:val="FooterChar"/>
    <w:uiPriority w:val="99"/>
    <w:unhideWhenUsed/>
    <w:rsid w:val="00D5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CDB"/>
  </w:style>
  <w:style w:type="table" w:styleId="TableGrid">
    <w:name w:val="Table Grid"/>
    <w:basedOn w:val="TableNormal"/>
    <w:uiPriority w:val="39"/>
    <w:rsid w:val="003A5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1DA7"/>
    <w:pPr>
      <w:spacing w:after="0" w:line="240" w:lineRule="auto"/>
    </w:pPr>
  </w:style>
  <w:style w:type="character" w:customStyle="1" w:styleId="Heading1Char">
    <w:name w:val="Heading 1 Char"/>
    <w:basedOn w:val="DefaultParagraphFont"/>
    <w:link w:val="Heading1"/>
    <w:uiPriority w:val="9"/>
    <w:rsid w:val="000A4D40"/>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23E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E00"/>
    <w:rPr>
      <w:rFonts w:ascii="Segoe UI" w:hAnsi="Segoe UI" w:cs="Segoe UI"/>
      <w:sz w:val="18"/>
      <w:szCs w:val="18"/>
    </w:rPr>
  </w:style>
  <w:style w:type="character" w:styleId="CommentReference">
    <w:name w:val="annotation reference"/>
    <w:basedOn w:val="DefaultParagraphFont"/>
    <w:uiPriority w:val="99"/>
    <w:semiHidden/>
    <w:unhideWhenUsed/>
    <w:rsid w:val="002B3E92"/>
    <w:rPr>
      <w:sz w:val="16"/>
      <w:szCs w:val="16"/>
    </w:rPr>
  </w:style>
  <w:style w:type="paragraph" w:styleId="CommentText">
    <w:name w:val="annotation text"/>
    <w:basedOn w:val="Normal"/>
    <w:link w:val="CommentTextChar"/>
    <w:uiPriority w:val="99"/>
    <w:unhideWhenUsed/>
    <w:rsid w:val="002B3E92"/>
    <w:pPr>
      <w:spacing w:line="240" w:lineRule="auto"/>
    </w:pPr>
    <w:rPr>
      <w:sz w:val="20"/>
      <w:szCs w:val="20"/>
    </w:rPr>
  </w:style>
  <w:style w:type="character" w:customStyle="1" w:styleId="CommentTextChar">
    <w:name w:val="Comment Text Char"/>
    <w:basedOn w:val="DefaultParagraphFont"/>
    <w:link w:val="CommentText"/>
    <w:uiPriority w:val="99"/>
    <w:rsid w:val="002B3E92"/>
    <w:rPr>
      <w:sz w:val="20"/>
      <w:szCs w:val="20"/>
    </w:rPr>
  </w:style>
  <w:style w:type="paragraph" w:styleId="CommentSubject">
    <w:name w:val="annotation subject"/>
    <w:basedOn w:val="CommentText"/>
    <w:next w:val="CommentText"/>
    <w:link w:val="CommentSubjectChar"/>
    <w:uiPriority w:val="99"/>
    <w:semiHidden/>
    <w:unhideWhenUsed/>
    <w:rsid w:val="002B3E92"/>
    <w:rPr>
      <w:b/>
      <w:bCs/>
    </w:rPr>
  </w:style>
  <w:style w:type="character" w:customStyle="1" w:styleId="CommentSubjectChar">
    <w:name w:val="Comment Subject Char"/>
    <w:basedOn w:val="CommentTextChar"/>
    <w:link w:val="CommentSubject"/>
    <w:uiPriority w:val="99"/>
    <w:semiHidden/>
    <w:rsid w:val="002B3E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47341">
      <w:bodyDiv w:val="1"/>
      <w:marLeft w:val="0"/>
      <w:marRight w:val="0"/>
      <w:marTop w:val="0"/>
      <w:marBottom w:val="0"/>
      <w:divBdr>
        <w:top w:val="none" w:sz="0" w:space="0" w:color="auto"/>
        <w:left w:val="none" w:sz="0" w:space="0" w:color="auto"/>
        <w:bottom w:val="none" w:sz="0" w:space="0" w:color="auto"/>
        <w:right w:val="none" w:sz="0" w:space="0" w:color="auto"/>
      </w:divBdr>
    </w:div>
    <w:div w:id="42603019">
      <w:bodyDiv w:val="1"/>
      <w:marLeft w:val="0"/>
      <w:marRight w:val="0"/>
      <w:marTop w:val="0"/>
      <w:marBottom w:val="0"/>
      <w:divBdr>
        <w:top w:val="none" w:sz="0" w:space="0" w:color="auto"/>
        <w:left w:val="none" w:sz="0" w:space="0" w:color="auto"/>
        <w:bottom w:val="none" w:sz="0" w:space="0" w:color="auto"/>
        <w:right w:val="none" w:sz="0" w:space="0" w:color="auto"/>
      </w:divBdr>
    </w:div>
    <w:div w:id="111176075">
      <w:bodyDiv w:val="1"/>
      <w:marLeft w:val="0"/>
      <w:marRight w:val="0"/>
      <w:marTop w:val="0"/>
      <w:marBottom w:val="0"/>
      <w:divBdr>
        <w:top w:val="none" w:sz="0" w:space="0" w:color="auto"/>
        <w:left w:val="none" w:sz="0" w:space="0" w:color="auto"/>
        <w:bottom w:val="none" w:sz="0" w:space="0" w:color="auto"/>
        <w:right w:val="none" w:sz="0" w:space="0" w:color="auto"/>
      </w:divBdr>
    </w:div>
    <w:div w:id="116338181">
      <w:bodyDiv w:val="1"/>
      <w:marLeft w:val="0"/>
      <w:marRight w:val="0"/>
      <w:marTop w:val="0"/>
      <w:marBottom w:val="0"/>
      <w:divBdr>
        <w:top w:val="none" w:sz="0" w:space="0" w:color="auto"/>
        <w:left w:val="none" w:sz="0" w:space="0" w:color="auto"/>
        <w:bottom w:val="none" w:sz="0" w:space="0" w:color="auto"/>
        <w:right w:val="none" w:sz="0" w:space="0" w:color="auto"/>
      </w:divBdr>
    </w:div>
    <w:div w:id="124813249">
      <w:bodyDiv w:val="1"/>
      <w:marLeft w:val="0"/>
      <w:marRight w:val="0"/>
      <w:marTop w:val="0"/>
      <w:marBottom w:val="0"/>
      <w:divBdr>
        <w:top w:val="none" w:sz="0" w:space="0" w:color="auto"/>
        <w:left w:val="none" w:sz="0" w:space="0" w:color="auto"/>
        <w:bottom w:val="none" w:sz="0" w:space="0" w:color="auto"/>
        <w:right w:val="none" w:sz="0" w:space="0" w:color="auto"/>
      </w:divBdr>
    </w:div>
    <w:div w:id="127818310">
      <w:bodyDiv w:val="1"/>
      <w:marLeft w:val="0"/>
      <w:marRight w:val="0"/>
      <w:marTop w:val="0"/>
      <w:marBottom w:val="0"/>
      <w:divBdr>
        <w:top w:val="none" w:sz="0" w:space="0" w:color="auto"/>
        <w:left w:val="none" w:sz="0" w:space="0" w:color="auto"/>
        <w:bottom w:val="none" w:sz="0" w:space="0" w:color="auto"/>
        <w:right w:val="none" w:sz="0" w:space="0" w:color="auto"/>
      </w:divBdr>
    </w:div>
    <w:div w:id="132254760">
      <w:bodyDiv w:val="1"/>
      <w:marLeft w:val="0"/>
      <w:marRight w:val="0"/>
      <w:marTop w:val="0"/>
      <w:marBottom w:val="0"/>
      <w:divBdr>
        <w:top w:val="none" w:sz="0" w:space="0" w:color="auto"/>
        <w:left w:val="none" w:sz="0" w:space="0" w:color="auto"/>
        <w:bottom w:val="none" w:sz="0" w:space="0" w:color="auto"/>
        <w:right w:val="none" w:sz="0" w:space="0" w:color="auto"/>
      </w:divBdr>
    </w:div>
    <w:div w:id="139612698">
      <w:bodyDiv w:val="1"/>
      <w:marLeft w:val="0"/>
      <w:marRight w:val="0"/>
      <w:marTop w:val="0"/>
      <w:marBottom w:val="0"/>
      <w:divBdr>
        <w:top w:val="none" w:sz="0" w:space="0" w:color="auto"/>
        <w:left w:val="none" w:sz="0" w:space="0" w:color="auto"/>
        <w:bottom w:val="none" w:sz="0" w:space="0" w:color="auto"/>
        <w:right w:val="none" w:sz="0" w:space="0" w:color="auto"/>
      </w:divBdr>
    </w:div>
    <w:div w:id="141507340">
      <w:bodyDiv w:val="1"/>
      <w:marLeft w:val="0"/>
      <w:marRight w:val="0"/>
      <w:marTop w:val="0"/>
      <w:marBottom w:val="0"/>
      <w:divBdr>
        <w:top w:val="none" w:sz="0" w:space="0" w:color="auto"/>
        <w:left w:val="none" w:sz="0" w:space="0" w:color="auto"/>
        <w:bottom w:val="none" w:sz="0" w:space="0" w:color="auto"/>
        <w:right w:val="none" w:sz="0" w:space="0" w:color="auto"/>
      </w:divBdr>
    </w:div>
    <w:div w:id="143470489">
      <w:bodyDiv w:val="1"/>
      <w:marLeft w:val="0"/>
      <w:marRight w:val="0"/>
      <w:marTop w:val="0"/>
      <w:marBottom w:val="0"/>
      <w:divBdr>
        <w:top w:val="none" w:sz="0" w:space="0" w:color="auto"/>
        <w:left w:val="none" w:sz="0" w:space="0" w:color="auto"/>
        <w:bottom w:val="none" w:sz="0" w:space="0" w:color="auto"/>
        <w:right w:val="none" w:sz="0" w:space="0" w:color="auto"/>
      </w:divBdr>
    </w:div>
    <w:div w:id="157422867">
      <w:bodyDiv w:val="1"/>
      <w:marLeft w:val="0"/>
      <w:marRight w:val="0"/>
      <w:marTop w:val="0"/>
      <w:marBottom w:val="0"/>
      <w:divBdr>
        <w:top w:val="none" w:sz="0" w:space="0" w:color="auto"/>
        <w:left w:val="none" w:sz="0" w:space="0" w:color="auto"/>
        <w:bottom w:val="none" w:sz="0" w:space="0" w:color="auto"/>
        <w:right w:val="none" w:sz="0" w:space="0" w:color="auto"/>
      </w:divBdr>
    </w:div>
    <w:div w:id="175266082">
      <w:bodyDiv w:val="1"/>
      <w:marLeft w:val="0"/>
      <w:marRight w:val="0"/>
      <w:marTop w:val="0"/>
      <w:marBottom w:val="0"/>
      <w:divBdr>
        <w:top w:val="none" w:sz="0" w:space="0" w:color="auto"/>
        <w:left w:val="none" w:sz="0" w:space="0" w:color="auto"/>
        <w:bottom w:val="none" w:sz="0" w:space="0" w:color="auto"/>
        <w:right w:val="none" w:sz="0" w:space="0" w:color="auto"/>
      </w:divBdr>
    </w:div>
    <w:div w:id="182205925">
      <w:bodyDiv w:val="1"/>
      <w:marLeft w:val="0"/>
      <w:marRight w:val="0"/>
      <w:marTop w:val="0"/>
      <w:marBottom w:val="0"/>
      <w:divBdr>
        <w:top w:val="none" w:sz="0" w:space="0" w:color="auto"/>
        <w:left w:val="none" w:sz="0" w:space="0" w:color="auto"/>
        <w:bottom w:val="none" w:sz="0" w:space="0" w:color="auto"/>
        <w:right w:val="none" w:sz="0" w:space="0" w:color="auto"/>
      </w:divBdr>
    </w:div>
    <w:div w:id="185408757">
      <w:bodyDiv w:val="1"/>
      <w:marLeft w:val="0"/>
      <w:marRight w:val="0"/>
      <w:marTop w:val="0"/>
      <w:marBottom w:val="0"/>
      <w:divBdr>
        <w:top w:val="none" w:sz="0" w:space="0" w:color="auto"/>
        <w:left w:val="none" w:sz="0" w:space="0" w:color="auto"/>
        <w:bottom w:val="none" w:sz="0" w:space="0" w:color="auto"/>
        <w:right w:val="none" w:sz="0" w:space="0" w:color="auto"/>
      </w:divBdr>
    </w:div>
    <w:div w:id="208152421">
      <w:bodyDiv w:val="1"/>
      <w:marLeft w:val="0"/>
      <w:marRight w:val="0"/>
      <w:marTop w:val="0"/>
      <w:marBottom w:val="0"/>
      <w:divBdr>
        <w:top w:val="none" w:sz="0" w:space="0" w:color="auto"/>
        <w:left w:val="none" w:sz="0" w:space="0" w:color="auto"/>
        <w:bottom w:val="none" w:sz="0" w:space="0" w:color="auto"/>
        <w:right w:val="none" w:sz="0" w:space="0" w:color="auto"/>
      </w:divBdr>
    </w:div>
    <w:div w:id="217396600">
      <w:bodyDiv w:val="1"/>
      <w:marLeft w:val="0"/>
      <w:marRight w:val="0"/>
      <w:marTop w:val="0"/>
      <w:marBottom w:val="0"/>
      <w:divBdr>
        <w:top w:val="none" w:sz="0" w:space="0" w:color="auto"/>
        <w:left w:val="none" w:sz="0" w:space="0" w:color="auto"/>
        <w:bottom w:val="none" w:sz="0" w:space="0" w:color="auto"/>
        <w:right w:val="none" w:sz="0" w:space="0" w:color="auto"/>
      </w:divBdr>
    </w:div>
    <w:div w:id="257831447">
      <w:bodyDiv w:val="1"/>
      <w:marLeft w:val="0"/>
      <w:marRight w:val="0"/>
      <w:marTop w:val="0"/>
      <w:marBottom w:val="0"/>
      <w:divBdr>
        <w:top w:val="none" w:sz="0" w:space="0" w:color="auto"/>
        <w:left w:val="none" w:sz="0" w:space="0" w:color="auto"/>
        <w:bottom w:val="none" w:sz="0" w:space="0" w:color="auto"/>
        <w:right w:val="none" w:sz="0" w:space="0" w:color="auto"/>
      </w:divBdr>
    </w:div>
    <w:div w:id="265045178">
      <w:bodyDiv w:val="1"/>
      <w:marLeft w:val="0"/>
      <w:marRight w:val="0"/>
      <w:marTop w:val="0"/>
      <w:marBottom w:val="0"/>
      <w:divBdr>
        <w:top w:val="none" w:sz="0" w:space="0" w:color="auto"/>
        <w:left w:val="none" w:sz="0" w:space="0" w:color="auto"/>
        <w:bottom w:val="none" w:sz="0" w:space="0" w:color="auto"/>
        <w:right w:val="none" w:sz="0" w:space="0" w:color="auto"/>
      </w:divBdr>
    </w:div>
    <w:div w:id="296766386">
      <w:bodyDiv w:val="1"/>
      <w:marLeft w:val="0"/>
      <w:marRight w:val="0"/>
      <w:marTop w:val="0"/>
      <w:marBottom w:val="0"/>
      <w:divBdr>
        <w:top w:val="none" w:sz="0" w:space="0" w:color="auto"/>
        <w:left w:val="none" w:sz="0" w:space="0" w:color="auto"/>
        <w:bottom w:val="none" w:sz="0" w:space="0" w:color="auto"/>
        <w:right w:val="none" w:sz="0" w:space="0" w:color="auto"/>
      </w:divBdr>
    </w:div>
    <w:div w:id="361513459">
      <w:bodyDiv w:val="1"/>
      <w:marLeft w:val="0"/>
      <w:marRight w:val="0"/>
      <w:marTop w:val="0"/>
      <w:marBottom w:val="0"/>
      <w:divBdr>
        <w:top w:val="none" w:sz="0" w:space="0" w:color="auto"/>
        <w:left w:val="none" w:sz="0" w:space="0" w:color="auto"/>
        <w:bottom w:val="none" w:sz="0" w:space="0" w:color="auto"/>
        <w:right w:val="none" w:sz="0" w:space="0" w:color="auto"/>
      </w:divBdr>
    </w:div>
    <w:div w:id="366218406">
      <w:bodyDiv w:val="1"/>
      <w:marLeft w:val="0"/>
      <w:marRight w:val="0"/>
      <w:marTop w:val="0"/>
      <w:marBottom w:val="0"/>
      <w:divBdr>
        <w:top w:val="none" w:sz="0" w:space="0" w:color="auto"/>
        <w:left w:val="none" w:sz="0" w:space="0" w:color="auto"/>
        <w:bottom w:val="none" w:sz="0" w:space="0" w:color="auto"/>
        <w:right w:val="none" w:sz="0" w:space="0" w:color="auto"/>
      </w:divBdr>
    </w:div>
    <w:div w:id="383992524">
      <w:bodyDiv w:val="1"/>
      <w:marLeft w:val="0"/>
      <w:marRight w:val="0"/>
      <w:marTop w:val="0"/>
      <w:marBottom w:val="0"/>
      <w:divBdr>
        <w:top w:val="none" w:sz="0" w:space="0" w:color="auto"/>
        <w:left w:val="none" w:sz="0" w:space="0" w:color="auto"/>
        <w:bottom w:val="none" w:sz="0" w:space="0" w:color="auto"/>
        <w:right w:val="none" w:sz="0" w:space="0" w:color="auto"/>
      </w:divBdr>
    </w:div>
    <w:div w:id="437721389">
      <w:bodyDiv w:val="1"/>
      <w:marLeft w:val="0"/>
      <w:marRight w:val="0"/>
      <w:marTop w:val="0"/>
      <w:marBottom w:val="0"/>
      <w:divBdr>
        <w:top w:val="none" w:sz="0" w:space="0" w:color="auto"/>
        <w:left w:val="none" w:sz="0" w:space="0" w:color="auto"/>
        <w:bottom w:val="none" w:sz="0" w:space="0" w:color="auto"/>
        <w:right w:val="none" w:sz="0" w:space="0" w:color="auto"/>
      </w:divBdr>
    </w:div>
    <w:div w:id="438065619">
      <w:bodyDiv w:val="1"/>
      <w:marLeft w:val="0"/>
      <w:marRight w:val="0"/>
      <w:marTop w:val="0"/>
      <w:marBottom w:val="0"/>
      <w:divBdr>
        <w:top w:val="none" w:sz="0" w:space="0" w:color="auto"/>
        <w:left w:val="none" w:sz="0" w:space="0" w:color="auto"/>
        <w:bottom w:val="none" w:sz="0" w:space="0" w:color="auto"/>
        <w:right w:val="none" w:sz="0" w:space="0" w:color="auto"/>
      </w:divBdr>
    </w:div>
    <w:div w:id="506753806">
      <w:bodyDiv w:val="1"/>
      <w:marLeft w:val="0"/>
      <w:marRight w:val="0"/>
      <w:marTop w:val="0"/>
      <w:marBottom w:val="0"/>
      <w:divBdr>
        <w:top w:val="none" w:sz="0" w:space="0" w:color="auto"/>
        <w:left w:val="none" w:sz="0" w:space="0" w:color="auto"/>
        <w:bottom w:val="none" w:sz="0" w:space="0" w:color="auto"/>
        <w:right w:val="none" w:sz="0" w:space="0" w:color="auto"/>
      </w:divBdr>
    </w:div>
    <w:div w:id="562981493">
      <w:bodyDiv w:val="1"/>
      <w:marLeft w:val="0"/>
      <w:marRight w:val="0"/>
      <w:marTop w:val="0"/>
      <w:marBottom w:val="0"/>
      <w:divBdr>
        <w:top w:val="none" w:sz="0" w:space="0" w:color="auto"/>
        <w:left w:val="none" w:sz="0" w:space="0" w:color="auto"/>
        <w:bottom w:val="none" w:sz="0" w:space="0" w:color="auto"/>
        <w:right w:val="none" w:sz="0" w:space="0" w:color="auto"/>
      </w:divBdr>
      <w:divsChild>
        <w:div w:id="16780813">
          <w:marLeft w:val="720"/>
          <w:marRight w:val="0"/>
          <w:marTop w:val="0"/>
          <w:marBottom w:val="160"/>
          <w:divBdr>
            <w:top w:val="none" w:sz="0" w:space="0" w:color="auto"/>
            <w:left w:val="none" w:sz="0" w:space="0" w:color="auto"/>
            <w:bottom w:val="none" w:sz="0" w:space="0" w:color="auto"/>
            <w:right w:val="none" w:sz="0" w:space="0" w:color="auto"/>
          </w:divBdr>
        </w:div>
      </w:divsChild>
    </w:div>
    <w:div w:id="569191398">
      <w:bodyDiv w:val="1"/>
      <w:marLeft w:val="0"/>
      <w:marRight w:val="0"/>
      <w:marTop w:val="0"/>
      <w:marBottom w:val="0"/>
      <w:divBdr>
        <w:top w:val="none" w:sz="0" w:space="0" w:color="auto"/>
        <w:left w:val="none" w:sz="0" w:space="0" w:color="auto"/>
        <w:bottom w:val="none" w:sz="0" w:space="0" w:color="auto"/>
        <w:right w:val="none" w:sz="0" w:space="0" w:color="auto"/>
      </w:divBdr>
    </w:div>
    <w:div w:id="602341385">
      <w:bodyDiv w:val="1"/>
      <w:marLeft w:val="0"/>
      <w:marRight w:val="0"/>
      <w:marTop w:val="0"/>
      <w:marBottom w:val="0"/>
      <w:divBdr>
        <w:top w:val="none" w:sz="0" w:space="0" w:color="auto"/>
        <w:left w:val="none" w:sz="0" w:space="0" w:color="auto"/>
        <w:bottom w:val="none" w:sz="0" w:space="0" w:color="auto"/>
        <w:right w:val="none" w:sz="0" w:space="0" w:color="auto"/>
      </w:divBdr>
    </w:div>
    <w:div w:id="615913879">
      <w:bodyDiv w:val="1"/>
      <w:marLeft w:val="0"/>
      <w:marRight w:val="0"/>
      <w:marTop w:val="0"/>
      <w:marBottom w:val="0"/>
      <w:divBdr>
        <w:top w:val="none" w:sz="0" w:space="0" w:color="auto"/>
        <w:left w:val="none" w:sz="0" w:space="0" w:color="auto"/>
        <w:bottom w:val="none" w:sz="0" w:space="0" w:color="auto"/>
        <w:right w:val="none" w:sz="0" w:space="0" w:color="auto"/>
      </w:divBdr>
    </w:div>
    <w:div w:id="641279008">
      <w:bodyDiv w:val="1"/>
      <w:marLeft w:val="0"/>
      <w:marRight w:val="0"/>
      <w:marTop w:val="0"/>
      <w:marBottom w:val="0"/>
      <w:divBdr>
        <w:top w:val="none" w:sz="0" w:space="0" w:color="auto"/>
        <w:left w:val="none" w:sz="0" w:space="0" w:color="auto"/>
        <w:bottom w:val="none" w:sz="0" w:space="0" w:color="auto"/>
        <w:right w:val="none" w:sz="0" w:space="0" w:color="auto"/>
      </w:divBdr>
    </w:div>
    <w:div w:id="641353662">
      <w:bodyDiv w:val="1"/>
      <w:marLeft w:val="0"/>
      <w:marRight w:val="0"/>
      <w:marTop w:val="0"/>
      <w:marBottom w:val="0"/>
      <w:divBdr>
        <w:top w:val="none" w:sz="0" w:space="0" w:color="auto"/>
        <w:left w:val="none" w:sz="0" w:space="0" w:color="auto"/>
        <w:bottom w:val="none" w:sz="0" w:space="0" w:color="auto"/>
        <w:right w:val="none" w:sz="0" w:space="0" w:color="auto"/>
      </w:divBdr>
    </w:div>
    <w:div w:id="658117720">
      <w:bodyDiv w:val="1"/>
      <w:marLeft w:val="0"/>
      <w:marRight w:val="0"/>
      <w:marTop w:val="0"/>
      <w:marBottom w:val="0"/>
      <w:divBdr>
        <w:top w:val="none" w:sz="0" w:space="0" w:color="auto"/>
        <w:left w:val="none" w:sz="0" w:space="0" w:color="auto"/>
        <w:bottom w:val="none" w:sz="0" w:space="0" w:color="auto"/>
        <w:right w:val="none" w:sz="0" w:space="0" w:color="auto"/>
      </w:divBdr>
    </w:div>
    <w:div w:id="676806066">
      <w:bodyDiv w:val="1"/>
      <w:marLeft w:val="0"/>
      <w:marRight w:val="0"/>
      <w:marTop w:val="0"/>
      <w:marBottom w:val="0"/>
      <w:divBdr>
        <w:top w:val="none" w:sz="0" w:space="0" w:color="auto"/>
        <w:left w:val="none" w:sz="0" w:space="0" w:color="auto"/>
        <w:bottom w:val="none" w:sz="0" w:space="0" w:color="auto"/>
        <w:right w:val="none" w:sz="0" w:space="0" w:color="auto"/>
      </w:divBdr>
    </w:div>
    <w:div w:id="710883929">
      <w:bodyDiv w:val="1"/>
      <w:marLeft w:val="0"/>
      <w:marRight w:val="0"/>
      <w:marTop w:val="0"/>
      <w:marBottom w:val="0"/>
      <w:divBdr>
        <w:top w:val="none" w:sz="0" w:space="0" w:color="auto"/>
        <w:left w:val="none" w:sz="0" w:space="0" w:color="auto"/>
        <w:bottom w:val="none" w:sz="0" w:space="0" w:color="auto"/>
        <w:right w:val="none" w:sz="0" w:space="0" w:color="auto"/>
      </w:divBdr>
    </w:div>
    <w:div w:id="717164677">
      <w:bodyDiv w:val="1"/>
      <w:marLeft w:val="0"/>
      <w:marRight w:val="0"/>
      <w:marTop w:val="0"/>
      <w:marBottom w:val="0"/>
      <w:divBdr>
        <w:top w:val="none" w:sz="0" w:space="0" w:color="auto"/>
        <w:left w:val="none" w:sz="0" w:space="0" w:color="auto"/>
        <w:bottom w:val="none" w:sz="0" w:space="0" w:color="auto"/>
        <w:right w:val="none" w:sz="0" w:space="0" w:color="auto"/>
      </w:divBdr>
    </w:div>
    <w:div w:id="722019755">
      <w:bodyDiv w:val="1"/>
      <w:marLeft w:val="0"/>
      <w:marRight w:val="0"/>
      <w:marTop w:val="0"/>
      <w:marBottom w:val="0"/>
      <w:divBdr>
        <w:top w:val="none" w:sz="0" w:space="0" w:color="auto"/>
        <w:left w:val="none" w:sz="0" w:space="0" w:color="auto"/>
        <w:bottom w:val="none" w:sz="0" w:space="0" w:color="auto"/>
        <w:right w:val="none" w:sz="0" w:space="0" w:color="auto"/>
      </w:divBdr>
    </w:div>
    <w:div w:id="727067218">
      <w:bodyDiv w:val="1"/>
      <w:marLeft w:val="0"/>
      <w:marRight w:val="0"/>
      <w:marTop w:val="0"/>
      <w:marBottom w:val="0"/>
      <w:divBdr>
        <w:top w:val="none" w:sz="0" w:space="0" w:color="auto"/>
        <w:left w:val="none" w:sz="0" w:space="0" w:color="auto"/>
        <w:bottom w:val="none" w:sz="0" w:space="0" w:color="auto"/>
        <w:right w:val="none" w:sz="0" w:space="0" w:color="auto"/>
      </w:divBdr>
    </w:div>
    <w:div w:id="728530448">
      <w:bodyDiv w:val="1"/>
      <w:marLeft w:val="0"/>
      <w:marRight w:val="0"/>
      <w:marTop w:val="0"/>
      <w:marBottom w:val="0"/>
      <w:divBdr>
        <w:top w:val="none" w:sz="0" w:space="0" w:color="auto"/>
        <w:left w:val="none" w:sz="0" w:space="0" w:color="auto"/>
        <w:bottom w:val="none" w:sz="0" w:space="0" w:color="auto"/>
        <w:right w:val="none" w:sz="0" w:space="0" w:color="auto"/>
      </w:divBdr>
    </w:div>
    <w:div w:id="769542197">
      <w:bodyDiv w:val="1"/>
      <w:marLeft w:val="0"/>
      <w:marRight w:val="0"/>
      <w:marTop w:val="0"/>
      <w:marBottom w:val="0"/>
      <w:divBdr>
        <w:top w:val="none" w:sz="0" w:space="0" w:color="auto"/>
        <w:left w:val="none" w:sz="0" w:space="0" w:color="auto"/>
        <w:bottom w:val="none" w:sz="0" w:space="0" w:color="auto"/>
        <w:right w:val="none" w:sz="0" w:space="0" w:color="auto"/>
      </w:divBdr>
    </w:div>
    <w:div w:id="818038996">
      <w:bodyDiv w:val="1"/>
      <w:marLeft w:val="0"/>
      <w:marRight w:val="0"/>
      <w:marTop w:val="0"/>
      <w:marBottom w:val="0"/>
      <w:divBdr>
        <w:top w:val="none" w:sz="0" w:space="0" w:color="auto"/>
        <w:left w:val="none" w:sz="0" w:space="0" w:color="auto"/>
        <w:bottom w:val="none" w:sz="0" w:space="0" w:color="auto"/>
        <w:right w:val="none" w:sz="0" w:space="0" w:color="auto"/>
      </w:divBdr>
    </w:div>
    <w:div w:id="826283071">
      <w:bodyDiv w:val="1"/>
      <w:marLeft w:val="0"/>
      <w:marRight w:val="0"/>
      <w:marTop w:val="0"/>
      <w:marBottom w:val="0"/>
      <w:divBdr>
        <w:top w:val="none" w:sz="0" w:space="0" w:color="auto"/>
        <w:left w:val="none" w:sz="0" w:space="0" w:color="auto"/>
        <w:bottom w:val="none" w:sz="0" w:space="0" w:color="auto"/>
        <w:right w:val="none" w:sz="0" w:space="0" w:color="auto"/>
      </w:divBdr>
    </w:div>
    <w:div w:id="860052641">
      <w:bodyDiv w:val="1"/>
      <w:marLeft w:val="0"/>
      <w:marRight w:val="0"/>
      <w:marTop w:val="0"/>
      <w:marBottom w:val="0"/>
      <w:divBdr>
        <w:top w:val="none" w:sz="0" w:space="0" w:color="auto"/>
        <w:left w:val="none" w:sz="0" w:space="0" w:color="auto"/>
        <w:bottom w:val="none" w:sz="0" w:space="0" w:color="auto"/>
        <w:right w:val="none" w:sz="0" w:space="0" w:color="auto"/>
      </w:divBdr>
    </w:div>
    <w:div w:id="917396941">
      <w:bodyDiv w:val="1"/>
      <w:marLeft w:val="0"/>
      <w:marRight w:val="0"/>
      <w:marTop w:val="0"/>
      <w:marBottom w:val="0"/>
      <w:divBdr>
        <w:top w:val="none" w:sz="0" w:space="0" w:color="auto"/>
        <w:left w:val="none" w:sz="0" w:space="0" w:color="auto"/>
        <w:bottom w:val="none" w:sz="0" w:space="0" w:color="auto"/>
        <w:right w:val="none" w:sz="0" w:space="0" w:color="auto"/>
      </w:divBdr>
      <w:divsChild>
        <w:div w:id="471754307">
          <w:marLeft w:val="0"/>
          <w:marRight w:val="0"/>
          <w:marTop w:val="0"/>
          <w:marBottom w:val="0"/>
          <w:divBdr>
            <w:top w:val="none" w:sz="0" w:space="0" w:color="auto"/>
            <w:left w:val="none" w:sz="0" w:space="0" w:color="auto"/>
            <w:bottom w:val="none" w:sz="0" w:space="0" w:color="auto"/>
            <w:right w:val="none" w:sz="0" w:space="0" w:color="auto"/>
          </w:divBdr>
          <w:divsChild>
            <w:div w:id="1220477879">
              <w:marLeft w:val="0"/>
              <w:marRight w:val="0"/>
              <w:marTop w:val="0"/>
              <w:marBottom w:val="0"/>
              <w:divBdr>
                <w:top w:val="none" w:sz="0" w:space="0" w:color="auto"/>
                <w:left w:val="none" w:sz="0" w:space="0" w:color="auto"/>
                <w:bottom w:val="none" w:sz="0" w:space="0" w:color="auto"/>
                <w:right w:val="none" w:sz="0" w:space="0" w:color="auto"/>
              </w:divBdr>
            </w:div>
          </w:divsChild>
        </w:div>
        <w:div w:id="1454710243">
          <w:marLeft w:val="0"/>
          <w:marRight w:val="0"/>
          <w:marTop w:val="0"/>
          <w:marBottom w:val="0"/>
          <w:divBdr>
            <w:top w:val="none" w:sz="0" w:space="0" w:color="auto"/>
            <w:left w:val="none" w:sz="0" w:space="0" w:color="auto"/>
            <w:bottom w:val="none" w:sz="0" w:space="0" w:color="auto"/>
            <w:right w:val="none" w:sz="0" w:space="0" w:color="auto"/>
          </w:divBdr>
          <w:divsChild>
            <w:div w:id="1536189733">
              <w:marLeft w:val="0"/>
              <w:marRight w:val="0"/>
              <w:marTop w:val="0"/>
              <w:marBottom w:val="0"/>
              <w:divBdr>
                <w:top w:val="none" w:sz="0" w:space="0" w:color="auto"/>
                <w:left w:val="none" w:sz="0" w:space="0" w:color="auto"/>
                <w:bottom w:val="none" w:sz="0" w:space="0" w:color="auto"/>
                <w:right w:val="none" w:sz="0" w:space="0" w:color="auto"/>
              </w:divBdr>
              <w:divsChild>
                <w:div w:id="74904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2808">
          <w:marLeft w:val="0"/>
          <w:marRight w:val="0"/>
          <w:marTop w:val="0"/>
          <w:marBottom w:val="0"/>
          <w:divBdr>
            <w:top w:val="none" w:sz="0" w:space="0" w:color="auto"/>
            <w:left w:val="none" w:sz="0" w:space="0" w:color="auto"/>
            <w:bottom w:val="none" w:sz="0" w:space="0" w:color="auto"/>
            <w:right w:val="none" w:sz="0" w:space="0" w:color="auto"/>
          </w:divBdr>
          <w:divsChild>
            <w:div w:id="354499561">
              <w:marLeft w:val="0"/>
              <w:marRight w:val="0"/>
              <w:marTop w:val="60"/>
              <w:marBottom w:val="0"/>
              <w:divBdr>
                <w:top w:val="none" w:sz="0" w:space="0" w:color="auto"/>
                <w:left w:val="none" w:sz="0" w:space="0" w:color="auto"/>
                <w:bottom w:val="none" w:sz="0" w:space="0" w:color="auto"/>
                <w:right w:val="none" w:sz="0" w:space="0" w:color="auto"/>
              </w:divBdr>
            </w:div>
          </w:divsChild>
        </w:div>
        <w:div w:id="502018019">
          <w:marLeft w:val="0"/>
          <w:marRight w:val="0"/>
          <w:marTop w:val="0"/>
          <w:marBottom w:val="0"/>
          <w:divBdr>
            <w:top w:val="none" w:sz="0" w:space="0" w:color="auto"/>
            <w:left w:val="none" w:sz="0" w:space="0" w:color="auto"/>
            <w:bottom w:val="none" w:sz="0" w:space="0" w:color="auto"/>
            <w:right w:val="none" w:sz="0" w:space="0" w:color="auto"/>
          </w:divBdr>
        </w:div>
        <w:div w:id="997071121">
          <w:marLeft w:val="0"/>
          <w:marRight w:val="0"/>
          <w:marTop w:val="0"/>
          <w:marBottom w:val="0"/>
          <w:divBdr>
            <w:top w:val="none" w:sz="0" w:space="0" w:color="auto"/>
            <w:left w:val="none" w:sz="0" w:space="0" w:color="auto"/>
            <w:bottom w:val="none" w:sz="0" w:space="0" w:color="auto"/>
            <w:right w:val="none" w:sz="0" w:space="0" w:color="auto"/>
          </w:divBdr>
          <w:divsChild>
            <w:div w:id="548764272">
              <w:marLeft w:val="0"/>
              <w:marRight w:val="0"/>
              <w:marTop w:val="0"/>
              <w:marBottom w:val="0"/>
              <w:divBdr>
                <w:top w:val="none" w:sz="0" w:space="0" w:color="auto"/>
                <w:left w:val="none" w:sz="0" w:space="0" w:color="auto"/>
                <w:bottom w:val="none" w:sz="0" w:space="0" w:color="auto"/>
                <w:right w:val="none" w:sz="0" w:space="0" w:color="auto"/>
              </w:divBdr>
              <w:divsChild>
                <w:div w:id="1337537811">
                  <w:marLeft w:val="0"/>
                  <w:marRight w:val="0"/>
                  <w:marTop w:val="0"/>
                  <w:marBottom w:val="0"/>
                  <w:divBdr>
                    <w:top w:val="none" w:sz="0" w:space="0" w:color="auto"/>
                    <w:left w:val="none" w:sz="0" w:space="0" w:color="auto"/>
                    <w:bottom w:val="none" w:sz="0" w:space="0" w:color="auto"/>
                    <w:right w:val="none" w:sz="0" w:space="0" w:color="auto"/>
                  </w:divBdr>
                  <w:divsChild>
                    <w:div w:id="60280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356555">
      <w:bodyDiv w:val="1"/>
      <w:marLeft w:val="0"/>
      <w:marRight w:val="0"/>
      <w:marTop w:val="0"/>
      <w:marBottom w:val="0"/>
      <w:divBdr>
        <w:top w:val="none" w:sz="0" w:space="0" w:color="auto"/>
        <w:left w:val="none" w:sz="0" w:space="0" w:color="auto"/>
        <w:bottom w:val="none" w:sz="0" w:space="0" w:color="auto"/>
        <w:right w:val="none" w:sz="0" w:space="0" w:color="auto"/>
      </w:divBdr>
    </w:div>
    <w:div w:id="942496373">
      <w:bodyDiv w:val="1"/>
      <w:marLeft w:val="0"/>
      <w:marRight w:val="0"/>
      <w:marTop w:val="0"/>
      <w:marBottom w:val="0"/>
      <w:divBdr>
        <w:top w:val="none" w:sz="0" w:space="0" w:color="auto"/>
        <w:left w:val="none" w:sz="0" w:space="0" w:color="auto"/>
        <w:bottom w:val="none" w:sz="0" w:space="0" w:color="auto"/>
        <w:right w:val="none" w:sz="0" w:space="0" w:color="auto"/>
      </w:divBdr>
    </w:div>
    <w:div w:id="968438960">
      <w:bodyDiv w:val="1"/>
      <w:marLeft w:val="0"/>
      <w:marRight w:val="0"/>
      <w:marTop w:val="0"/>
      <w:marBottom w:val="0"/>
      <w:divBdr>
        <w:top w:val="none" w:sz="0" w:space="0" w:color="auto"/>
        <w:left w:val="none" w:sz="0" w:space="0" w:color="auto"/>
        <w:bottom w:val="none" w:sz="0" w:space="0" w:color="auto"/>
        <w:right w:val="none" w:sz="0" w:space="0" w:color="auto"/>
      </w:divBdr>
    </w:div>
    <w:div w:id="988289213">
      <w:bodyDiv w:val="1"/>
      <w:marLeft w:val="0"/>
      <w:marRight w:val="0"/>
      <w:marTop w:val="0"/>
      <w:marBottom w:val="0"/>
      <w:divBdr>
        <w:top w:val="none" w:sz="0" w:space="0" w:color="auto"/>
        <w:left w:val="none" w:sz="0" w:space="0" w:color="auto"/>
        <w:bottom w:val="none" w:sz="0" w:space="0" w:color="auto"/>
        <w:right w:val="none" w:sz="0" w:space="0" w:color="auto"/>
      </w:divBdr>
    </w:div>
    <w:div w:id="1019506642">
      <w:bodyDiv w:val="1"/>
      <w:marLeft w:val="0"/>
      <w:marRight w:val="0"/>
      <w:marTop w:val="0"/>
      <w:marBottom w:val="0"/>
      <w:divBdr>
        <w:top w:val="none" w:sz="0" w:space="0" w:color="auto"/>
        <w:left w:val="none" w:sz="0" w:space="0" w:color="auto"/>
        <w:bottom w:val="none" w:sz="0" w:space="0" w:color="auto"/>
        <w:right w:val="none" w:sz="0" w:space="0" w:color="auto"/>
      </w:divBdr>
    </w:div>
    <w:div w:id="1039547570">
      <w:bodyDiv w:val="1"/>
      <w:marLeft w:val="0"/>
      <w:marRight w:val="0"/>
      <w:marTop w:val="0"/>
      <w:marBottom w:val="0"/>
      <w:divBdr>
        <w:top w:val="none" w:sz="0" w:space="0" w:color="auto"/>
        <w:left w:val="none" w:sz="0" w:space="0" w:color="auto"/>
        <w:bottom w:val="none" w:sz="0" w:space="0" w:color="auto"/>
        <w:right w:val="none" w:sz="0" w:space="0" w:color="auto"/>
      </w:divBdr>
    </w:div>
    <w:div w:id="1043746061">
      <w:bodyDiv w:val="1"/>
      <w:marLeft w:val="0"/>
      <w:marRight w:val="0"/>
      <w:marTop w:val="0"/>
      <w:marBottom w:val="0"/>
      <w:divBdr>
        <w:top w:val="none" w:sz="0" w:space="0" w:color="auto"/>
        <w:left w:val="none" w:sz="0" w:space="0" w:color="auto"/>
        <w:bottom w:val="none" w:sz="0" w:space="0" w:color="auto"/>
        <w:right w:val="none" w:sz="0" w:space="0" w:color="auto"/>
      </w:divBdr>
    </w:div>
    <w:div w:id="1110005072">
      <w:bodyDiv w:val="1"/>
      <w:marLeft w:val="0"/>
      <w:marRight w:val="0"/>
      <w:marTop w:val="0"/>
      <w:marBottom w:val="0"/>
      <w:divBdr>
        <w:top w:val="none" w:sz="0" w:space="0" w:color="auto"/>
        <w:left w:val="none" w:sz="0" w:space="0" w:color="auto"/>
        <w:bottom w:val="none" w:sz="0" w:space="0" w:color="auto"/>
        <w:right w:val="none" w:sz="0" w:space="0" w:color="auto"/>
      </w:divBdr>
    </w:div>
    <w:div w:id="1127167081">
      <w:bodyDiv w:val="1"/>
      <w:marLeft w:val="0"/>
      <w:marRight w:val="0"/>
      <w:marTop w:val="0"/>
      <w:marBottom w:val="0"/>
      <w:divBdr>
        <w:top w:val="none" w:sz="0" w:space="0" w:color="auto"/>
        <w:left w:val="none" w:sz="0" w:space="0" w:color="auto"/>
        <w:bottom w:val="none" w:sz="0" w:space="0" w:color="auto"/>
        <w:right w:val="none" w:sz="0" w:space="0" w:color="auto"/>
      </w:divBdr>
    </w:div>
    <w:div w:id="1130319137">
      <w:bodyDiv w:val="1"/>
      <w:marLeft w:val="0"/>
      <w:marRight w:val="0"/>
      <w:marTop w:val="0"/>
      <w:marBottom w:val="0"/>
      <w:divBdr>
        <w:top w:val="none" w:sz="0" w:space="0" w:color="auto"/>
        <w:left w:val="none" w:sz="0" w:space="0" w:color="auto"/>
        <w:bottom w:val="none" w:sz="0" w:space="0" w:color="auto"/>
        <w:right w:val="none" w:sz="0" w:space="0" w:color="auto"/>
      </w:divBdr>
    </w:div>
    <w:div w:id="1132409553">
      <w:bodyDiv w:val="1"/>
      <w:marLeft w:val="0"/>
      <w:marRight w:val="0"/>
      <w:marTop w:val="0"/>
      <w:marBottom w:val="0"/>
      <w:divBdr>
        <w:top w:val="none" w:sz="0" w:space="0" w:color="auto"/>
        <w:left w:val="none" w:sz="0" w:space="0" w:color="auto"/>
        <w:bottom w:val="none" w:sz="0" w:space="0" w:color="auto"/>
        <w:right w:val="none" w:sz="0" w:space="0" w:color="auto"/>
      </w:divBdr>
    </w:div>
    <w:div w:id="1176378731">
      <w:bodyDiv w:val="1"/>
      <w:marLeft w:val="0"/>
      <w:marRight w:val="0"/>
      <w:marTop w:val="0"/>
      <w:marBottom w:val="0"/>
      <w:divBdr>
        <w:top w:val="none" w:sz="0" w:space="0" w:color="auto"/>
        <w:left w:val="none" w:sz="0" w:space="0" w:color="auto"/>
        <w:bottom w:val="none" w:sz="0" w:space="0" w:color="auto"/>
        <w:right w:val="none" w:sz="0" w:space="0" w:color="auto"/>
      </w:divBdr>
    </w:div>
    <w:div w:id="1223521886">
      <w:bodyDiv w:val="1"/>
      <w:marLeft w:val="0"/>
      <w:marRight w:val="0"/>
      <w:marTop w:val="0"/>
      <w:marBottom w:val="0"/>
      <w:divBdr>
        <w:top w:val="none" w:sz="0" w:space="0" w:color="auto"/>
        <w:left w:val="none" w:sz="0" w:space="0" w:color="auto"/>
        <w:bottom w:val="none" w:sz="0" w:space="0" w:color="auto"/>
        <w:right w:val="none" w:sz="0" w:space="0" w:color="auto"/>
      </w:divBdr>
    </w:div>
    <w:div w:id="1254440338">
      <w:bodyDiv w:val="1"/>
      <w:marLeft w:val="0"/>
      <w:marRight w:val="0"/>
      <w:marTop w:val="0"/>
      <w:marBottom w:val="0"/>
      <w:divBdr>
        <w:top w:val="none" w:sz="0" w:space="0" w:color="auto"/>
        <w:left w:val="none" w:sz="0" w:space="0" w:color="auto"/>
        <w:bottom w:val="none" w:sz="0" w:space="0" w:color="auto"/>
        <w:right w:val="none" w:sz="0" w:space="0" w:color="auto"/>
      </w:divBdr>
    </w:div>
    <w:div w:id="1291672952">
      <w:bodyDiv w:val="1"/>
      <w:marLeft w:val="0"/>
      <w:marRight w:val="0"/>
      <w:marTop w:val="0"/>
      <w:marBottom w:val="0"/>
      <w:divBdr>
        <w:top w:val="none" w:sz="0" w:space="0" w:color="auto"/>
        <w:left w:val="none" w:sz="0" w:space="0" w:color="auto"/>
        <w:bottom w:val="none" w:sz="0" w:space="0" w:color="auto"/>
        <w:right w:val="none" w:sz="0" w:space="0" w:color="auto"/>
      </w:divBdr>
    </w:div>
    <w:div w:id="1327130588">
      <w:bodyDiv w:val="1"/>
      <w:marLeft w:val="0"/>
      <w:marRight w:val="0"/>
      <w:marTop w:val="0"/>
      <w:marBottom w:val="0"/>
      <w:divBdr>
        <w:top w:val="none" w:sz="0" w:space="0" w:color="auto"/>
        <w:left w:val="none" w:sz="0" w:space="0" w:color="auto"/>
        <w:bottom w:val="none" w:sz="0" w:space="0" w:color="auto"/>
        <w:right w:val="none" w:sz="0" w:space="0" w:color="auto"/>
      </w:divBdr>
    </w:div>
    <w:div w:id="1426267346">
      <w:bodyDiv w:val="1"/>
      <w:marLeft w:val="0"/>
      <w:marRight w:val="0"/>
      <w:marTop w:val="0"/>
      <w:marBottom w:val="0"/>
      <w:divBdr>
        <w:top w:val="none" w:sz="0" w:space="0" w:color="auto"/>
        <w:left w:val="none" w:sz="0" w:space="0" w:color="auto"/>
        <w:bottom w:val="none" w:sz="0" w:space="0" w:color="auto"/>
        <w:right w:val="none" w:sz="0" w:space="0" w:color="auto"/>
      </w:divBdr>
    </w:div>
    <w:div w:id="1451819387">
      <w:bodyDiv w:val="1"/>
      <w:marLeft w:val="0"/>
      <w:marRight w:val="0"/>
      <w:marTop w:val="0"/>
      <w:marBottom w:val="0"/>
      <w:divBdr>
        <w:top w:val="none" w:sz="0" w:space="0" w:color="auto"/>
        <w:left w:val="none" w:sz="0" w:space="0" w:color="auto"/>
        <w:bottom w:val="none" w:sz="0" w:space="0" w:color="auto"/>
        <w:right w:val="none" w:sz="0" w:space="0" w:color="auto"/>
      </w:divBdr>
    </w:div>
    <w:div w:id="1495221823">
      <w:bodyDiv w:val="1"/>
      <w:marLeft w:val="0"/>
      <w:marRight w:val="0"/>
      <w:marTop w:val="0"/>
      <w:marBottom w:val="0"/>
      <w:divBdr>
        <w:top w:val="none" w:sz="0" w:space="0" w:color="auto"/>
        <w:left w:val="none" w:sz="0" w:space="0" w:color="auto"/>
        <w:bottom w:val="none" w:sz="0" w:space="0" w:color="auto"/>
        <w:right w:val="none" w:sz="0" w:space="0" w:color="auto"/>
      </w:divBdr>
    </w:div>
    <w:div w:id="1495411161">
      <w:bodyDiv w:val="1"/>
      <w:marLeft w:val="0"/>
      <w:marRight w:val="0"/>
      <w:marTop w:val="0"/>
      <w:marBottom w:val="0"/>
      <w:divBdr>
        <w:top w:val="none" w:sz="0" w:space="0" w:color="auto"/>
        <w:left w:val="none" w:sz="0" w:space="0" w:color="auto"/>
        <w:bottom w:val="none" w:sz="0" w:space="0" w:color="auto"/>
        <w:right w:val="none" w:sz="0" w:space="0" w:color="auto"/>
      </w:divBdr>
    </w:div>
    <w:div w:id="1550728723">
      <w:bodyDiv w:val="1"/>
      <w:marLeft w:val="0"/>
      <w:marRight w:val="0"/>
      <w:marTop w:val="0"/>
      <w:marBottom w:val="0"/>
      <w:divBdr>
        <w:top w:val="none" w:sz="0" w:space="0" w:color="auto"/>
        <w:left w:val="none" w:sz="0" w:space="0" w:color="auto"/>
        <w:bottom w:val="none" w:sz="0" w:space="0" w:color="auto"/>
        <w:right w:val="none" w:sz="0" w:space="0" w:color="auto"/>
      </w:divBdr>
    </w:div>
    <w:div w:id="1616323125">
      <w:bodyDiv w:val="1"/>
      <w:marLeft w:val="0"/>
      <w:marRight w:val="0"/>
      <w:marTop w:val="0"/>
      <w:marBottom w:val="0"/>
      <w:divBdr>
        <w:top w:val="none" w:sz="0" w:space="0" w:color="auto"/>
        <w:left w:val="none" w:sz="0" w:space="0" w:color="auto"/>
        <w:bottom w:val="none" w:sz="0" w:space="0" w:color="auto"/>
        <w:right w:val="none" w:sz="0" w:space="0" w:color="auto"/>
      </w:divBdr>
    </w:div>
    <w:div w:id="1648510982">
      <w:bodyDiv w:val="1"/>
      <w:marLeft w:val="0"/>
      <w:marRight w:val="0"/>
      <w:marTop w:val="0"/>
      <w:marBottom w:val="0"/>
      <w:divBdr>
        <w:top w:val="none" w:sz="0" w:space="0" w:color="auto"/>
        <w:left w:val="none" w:sz="0" w:space="0" w:color="auto"/>
        <w:bottom w:val="none" w:sz="0" w:space="0" w:color="auto"/>
        <w:right w:val="none" w:sz="0" w:space="0" w:color="auto"/>
      </w:divBdr>
    </w:div>
    <w:div w:id="1653942181">
      <w:bodyDiv w:val="1"/>
      <w:marLeft w:val="0"/>
      <w:marRight w:val="0"/>
      <w:marTop w:val="0"/>
      <w:marBottom w:val="0"/>
      <w:divBdr>
        <w:top w:val="none" w:sz="0" w:space="0" w:color="auto"/>
        <w:left w:val="none" w:sz="0" w:space="0" w:color="auto"/>
        <w:bottom w:val="none" w:sz="0" w:space="0" w:color="auto"/>
        <w:right w:val="none" w:sz="0" w:space="0" w:color="auto"/>
      </w:divBdr>
    </w:div>
    <w:div w:id="1680421604">
      <w:bodyDiv w:val="1"/>
      <w:marLeft w:val="0"/>
      <w:marRight w:val="0"/>
      <w:marTop w:val="0"/>
      <w:marBottom w:val="0"/>
      <w:divBdr>
        <w:top w:val="none" w:sz="0" w:space="0" w:color="auto"/>
        <w:left w:val="none" w:sz="0" w:space="0" w:color="auto"/>
        <w:bottom w:val="none" w:sz="0" w:space="0" w:color="auto"/>
        <w:right w:val="none" w:sz="0" w:space="0" w:color="auto"/>
      </w:divBdr>
    </w:div>
    <w:div w:id="1681732633">
      <w:bodyDiv w:val="1"/>
      <w:marLeft w:val="0"/>
      <w:marRight w:val="0"/>
      <w:marTop w:val="0"/>
      <w:marBottom w:val="0"/>
      <w:divBdr>
        <w:top w:val="none" w:sz="0" w:space="0" w:color="auto"/>
        <w:left w:val="none" w:sz="0" w:space="0" w:color="auto"/>
        <w:bottom w:val="none" w:sz="0" w:space="0" w:color="auto"/>
        <w:right w:val="none" w:sz="0" w:space="0" w:color="auto"/>
      </w:divBdr>
    </w:div>
    <w:div w:id="1710951796">
      <w:bodyDiv w:val="1"/>
      <w:marLeft w:val="0"/>
      <w:marRight w:val="0"/>
      <w:marTop w:val="0"/>
      <w:marBottom w:val="0"/>
      <w:divBdr>
        <w:top w:val="none" w:sz="0" w:space="0" w:color="auto"/>
        <w:left w:val="none" w:sz="0" w:space="0" w:color="auto"/>
        <w:bottom w:val="none" w:sz="0" w:space="0" w:color="auto"/>
        <w:right w:val="none" w:sz="0" w:space="0" w:color="auto"/>
      </w:divBdr>
    </w:div>
    <w:div w:id="1724018814">
      <w:bodyDiv w:val="1"/>
      <w:marLeft w:val="0"/>
      <w:marRight w:val="0"/>
      <w:marTop w:val="0"/>
      <w:marBottom w:val="0"/>
      <w:divBdr>
        <w:top w:val="none" w:sz="0" w:space="0" w:color="auto"/>
        <w:left w:val="none" w:sz="0" w:space="0" w:color="auto"/>
        <w:bottom w:val="none" w:sz="0" w:space="0" w:color="auto"/>
        <w:right w:val="none" w:sz="0" w:space="0" w:color="auto"/>
      </w:divBdr>
    </w:div>
    <w:div w:id="1727600950">
      <w:bodyDiv w:val="1"/>
      <w:marLeft w:val="0"/>
      <w:marRight w:val="0"/>
      <w:marTop w:val="0"/>
      <w:marBottom w:val="0"/>
      <w:divBdr>
        <w:top w:val="none" w:sz="0" w:space="0" w:color="auto"/>
        <w:left w:val="none" w:sz="0" w:space="0" w:color="auto"/>
        <w:bottom w:val="none" w:sz="0" w:space="0" w:color="auto"/>
        <w:right w:val="none" w:sz="0" w:space="0" w:color="auto"/>
      </w:divBdr>
    </w:div>
    <w:div w:id="1732844952">
      <w:bodyDiv w:val="1"/>
      <w:marLeft w:val="0"/>
      <w:marRight w:val="0"/>
      <w:marTop w:val="0"/>
      <w:marBottom w:val="0"/>
      <w:divBdr>
        <w:top w:val="none" w:sz="0" w:space="0" w:color="auto"/>
        <w:left w:val="none" w:sz="0" w:space="0" w:color="auto"/>
        <w:bottom w:val="none" w:sz="0" w:space="0" w:color="auto"/>
        <w:right w:val="none" w:sz="0" w:space="0" w:color="auto"/>
      </w:divBdr>
    </w:div>
    <w:div w:id="1738628815">
      <w:bodyDiv w:val="1"/>
      <w:marLeft w:val="0"/>
      <w:marRight w:val="0"/>
      <w:marTop w:val="0"/>
      <w:marBottom w:val="0"/>
      <w:divBdr>
        <w:top w:val="none" w:sz="0" w:space="0" w:color="auto"/>
        <w:left w:val="none" w:sz="0" w:space="0" w:color="auto"/>
        <w:bottom w:val="none" w:sz="0" w:space="0" w:color="auto"/>
        <w:right w:val="none" w:sz="0" w:space="0" w:color="auto"/>
      </w:divBdr>
    </w:div>
    <w:div w:id="1763067659">
      <w:bodyDiv w:val="1"/>
      <w:marLeft w:val="0"/>
      <w:marRight w:val="0"/>
      <w:marTop w:val="0"/>
      <w:marBottom w:val="0"/>
      <w:divBdr>
        <w:top w:val="none" w:sz="0" w:space="0" w:color="auto"/>
        <w:left w:val="none" w:sz="0" w:space="0" w:color="auto"/>
        <w:bottom w:val="none" w:sz="0" w:space="0" w:color="auto"/>
        <w:right w:val="none" w:sz="0" w:space="0" w:color="auto"/>
      </w:divBdr>
    </w:div>
    <w:div w:id="1785342394">
      <w:bodyDiv w:val="1"/>
      <w:marLeft w:val="0"/>
      <w:marRight w:val="0"/>
      <w:marTop w:val="0"/>
      <w:marBottom w:val="0"/>
      <w:divBdr>
        <w:top w:val="none" w:sz="0" w:space="0" w:color="auto"/>
        <w:left w:val="none" w:sz="0" w:space="0" w:color="auto"/>
        <w:bottom w:val="none" w:sz="0" w:space="0" w:color="auto"/>
        <w:right w:val="none" w:sz="0" w:space="0" w:color="auto"/>
      </w:divBdr>
    </w:div>
    <w:div w:id="1806046151">
      <w:bodyDiv w:val="1"/>
      <w:marLeft w:val="0"/>
      <w:marRight w:val="0"/>
      <w:marTop w:val="0"/>
      <w:marBottom w:val="0"/>
      <w:divBdr>
        <w:top w:val="none" w:sz="0" w:space="0" w:color="auto"/>
        <w:left w:val="none" w:sz="0" w:space="0" w:color="auto"/>
        <w:bottom w:val="none" w:sz="0" w:space="0" w:color="auto"/>
        <w:right w:val="none" w:sz="0" w:space="0" w:color="auto"/>
      </w:divBdr>
    </w:div>
    <w:div w:id="1835298286">
      <w:bodyDiv w:val="1"/>
      <w:marLeft w:val="0"/>
      <w:marRight w:val="0"/>
      <w:marTop w:val="0"/>
      <w:marBottom w:val="0"/>
      <w:divBdr>
        <w:top w:val="none" w:sz="0" w:space="0" w:color="auto"/>
        <w:left w:val="none" w:sz="0" w:space="0" w:color="auto"/>
        <w:bottom w:val="none" w:sz="0" w:space="0" w:color="auto"/>
        <w:right w:val="none" w:sz="0" w:space="0" w:color="auto"/>
      </w:divBdr>
    </w:div>
    <w:div w:id="1860004832">
      <w:bodyDiv w:val="1"/>
      <w:marLeft w:val="0"/>
      <w:marRight w:val="0"/>
      <w:marTop w:val="0"/>
      <w:marBottom w:val="0"/>
      <w:divBdr>
        <w:top w:val="none" w:sz="0" w:space="0" w:color="auto"/>
        <w:left w:val="none" w:sz="0" w:space="0" w:color="auto"/>
        <w:bottom w:val="none" w:sz="0" w:space="0" w:color="auto"/>
        <w:right w:val="none" w:sz="0" w:space="0" w:color="auto"/>
      </w:divBdr>
    </w:div>
    <w:div w:id="1862817209">
      <w:bodyDiv w:val="1"/>
      <w:marLeft w:val="0"/>
      <w:marRight w:val="0"/>
      <w:marTop w:val="0"/>
      <w:marBottom w:val="0"/>
      <w:divBdr>
        <w:top w:val="none" w:sz="0" w:space="0" w:color="auto"/>
        <w:left w:val="none" w:sz="0" w:space="0" w:color="auto"/>
        <w:bottom w:val="none" w:sz="0" w:space="0" w:color="auto"/>
        <w:right w:val="none" w:sz="0" w:space="0" w:color="auto"/>
      </w:divBdr>
    </w:div>
    <w:div w:id="1881277811">
      <w:bodyDiv w:val="1"/>
      <w:marLeft w:val="0"/>
      <w:marRight w:val="0"/>
      <w:marTop w:val="0"/>
      <w:marBottom w:val="0"/>
      <w:divBdr>
        <w:top w:val="none" w:sz="0" w:space="0" w:color="auto"/>
        <w:left w:val="none" w:sz="0" w:space="0" w:color="auto"/>
        <w:bottom w:val="none" w:sz="0" w:space="0" w:color="auto"/>
        <w:right w:val="none" w:sz="0" w:space="0" w:color="auto"/>
      </w:divBdr>
    </w:div>
    <w:div w:id="1883902822">
      <w:bodyDiv w:val="1"/>
      <w:marLeft w:val="0"/>
      <w:marRight w:val="0"/>
      <w:marTop w:val="0"/>
      <w:marBottom w:val="0"/>
      <w:divBdr>
        <w:top w:val="none" w:sz="0" w:space="0" w:color="auto"/>
        <w:left w:val="none" w:sz="0" w:space="0" w:color="auto"/>
        <w:bottom w:val="none" w:sz="0" w:space="0" w:color="auto"/>
        <w:right w:val="none" w:sz="0" w:space="0" w:color="auto"/>
      </w:divBdr>
    </w:div>
    <w:div w:id="1926456337">
      <w:bodyDiv w:val="1"/>
      <w:marLeft w:val="0"/>
      <w:marRight w:val="0"/>
      <w:marTop w:val="0"/>
      <w:marBottom w:val="0"/>
      <w:divBdr>
        <w:top w:val="none" w:sz="0" w:space="0" w:color="auto"/>
        <w:left w:val="none" w:sz="0" w:space="0" w:color="auto"/>
        <w:bottom w:val="none" w:sz="0" w:space="0" w:color="auto"/>
        <w:right w:val="none" w:sz="0" w:space="0" w:color="auto"/>
      </w:divBdr>
    </w:div>
    <w:div w:id="1966547312">
      <w:bodyDiv w:val="1"/>
      <w:marLeft w:val="0"/>
      <w:marRight w:val="0"/>
      <w:marTop w:val="0"/>
      <w:marBottom w:val="0"/>
      <w:divBdr>
        <w:top w:val="none" w:sz="0" w:space="0" w:color="auto"/>
        <w:left w:val="none" w:sz="0" w:space="0" w:color="auto"/>
        <w:bottom w:val="none" w:sz="0" w:space="0" w:color="auto"/>
        <w:right w:val="none" w:sz="0" w:space="0" w:color="auto"/>
      </w:divBdr>
    </w:div>
    <w:div w:id="1972130474">
      <w:bodyDiv w:val="1"/>
      <w:marLeft w:val="0"/>
      <w:marRight w:val="0"/>
      <w:marTop w:val="0"/>
      <w:marBottom w:val="0"/>
      <w:divBdr>
        <w:top w:val="none" w:sz="0" w:space="0" w:color="auto"/>
        <w:left w:val="none" w:sz="0" w:space="0" w:color="auto"/>
        <w:bottom w:val="none" w:sz="0" w:space="0" w:color="auto"/>
        <w:right w:val="none" w:sz="0" w:space="0" w:color="auto"/>
      </w:divBdr>
    </w:div>
    <w:div w:id="2014792978">
      <w:bodyDiv w:val="1"/>
      <w:marLeft w:val="0"/>
      <w:marRight w:val="0"/>
      <w:marTop w:val="0"/>
      <w:marBottom w:val="0"/>
      <w:divBdr>
        <w:top w:val="none" w:sz="0" w:space="0" w:color="auto"/>
        <w:left w:val="none" w:sz="0" w:space="0" w:color="auto"/>
        <w:bottom w:val="none" w:sz="0" w:space="0" w:color="auto"/>
        <w:right w:val="none" w:sz="0" w:space="0" w:color="auto"/>
      </w:divBdr>
    </w:div>
    <w:div w:id="2021005319">
      <w:bodyDiv w:val="1"/>
      <w:marLeft w:val="0"/>
      <w:marRight w:val="0"/>
      <w:marTop w:val="0"/>
      <w:marBottom w:val="0"/>
      <w:divBdr>
        <w:top w:val="none" w:sz="0" w:space="0" w:color="auto"/>
        <w:left w:val="none" w:sz="0" w:space="0" w:color="auto"/>
        <w:bottom w:val="none" w:sz="0" w:space="0" w:color="auto"/>
        <w:right w:val="none" w:sz="0" w:space="0" w:color="auto"/>
      </w:divBdr>
    </w:div>
    <w:div w:id="2041395008">
      <w:bodyDiv w:val="1"/>
      <w:marLeft w:val="0"/>
      <w:marRight w:val="0"/>
      <w:marTop w:val="0"/>
      <w:marBottom w:val="0"/>
      <w:divBdr>
        <w:top w:val="none" w:sz="0" w:space="0" w:color="auto"/>
        <w:left w:val="none" w:sz="0" w:space="0" w:color="auto"/>
        <w:bottom w:val="none" w:sz="0" w:space="0" w:color="auto"/>
        <w:right w:val="none" w:sz="0" w:space="0" w:color="auto"/>
      </w:divBdr>
    </w:div>
    <w:div w:id="2042973546">
      <w:bodyDiv w:val="1"/>
      <w:marLeft w:val="0"/>
      <w:marRight w:val="0"/>
      <w:marTop w:val="0"/>
      <w:marBottom w:val="0"/>
      <w:divBdr>
        <w:top w:val="none" w:sz="0" w:space="0" w:color="auto"/>
        <w:left w:val="none" w:sz="0" w:space="0" w:color="auto"/>
        <w:bottom w:val="none" w:sz="0" w:space="0" w:color="auto"/>
        <w:right w:val="none" w:sz="0" w:space="0" w:color="auto"/>
      </w:divBdr>
    </w:div>
    <w:div w:id="2095204499">
      <w:bodyDiv w:val="1"/>
      <w:marLeft w:val="0"/>
      <w:marRight w:val="0"/>
      <w:marTop w:val="0"/>
      <w:marBottom w:val="0"/>
      <w:divBdr>
        <w:top w:val="none" w:sz="0" w:space="0" w:color="auto"/>
        <w:left w:val="none" w:sz="0" w:space="0" w:color="auto"/>
        <w:bottom w:val="none" w:sz="0" w:space="0" w:color="auto"/>
        <w:right w:val="none" w:sz="0" w:space="0" w:color="auto"/>
      </w:divBdr>
    </w:div>
    <w:div w:id="212076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5D9BD-8E51-4187-8430-7C0C6CBE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42</Pages>
  <Words>10892</Words>
  <Characters>62090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Nato Dolidze</cp:lastModifiedBy>
  <cp:revision>4</cp:revision>
  <cp:lastPrinted>2024-09-25T08:45:00Z</cp:lastPrinted>
  <dcterms:created xsi:type="dcterms:W3CDTF">2024-10-07T05:58:00Z</dcterms:created>
  <dcterms:modified xsi:type="dcterms:W3CDTF">2024-10-08T11:45:00Z</dcterms:modified>
</cp:coreProperties>
</file>