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134" w:rsidRDefault="00F20134" w:rsidP="00F20134">
      <w:pPr>
        <w:spacing w:before="7" w:line="280" w:lineRule="exact"/>
        <w:ind w:right="115"/>
        <w:jc w:val="right"/>
        <w:rPr>
          <w:rFonts w:asciiTheme="minorHAnsi" w:hAnsiTheme="minorHAnsi"/>
          <w:sz w:val="21"/>
          <w:szCs w:val="21"/>
          <w:lang w:val="ka-GE"/>
        </w:rPr>
      </w:pPr>
      <w:proofErr w:type="spellStart"/>
      <w:r>
        <w:rPr>
          <w:rFonts w:ascii="Sylfaen" w:eastAsia="Sylfaen" w:hAnsi="Sylfaen" w:cs="Sylfaen"/>
          <w:b/>
          <w:i/>
          <w:w w:val="97"/>
          <w:sz w:val="22"/>
          <w:szCs w:val="22"/>
        </w:rPr>
        <w:t>დანართი</w:t>
      </w:r>
      <w:proofErr w:type="spellEnd"/>
      <w:r>
        <w:rPr>
          <w:rFonts w:ascii="Sylfaen" w:eastAsia="Sylfaen" w:hAnsi="Sylfaen" w:cs="Sylfaen"/>
          <w:b/>
          <w:i/>
          <w:spacing w:val="1"/>
          <w:w w:val="97"/>
          <w:sz w:val="22"/>
          <w:szCs w:val="22"/>
        </w:rPr>
        <w:t xml:space="preserve"> </w:t>
      </w:r>
      <w:r w:rsidR="00D56B45">
        <w:rPr>
          <w:rFonts w:asciiTheme="minorHAnsi" w:hAnsiTheme="minorHAnsi"/>
          <w:b/>
          <w:i/>
          <w:sz w:val="21"/>
          <w:szCs w:val="21"/>
          <w:lang w:val="ru-RU"/>
        </w:rPr>
        <w:t>№</w:t>
      </w:r>
      <w:bookmarkStart w:id="0" w:name="_GoBack"/>
      <w:bookmarkEnd w:id="0"/>
      <w:r>
        <w:rPr>
          <w:rFonts w:asciiTheme="minorHAnsi" w:hAnsiTheme="minorHAnsi"/>
          <w:b/>
          <w:i/>
          <w:sz w:val="21"/>
          <w:szCs w:val="21"/>
          <w:lang w:val="ka-GE"/>
        </w:rPr>
        <w:t>3</w:t>
      </w:r>
    </w:p>
    <w:p w:rsidR="00F20134" w:rsidRDefault="00F20134" w:rsidP="00F20134">
      <w:pPr>
        <w:spacing w:before="10" w:line="160" w:lineRule="exact"/>
        <w:rPr>
          <w:sz w:val="17"/>
          <w:szCs w:val="17"/>
        </w:rPr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300" w:lineRule="exact"/>
        <w:jc w:val="center"/>
        <w:rPr>
          <w:rFonts w:ascii="Sylfaen" w:eastAsia="Sylfaen" w:hAnsi="Sylfaen" w:cs="Sylfaen"/>
          <w:b/>
          <w:w w:val="102"/>
          <w:position w:val="1"/>
          <w:sz w:val="24"/>
          <w:szCs w:val="24"/>
          <w:u w:val="single" w:color="000000"/>
        </w:rPr>
      </w:pPr>
      <w:proofErr w:type="spellStart"/>
      <w:r>
        <w:rPr>
          <w:rFonts w:ascii="Sylfaen" w:eastAsia="Sylfaen" w:hAnsi="Sylfaen" w:cs="Sylfaen"/>
          <w:b/>
          <w:w w:val="102"/>
          <w:position w:val="1"/>
          <w:sz w:val="24"/>
          <w:szCs w:val="24"/>
          <w:u w:val="single" w:color="000000"/>
        </w:rPr>
        <w:t>სტა</w:t>
      </w:r>
      <w:r>
        <w:rPr>
          <w:rFonts w:ascii="Sylfaen" w:eastAsia="Sylfaen" w:hAnsi="Sylfaen" w:cs="Sylfaen"/>
          <w:b/>
          <w:w w:val="101"/>
          <w:position w:val="1"/>
          <w:sz w:val="24"/>
          <w:szCs w:val="24"/>
          <w:u w:val="single" w:color="000000"/>
        </w:rPr>
        <w:t>ჟ</w:t>
      </w:r>
      <w:r>
        <w:rPr>
          <w:rFonts w:ascii="Sylfaen" w:eastAsia="Sylfaen" w:hAnsi="Sylfaen" w:cs="Sylfaen"/>
          <w:b/>
          <w:w w:val="102"/>
          <w:position w:val="1"/>
          <w:sz w:val="24"/>
          <w:szCs w:val="24"/>
          <w:u w:val="single" w:color="000000"/>
        </w:rPr>
        <w:t>იორის</w:t>
      </w:r>
      <w:proofErr w:type="spellEnd"/>
      <w:r>
        <w:rPr>
          <w:rFonts w:ascii="Sylfaen" w:eastAsia="Sylfaen" w:hAnsi="Sylfaen" w:cs="Sylfaen"/>
          <w:b/>
          <w:spacing w:val="-53"/>
          <w:w w:val="101"/>
          <w:position w:val="1"/>
          <w:sz w:val="24"/>
          <w:szCs w:val="24"/>
          <w:u w:val="single" w:color="000000"/>
        </w:rPr>
        <w:t xml:space="preserve"> </w:t>
      </w:r>
      <w:r>
        <w:rPr>
          <w:rFonts w:ascii="Sylfaen" w:eastAsia="Sylfaen" w:hAnsi="Sylfaen" w:cs="Sylfaen"/>
          <w:b/>
          <w:spacing w:val="-53"/>
          <w:w w:val="101"/>
          <w:position w:val="1"/>
          <w:sz w:val="24"/>
          <w:szCs w:val="24"/>
          <w:u w:val="single" w:color="000000"/>
          <w:lang w:val="ka-GE"/>
        </w:rPr>
        <w:t xml:space="preserve">   </w:t>
      </w:r>
      <w:proofErr w:type="spellStart"/>
      <w:r>
        <w:rPr>
          <w:rFonts w:ascii="Sylfaen" w:eastAsia="Sylfaen" w:hAnsi="Sylfaen" w:cs="Sylfaen"/>
          <w:b/>
          <w:w w:val="102"/>
          <w:position w:val="1"/>
          <w:sz w:val="24"/>
          <w:szCs w:val="24"/>
          <w:u w:val="single" w:color="000000"/>
        </w:rPr>
        <w:t>შ</w:t>
      </w:r>
      <w:r>
        <w:rPr>
          <w:rFonts w:ascii="Sylfaen" w:eastAsia="Sylfaen" w:hAnsi="Sylfaen" w:cs="Sylfaen"/>
          <w:b/>
          <w:w w:val="101"/>
          <w:position w:val="1"/>
          <w:sz w:val="24"/>
          <w:szCs w:val="24"/>
          <w:u w:val="single" w:color="000000"/>
        </w:rPr>
        <w:t>ე</w:t>
      </w:r>
      <w:r>
        <w:rPr>
          <w:rFonts w:ascii="Sylfaen" w:eastAsia="Sylfaen" w:hAnsi="Sylfaen" w:cs="Sylfaen"/>
          <w:b/>
          <w:w w:val="102"/>
          <w:position w:val="1"/>
          <w:sz w:val="24"/>
          <w:szCs w:val="24"/>
          <w:u w:val="single" w:color="000000"/>
        </w:rPr>
        <w:t>ფ</w:t>
      </w:r>
      <w:r>
        <w:rPr>
          <w:rFonts w:ascii="Sylfaen" w:eastAsia="Sylfaen" w:hAnsi="Sylfaen" w:cs="Sylfaen"/>
          <w:b/>
          <w:w w:val="101"/>
          <w:position w:val="1"/>
          <w:sz w:val="24"/>
          <w:szCs w:val="24"/>
          <w:u w:val="single" w:color="000000"/>
        </w:rPr>
        <w:t>ა</w:t>
      </w:r>
      <w:r>
        <w:rPr>
          <w:rFonts w:ascii="Sylfaen" w:eastAsia="Sylfaen" w:hAnsi="Sylfaen" w:cs="Sylfaen"/>
          <w:b/>
          <w:w w:val="102"/>
          <w:position w:val="1"/>
          <w:sz w:val="24"/>
          <w:szCs w:val="24"/>
          <w:u w:val="single" w:color="000000"/>
        </w:rPr>
        <w:t>სების</w:t>
      </w:r>
      <w:proofErr w:type="spellEnd"/>
      <w:r>
        <w:rPr>
          <w:rFonts w:ascii="Sylfaen" w:eastAsia="Sylfaen" w:hAnsi="Sylfaen" w:cs="Sylfaen"/>
          <w:b/>
          <w:spacing w:val="-53"/>
          <w:w w:val="101"/>
          <w:position w:val="1"/>
          <w:sz w:val="24"/>
          <w:szCs w:val="24"/>
          <w:u w:val="single" w:color="000000"/>
        </w:rPr>
        <w:t xml:space="preserve"> </w:t>
      </w:r>
      <w:r>
        <w:rPr>
          <w:rFonts w:ascii="Sylfaen" w:eastAsia="Sylfaen" w:hAnsi="Sylfaen" w:cs="Sylfaen"/>
          <w:b/>
          <w:spacing w:val="-53"/>
          <w:w w:val="101"/>
          <w:position w:val="1"/>
          <w:sz w:val="24"/>
          <w:szCs w:val="24"/>
          <w:u w:val="single" w:color="000000"/>
          <w:lang w:val="ka-GE"/>
        </w:rPr>
        <w:t xml:space="preserve">  </w:t>
      </w:r>
      <w:proofErr w:type="spellStart"/>
      <w:r>
        <w:rPr>
          <w:rFonts w:ascii="Sylfaen" w:eastAsia="Sylfaen" w:hAnsi="Sylfaen" w:cs="Sylfaen"/>
          <w:b/>
          <w:w w:val="102"/>
          <w:position w:val="1"/>
          <w:sz w:val="24"/>
          <w:szCs w:val="24"/>
          <w:u w:val="single" w:color="000000"/>
        </w:rPr>
        <w:t>ფორმა</w:t>
      </w:r>
      <w:proofErr w:type="spellEnd"/>
    </w:p>
    <w:p w:rsidR="00F20134" w:rsidRDefault="00F20134" w:rsidP="00F20134">
      <w:pPr>
        <w:spacing w:line="300" w:lineRule="exact"/>
        <w:jc w:val="center"/>
        <w:rPr>
          <w:rFonts w:ascii="Sylfaen" w:eastAsia="Sylfaen" w:hAnsi="Sylfaen" w:cs="Sylfaen"/>
          <w:b/>
          <w:w w:val="102"/>
          <w:position w:val="1"/>
          <w:sz w:val="24"/>
          <w:szCs w:val="24"/>
          <w:u w:val="single" w:color="000000"/>
        </w:rPr>
      </w:pPr>
    </w:p>
    <w:p w:rsidR="00F20134" w:rsidRDefault="00F20134" w:rsidP="00F20134">
      <w:pPr>
        <w:tabs>
          <w:tab w:val="left" w:pos="7860"/>
        </w:tabs>
        <w:spacing w:line="300" w:lineRule="exact"/>
        <w:ind w:left="355"/>
        <w:rPr>
          <w:sz w:val="24"/>
          <w:szCs w:val="24"/>
        </w:rPr>
      </w:pPr>
      <w:r>
        <w:rPr>
          <w:rFonts w:ascii="Sylfaen" w:hAnsi="Sylfaen"/>
          <w:b/>
          <w:sz w:val="24"/>
          <w:szCs w:val="24"/>
          <w:lang w:val="ka-GE"/>
        </w:rPr>
        <w:t>დაწესებულება</w:t>
      </w:r>
      <w:r>
        <w:rPr>
          <w:b/>
          <w:sz w:val="24"/>
          <w:szCs w:val="24"/>
          <w:lang w:val="ka-GE"/>
        </w:rPr>
        <w:t xml:space="preserve"> </w:t>
      </w:r>
      <w:r>
        <w:rPr>
          <w:b/>
          <w:sz w:val="24"/>
          <w:szCs w:val="24"/>
        </w:rPr>
        <w:t>(</w:t>
      </w:r>
      <w:proofErr w:type="spellStart"/>
      <w:r>
        <w:rPr>
          <w:rFonts w:ascii="Sylfaen" w:eastAsia="Sylfaen" w:hAnsi="Sylfaen" w:cs="Sylfaen"/>
          <w:b/>
          <w:w w:val="101"/>
          <w:sz w:val="24"/>
          <w:szCs w:val="24"/>
        </w:rPr>
        <w:t>დასახელება</w:t>
      </w:r>
      <w:proofErr w:type="spellEnd"/>
      <w:r>
        <w:rPr>
          <w:b/>
          <w:sz w:val="24"/>
          <w:szCs w:val="24"/>
        </w:rPr>
        <w:t xml:space="preserve">):         </w:t>
      </w:r>
      <w:r>
        <w:rPr>
          <w:b/>
          <w:sz w:val="24"/>
          <w:szCs w:val="24"/>
          <w:u w:val="single" w:color="000000"/>
        </w:rPr>
        <w:t xml:space="preserve"> </w:t>
      </w:r>
      <w:r>
        <w:rPr>
          <w:b/>
          <w:sz w:val="24"/>
          <w:szCs w:val="24"/>
          <w:u w:val="single" w:color="000000"/>
        </w:rPr>
        <w:tab/>
      </w:r>
    </w:p>
    <w:p w:rsidR="00F20134" w:rsidRDefault="00F20134" w:rsidP="00F20134">
      <w:pPr>
        <w:spacing w:before="17" w:line="260" w:lineRule="exact"/>
        <w:rPr>
          <w:sz w:val="26"/>
          <w:szCs w:val="26"/>
        </w:rPr>
      </w:pPr>
    </w:p>
    <w:p w:rsidR="00F20134" w:rsidRDefault="00F20134" w:rsidP="00705AA2">
      <w:pPr>
        <w:tabs>
          <w:tab w:val="left" w:pos="9440"/>
        </w:tabs>
        <w:spacing w:before="11" w:line="300" w:lineRule="exact"/>
        <w:ind w:left="355"/>
        <w:rPr>
          <w:b/>
          <w:sz w:val="24"/>
          <w:szCs w:val="24"/>
          <w:u w:val="single" w:color="000000"/>
        </w:rPr>
      </w:pPr>
      <w:proofErr w:type="spellStart"/>
      <w:r>
        <w:rPr>
          <w:rFonts w:ascii="Sylfaen" w:eastAsia="Sylfaen" w:hAnsi="Sylfaen" w:cs="Sylfaen"/>
          <w:b/>
          <w:w w:val="102"/>
          <w:sz w:val="24"/>
          <w:szCs w:val="24"/>
        </w:rPr>
        <w:t>სტრუქტურული</w:t>
      </w:r>
      <w:proofErr w:type="spellEnd"/>
      <w:r>
        <w:rPr>
          <w:rFonts w:ascii="Sylfaen" w:eastAsia="Sylfaen" w:hAnsi="Sylfaen" w:cs="Sylfaen"/>
          <w:b/>
          <w:spacing w:val="1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w w:val="102"/>
          <w:sz w:val="24"/>
          <w:szCs w:val="24"/>
        </w:rPr>
        <w:t>ქვედანაყოფი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rFonts w:ascii="Sylfaen" w:eastAsia="Sylfaen" w:hAnsi="Sylfaen" w:cs="Sylfaen"/>
          <w:b/>
          <w:w w:val="101"/>
          <w:sz w:val="24"/>
          <w:szCs w:val="24"/>
        </w:rPr>
        <w:t>ე</w:t>
      </w:r>
      <w:r>
        <w:rPr>
          <w:rFonts w:ascii="Sylfaen" w:eastAsia="Sylfaen" w:hAnsi="Sylfaen" w:cs="Sylfaen"/>
          <w:b/>
          <w:w w:val="102"/>
          <w:sz w:val="24"/>
          <w:szCs w:val="24"/>
        </w:rPr>
        <w:t>რ</w:t>
      </w:r>
      <w:r>
        <w:rPr>
          <w:rFonts w:ascii="Sylfaen" w:eastAsia="Sylfaen" w:hAnsi="Sylfaen" w:cs="Sylfaen"/>
          <w:b/>
          <w:w w:val="101"/>
          <w:sz w:val="24"/>
          <w:szCs w:val="24"/>
        </w:rPr>
        <w:t>თ</w:t>
      </w:r>
      <w:r>
        <w:rPr>
          <w:rFonts w:ascii="Sylfaen" w:eastAsia="Sylfaen" w:hAnsi="Sylfaen" w:cs="Sylfaen"/>
          <w:b/>
          <w:w w:val="102"/>
          <w:sz w:val="24"/>
          <w:szCs w:val="24"/>
        </w:rPr>
        <w:t>ეული</w:t>
      </w:r>
      <w:proofErr w:type="spellEnd"/>
      <w:r>
        <w:rPr>
          <w:b/>
          <w:sz w:val="24"/>
          <w:szCs w:val="24"/>
        </w:rPr>
        <w:t xml:space="preserve">:  </w:t>
      </w:r>
      <w:r>
        <w:rPr>
          <w:b/>
          <w:spacing w:val="-20"/>
          <w:sz w:val="24"/>
          <w:szCs w:val="24"/>
        </w:rPr>
        <w:t xml:space="preserve"> </w:t>
      </w:r>
      <w:r>
        <w:rPr>
          <w:b/>
          <w:sz w:val="24"/>
          <w:szCs w:val="24"/>
          <w:u w:val="single" w:color="000000"/>
        </w:rPr>
        <w:t xml:space="preserve"> </w:t>
      </w:r>
      <w:r>
        <w:rPr>
          <w:b/>
          <w:sz w:val="24"/>
          <w:szCs w:val="24"/>
          <w:u w:val="single" w:color="000000"/>
        </w:rPr>
        <w:tab/>
      </w:r>
    </w:p>
    <w:p w:rsidR="00705AA2" w:rsidRDefault="00705AA2" w:rsidP="00F20134">
      <w:pPr>
        <w:tabs>
          <w:tab w:val="left" w:pos="9440"/>
        </w:tabs>
        <w:spacing w:before="11"/>
        <w:ind w:left="355"/>
        <w:rPr>
          <w:rFonts w:ascii="Sylfaen" w:eastAsia="Sylfaen" w:hAnsi="Sylfaen" w:cs="Sylfaen"/>
          <w:b/>
          <w:w w:val="102"/>
          <w:sz w:val="24"/>
          <w:szCs w:val="24"/>
        </w:rPr>
      </w:pPr>
    </w:p>
    <w:p w:rsidR="00F20134" w:rsidRDefault="00F20134" w:rsidP="00F20134">
      <w:pPr>
        <w:tabs>
          <w:tab w:val="left" w:pos="9440"/>
        </w:tabs>
        <w:spacing w:before="11"/>
        <w:ind w:left="355"/>
        <w:rPr>
          <w:sz w:val="24"/>
          <w:szCs w:val="24"/>
        </w:rPr>
      </w:pPr>
      <w:proofErr w:type="spellStart"/>
      <w:r>
        <w:rPr>
          <w:rFonts w:ascii="Sylfaen" w:eastAsia="Sylfaen" w:hAnsi="Sylfaen" w:cs="Sylfaen"/>
          <w:b/>
          <w:w w:val="102"/>
          <w:sz w:val="24"/>
          <w:szCs w:val="24"/>
        </w:rPr>
        <w:t>სტა</w:t>
      </w:r>
      <w:r>
        <w:rPr>
          <w:rFonts w:ascii="Sylfaen" w:eastAsia="Sylfaen" w:hAnsi="Sylfaen" w:cs="Sylfaen"/>
          <w:b/>
          <w:w w:val="101"/>
          <w:sz w:val="24"/>
          <w:szCs w:val="24"/>
        </w:rPr>
        <w:t>ჟ</w:t>
      </w:r>
      <w:r>
        <w:rPr>
          <w:rFonts w:ascii="Sylfaen" w:eastAsia="Sylfaen" w:hAnsi="Sylfaen" w:cs="Sylfaen"/>
          <w:b/>
          <w:w w:val="102"/>
          <w:sz w:val="24"/>
          <w:szCs w:val="24"/>
        </w:rPr>
        <w:t>იორის</w:t>
      </w:r>
      <w:proofErr w:type="spellEnd"/>
      <w:r>
        <w:rPr>
          <w:rFonts w:ascii="Sylfaen" w:eastAsia="Sylfaen" w:hAnsi="Sylfaen" w:cs="Sylfaen"/>
          <w:b/>
          <w:spacing w:val="1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w w:val="101"/>
          <w:sz w:val="24"/>
          <w:szCs w:val="24"/>
        </w:rPr>
        <w:t>სახელ</w:t>
      </w:r>
      <w:r>
        <w:rPr>
          <w:rFonts w:ascii="Sylfaen" w:eastAsia="Sylfaen" w:hAnsi="Sylfaen" w:cs="Sylfaen"/>
          <w:b/>
          <w:w w:val="102"/>
          <w:sz w:val="24"/>
          <w:szCs w:val="24"/>
        </w:rPr>
        <w:t>ი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rFonts w:ascii="Sylfaen" w:eastAsia="Sylfaen" w:hAnsi="Sylfaen" w:cs="Sylfaen"/>
          <w:b/>
          <w:w w:val="101"/>
          <w:sz w:val="24"/>
          <w:szCs w:val="24"/>
        </w:rPr>
        <w:t>გ</w:t>
      </w:r>
      <w:r>
        <w:rPr>
          <w:rFonts w:ascii="Sylfaen" w:eastAsia="Sylfaen" w:hAnsi="Sylfaen" w:cs="Sylfaen"/>
          <w:b/>
          <w:w w:val="102"/>
          <w:sz w:val="24"/>
          <w:szCs w:val="24"/>
        </w:rPr>
        <w:t>ვარი</w:t>
      </w:r>
      <w:proofErr w:type="spellEnd"/>
      <w:r>
        <w:rPr>
          <w:b/>
          <w:sz w:val="24"/>
          <w:szCs w:val="24"/>
        </w:rPr>
        <w:t xml:space="preserve">:    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  <w:u w:val="single" w:color="000000"/>
        </w:rPr>
        <w:t xml:space="preserve"> </w:t>
      </w:r>
      <w:r>
        <w:rPr>
          <w:b/>
          <w:sz w:val="24"/>
          <w:szCs w:val="24"/>
          <w:u w:val="single" w:color="000000"/>
        </w:rPr>
        <w:tab/>
      </w:r>
    </w:p>
    <w:p w:rsidR="00705AA2" w:rsidRDefault="00705AA2" w:rsidP="00F20134">
      <w:pPr>
        <w:tabs>
          <w:tab w:val="left" w:pos="9440"/>
        </w:tabs>
        <w:spacing w:line="300" w:lineRule="exact"/>
        <w:ind w:left="427"/>
        <w:rPr>
          <w:rFonts w:ascii="Sylfaen" w:eastAsia="Sylfaen" w:hAnsi="Sylfaen" w:cs="Sylfaen"/>
          <w:b/>
          <w:w w:val="102"/>
          <w:sz w:val="24"/>
          <w:szCs w:val="24"/>
        </w:rPr>
      </w:pPr>
    </w:p>
    <w:p w:rsidR="00F20134" w:rsidRDefault="00F20134" w:rsidP="00F20134">
      <w:pPr>
        <w:tabs>
          <w:tab w:val="left" w:pos="9440"/>
        </w:tabs>
        <w:spacing w:line="300" w:lineRule="exact"/>
        <w:ind w:left="427"/>
        <w:rPr>
          <w:sz w:val="24"/>
          <w:szCs w:val="24"/>
        </w:rPr>
      </w:pPr>
      <w:proofErr w:type="spellStart"/>
      <w:r>
        <w:rPr>
          <w:rFonts w:ascii="Sylfaen" w:eastAsia="Sylfaen" w:hAnsi="Sylfaen" w:cs="Sylfaen"/>
          <w:b/>
          <w:w w:val="102"/>
          <w:sz w:val="24"/>
          <w:szCs w:val="24"/>
        </w:rPr>
        <w:t>სტაჟირების</w:t>
      </w:r>
      <w:proofErr w:type="spellEnd"/>
      <w:r>
        <w:rPr>
          <w:rFonts w:ascii="Sylfaen" w:eastAsia="Sylfaen" w:hAnsi="Sylfaen" w:cs="Sylfaen"/>
          <w:b/>
          <w:spacing w:val="1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w w:val="102"/>
          <w:sz w:val="24"/>
          <w:szCs w:val="24"/>
        </w:rPr>
        <w:t>დ</w:t>
      </w:r>
      <w:r>
        <w:rPr>
          <w:rFonts w:ascii="Sylfaen" w:eastAsia="Sylfaen" w:hAnsi="Sylfaen" w:cs="Sylfaen"/>
          <w:b/>
          <w:w w:val="101"/>
          <w:sz w:val="24"/>
          <w:szCs w:val="24"/>
        </w:rPr>
        <w:t>ა</w:t>
      </w:r>
      <w:r>
        <w:rPr>
          <w:rFonts w:ascii="Sylfaen" w:eastAsia="Sylfaen" w:hAnsi="Sylfaen" w:cs="Sylfaen"/>
          <w:b/>
          <w:w w:val="102"/>
          <w:sz w:val="24"/>
          <w:szCs w:val="24"/>
        </w:rPr>
        <w:t>წ</w:t>
      </w:r>
      <w:r>
        <w:rPr>
          <w:rFonts w:ascii="Sylfaen" w:eastAsia="Sylfaen" w:hAnsi="Sylfaen" w:cs="Sylfaen"/>
          <w:b/>
          <w:w w:val="101"/>
          <w:sz w:val="24"/>
          <w:szCs w:val="24"/>
        </w:rPr>
        <w:t>ყ</w:t>
      </w:r>
      <w:r>
        <w:rPr>
          <w:rFonts w:ascii="Sylfaen" w:eastAsia="Sylfaen" w:hAnsi="Sylfaen" w:cs="Sylfaen"/>
          <w:b/>
          <w:w w:val="102"/>
          <w:sz w:val="24"/>
          <w:szCs w:val="24"/>
        </w:rPr>
        <w:t>ების</w:t>
      </w:r>
      <w:proofErr w:type="spellEnd"/>
      <w:r>
        <w:rPr>
          <w:rFonts w:ascii="Sylfaen" w:eastAsia="Sylfaen" w:hAnsi="Sylfaen" w:cs="Sylfaen"/>
          <w:b/>
          <w:spacing w:val="1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w w:val="101"/>
          <w:sz w:val="24"/>
          <w:szCs w:val="24"/>
        </w:rPr>
        <w:t>თა</w:t>
      </w:r>
      <w:r>
        <w:rPr>
          <w:rFonts w:ascii="Sylfaen" w:eastAsia="Sylfaen" w:hAnsi="Sylfaen" w:cs="Sylfaen"/>
          <w:b/>
          <w:w w:val="102"/>
          <w:sz w:val="24"/>
          <w:szCs w:val="24"/>
        </w:rPr>
        <w:t>რიღი</w:t>
      </w:r>
      <w:proofErr w:type="spellEnd"/>
      <w:r>
        <w:rPr>
          <w:b/>
          <w:sz w:val="24"/>
          <w:szCs w:val="24"/>
        </w:rPr>
        <w:t xml:space="preserve">:  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z w:val="24"/>
          <w:szCs w:val="24"/>
          <w:u w:val="single" w:color="000000"/>
        </w:rPr>
        <w:t xml:space="preserve"> </w:t>
      </w:r>
      <w:r>
        <w:rPr>
          <w:b/>
          <w:sz w:val="24"/>
          <w:szCs w:val="24"/>
          <w:u w:val="single" w:color="000000"/>
        </w:rPr>
        <w:tab/>
      </w:r>
    </w:p>
    <w:p w:rsidR="00F20134" w:rsidRDefault="00F20134" w:rsidP="00F20134">
      <w:pPr>
        <w:spacing w:line="200" w:lineRule="exact"/>
      </w:pPr>
    </w:p>
    <w:p w:rsidR="00705AA2" w:rsidRDefault="00705AA2" w:rsidP="00F20134">
      <w:pPr>
        <w:tabs>
          <w:tab w:val="left" w:pos="9440"/>
        </w:tabs>
        <w:spacing w:before="11" w:line="300" w:lineRule="exact"/>
        <w:ind w:left="518"/>
        <w:rPr>
          <w:rFonts w:ascii="Sylfaen" w:eastAsia="Sylfaen" w:hAnsi="Sylfaen" w:cs="Sylfaen"/>
          <w:b/>
          <w:w w:val="102"/>
          <w:sz w:val="24"/>
          <w:szCs w:val="24"/>
        </w:rPr>
      </w:pPr>
    </w:p>
    <w:p w:rsidR="00F20134" w:rsidRDefault="00F20134" w:rsidP="00F20134">
      <w:pPr>
        <w:tabs>
          <w:tab w:val="left" w:pos="9440"/>
        </w:tabs>
        <w:spacing w:before="11" w:line="300" w:lineRule="exact"/>
        <w:ind w:left="518"/>
        <w:rPr>
          <w:sz w:val="24"/>
          <w:szCs w:val="24"/>
        </w:rPr>
      </w:pPr>
      <w:proofErr w:type="spellStart"/>
      <w:r>
        <w:rPr>
          <w:rFonts w:ascii="Sylfaen" w:eastAsia="Sylfaen" w:hAnsi="Sylfaen" w:cs="Sylfaen"/>
          <w:b/>
          <w:w w:val="102"/>
          <w:sz w:val="24"/>
          <w:szCs w:val="24"/>
        </w:rPr>
        <w:t>სტაჟირების</w:t>
      </w:r>
      <w:proofErr w:type="spellEnd"/>
      <w:r>
        <w:rPr>
          <w:rFonts w:ascii="Sylfaen" w:eastAsia="Sylfaen" w:hAnsi="Sylfaen" w:cs="Sylfaen"/>
          <w:b/>
          <w:spacing w:val="1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w w:val="102"/>
          <w:sz w:val="24"/>
          <w:szCs w:val="24"/>
        </w:rPr>
        <w:t>დასრულების</w:t>
      </w:r>
      <w:proofErr w:type="spellEnd"/>
      <w:r>
        <w:rPr>
          <w:rFonts w:ascii="Sylfaen" w:eastAsia="Sylfaen" w:hAnsi="Sylfaen" w:cs="Sylfaen"/>
          <w:b/>
          <w:spacing w:val="1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w w:val="102"/>
          <w:sz w:val="24"/>
          <w:szCs w:val="24"/>
        </w:rPr>
        <w:t>თარიღი</w:t>
      </w:r>
      <w:proofErr w:type="spellEnd"/>
      <w:r>
        <w:rPr>
          <w:b/>
          <w:sz w:val="24"/>
          <w:szCs w:val="24"/>
        </w:rPr>
        <w:t>:</w:t>
      </w:r>
      <w:r>
        <w:rPr>
          <w:b/>
          <w:sz w:val="24"/>
          <w:szCs w:val="24"/>
          <w:u w:val="single" w:color="000000"/>
        </w:rPr>
        <w:t xml:space="preserve"> </w:t>
      </w:r>
      <w:r>
        <w:rPr>
          <w:b/>
          <w:sz w:val="24"/>
          <w:szCs w:val="24"/>
          <w:u w:val="single" w:color="000000"/>
        </w:rPr>
        <w:tab/>
      </w:r>
    </w:p>
    <w:p w:rsidR="00F20134" w:rsidRDefault="00F20134" w:rsidP="00F20134">
      <w:pPr>
        <w:spacing w:before="3" w:line="140" w:lineRule="exact"/>
        <w:rPr>
          <w:sz w:val="15"/>
          <w:szCs w:val="15"/>
        </w:rPr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tabs>
          <w:tab w:val="left" w:pos="9440"/>
        </w:tabs>
        <w:spacing w:before="11"/>
        <w:ind w:left="420"/>
        <w:rPr>
          <w:sz w:val="24"/>
          <w:szCs w:val="24"/>
        </w:rPr>
      </w:pPr>
      <w:proofErr w:type="spellStart"/>
      <w:r>
        <w:rPr>
          <w:rFonts w:ascii="Sylfaen" w:eastAsia="Sylfaen" w:hAnsi="Sylfaen" w:cs="Sylfaen"/>
          <w:b/>
          <w:w w:val="102"/>
          <w:sz w:val="24"/>
          <w:szCs w:val="24"/>
        </w:rPr>
        <w:t>შევსების</w:t>
      </w:r>
      <w:proofErr w:type="spellEnd"/>
      <w:r>
        <w:rPr>
          <w:rFonts w:ascii="Sylfaen" w:eastAsia="Sylfaen" w:hAnsi="Sylfaen" w:cs="Sylfaen"/>
          <w:b/>
          <w:spacing w:val="1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w w:val="101"/>
          <w:sz w:val="24"/>
          <w:szCs w:val="24"/>
        </w:rPr>
        <w:t>თა</w:t>
      </w:r>
      <w:r>
        <w:rPr>
          <w:rFonts w:ascii="Sylfaen" w:eastAsia="Sylfaen" w:hAnsi="Sylfaen" w:cs="Sylfaen"/>
          <w:b/>
          <w:w w:val="102"/>
          <w:sz w:val="24"/>
          <w:szCs w:val="24"/>
        </w:rPr>
        <w:t>რიღი</w:t>
      </w:r>
      <w:proofErr w:type="spellEnd"/>
      <w:r>
        <w:rPr>
          <w:b/>
          <w:sz w:val="24"/>
          <w:szCs w:val="24"/>
        </w:rPr>
        <w:t xml:space="preserve">:    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  <w:u w:val="single" w:color="000000"/>
        </w:rPr>
        <w:t xml:space="preserve"> </w:t>
      </w:r>
      <w:r>
        <w:rPr>
          <w:b/>
          <w:sz w:val="24"/>
          <w:szCs w:val="24"/>
          <w:u w:val="single" w:color="000000"/>
        </w:rPr>
        <w:tab/>
      </w: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5"/>
        <w:gridCol w:w="3240"/>
        <w:gridCol w:w="1800"/>
        <w:gridCol w:w="1890"/>
        <w:gridCol w:w="1590"/>
      </w:tblGrid>
      <w:tr w:rsidR="00F20134" w:rsidTr="00F20134">
        <w:trPr>
          <w:trHeight w:hRule="exact" w:val="1345"/>
        </w:trPr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9" w:line="140" w:lineRule="exact"/>
              <w:rPr>
                <w:sz w:val="15"/>
                <w:szCs w:val="15"/>
              </w:rPr>
            </w:pPr>
          </w:p>
          <w:p w:rsidR="00F20134" w:rsidRDefault="00F20134">
            <w:pPr>
              <w:spacing w:line="200" w:lineRule="exact"/>
            </w:pPr>
          </w:p>
          <w:p w:rsidR="00F20134" w:rsidRDefault="00F20134">
            <w:pPr>
              <w:spacing w:line="200" w:lineRule="exact"/>
            </w:pPr>
          </w:p>
          <w:p w:rsidR="00F20134" w:rsidRDefault="00F20134">
            <w:pPr>
              <w:ind w:left="219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№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4" w:line="140" w:lineRule="exact"/>
              <w:rPr>
                <w:sz w:val="14"/>
                <w:szCs w:val="14"/>
              </w:rPr>
            </w:pPr>
          </w:p>
          <w:p w:rsidR="00F20134" w:rsidRDefault="00F20134">
            <w:pPr>
              <w:spacing w:line="200" w:lineRule="exact"/>
            </w:pPr>
          </w:p>
          <w:p w:rsidR="00F20134" w:rsidRDefault="00F20134">
            <w:pPr>
              <w:spacing w:line="200" w:lineRule="exact"/>
            </w:pPr>
          </w:p>
          <w:p w:rsidR="00F20134" w:rsidRDefault="00F20134">
            <w:pPr>
              <w:ind w:left="642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შეფასების</w:t>
            </w:r>
            <w:proofErr w:type="spellEnd"/>
            <w:r>
              <w:rPr>
                <w:rFonts w:ascii="Sylfaen" w:eastAsia="Sylfaen" w:hAnsi="Sylfaen" w:cs="Sylfaen"/>
                <w:b/>
                <w:spacing w:val="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კრიტერიუმები</w:t>
            </w:r>
            <w:proofErr w:type="spellEnd"/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5" w:line="280" w:lineRule="exact"/>
              <w:rPr>
                <w:sz w:val="28"/>
                <w:szCs w:val="28"/>
              </w:rPr>
            </w:pPr>
          </w:p>
          <w:p w:rsidR="00F20134" w:rsidRDefault="00F20134">
            <w:pPr>
              <w:ind w:left="375" w:right="133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არ</w:t>
            </w:r>
            <w:proofErr w:type="spellEnd"/>
            <w:r>
              <w:rPr>
                <w:rFonts w:ascii="Sylfaen" w:eastAsia="Sylfaen" w:hAnsi="Sylfaen" w:cs="Sylfaen"/>
                <w:b/>
                <w:spacing w:val="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ვეთანხმები</w:t>
            </w:r>
            <w:proofErr w:type="spellEnd"/>
          </w:p>
          <w:p w:rsidR="00F20134" w:rsidRDefault="00F20134">
            <w:pPr>
              <w:spacing w:before="20" w:line="260" w:lineRule="exact"/>
              <w:rPr>
                <w:sz w:val="26"/>
                <w:szCs w:val="26"/>
              </w:rPr>
            </w:pPr>
          </w:p>
          <w:p w:rsidR="00F20134" w:rsidRDefault="00F20134">
            <w:pPr>
              <w:ind w:left="687" w:right="304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(1 </w:t>
            </w: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ქულა</w:t>
            </w:r>
            <w:proofErr w:type="spellEnd"/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7" w:line="160" w:lineRule="exact"/>
              <w:rPr>
                <w:sz w:val="16"/>
                <w:szCs w:val="16"/>
              </w:rPr>
            </w:pPr>
          </w:p>
          <w:p w:rsidR="00F20134" w:rsidRDefault="00F20134">
            <w:pPr>
              <w:ind w:left="570" w:right="258" w:hanging="56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ნაწილობრივ</w:t>
            </w:r>
            <w:proofErr w:type="spellEnd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ვეთანხმებ</w:t>
            </w:r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ი</w:t>
            </w:r>
            <w:proofErr w:type="spellEnd"/>
          </w:p>
          <w:p w:rsidR="00F20134" w:rsidRDefault="00F20134">
            <w:pPr>
              <w:spacing w:before="20" w:line="260" w:lineRule="exact"/>
              <w:rPr>
                <w:sz w:val="26"/>
                <w:szCs w:val="26"/>
              </w:rPr>
            </w:pPr>
          </w:p>
          <w:p w:rsidR="00F20134" w:rsidRDefault="00F20134">
            <w:pPr>
              <w:ind w:left="804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(2 </w:t>
            </w: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ქულა</w:t>
            </w:r>
            <w:proofErr w:type="spellEnd"/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7" w:line="160" w:lineRule="exact"/>
              <w:rPr>
                <w:sz w:val="16"/>
                <w:szCs w:val="16"/>
              </w:rPr>
            </w:pPr>
          </w:p>
          <w:p w:rsidR="00F20134" w:rsidRDefault="00F20134">
            <w:pPr>
              <w:ind w:left="354" w:right="220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სრულიად</w:t>
            </w:r>
            <w:proofErr w:type="spellEnd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ვეთანხმებ</w:t>
            </w:r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ი</w:t>
            </w:r>
            <w:proofErr w:type="spellEnd"/>
          </w:p>
          <w:p w:rsidR="00F20134" w:rsidRDefault="00F20134">
            <w:pPr>
              <w:spacing w:before="20" w:line="260" w:lineRule="exact"/>
              <w:rPr>
                <w:sz w:val="26"/>
                <w:szCs w:val="26"/>
              </w:rPr>
            </w:pPr>
          </w:p>
          <w:p w:rsidR="00F20134" w:rsidRDefault="00F20134">
            <w:pPr>
              <w:ind w:left="519" w:right="244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(3 </w:t>
            </w: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ქულა</w:t>
            </w:r>
            <w:proofErr w:type="spellEnd"/>
            <w:r>
              <w:rPr>
                <w:b/>
                <w:sz w:val="18"/>
                <w:szCs w:val="18"/>
              </w:rPr>
              <w:t>)</w:t>
            </w:r>
          </w:p>
        </w:tc>
      </w:tr>
      <w:tr w:rsidR="00F20134" w:rsidTr="00F20134">
        <w:trPr>
          <w:trHeight w:hRule="exact" w:val="990"/>
        </w:trPr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4" w:line="180" w:lineRule="exact"/>
              <w:rPr>
                <w:sz w:val="18"/>
                <w:szCs w:val="18"/>
              </w:rPr>
            </w:pPr>
          </w:p>
          <w:p w:rsidR="00F20134" w:rsidRDefault="00F20134">
            <w:pPr>
              <w:spacing w:line="200" w:lineRule="exact"/>
            </w:pPr>
          </w:p>
          <w:p w:rsidR="00F20134" w:rsidRDefault="00F20134">
            <w:pPr>
              <w:ind w:left="98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10" w:line="240" w:lineRule="exact"/>
              <w:rPr>
                <w:sz w:val="24"/>
                <w:szCs w:val="24"/>
              </w:rPr>
            </w:pPr>
          </w:p>
          <w:p w:rsidR="00F20134" w:rsidRDefault="00F20134">
            <w:pPr>
              <w:ind w:left="103" w:right="540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იცავს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ორგანიზაციული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ქცევის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ნორმებს</w:t>
            </w:r>
            <w:proofErr w:type="spellEnd"/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</w:tr>
      <w:tr w:rsidR="00F20134" w:rsidTr="00F20134">
        <w:trPr>
          <w:trHeight w:hRule="exact" w:val="705"/>
        </w:trPr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15" w:line="220" w:lineRule="exact"/>
              <w:rPr>
                <w:sz w:val="22"/>
                <w:szCs w:val="22"/>
              </w:rPr>
            </w:pPr>
          </w:p>
          <w:p w:rsidR="00F20134" w:rsidRDefault="00F20134">
            <w:pPr>
              <w:ind w:left="9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6" w:line="220" w:lineRule="exact"/>
              <w:rPr>
                <w:sz w:val="22"/>
                <w:szCs w:val="22"/>
              </w:rPr>
            </w:pPr>
          </w:p>
          <w:p w:rsidR="00F20134" w:rsidRDefault="00F20134">
            <w:pPr>
              <w:ind w:left="103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დავალებას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ასრულებს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ხარისხიანად</w:t>
            </w:r>
            <w:proofErr w:type="spellEnd"/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</w:tr>
      <w:tr w:rsidR="00F20134" w:rsidTr="00F20134">
        <w:trPr>
          <w:trHeight w:hRule="exact" w:val="705"/>
        </w:trPr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15" w:line="220" w:lineRule="exact"/>
              <w:rPr>
                <w:sz w:val="22"/>
                <w:szCs w:val="22"/>
              </w:rPr>
            </w:pPr>
          </w:p>
          <w:p w:rsidR="00F20134" w:rsidRDefault="00F20134">
            <w:pPr>
              <w:ind w:left="9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8" w:line="100" w:lineRule="exact"/>
              <w:rPr>
                <w:sz w:val="10"/>
                <w:szCs w:val="10"/>
              </w:rPr>
            </w:pPr>
          </w:p>
          <w:p w:rsidR="00F20134" w:rsidRDefault="00F20134">
            <w:pPr>
              <w:ind w:left="103" w:right="244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დავალებას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ასრულებს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დადგენილ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ვადებში</w:t>
            </w:r>
            <w:proofErr w:type="spellEnd"/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</w:tr>
      <w:tr w:rsidR="00F20134" w:rsidTr="00F20134">
        <w:trPr>
          <w:trHeight w:hRule="exact" w:val="705"/>
        </w:trPr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15" w:line="220" w:lineRule="exact"/>
              <w:rPr>
                <w:sz w:val="22"/>
                <w:szCs w:val="22"/>
              </w:rPr>
            </w:pPr>
          </w:p>
          <w:p w:rsidR="00F20134" w:rsidRDefault="00F20134">
            <w:pPr>
              <w:ind w:left="9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8" w:line="100" w:lineRule="exact"/>
              <w:rPr>
                <w:sz w:val="10"/>
                <w:szCs w:val="10"/>
              </w:rPr>
            </w:pPr>
          </w:p>
          <w:p w:rsidR="00F20134" w:rsidRDefault="00F20134">
            <w:pPr>
              <w:ind w:left="103" w:right="89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ავლენს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დამოუკიდებლად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მუშაობის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უნარს</w:t>
            </w:r>
            <w:proofErr w:type="spellEnd"/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</w:tr>
      <w:tr w:rsidR="00F20134" w:rsidTr="00F20134">
        <w:trPr>
          <w:trHeight w:hRule="exact" w:val="705"/>
        </w:trPr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15" w:line="220" w:lineRule="exact"/>
              <w:rPr>
                <w:sz w:val="22"/>
                <w:szCs w:val="22"/>
              </w:rPr>
            </w:pPr>
          </w:p>
          <w:p w:rsidR="00F20134" w:rsidRDefault="00F20134">
            <w:pPr>
              <w:ind w:left="9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5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6" w:line="220" w:lineRule="exact"/>
              <w:rPr>
                <w:sz w:val="22"/>
                <w:szCs w:val="22"/>
              </w:rPr>
            </w:pPr>
          </w:p>
          <w:p w:rsidR="00F20134" w:rsidRDefault="00F20134">
            <w:pPr>
              <w:ind w:left="103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ავლენს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გუნდურად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მუშაობის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უნარს</w:t>
            </w:r>
            <w:proofErr w:type="spellEnd"/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</w:tr>
      <w:tr w:rsidR="00F20134" w:rsidTr="00F20134">
        <w:trPr>
          <w:trHeight w:hRule="exact" w:val="1035"/>
        </w:trPr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line="200" w:lineRule="exact"/>
            </w:pPr>
          </w:p>
          <w:p w:rsidR="00F20134" w:rsidRDefault="00F20134">
            <w:pPr>
              <w:spacing w:line="200" w:lineRule="exact"/>
            </w:pPr>
          </w:p>
          <w:p w:rsidR="00F20134" w:rsidRDefault="00F20134">
            <w:pPr>
              <w:ind w:left="9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6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13" w:line="260" w:lineRule="exact"/>
              <w:rPr>
                <w:sz w:val="26"/>
                <w:szCs w:val="26"/>
              </w:rPr>
            </w:pPr>
          </w:p>
          <w:p w:rsidR="00F20134" w:rsidRDefault="00F20134">
            <w:pPr>
              <w:ind w:left="103" w:right="436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ორიენტირებულია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პროფესიულ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განვითარებაზე</w:t>
            </w:r>
            <w:proofErr w:type="spellEnd"/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</w:tr>
    </w:tbl>
    <w:p w:rsidR="00F20134" w:rsidRDefault="00F20134" w:rsidP="00F20134">
      <w:pPr>
        <w:sectPr w:rsidR="00F20134">
          <w:pgSz w:w="12240" w:h="15840"/>
          <w:pgMar w:top="1420" w:right="1340" w:bottom="280" w:left="1340" w:header="720" w:footer="720" w:gutter="0"/>
          <w:cols w:space="720"/>
        </w:sectPr>
      </w:pPr>
    </w:p>
    <w:p w:rsidR="00F20134" w:rsidRDefault="00F20134" w:rsidP="00F20134">
      <w:pPr>
        <w:spacing w:before="5" w:line="80" w:lineRule="exact"/>
        <w:rPr>
          <w:sz w:val="9"/>
          <w:szCs w:val="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5622925</wp:posOffset>
                </wp:positionH>
                <wp:positionV relativeFrom="page">
                  <wp:posOffset>3540760</wp:posOffset>
                </wp:positionV>
                <wp:extent cx="1241425" cy="591820"/>
                <wp:effectExtent l="3175" t="6985" r="3175" b="127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1425" cy="591820"/>
                          <a:chOff x="8855" y="5576"/>
                          <a:chExt cx="1955" cy="932"/>
                        </a:xfrm>
                      </wpg:grpSpPr>
                      <wps:wsp>
                        <wps:cNvPr id="3" name="Freeform 11"/>
                        <wps:cNvSpPr>
                          <a:spLocks/>
                        </wps:cNvSpPr>
                        <wps:spPr bwMode="auto">
                          <a:xfrm>
                            <a:off x="8875" y="5591"/>
                            <a:ext cx="0" cy="902"/>
                          </a:xfrm>
                          <a:custGeom>
                            <a:avLst/>
                            <a:gdLst>
                              <a:gd name="T0" fmla="+- 0 5591 5591"/>
                              <a:gd name="T1" fmla="*/ 5591 h 902"/>
                              <a:gd name="T2" fmla="+- 0 6493 5591"/>
                              <a:gd name="T3" fmla="*/ 6493 h 90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02">
                                <a:moveTo>
                                  <a:pt x="0" y="0"/>
                                </a:moveTo>
                                <a:lnTo>
                                  <a:pt x="0" y="90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12"/>
                        <wps:cNvSpPr>
                          <a:spLocks/>
                        </wps:cNvSpPr>
                        <wps:spPr bwMode="auto">
                          <a:xfrm>
                            <a:off x="10790" y="5591"/>
                            <a:ext cx="0" cy="902"/>
                          </a:xfrm>
                          <a:custGeom>
                            <a:avLst/>
                            <a:gdLst>
                              <a:gd name="T0" fmla="+- 0 5591 5591"/>
                              <a:gd name="T1" fmla="*/ 5591 h 902"/>
                              <a:gd name="T2" fmla="+- 0 6493 5591"/>
                              <a:gd name="T3" fmla="*/ 6493 h 90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02">
                                <a:moveTo>
                                  <a:pt x="0" y="0"/>
                                </a:moveTo>
                                <a:lnTo>
                                  <a:pt x="0" y="90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13"/>
                        <wps:cNvSpPr>
                          <a:spLocks/>
                        </wps:cNvSpPr>
                        <wps:spPr bwMode="auto">
                          <a:xfrm>
                            <a:off x="8865" y="5586"/>
                            <a:ext cx="1935" cy="0"/>
                          </a:xfrm>
                          <a:custGeom>
                            <a:avLst/>
                            <a:gdLst>
                              <a:gd name="T0" fmla="+- 0 8865 8865"/>
                              <a:gd name="T1" fmla="*/ T0 w 1935"/>
                              <a:gd name="T2" fmla="+- 0 10800 8865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14"/>
                        <wps:cNvSpPr>
                          <a:spLocks/>
                        </wps:cNvSpPr>
                        <wps:spPr bwMode="auto">
                          <a:xfrm>
                            <a:off x="8865" y="6498"/>
                            <a:ext cx="1935" cy="0"/>
                          </a:xfrm>
                          <a:custGeom>
                            <a:avLst/>
                            <a:gdLst>
                              <a:gd name="T0" fmla="+- 0 8865 8865"/>
                              <a:gd name="T1" fmla="*/ T0 w 1935"/>
                              <a:gd name="T2" fmla="+- 0 10800 8865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15"/>
                        <wps:cNvSpPr>
                          <a:spLocks/>
                        </wps:cNvSpPr>
                        <wps:spPr bwMode="auto">
                          <a:xfrm>
                            <a:off x="9113" y="6473"/>
                            <a:ext cx="1440" cy="0"/>
                          </a:xfrm>
                          <a:custGeom>
                            <a:avLst/>
                            <a:gdLst>
                              <a:gd name="T0" fmla="+- 0 9113 9113"/>
                              <a:gd name="T1" fmla="*/ T0 w 1440"/>
                              <a:gd name="T2" fmla="+- 0 10553 9113"/>
                              <a:gd name="T3" fmla="*/ T2 w 14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440">
                                <a:moveTo>
                                  <a:pt x="0" y="0"/>
                                </a:moveTo>
                                <a:lnTo>
                                  <a:pt x="14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5BA7F704" id="Group 2" o:spid="_x0000_s1026" style="position:absolute;margin-left:442.75pt;margin-top:278.8pt;width:97.75pt;height:46.6pt;z-index:-251658240;mso-position-horizontal-relative:page;mso-position-vertical-relative:page" coordorigin="8855,5576" coordsize="1955,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">
                <v:shape id="Freeform 11" o:spid="_x0000_s1027" style="position:absolute;left:8875;top:5591;width:0;height:902;visibility:visible;mso-wrap-style:square;v-text-anchor:top" coordsize="0,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" path="m,l,902e" filled="f" strokeweight="1pt">
                  <v:path arrowok="t" o:connecttype="custom" o:connectlocs="0,5591;0,6493" o:connectangles="0,0"/>
                </v:shape>
                <v:shape id="Freeform 12" o:spid="_x0000_s1028" style="position:absolute;left:10790;top:5591;width:0;height:902;visibility:visible;mso-wrap-style:square;v-text-anchor:top" coordsize="0,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" path="m,l,902e" filled="f" strokeweight="1pt">
                  <v:path arrowok="t" o:connecttype="custom" o:connectlocs="0,5591;0,6493" o:connectangles="0,0"/>
                </v:shape>
                <v:shape id="Freeform 13" o:spid="_x0000_s1029" style="position:absolute;left:8865;top:5586;width:1935;height:0;visibility:visible;mso-wrap-style:square;v-text-anchor:top" coordsize="19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" path="m,l1935,e" filled="f" strokeweight="1pt">
                  <v:path arrowok="t" o:connecttype="custom" o:connectlocs="0,0;1935,0" o:connectangles="0,0"/>
                </v:shape>
                <v:shape id="Freeform 14" o:spid="_x0000_s1030" style="position:absolute;left:8865;top:6498;width:1935;height:0;visibility:visible;mso-wrap-style:square;v-text-anchor:top" coordsize="19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" path="m,l1935,e" filled="f" strokeweight="1pt">
                  <v:path arrowok="t" o:connecttype="custom" o:connectlocs="0,0;1935,0" o:connectangles="0,0"/>
                </v:shape>
                <v:shape id="Freeform 15" o:spid="_x0000_s1031" style="position:absolute;left:9113;top:6473;width:1440;height:0;visibility:visible;mso-wrap-style:square;v-text-anchor:top" coordsize="1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" path="m,l1440,e" filled="f" strokeweight=".48pt">
                  <v:path arrowok="t" o:connecttype="custom" o:connectlocs="0,0;1440,0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5"/>
        <w:gridCol w:w="3240"/>
        <w:gridCol w:w="1800"/>
        <w:gridCol w:w="1890"/>
        <w:gridCol w:w="1590"/>
      </w:tblGrid>
      <w:tr w:rsidR="00F20134" w:rsidTr="00F20134">
        <w:trPr>
          <w:trHeight w:hRule="exact" w:val="710"/>
        </w:trPr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10" w:line="220" w:lineRule="exact"/>
              <w:rPr>
                <w:sz w:val="22"/>
                <w:szCs w:val="22"/>
              </w:rPr>
            </w:pPr>
          </w:p>
          <w:p w:rsidR="00F20134" w:rsidRDefault="00F20134">
            <w:pPr>
              <w:ind w:left="9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7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1" w:line="220" w:lineRule="exact"/>
              <w:rPr>
                <w:sz w:val="22"/>
                <w:szCs w:val="22"/>
              </w:rPr>
            </w:pPr>
          </w:p>
          <w:p w:rsidR="00F20134" w:rsidRDefault="00F20134">
            <w:pPr>
              <w:ind w:left="103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ავლენს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ტექნიკურ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უნარ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eastAsia="Sylfaen" w:hAnsi="Sylfaen" w:cs="Sylfaen"/>
                <w:sz w:val="18"/>
                <w:szCs w:val="18"/>
              </w:rPr>
              <w:t>ჩვევებს</w:t>
            </w:r>
            <w:proofErr w:type="spellEnd"/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</w:tr>
      <w:tr w:rsidR="00F20134" w:rsidTr="00F20134">
        <w:trPr>
          <w:trHeight w:hRule="exact" w:val="1040"/>
        </w:trPr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line="200" w:lineRule="exact"/>
            </w:pPr>
          </w:p>
          <w:p w:rsidR="00F20134" w:rsidRDefault="00F20134">
            <w:pPr>
              <w:spacing w:before="5" w:line="200" w:lineRule="exact"/>
            </w:pPr>
          </w:p>
          <w:p w:rsidR="00F20134" w:rsidRDefault="00F20134">
            <w:pPr>
              <w:ind w:left="9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8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18" w:line="260" w:lineRule="exact"/>
              <w:rPr>
                <w:sz w:val="26"/>
                <w:szCs w:val="26"/>
              </w:rPr>
            </w:pPr>
          </w:p>
          <w:p w:rsidR="00F20134" w:rsidRDefault="00F20134">
            <w:pPr>
              <w:ind w:left="103" w:right="621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ავლენს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კრიტიკული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აზროვნების</w:t>
            </w:r>
            <w:proofErr w:type="spell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ანალიზის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უნარს</w:t>
            </w:r>
            <w:proofErr w:type="spellEnd"/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</w:tr>
      <w:tr w:rsidR="00F20134" w:rsidTr="00F20134">
        <w:trPr>
          <w:trHeight w:hRule="exact" w:val="810"/>
        </w:trPr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8" w:line="280" w:lineRule="exact"/>
              <w:rPr>
                <w:sz w:val="28"/>
                <w:szCs w:val="28"/>
              </w:rPr>
            </w:pPr>
          </w:p>
          <w:p w:rsidR="00F20134" w:rsidRDefault="00F20134">
            <w:pPr>
              <w:ind w:left="9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9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line="160" w:lineRule="exact"/>
              <w:rPr>
                <w:sz w:val="16"/>
                <w:szCs w:val="16"/>
              </w:rPr>
            </w:pPr>
          </w:p>
          <w:p w:rsidR="00F20134" w:rsidRDefault="00F20134">
            <w:pPr>
              <w:ind w:left="103" w:right="287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ავლენს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ინიციატივის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გამოვლენის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უნარს</w:t>
            </w:r>
            <w:proofErr w:type="spellEnd"/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</w:tr>
      <w:tr w:rsidR="00F20134" w:rsidTr="00F20134">
        <w:trPr>
          <w:trHeight w:hRule="exact" w:val="705"/>
        </w:trPr>
        <w:tc>
          <w:tcPr>
            <w:tcW w:w="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15" w:line="220" w:lineRule="exact"/>
              <w:rPr>
                <w:sz w:val="22"/>
                <w:szCs w:val="22"/>
              </w:rPr>
            </w:pPr>
          </w:p>
          <w:p w:rsidR="00F20134" w:rsidRDefault="00F20134">
            <w:pPr>
              <w:ind w:left="9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10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>
            <w:pPr>
              <w:spacing w:before="6" w:line="220" w:lineRule="exact"/>
              <w:rPr>
                <w:sz w:val="22"/>
                <w:szCs w:val="22"/>
              </w:rPr>
            </w:pPr>
          </w:p>
          <w:p w:rsidR="00F20134" w:rsidRDefault="00F20134">
            <w:pPr>
              <w:ind w:left="103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ავლენს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კომუნიკაციის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უნარს</w:t>
            </w:r>
            <w:proofErr w:type="spellEnd"/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0134" w:rsidRDefault="00F20134"/>
        </w:tc>
      </w:tr>
    </w:tbl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before="14" w:line="240" w:lineRule="exact"/>
        <w:rPr>
          <w:sz w:val="24"/>
          <w:szCs w:val="24"/>
        </w:rPr>
      </w:pPr>
    </w:p>
    <w:p w:rsidR="00F20134" w:rsidRDefault="00F20134" w:rsidP="00F20134">
      <w:pPr>
        <w:spacing w:before="11" w:line="300" w:lineRule="exact"/>
        <w:ind w:right="577"/>
        <w:jc w:val="right"/>
        <w:rPr>
          <w:sz w:val="24"/>
          <w:szCs w:val="24"/>
        </w:rPr>
      </w:pPr>
      <w:proofErr w:type="spellStart"/>
      <w:r>
        <w:rPr>
          <w:rFonts w:ascii="Sylfaen" w:eastAsia="Sylfaen" w:hAnsi="Sylfaen" w:cs="Sylfaen"/>
          <w:b/>
          <w:w w:val="102"/>
          <w:sz w:val="24"/>
          <w:szCs w:val="24"/>
        </w:rPr>
        <w:t>ქულა</w:t>
      </w:r>
      <w:proofErr w:type="spellEnd"/>
      <w:r>
        <w:rPr>
          <w:b/>
          <w:sz w:val="24"/>
          <w:szCs w:val="24"/>
        </w:rPr>
        <w:t>:</w:t>
      </w:r>
    </w:p>
    <w:p w:rsidR="00F20134" w:rsidRDefault="00F20134" w:rsidP="00F20134">
      <w:pPr>
        <w:spacing w:before="5" w:line="140" w:lineRule="exact"/>
        <w:rPr>
          <w:sz w:val="15"/>
          <w:szCs w:val="15"/>
        </w:rPr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line="200" w:lineRule="exact"/>
      </w:pPr>
    </w:p>
    <w:p w:rsidR="00F20134" w:rsidRDefault="00F20134" w:rsidP="00F20134">
      <w:pPr>
        <w:spacing w:before="11"/>
        <w:ind w:left="355"/>
        <w:rPr>
          <w:sz w:val="24"/>
          <w:szCs w:val="24"/>
        </w:rPr>
      </w:pPr>
      <w:proofErr w:type="spellStart"/>
      <w:r>
        <w:rPr>
          <w:rFonts w:ascii="Sylfaen" w:eastAsia="Sylfaen" w:hAnsi="Sylfaen" w:cs="Sylfaen"/>
          <w:b/>
          <w:sz w:val="24"/>
          <w:szCs w:val="24"/>
        </w:rPr>
        <w:t>დამატებითი</w:t>
      </w:r>
      <w:proofErr w:type="spellEnd"/>
      <w:r>
        <w:rPr>
          <w:rFonts w:ascii="Sylfaen" w:eastAsia="Sylfaen" w:hAnsi="Sylfaen" w:cs="Sylfaen"/>
          <w:b/>
          <w:spacing w:val="22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sz w:val="24"/>
          <w:szCs w:val="24"/>
        </w:rPr>
        <w:t>კომენტარი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rFonts w:ascii="Sylfaen" w:eastAsia="Sylfaen" w:hAnsi="Sylfaen" w:cs="Sylfaen"/>
          <w:b/>
          <w:sz w:val="24"/>
          <w:szCs w:val="24"/>
        </w:rPr>
        <w:t>რეკომენდაცია</w:t>
      </w:r>
      <w:proofErr w:type="spellEnd"/>
      <w:r>
        <w:rPr>
          <w:rFonts w:ascii="Sylfaen" w:eastAsia="Sylfaen" w:hAnsi="Sylfaen" w:cs="Sylfaen"/>
          <w:b/>
          <w:spacing w:val="55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sz w:val="24"/>
          <w:szCs w:val="24"/>
        </w:rPr>
        <w:t>სტაჟიორის</w:t>
      </w:r>
      <w:proofErr w:type="spellEnd"/>
      <w:r>
        <w:rPr>
          <w:rFonts w:ascii="Sylfaen" w:eastAsia="Sylfaen" w:hAnsi="Sylfaen" w:cs="Sylfaen"/>
          <w:b/>
          <w:spacing w:val="25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sz w:val="24"/>
          <w:szCs w:val="24"/>
        </w:rPr>
        <w:t>შეფასებასთან</w:t>
      </w:r>
      <w:proofErr w:type="spellEnd"/>
      <w:r>
        <w:rPr>
          <w:rFonts w:ascii="Sylfaen" w:eastAsia="Sylfaen" w:hAnsi="Sylfaen" w:cs="Sylfaen"/>
          <w:b/>
          <w:spacing w:val="16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w w:val="102"/>
          <w:sz w:val="24"/>
          <w:szCs w:val="24"/>
        </w:rPr>
        <w:t>დაკავშირებ</w:t>
      </w:r>
      <w:r>
        <w:rPr>
          <w:rFonts w:ascii="Sylfaen" w:eastAsia="Sylfaen" w:hAnsi="Sylfaen" w:cs="Sylfaen"/>
          <w:b/>
          <w:w w:val="101"/>
          <w:sz w:val="24"/>
          <w:szCs w:val="24"/>
        </w:rPr>
        <w:t>ით</w:t>
      </w:r>
      <w:proofErr w:type="spellEnd"/>
      <w:r>
        <w:rPr>
          <w:b/>
          <w:sz w:val="24"/>
          <w:szCs w:val="24"/>
        </w:rPr>
        <w:t>:</w:t>
      </w:r>
    </w:p>
    <w:p w:rsidR="00F20134" w:rsidRDefault="00F20134" w:rsidP="00F20134">
      <w:pPr>
        <w:spacing w:line="280" w:lineRule="exact"/>
        <w:rPr>
          <w:sz w:val="28"/>
          <w:szCs w:val="28"/>
        </w:rPr>
      </w:pPr>
    </w:p>
    <w:p w:rsidR="00F20134" w:rsidRDefault="00F20134" w:rsidP="00F20134">
      <w:pPr>
        <w:ind w:left="355"/>
        <w:rPr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</w:t>
      </w:r>
    </w:p>
    <w:p w:rsidR="00F20134" w:rsidRDefault="00F20134" w:rsidP="00F20134">
      <w:pPr>
        <w:spacing w:line="280" w:lineRule="exact"/>
        <w:rPr>
          <w:sz w:val="28"/>
          <w:szCs w:val="28"/>
        </w:rPr>
      </w:pPr>
    </w:p>
    <w:p w:rsidR="00F20134" w:rsidRDefault="00F20134" w:rsidP="00F20134">
      <w:pPr>
        <w:ind w:left="355"/>
        <w:rPr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</w:t>
      </w:r>
    </w:p>
    <w:p w:rsidR="00F20134" w:rsidRDefault="00F20134" w:rsidP="00F20134">
      <w:pPr>
        <w:spacing w:line="280" w:lineRule="exact"/>
        <w:rPr>
          <w:sz w:val="28"/>
          <w:szCs w:val="28"/>
        </w:rPr>
      </w:pPr>
    </w:p>
    <w:p w:rsidR="00F20134" w:rsidRDefault="00F20134" w:rsidP="00F20134">
      <w:pPr>
        <w:ind w:left="355"/>
        <w:rPr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</w:t>
      </w:r>
    </w:p>
    <w:p w:rsidR="00F20134" w:rsidRDefault="00F20134" w:rsidP="00F20134">
      <w:pPr>
        <w:spacing w:line="280" w:lineRule="exact"/>
        <w:rPr>
          <w:sz w:val="28"/>
          <w:szCs w:val="28"/>
        </w:rPr>
      </w:pPr>
    </w:p>
    <w:p w:rsidR="00F20134" w:rsidRDefault="00F20134" w:rsidP="00F20134">
      <w:pPr>
        <w:ind w:left="355"/>
        <w:rPr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</w:t>
      </w:r>
    </w:p>
    <w:p w:rsidR="00F20134" w:rsidRDefault="00F20134" w:rsidP="00F20134">
      <w:pPr>
        <w:spacing w:line="280" w:lineRule="exact"/>
        <w:rPr>
          <w:sz w:val="28"/>
          <w:szCs w:val="28"/>
        </w:rPr>
      </w:pPr>
    </w:p>
    <w:p w:rsidR="00F20134" w:rsidRDefault="00F20134" w:rsidP="00F20134">
      <w:pPr>
        <w:ind w:left="355"/>
        <w:rPr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</w:t>
      </w:r>
    </w:p>
    <w:p w:rsidR="00F20134" w:rsidRDefault="00F20134" w:rsidP="00F20134">
      <w:pPr>
        <w:spacing w:line="280" w:lineRule="exact"/>
        <w:rPr>
          <w:sz w:val="28"/>
          <w:szCs w:val="28"/>
        </w:rPr>
      </w:pPr>
    </w:p>
    <w:p w:rsidR="00F20134" w:rsidRDefault="00F20134" w:rsidP="00F20134">
      <w:pPr>
        <w:ind w:left="355"/>
        <w:rPr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</w:t>
      </w:r>
    </w:p>
    <w:p w:rsidR="00F20134" w:rsidRDefault="00F20134" w:rsidP="00F20134">
      <w:pPr>
        <w:spacing w:line="280" w:lineRule="exact"/>
        <w:rPr>
          <w:sz w:val="28"/>
          <w:szCs w:val="28"/>
        </w:rPr>
      </w:pPr>
    </w:p>
    <w:p w:rsidR="00F20134" w:rsidRDefault="00F20134" w:rsidP="00F20134">
      <w:pPr>
        <w:ind w:left="355"/>
        <w:rPr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</w:t>
      </w:r>
    </w:p>
    <w:p w:rsidR="00F20134" w:rsidRDefault="00F20134" w:rsidP="00F20134">
      <w:pPr>
        <w:spacing w:line="280" w:lineRule="exact"/>
        <w:rPr>
          <w:sz w:val="28"/>
          <w:szCs w:val="28"/>
        </w:rPr>
      </w:pPr>
    </w:p>
    <w:p w:rsidR="00F20134" w:rsidRDefault="00F20134" w:rsidP="00F20134">
      <w:pPr>
        <w:ind w:left="355"/>
        <w:rPr>
          <w:sz w:val="24"/>
          <w:szCs w:val="24"/>
        </w:rPr>
      </w:pPr>
      <w:proofErr w:type="spellStart"/>
      <w:r>
        <w:rPr>
          <w:rFonts w:ascii="Sylfaen" w:eastAsia="Sylfaen" w:hAnsi="Sylfaen" w:cs="Sylfaen"/>
          <w:b/>
          <w:sz w:val="24"/>
          <w:szCs w:val="24"/>
        </w:rPr>
        <w:t>სტაჟიორის</w:t>
      </w:r>
      <w:proofErr w:type="spellEnd"/>
      <w:r>
        <w:rPr>
          <w:rFonts w:ascii="Sylfaen" w:eastAsia="Sylfaen" w:hAnsi="Sylfaen" w:cs="Sylfaen"/>
          <w:b/>
          <w:spacing w:val="24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sz w:val="24"/>
          <w:szCs w:val="24"/>
        </w:rPr>
        <w:t>ხელმოწერა</w:t>
      </w:r>
      <w:proofErr w:type="spellEnd"/>
      <w:r>
        <w:rPr>
          <w:b/>
          <w:sz w:val="24"/>
          <w:szCs w:val="24"/>
        </w:rPr>
        <w:t>: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z w:val="24"/>
          <w:szCs w:val="24"/>
        </w:rPr>
        <w:t>-------------------------</w:t>
      </w:r>
    </w:p>
    <w:sectPr w:rsidR="00F201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92A"/>
    <w:rsid w:val="0024692A"/>
    <w:rsid w:val="00705AA2"/>
    <w:rsid w:val="009243EF"/>
    <w:rsid w:val="00BC39A1"/>
    <w:rsid w:val="00D56B45"/>
    <w:rsid w:val="00F2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EFAFE"/>
  <w15:chartTrackingRefBased/>
  <w15:docId w15:val="{CDB00DDB-2E31-4585-8031-304589E1D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5A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AA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3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 Gegeshidze</dc:creator>
  <cp:keywords/>
  <dc:description/>
  <cp:lastModifiedBy>Nato Dolidze</cp:lastModifiedBy>
  <cp:revision>3</cp:revision>
  <cp:lastPrinted>2022-12-30T08:15:00Z</cp:lastPrinted>
  <dcterms:created xsi:type="dcterms:W3CDTF">2022-12-30T08:19:00Z</dcterms:created>
  <dcterms:modified xsi:type="dcterms:W3CDTF">2022-12-30T08:20:00Z</dcterms:modified>
</cp:coreProperties>
</file>