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ACBE2" w14:textId="77777777" w:rsidR="009E16E5" w:rsidRPr="00B9386C" w:rsidRDefault="009E16E5" w:rsidP="009E16E5">
      <w:pPr>
        <w:widowControl w:val="0"/>
        <w:tabs>
          <w:tab w:val="left" w:pos="4253"/>
        </w:tabs>
        <w:autoSpaceDE w:val="0"/>
        <w:autoSpaceDN w:val="0"/>
        <w:adjustRightInd w:val="0"/>
        <w:spacing w:before="37" w:after="0" w:line="240" w:lineRule="auto"/>
        <w:ind w:left="284" w:right="164" w:hanging="284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noProof/>
          <w:color w:val="000000"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A9A8B40" wp14:editId="15DD0DC3">
                <wp:simplePos x="0" y="0"/>
                <wp:positionH relativeFrom="page">
                  <wp:posOffset>448945</wp:posOffset>
                </wp:positionH>
                <wp:positionV relativeFrom="paragraph">
                  <wp:posOffset>309880</wp:posOffset>
                </wp:positionV>
                <wp:extent cx="6696710" cy="892175"/>
                <wp:effectExtent l="0" t="0" r="8890" b="222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892175"/>
                          <a:chOff x="707" y="187"/>
                          <a:chExt cx="10480" cy="139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09" y="188"/>
                            <a:ext cx="426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BAA91" w14:textId="77777777" w:rsidR="009E16E5" w:rsidRDefault="009E16E5" w:rsidP="009E16E5">
                              <w:pPr>
                                <w:spacing w:after="0" w:line="1240" w:lineRule="atLeast"/>
                                <w:ind w:right="-672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5C70D2">
                                <w:rPr>
                                  <w:rFonts w:ascii="Times New Roman" w:hAnsi="Times New Roman"/>
                                  <w:noProof/>
                                  <w:szCs w:val="24"/>
                                  <w:lang w:val="en-US"/>
                                </w:rPr>
                                <w:drawing>
                                  <wp:inline distT="0" distB="0" distL="0" distR="0" wp14:anchorId="780FF819" wp14:editId="17ADD99C">
                                    <wp:extent cx="2511425" cy="779145"/>
                                    <wp:effectExtent l="0" t="0" r="3175" b="190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1425" cy="779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FB35FF" w14:textId="77777777" w:rsidR="009E16E5" w:rsidRDefault="009E16E5" w:rsidP="009E16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12" y="1477"/>
                            <a:ext cx="1048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769F8" w14:textId="77777777" w:rsidR="009E16E5" w:rsidRDefault="009E16E5" w:rsidP="009E16E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  <w:p w14:paraId="5219142D" w14:textId="77777777" w:rsidR="009E16E5" w:rsidRDefault="009E16E5" w:rsidP="009E16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712" y="1476"/>
                            <a:ext cx="10470" cy="102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968B3" id="Group 1" o:spid="_x0000_s1026" style="position:absolute;left:0;text-align:left;margin-left:35.35pt;margin-top:24.4pt;width:527.3pt;height:70.25pt;z-index:-251657216;mso-position-horizontal-relative:page" coordorigin="707,187" coordsize="1048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" o:allowincell="f">
                <v:rect id="Rectangle 3" o:spid="_x0000_s1027" style="position:absolute;left:709;top:188;width:4260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9E16E5" w:rsidRDefault="009E16E5" w:rsidP="009E16E5">
                        <w:pPr>
                          <w:spacing w:after="0" w:line="1240" w:lineRule="atLeast"/>
                          <w:ind w:right="-672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5C70D2">
                          <w:rPr>
                            <w:rFonts w:ascii="Times New Roman" w:hAnsi="Times New Roman"/>
                            <w:noProof/>
                            <w:szCs w:val="24"/>
                            <w:lang w:val="en-US"/>
                          </w:rPr>
                          <w:drawing>
                            <wp:inline distT="0" distB="0" distL="0" distR="0" wp14:anchorId="0B0E9864" wp14:editId="49F8E6E4">
                              <wp:extent cx="2511425" cy="779145"/>
                              <wp:effectExtent l="0" t="0" r="3175" b="190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1425" cy="779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E16E5" w:rsidRDefault="009E16E5" w:rsidP="009E16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712;top:1477;width:1048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9E16E5" w:rsidRDefault="009E16E5" w:rsidP="009E16E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9E16E5" w:rsidRDefault="009E16E5" w:rsidP="009E16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712;top:1476;width:10470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" filled="f" strokeweight=".17636mm">
                  <v:path arrowok="t"/>
                </v:rect>
                <w10:wrap anchorx="page"/>
              </v:group>
            </w:pict>
          </mc:Fallback>
        </mc:AlternateContent>
      </w:r>
      <w:r w:rsidRPr="00B9386C">
        <w:rPr>
          <w:rFonts w:eastAsia="Sylfaen" w:cs="Sylfaen"/>
          <w:color w:val="000000"/>
          <w:sz w:val="22"/>
          <w:lang w:val="ka-GE" w:eastAsia="en-GB"/>
        </w:rPr>
        <w:t xml:space="preserve">                                                                                                                                                      </w:t>
      </w:r>
    </w:p>
    <w:p w14:paraId="17EC47D0" w14:textId="77777777" w:rsidR="009E16E5" w:rsidRPr="00B037C4" w:rsidRDefault="009E16E5" w:rsidP="009E16E5">
      <w:pPr>
        <w:widowControl w:val="0"/>
        <w:autoSpaceDE w:val="0"/>
        <w:autoSpaceDN w:val="0"/>
        <w:adjustRightInd w:val="0"/>
        <w:spacing w:before="17" w:after="0" w:line="260" w:lineRule="exact"/>
        <w:ind w:left="284" w:right="-589" w:hanging="284"/>
        <w:jc w:val="right"/>
        <w:rPr>
          <w:rFonts w:eastAsia="Sylfaen" w:cs="Sylfaen"/>
          <w:b/>
          <w:color w:val="000000"/>
          <w:sz w:val="22"/>
          <w:lang w:val="ka-GE" w:eastAsia="en-GB"/>
        </w:rPr>
      </w:pPr>
      <w:r w:rsidRPr="00B9386C">
        <w:rPr>
          <w:rFonts w:eastAsia="Sylfaen" w:cs="Sylfaen"/>
          <w:color w:val="000000"/>
          <w:sz w:val="22"/>
          <w:lang w:val="ka-GE" w:eastAsia="en-GB"/>
        </w:rPr>
        <w:t xml:space="preserve">                                                                                    </w:t>
      </w:r>
      <w:r w:rsidRPr="00B037C4">
        <w:rPr>
          <w:rFonts w:eastAsia="Sylfaen" w:cs="Sylfaen"/>
          <w:b/>
          <w:color w:val="000000"/>
          <w:sz w:val="22"/>
          <w:lang w:val="ka-GE" w:eastAsia="en-GB"/>
        </w:rPr>
        <w:t>დანართი №</w:t>
      </w:r>
      <w:r w:rsidR="00F56154" w:rsidRPr="00B037C4">
        <w:rPr>
          <w:rFonts w:eastAsia="Sylfaen" w:cs="Sylfaen"/>
          <w:b/>
          <w:color w:val="000000"/>
          <w:sz w:val="22"/>
          <w:lang w:val="ka-GE" w:eastAsia="en-GB"/>
        </w:rPr>
        <w:t>36</w:t>
      </w:r>
      <w:r w:rsidRPr="00B037C4">
        <w:rPr>
          <w:rFonts w:eastAsia="Sylfaen" w:cs="Sylfaen"/>
          <w:b/>
          <w:color w:val="000000"/>
          <w:sz w:val="22"/>
          <w:lang w:val="ka-GE" w:eastAsia="en-GB"/>
        </w:rPr>
        <w:t xml:space="preserve">                           </w:t>
      </w:r>
    </w:p>
    <w:p w14:paraId="5E8BBE91" w14:textId="77777777" w:rsidR="009E16E5" w:rsidRPr="00B9386C" w:rsidRDefault="009E16E5" w:rsidP="009E16E5">
      <w:pPr>
        <w:widowControl w:val="0"/>
        <w:autoSpaceDE w:val="0"/>
        <w:autoSpaceDN w:val="0"/>
        <w:adjustRightInd w:val="0"/>
        <w:spacing w:before="17" w:after="0" w:line="260" w:lineRule="exact"/>
        <w:ind w:right="-755"/>
        <w:jc w:val="right"/>
        <w:rPr>
          <w:rFonts w:eastAsia="Sylfaen" w:cs="Sylfaen"/>
          <w:sz w:val="22"/>
          <w:lang w:val="ka-GE" w:eastAsia="en-GB"/>
        </w:rPr>
      </w:pPr>
      <w:r w:rsidRPr="00B9386C">
        <w:rPr>
          <w:rFonts w:eastAsia="Sylfaen" w:cs="Sylfaen"/>
          <w:color w:val="000000"/>
          <w:sz w:val="22"/>
          <w:lang w:val="ka-GE" w:eastAsia="en-GB"/>
        </w:rPr>
        <w:t xml:space="preserve">                                                                                                     </w:t>
      </w:r>
      <w:r w:rsidRPr="00B9386C">
        <w:rPr>
          <w:rFonts w:eastAsia="Sylfaen" w:cs="Sylfaen"/>
          <w:w w:val="94"/>
          <w:sz w:val="22"/>
          <w:lang w:val="ka-GE" w:eastAsia="en-GB"/>
        </w:rPr>
        <w:t>შ</w:t>
      </w:r>
      <w:r w:rsidRPr="00B9386C">
        <w:rPr>
          <w:rFonts w:eastAsia="Sylfaen" w:cs="Sylfaen"/>
          <w:spacing w:val="2"/>
          <w:w w:val="94"/>
          <w:sz w:val="22"/>
          <w:lang w:val="ka-GE" w:eastAsia="en-GB"/>
        </w:rPr>
        <w:t>რ</w:t>
      </w:r>
      <w:r w:rsidRPr="00B9386C">
        <w:rPr>
          <w:rFonts w:eastAsia="Sylfaen" w:cs="Sylfaen"/>
          <w:spacing w:val="4"/>
          <w:w w:val="94"/>
          <w:sz w:val="22"/>
          <w:lang w:val="ka-GE" w:eastAsia="en-GB"/>
        </w:rPr>
        <w:t>ო</w:t>
      </w:r>
      <w:r w:rsidRPr="00B9386C">
        <w:rPr>
          <w:rFonts w:eastAsia="Sylfaen" w:cs="Sylfaen"/>
          <w:spacing w:val="1"/>
          <w:w w:val="94"/>
          <w:sz w:val="22"/>
          <w:lang w:val="ka-GE" w:eastAsia="en-GB"/>
        </w:rPr>
        <w:t>მ</w:t>
      </w:r>
      <w:r w:rsidRPr="00B9386C">
        <w:rPr>
          <w:rFonts w:eastAsia="Sylfaen" w:cs="Sylfaen"/>
          <w:w w:val="94"/>
          <w:sz w:val="22"/>
          <w:lang w:val="ka-GE" w:eastAsia="en-GB"/>
        </w:rPr>
        <w:t>ის</w:t>
      </w:r>
      <w:r w:rsidRPr="00B9386C">
        <w:rPr>
          <w:rFonts w:eastAsia="Sylfaen" w:cs="Sylfaen"/>
          <w:spacing w:val="-7"/>
          <w:w w:val="94"/>
          <w:sz w:val="22"/>
          <w:lang w:val="ka-GE" w:eastAsia="en-GB"/>
        </w:rPr>
        <w:t xml:space="preserve"> </w:t>
      </w:r>
      <w:r w:rsidRPr="00B9386C">
        <w:rPr>
          <w:rFonts w:eastAsia="Sylfaen" w:cs="Sylfaen"/>
          <w:w w:val="94"/>
          <w:sz w:val="22"/>
          <w:lang w:val="ka-GE" w:eastAsia="en-GB"/>
        </w:rPr>
        <w:t>პი</w:t>
      </w:r>
      <w:r w:rsidRPr="00B9386C">
        <w:rPr>
          <w:rFonts w:eastAsia="Sylfaen" w:cs="Sylfaen"/>
          <w:spacing w:val="2"/>
          <w:w w:val="94"/>
          <w:sz w:val="22"/>
          <w:lang w:val="ka-GE" w:eastAsia="en-GB"/>
        </w:rPr>
        <w:t>რო</w:t>
      </w:r>
      <w:r w:rsidRPr="00B9386C">
        <w:rPr>
          <w:rFonts w:eastAsia="Sylfaen" w:cs="Sylfaen"/>
          <w:spacing w:val="4"/>
          <w:w w:val="94"/>
          <w:sz w:val="22"/>
          <w:lang w:val="ka-GE" w:eastAsia="en-GB"/>
        </w:rPr>
        <w:t>ბ</w:t>
      </w:r>
      <w:r w:rsidRPr="00B9386C">
        <w:rPr>
          <w:rFonts w:eastAsia="Sylfaen" w:cs="Sylfaen"/>
          <w:w w:val="94"/>
          <w:sz w:val="22"/>
          <w:lang w:val="ka-GE" w:eastAsia="en-GB"/>
        </w:rPr>
        <w:t>ე</w:t>
      </w:r>
      <w:r w:rsidRPr="00B9386C">
        <w:rPr>
          <w:rFonts w:eastAsia="Sylfaen" w:cs="Sylfaen"/>
          <w:spacing w:val="1"/>
          <w:w w:val="94"/>
          <w:sz w:val="22"/>
          <w:lang w:val="ka-GE" w:eastAsia="en-GB"/>
        </w:rPr>
        <w:t>ბ</w:t>
      </w:r>
      <w:r w:rsidRPr="00B9386C">
        <w:rPr>
          <w:rFonts w:eastAsia="Sylfaen" w:cs="Sylfaen"/>
          <w:w w:val="94"/>
          <w:sz w:val="22"/>
          <w:lang w:val="ka-GE" w:eastAsia="en-GB"/>
        </w:rPr>
        <w:t>ის</w:t>
      </w:r>
      <w:r w:rsidRPr="00B9386C">
        <w:rPr>
          <w:rFonts w:eastAsia="Sylfaen" w:cs="Sylfaen"/>
          <w:spacing w:val="6"/>
          <w:w w:val="94"/>
          <w:sz w:val="22"/>
          <w:lang w:val="ka-GE" w:eastAsia="en-GB"/>
        </w:rPr>
        <w:t xml:space="preserve"> </w:t>
      </w:r>
      <w:r w:rsidRPr="00B9386C">
        <w:rPr>
          <w:rFonts w:eastAsia="Sylfaen" w:cs="Sylfaen"/>
          <w:spacing w:val="3"/>
          <w:w w:val="94"/>
          <w:sz w:val="22"/>
          <w:lang w:val="ka-GE" w:eastAsia="en-GB"/>
        </w:rPr>
        <w:t>ინ</w:t>
      </w:r>
      <w:r w:rsidRPr="00B9386C">
        <w:rPr>
          <w:rFonts w:eastAsia="Sylfaen" w:cs="Sylfaen"/>
          <w:spacing w:val="1"/>
          <w:w w:val="94"/>
          <w:sz w:val="22"/>
          <w:lang w:val="ka-GE" w:eastAsia="en-GB"/>
        </w:rPr>
        <w:t>ს</w:t>
      </w:r>
      <w:r w:rsidRPr="00B9386C">
        <w:rPr>
          <w:rFonts w:eastAsia="Sylfaen" w:cs="Sylfaen"/>
          <w:w w:val="94"/>
          <w:sz w:val="22"/>
          <w:lang w:val="ka-GE" w:eastAsia="en-GB"/>
        </w:rPr>
        <w:t>პ</w:t>
      </w:r>
      <w:r w:rsidRPr="00B9386C">
        <w:rPr>
          <w:rFonts w:eastAsia="Sylfaen" w:cs="Sylfaen"/>
          <w:spacing w:val="2"/>
          <w:w w:val="94"/>
          <w:sz w:val="22"/>
          <w:lang w:val="ka-GE" w:eastAsia="en-GB"/>
        </w:rPr>
        <w:t>ე</w:t>
      </w:r>
      <w:r w:rsidRPr="00B9386C">
        <w:rPr>
          <w:rFonts w:eastAsia="Sylfaen" w:cs="Sylfaen"/>
          <w:spacing w:val="3"/>
          <w:w w:val="94"/>
          <w:sz w:val="22"/>
          <w:lang w:val="ka-GE" w:eastAsia="en-GB"/>
        </w:rPr>
        <w:t>ქ</w:t>
      </w:r>
      <w:r w:rsidRPr="00B9386C">
        <w:rPr>
          <w:rFonts w:eastAsia="Sylfaen" w:cs="Sylfaen"/>
          <w:spacing w:val="2"/>
          <w:w w:val="94"/>
          <w:sz w:val="22"/>
          <w:lang w:val="ka-GE" w:eastAsia="en-GB"/>
        </w:rPr>
        <w:t>ტ</w:t>
      </w:r>
      <w:r w:rsidRPr="00B9386C">
        <w:rPr>
          <w:rFonts w:eastAsia="Sylfaen" w:cs="Sylfaen"/>
          <w:w w:val="94"/>
          <w:sz w:val="22"/>
          <w:lang w:val="ka-GE" w:eastAsia="en-GB"/>
        </w:rPr>
        <w:t>ი</w:t>
      </w:r>
      <w:r w:rsidRPr="00B9386C">
        <w:rPr>
          <w:rFonts w:eastAsia="Sylfaen" w:cs="Sylfaen"/>
          <w:spacing w:val="2"/>
          <w:w w:val="94"/>
          <w:sz w:val="22"/>
          <w:lang w:val="ka-GE" w:eastAsia="en-GB"/>
        </w:rPr>
        <w:t>რებ</w:t>
      </w:r>
      <w:r w:rsidRPr="00B9386C">
        <w:rPr>
          <w:rFonts w:eastAsia="Sylfaen" w:cs="Sylfaen"/>
          <w:spacing w:val="1"/>
          <w:w w:val="94"/>
          <w:sz w:val="22"/>
          <w:lang w:val="ka-GE" w:eastAsia="en-GB"/>
        </w:rPr>
        <w:t>ი</w:t>
      </w:r>
      <w:r w:rsidRPr="00B9386C">
        <w:rPr>
          <w:rFonts w:eastAsia="Sylfaen" w:cs="Sylfaen"/>
          <w:w w:val="94"/>
          <w:sz w:val="22"/>
          <w:lang w:val="ka-GE" w:eastAsia="en-GB"/>
        </w:rPr>
        <w:t>ს</w:t>
      </w:r>
      <w:r w:rsidRPr="00B9386C">
        <w:rPr>
          <w:rFonts w:eastAsia="Sylfaen" w:cs="Sylfaen"/>
          <w:spacing w:val="15"/>
          <w:w w:val="94"/>
          <w:sz w:val="22"/>
          <w:lang w:val="ka-GE" w:eastAsia="en-GB"/>
        </w:rPr>
        <w:t xml:space="preserve"> </w:t>
      </w:r>
      <w:r w:rsidRPr="00B9386C">
        <w:rPr>
          <w:rFonts w:eastAsia="Sylfaen" w:cs="Sylfaen"/>
          <w:spacing w:val="6"/>
          <w:w w:val="80"/>
          <w:sz w:val="22"/>
          <w:lang w:val="ka-GE" w:eastAsia="en-GB"/>
        </w:rPr>
        <w:t>დ</w:t>
      </w:r>
      <w:r w:rsidRPr="00B9386C">
        <w:rPr>
          <w:rFonts w:eastAsia="Sylfaen" w:cs="Sylfaen"/>
          <w:spacing w:val="2"/>
          <w:w w:val="96"/>
          <w:sz w:val="22"/>
          <w:lang w:val="ka-GE" w:eastAsia="en-GB"/>
        </w:rPr>
        <w:t>ე</w:t>
      </w:r>
      <w:r w:rsidRPr="00B9386C">
        <w:rPr>
          <w:rFonts w:eastAsia="Sylfaen" w:cs="Sylfaen"/>
          <w:spacing w:val="2"/>
          <w:w w:val="97"/>
          <w:sz w:val="22"/>
          <w:lang w:val="ka-GE" w:eastAsia="en-GB"/>
        </w:rPr>
        <w:t>პ</w:t>
      </w:r>
      <w:r w:rsidRPr="00B9386C">
        <w:rPr>
          <w:rFonts w:eastAsia="Sylfaen" w:cs="Sylfaen"/>
          <w:spacing w:val="2"/>
          <w:w w:val="94"/>
          <w:sz w:val="22"/>
          <w:lang w:val="ka-GE" w:eastAsia="en-GB"/>
        </w:rPr>
        <w:t>ა</w:t>
      </w:r>
      <w:r w:rsidRPr="00B9386C">
        <w:rPr>
          <w:rFonts w:eastAsia="Sylfaen" w:cs="Sylfaen"/>
          <w:spacing w:val="3"/>
          <w:w w:val="96"/>
          <w:sz w:val="22"/>
          <w:lang w:val="ka-GE" w:eastAsia="en-GB"/>
        </w:rPr>
        <w:t>რ</w:t>
      </w:r>
      <w:r w:rsidRPr="00B9386C">
        <w:rPr>
          <w:rFonts w:eastAsia="Sylfaen" w:cs="Sylfaen"/>
          <w:spacing w:val="2"/>
          <w:w w:val="96"/>
          <w:sz w:val="22"/>
          <w:lang w:val="ka-GE" w:eastAsia="en-GB"/>
        </w:rPr>
        <w:t>ტა</w:t>
      </w:r>
      <w:r w:rsidRPr="00B9386C">
        <w:rPr>
          <w:rFonts w:eastAsia="Sylfaen" w:cs="Sylfaen"/>
          <w:spacing w:val="1"/>
          <w:w w:val="91"/>
          <w:sz w:val="22"/>
          <w:lang w:val="ka-GE" w:eastAsia="en-GB"/>
        </w:rPr>
        <w:t>მ</w:t>
      </w:r>
      <w:r w:rsidRPr="00B9386C">
        <w:rPr>
          <w:rFonts w:eastAsia="Sylfaen" w:cs="Sylfaen"/>
          <w:spacing w:val="3"/>
          <w:w w:val="91"/>
          <w:sz w:val="22"/>
          <w:lang w:val="ka-GE" w:eastAsia="en-GB"/>
        </w:rPr>
        <w:t>ე</w:t>
      </w:r>
      <w:r w:rsidRPr="00B9386C">
        <w:rPr>
          <w:rFonts w:eastAsia="Sylfaen" w:cs="Sylfaen"/>
          <w:w w:val="94"/>
          <w:sz w:val="22"/>
          <w:lang w:val="ka-GE" w:eastAsia="en-GB"/>
        </w:rPr>
        <w:t>ნ</w:t>
      </w:r>
      <w:r w:rsidRPr="00B9386C">
        <w:rPr>
          <w:rFonts w:eastAsia="Sylfaen" w:cs="Sylfaen"/>
          <w:spacing w:val="6"/>
          <w:w w:val="94"/>
          <w:sz w:val="22"/>
          <w:lang w:val="ka-GE" w:eastAsia="en-GB"/>
        </w:rPr>
        <w:t>ტ</w:t>
      </w:r>
      <w:r w:rsidRPr="00B9386C">
        <w:rPr>
          <w:rFonts w:eastAsia="Sylfaen" w:cs="Sylfaen"/>
          <w:w w:val="88"/>
          <w:sz w:val="22"/>
          <w:lang w:val="ka-GE" w:eastAsia="en-GB"/>
        </w:rPr>
        <w:t>ი</w:t>
      </w:r>
    </w:p>
    <w:p w14:paraId="321AAFDF" w14:textId="77777777" w:rsidR="009E16E5" w:rsidRPr="00B9386C" w:rsidRDefault="009E16E5" w:rsidP="009E16E5">
      <w:pPr>
        <w:widowControl w:val="0"/>
        <w:tabs>
          <w:tab w:val="left" w:pos="4253"/>
          <w:tab w:val="left" w:pos="8789"/>
        </w:tabs>
        <w:autoSpaceDE w:val="0"/>
        <w:autoSpaceDN w:val="0"/>
        <w:adjustRightInd w:val="0"/>
        <w:spacing w:before="37" w:after="0" w:line="240" w:lineRule="auto"/>
        <w:ind w:left="284" w:right="-755" w:hanging="284"/>
        <w:jc w:val="right"/>
        <w:rPr>
          <w:rFonts w:eastAsia="Sylfaen" w:cs="Sylfaen"/>
          <w:sz w:val="22"/>
          <w:lang w:val="ka-GE" w:eastAsia="en-GB"/>
        </w:rPr>
      </w:pPr>
      <w:r w:rsidRPr="00B9386C">
        <w:rPr>
          <w:rFonts w:eastAsia="Sylfaen" w:cs="Sylfaen"/>
          <w:color w:val="767070"/>
          <w:w w:val="94"/>
          <w:sz w:val="22"/>
          <w:lang w:val="ka-GE" w:eastAsia="en-GB"/>
        </w:rPr>
        <w:t xml:space="preserve">                                                                  </w:t>
      </w:r>
      <w:r w:rsidRPr="00B9386C">
        <w:rPr>
          <w:rFonts w:eastAsia="Sylfaen" w:cs="Sylfaen"/>
          <w:w w:val="91"/>
          <w:sz w:val="22"/>
          <w:lang w:val="ka-GE" w:eastAsia="en-GB"/>
        </w:rPr>
        <w:t>ე</w:t>
      </w:r>
      <w:r w:rsidRPr="00B9386C">
        <w:rPr>
          <w:rFonts w:eastAsia="Sylfaen" w:cs="Sylfaen"/>
          <w:spacing w:val="3"/>
          <w:w w:val="91"/>
          <w:sz w:val="22"/>
          <w:lang w:val="ka-GE" w:eastAsia="en-GB"/>
        </w:rPr>
        <w:t>რ</w:t>
      </w:r>
      <w:r w:rsidRPr="00B9386C">
        <w:rPr>
          <w:rFonts w:eastAsia="Sylfaen" w:cs="Sylfaen"/>
          <w:spacing w:val="1"/>
          <w:w w:val="91"/>
          <w:sz w:val="22"/>
          <w:lang w:val="ka-GE" w:eastAsia="en-GB"/>
        </w:rPr>
        <w:t>თ</w:t>
      </w:r>
      <w:r w:rsidRPr="00B9386C">
        <w:rPr>
          <w:rFonts w:eastAsia="Sylfaen" w:cs="Sylfaen"/>
          <w:spacing w:val="2"/>
          <w:w w:val="91"/>
          <w:sz w:val="22"/>
          <w:lang w:val="ka-GE" w:eastAsia="en-GB"/>
        </w:rPr>
        <w:t>ა</w:t>
      </w:r>
      <w:r w:rsidRPr="00B9386C">
        <w:rPr>
          <w:rFonts w:eastAsia="Sylfaen" w:cs="Sylfaen"/>
          <w:w w:val="91"/>
          <w:sz w:val="22"/>
          <w:lang w:val="ka-GE" w:eastAsia="en-GB"/>
        </w:rPr>
        <w:t>დ</w:t>
      </w:r>
      <w:r w:rsidRPr="00B9386C">
        <w:rPr>
          <w:rFonts w:eastAsia="Sylfaen" w:cs="Sylfaen"/>
          <w:spacing w:val="-7"/>
          <w:w w:val="91"/>
          <w:sz w:val="22"/>
          <w:lang w:val="ka-GE" w:eastAsia="en-GB"/>
        </w:rPr>
        <w:t xml:space="preserve"> </w:t>
      </w:r>
      <w:r w:rsidRPr="00B9386C">
        <w:rPr>
          <w:rFonts w:eastAsia="Sylfaen" w:cs="Sylfaen"/>
          <w:w w:val="91"/>
          <w:sz w:val="22"/>
          <w:lang w:val="ka-GE" w:eastAsia="en-GB"/>
        </w:rPr>
        <w:t>შე</w:t>
      </w:r>
      <w:r w:rsidRPr="00B9386C">
        <w:rPr>
          <w:rFonts w:eastAsia="Sylfaen" w:cs="Sylfaen"/>
          <w:spacing w:val="1"/>
          <w:w w:val="91"/>
          <w:sz w:val="22"/>
          <w:lang w:val="ka-GE" w:eastAsia="en-GB"/>
        </w:rPr>
        <w:t>ვქმ</w:t>
      </w:r>
      <w:r w:rsidRPr="00B9386C">
        <w:rPr>
          <w:rFonts w:eastAsia="Sylfaen" w:cs="Sylfaen"/>
          <w:spacing w:val="4"/>
          <w:w w:val="91"/>
          <w:sz w:val="22"/>
          <w:lang w:val="ka-GE" w:eastAsia="en-GB"/>
        </w:rPr>
        <w:t>ნ</w:t>
      </w:r>
      <w:r w:rsidRPr="00B9386C">
        <w:rPr>
          <w:rFonts w:eastAsia="Sylfaen" w:cs="Sylfaen"/>
          <w:spacing w:val="-1"/>
          <w:w w:val="91"/>
          <w:sz w:val="22"/>
          <w:lang w:val="ka-GE" w:eastAsia="en-GB"/>
        </w:rPr>
        <w:t>ა</w:t>
      </w:r>
      <w:r w:rsidRPr="00B9386C">
        <w:rPr>
          <w:rFonts w:eastAsia="Sylfaen" w:cs="Sylfaen"/>
          <w:w w:val="91"/>
          <w:sz w:val="22"/>
          <w:lang w:val="ka-GE" w:eastAsia="en-GB"/>
        </w:rPr>
        <w:t>თ</w:t>
      </w:r>
      <w:r w:rsidRPr="00B9386C">
        <w:rPr>
          <w:rFonts w:eastAsia="Sylfaen" w:cs="Sylfaen"/>
          <w:spacing w:val="21"/>
          <w:w w:val="91"/>
          <w:sz w:val="22"/>
          <w:lang w:val="ka-GE" w:eastAsia="en-GB"/>
        </w:rPr>
        <w:t xml:space="preserve"> </w:t>
      </w:r>
      <w:r w:rsidRPr="00B9386C">
        <w:rPr>
          <w:rFonts w:eastAsia="Sylfaen" w:cs="Sylfaen"/>
          <w:spacing w:val="3"/>
          <w:w w:val="91"/>
          <w:sz w:val="22"/>
          <w:lang w:val="ka-GE" w:eastAsia="en-GB"/>
        </w:rPr>
        <w:t>უ</w:t>
      </w:r>
      <w:r w:rsidRPr="00B9386C">
        <w:rPr>
          <w:rFonts w:eastAsia="Sylfaen" w:cs="Sylfaen"/>
          <w:spacing w:val="1"/>
          <w:w w:val="91"/>
          <w:sz w:val="22"/>
          <w:lang w:val="ka-GE" w:eastAsia="en-GB"/>
        </w:rPr>
        <w:t>ს</w:t>
      </w:r>
      <w:r w:rsidRPr="00B9386C">
        <w:rPr>
          <w:rFonts w:eastAsia="Sylfaen" w:cs="Sylfaen"/>
          <w:spacing w:val="-1"/>
          <w:w w:val="91"/>
          <w:sz w:val="22"/>
          <w:lang w:val="ka-GE" w:eastAsia="en-GB"/>
        </w:rPr>
        <w:t>ა</w:t>
      </w:r>
      <w:r w:rsidRPr="00B9386C">
        <w:rPr>
          <w:rFonts w:eastAsia="Sylfaen" w:cs="Sylfaen"/>
          <w:w w:val="91"/>
          <w:sz w:val="22"/>
          <w:lang w:val="ka-GE" w:eastAsia="en-GB"/>
        </w:rPr>
        <w:t>ფ</w:t>
      </w:r>
      <w:r w:rsidRPr="00B9386C">
        <w:rPr>
          <w:rFonts w:eastAsia="Sylfaen" w:cs="Sylfaen"/>
          <w:spacing w:val="5"/>
          <w:w w:val="91"/>
          <w:sz w:val="22"/>
          <w:lang w:val="ka-GE" w:eastAsia="en-GB"/>
        </w:rPr>
        <w:t>რ</w:t>
      </w:r>
      <w:r w:rsidRPr="00B9386C">
        <w:rPr>
          <w:rFonts w:eastAsia="Sylfaen" w:cs="Sylfaen"/>
          <w:spacing w:val="3"/>
          <w:w w:val="91"/>
          <w:sz w:val="22"/>
          <w:lang w:val="ka-GE" w:eastAsia="en-GB"/>
        </w:rPr>
        <w:t>თ</w:t>
      </w:r>
      <w:r w:rsidRPr="00B9386C">
        <w:rPr>
          <w:rFonts w:eastAsia="Sylfaen" w:cs="Sylfaen"/>
          <w:spacing w:val="-1"/>
          <w:w w:val="91"/>
          <w:sz w:val="22"/>
          <w:lang w:val="ka-GE" w:eastAsia="en-GB"/>
        </w:rPr>
        <w:t>ხ</w:t>
      </w:r>
      <w:r w:rsidRPr="00B9386C">
        <w:rPr>
          <w:rFonts w:eastAsia="Sylfaen" w:cs="Sylfaen"/>
          <w:w w:val="91"/>
          <w:sz w:val="22"/>
          <w:lang w:val="ka-GE" w:eastAsia="en-GB"/>
        </w:rPr>
        <w:t xml:space="preserve">ო </w:t>
      </w:r>
      <w:r w:rsidRPr="00B9386C">
        <w:rPr>
          <w:rFonts w:eastAsia="Sylfaen" w:cs="Sylfaen"/>
          <w:spacing w:val="3"/>
          <w:w w:val="91"/>
          <w:sz w:val="22"/>
          <w:lang w:val="ka-GE" w:eastAsia="en-GB"/>
        </w:rPr>
        <w:t>ს</w:t>
      </w:r>
      <w:r w:rsidRPr="00B9386C">
        <w:rPr>
          <w:rFonts w:eastAsia="Sylfaen" w:cs="Sylfaen"/>
          <w:spacing w:val="-1"/>
          <w:w w:val="91"/>
          <w:sz w:val="22"/>
          <w:lang w:val="ka-GE" w:eastAsia="en-GB"/>
        </w:rPr>
        <w:t>ა</w:t>
      </w:r>
      <w:r w:rsidRPr="00B9386C">
        <w:rPr>
          <w:rFonts w:eastAsia="Sylfaen" w:cs="Sylfaen"/>
          <w:spacing w:val="1"/>
          <w:w w:val="91"/>
          <w:sz w:val="22"/>
          <w:lang w:val="ka-GE" w:eastAsia="en-GB"/>
        </w:rPr>
        <w:t>მ</w:t>
      </w:r>
      <w:r w:rsidRPr="00B9386C">
        <w:rPr>
          <w:rFonts w:eastAsia="Sylfaen" w:cs="Sylfaen"/>
          <w:spacing w:val="3"/>
          <w:w w:val="91"/>
          <w:sz w:val="22"/>
          <w:lang w:val="ka-GE" w:eastAsia="en-GB"/>
        </w:rPr>
        <w:t>უ</w:t>
      </w:r>
      <w:r w:rsidRPr="00B9386C">
        <w:rPr>
          <w:rFonts w:eastAsia="Sylfaen" w:cs="Sylfaen"/>
          <w:w w:val="91"/>
          <w:sz w:val="22"/>
          <w:lang w:val="ka-GE" w:eastAsia="en-GB"/>
        </w:rPr>
        <w:t>შ</w:t>
      </w:r>
      <w:r w:rsidRPr="00B9386C">
        <w:rPr>
          <w:rFonts w:eastAsia="Sylfaen" w:cs="Sylfaen"/>
          <w:spacing w:val="-1"/>
          <w:w w:val="91"/>
          <w:sz w:val="22"/>
          <w:lang w:val="ka-GE" w:eastAsia="en-GB"/>
        </w:rPr>
        <w:t>ა</w:t>
      </w:r>
      <w:r w:rsidRPr="00B9386C">
        <w:rPr>
          <w:rFonts w:eastAsia="Sylfaen" w:cs="Sylfaen"/>
          <w:w w:val="91"/>
          <w:sz w:val="22"/>
          <w:lang w:val="ka-GE" w:eastAsia="en-GB"/>
        </w:rPr>
        <w:t>ო</w:t>
      </w:r>
      <w:r w:rsidRPr="00B9386C">
        <w:rPr>
          <w:rFonts w:eastAsia="Sylfaen" w:cs="Sylfaen"/>
          <w:w w:val="94"/>
          <w:sz w:val="22"/>
          <w:lang w:val="ka-GE" w:eastAsia="en-GB"/>
        </w:rPr>
        <w:t xml:space="preserve">                                              </w:t>
      </w:r>
      <w:r w:rsidRPr="00B9386C">
        <w:rPr>
          <w:rFonts w:eastAsia="Sylfaen" w:cs="Sylfaen"/>
          <w:w w:val="91"/>
          <w:sz w:val="22"/>
          <w:lang w:val="ka-GE" w:eastAsia="en-GB"/>
        </w:rPr>
        <w:t xml:space="preserve">                                                                           </w:t>
      </w:r>
    </w:p>
    <w:p w14:paraId="44D9C6C4" w14:textId="77777777" w:rsidR="009E16E5" w:rsidRPr="00B9386C" w:rsidRDefault="009E16E5" w:rsidP="009E16E5">
      <w:pPr>
        <w:widowControl w:val="0"/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eastAsia="Sylfaen" w:cs="Sylfaen"/>
          <w:sz w:val="22"/>
          <w:lang w:val="ka-GE" w:eastAsia="en-GB"/>
        </w:rPr>
      </w:pPr>
    </w:p>
    <w:p w14:paraId="71AB355A" w14:textId="77777777" w:rsidR="009E16E5" w:rsidRPr="00B9386C" w:rsidRDefault="009E16E5" w:rsidP="009E16E5">
      <w:pPr>
        <w:widowControl w:val="0"/>
        <w:autoSpaceDE w:val="0"/>
        <w:autoSpaceDN w:val="0"/>
        <w:adjustRightInd w:val="0"/>
        <w:spacing w:before="17" w:after="0" w:line="260" w:lineRule="exact"/>
        <w:ind w:left="284" w:hanging="284"/>
        <w:jc w:val="both"/>
        <w:rPr>
          <w:rFonts w:eastAsia="Sylfaen" w:cs="Sylfaen"/>
          <w:color w:val="008080"/>
          <w:w w:val="91"/>
          <w:sz w:val="22"/>
          <w:lang w:val="ka-GE" w:eastAsia="en-GB"/>
        </w:rPr>
      </w:pPr>
      <w:r w:rsidRPr="00B9386C">
        <w:rPr>
          <w:rFonts w:eastAsia="Sylfaen" w:cs="Sylfaen"/>
          <w:color w:val="767070"/>
          <w:w w:val="94"/>
          <w:sz w:val="22"/>
          <w:lang w:val="ka-GE" w:eastAsia="en-GB"/>
        </w:rPr>
        <w:t xml:space="preserve">                                                                                                              </w:t>
      </w:r>
    </w:p>
    <w:p w14:paraId="502AA9F7" w14:textId="77777777" w:rsidR="009E16E5" w:rsidRPr="00B9386C" w:rsidRDefault="009E16E5" w:rsidP="009E16E5">
      <w:pPr>
        <w:spacing w:after="0"/>
        <w:ind w:left="284" w:right="-51" w:hanging="284"/>
        <w:rPr>
          <w:rFonts w:eastAsia="Sylfaen" w:cs="Sylfaen"/>
          <w:color w:val="008080"/>
          <w:w w:val="91"/>
          <w:sz w:val="22"/>
          <w:lang w:val="ka-GE" w:eastAsia="en-GB"/>
        </w:rPr>
      </w:pPr>
    </w:p>
    <w:p w14:paraId="0FC754B5" w14:textId="77777777" w:rsidR="009E16E5" w:rsidRPr="00B9386C" w:rsidRDefault="009E16E5" w:rsidP="009E16E5">
      <w:pPr>
        <w:spacing w:after="25" w:line="248" w:lineRule="auto"/>
        <w:ind w:left="284" w:hanging="284"/>
        <w:jc w:val="center"/>
        <w:rPr>
          <w:rFonts w:eastAsia="Sylfaen" w:cs="Arial"/>
          <w:b/>
          <w:bCs/>
          <w:sz w:val="22"/>
          <w:lang w:val="ka-GE" w:eastAsia="en-GB"/>
        </w:rPr>
      </w:pPr>
      <w:r w:rsidRPr="00B9386C">
        <w:rPr>
          <w:rFonts w:eastAsia="Sylfaen" w:cs="Sylfaen"/>
          <w:color w:val="008080"/>
          <w:w w:val="91"/>
          <w:sz w:val="22"/>
          <w:lang w:val="ka-GE" w:eastAsia="en-GB"/>
        </w:rPr>
        <w:t xml:space="preserve">    </w:t>
      </w:r>
      <w:r w:rsidRPr="00B9386C">
        <w:rPr>
          <w:rFonts w:eastAsia="Sylfaen" w:cs="Sylfaen"/>
          <w:b/>
          <w:color w:val="000000"/>
          <w:sz w:val="22"/>
          <w:lang w:val="ka-GE" w:eastAsia="en-GB"/>
        </w:rPr>
        <w:t xml:space="preserve">ახალი კორონავირუსით (SARS-CoV-2) გამოწვეულ ინფექციასთან (COVID-19)  დაკავშირებული </w:t>
      </w:r>
      <w:r w:rsidR="00CE76C9">
        <w:rPr>
          <w:rFonts w:eastAsia="Sylfaen" w:cs="Sylfaen"/>
          <w:b/>
          <w:color w:val="000000"/>
          <w:sz w:val="22"/>
          <w:lang w:val="ka-GE" w:eastAsia="en-GB"/>
        </w:rPr>
        <w:t xml:space="preserve">ზოგადი </w:t>
      </w:r>
      <w:r w:rsidRPr="00B9386C">
        <w:rPr>
          <w:rFonts w:eastAsia="Sylfaen" w:cs="Sylfaen"/>
          <w:b/>
          <w:color w:val="000000"/>
          <w:sz w:val="22"/>
          <w:lang w:val="ka-GE" w:eastAsia="en-GB"/>
        </w:rPr>
        <w:t xml:space="preserve">რეკომენდაციები </w:t>
      </w:r>
      <w:r w:rsidR="00CE76C9">
        <w:rPr>
          <w:rFonts w:eastAsia="Sylfaen" w:cs="Sylfaen"/>
          <w:b/>
          <w:bCs/>
          <w:sz w:val="22"/>
          <w:lang w:val="ka-GE" w:eastAsia="en-GB"/>
        </w:rPr>
        <w:t>ბიბლიოთე</w:t>
      </w:r>
      <w:r w:rsidRPr="00B9386C">
        <w:rPr>
          <w:rFonts w:eastAsia="Sylfaen" w:cs="Sylfaen"/>
          <w:b/>
          <w:bCs/>
          <w:sz w:val="22"/>
          <w:lang w:val="ka-GE" w:eastAsia="en-GB"/>
        </w:rPr>
        <w:t>კებისთვის</w:t>
      </w:r>
      <w:r w:rsidRPr="00B9386C">
        <w:rPr>
          <w:rFonts w:eastAsia="Sylfaen" w:cs="Arial"/>
          <w:b/>
          <w:bCs/>
          <w:sz w:val="22"/>
          <w:lang w:val="ka-GE" w:eastAsia="en-GB"/>
        </w:rPr>
        <w:t xml:space="preserve"> </w:t>
      </w:r>
    </w:p>
    <w:p w14:paraId="6D094D69" w14:textId="77777777" w:rsidR="00DC07AD" w:rsidRPr="00B9386C" w:rsidRDefault="00DC07AD" w:rsidP="00DC07AD">
      <w:pPr>
        <w:spacing w:after="0"/>
        <w:ind w:right="-51"/>
        <w:rPr>
          <w:rFonts w:eastAsia="Sylfaen" w:cs="Arial"/>
          <w:b/>
          <w:bCs/>
          <w:sz w:val="22"/>
          <w:lang w:val="ka-GE" w:eastAsia="en-GB"/>
        </w:rPr>
      </w:pPr>
    </w:p>
    <w:p w14:paraId="18EBB50D" w14:textId="77777777" w:rsidR="00DC07AD" w:rsidRPr="00A3436D" w:rsidRDefault="009E16E5" w:rsidP="00DC07AD">
      <w:pPr>
        <w:spacing w:after="0"/>
        <w:ind w:right="-51"/>
        <w:rPr>
          <w:rFonts w:eastAsia="Sylfaen" w:cs="Sylfaen"/>
          <w:color w:val="008080"/>
          <w:szCs w:val="24"/>
          <w:lang w:val="ka-GE" w:eastAsia="en-GB"/>
        </w:rPr>
      </w:pPr>
      <w:r w:rsidRPr="00A3436D">
        <w:rPr>
          <w:rFonts w:eastAsia="Times New Roman" w:cs="Sylfaen"/>
          <w:b/>
          <w:color w:val="008080"/>
          <w:szCs w:val="24"/>
          <w:lang w:val="ka-GE" w:eastAsia="en-GB"/>
        </w:rPr>
        <w:t>ზოგადი</w:t>
      </w:r>
      <w:r w:rsidRPr="00A3436D">
        <w:rPr>
          <w:rFonts w:eastAsia="Times New Roman" w:cs="Times New Roman"/>
          <w:b/>
          <w:color w:val="008080"/>
          <w:szCs w:val="24"/>
          <w:lang w:val="ka-GE" w:eastAsia="en-GB"/>
        </w:rPr>
        <w:t xml:space="preserve"> </w:t>
      </w:r>
      <w:r w:rsidRPr="00A3436D">
        <w:rPr>
          <w:rFonts w:eastAsia="Times New Roman" w:cs="Sylfaen"/>
          <w:b/>
          <w:color w:val="008080"/>
          <w:szCs w:val="24"/>
          <w:lang w:val="ka-GE" w:eastAsia="en-GB"/>
        </w:rPr>
        <w:t>რეკომენდაციები</w:t>
      </w:r>
      <w:r w:rsidRPr="00A3436D">
        <w:rPr>
          <w:rFonts w:eastAsia="Times New Roman" w:cs="Times New Roman"/>
          <w:b/>
          <w:color w:val="008080"/>
          <w:szCs w:val="24"/>
          <w:lang w:val="ka-GE" w:eastAsia="en-GB"/>
        </w:rPr>
        <w:t>:</w:t>
      </w:r>
    </w:p>
    <w:p w14:paraId="258D6999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color w:val="000000"/>
          <w:sz w:val="22"/>
          <w:lang w:val="ka-GE" w:eastAsia="en-GB"/>
        </w:rPr>
        <w:t>შეიმუშავეთ პანდემიის პირობებში საგანგებო სიტუაციაში სამოქმედო გეგმა;</w:t>
      </w:r>
    </w:p>
    <w:p w14:paraId="3D18DD10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color w:val="000000"/>
          <w:sz w:val="22"/>
          <w:lang w:val="ka-GE" w:eastAsia="en-GB"/>
        </w:rPr>
        <w:t>დაწესებულების შესასვლელთან განახორციელეთ</w:t>
      </w:r>
      <w:r w:rsidR="00CE76C9">
        <w:rPr>
          <w:rFonts w:eastAsia="Sylfaen" w:cs="Sylfaen"/>
          <w:color w:val="000000"/>
          <w:sz w:val="22"/>
          <w:lang w:val="ka-GE" w:eastAsia="en-GB"/>
        </w:rPr>
        <w:t xml:space="preserve"> </w:t>
      </w:r>
      <w:r w:rsidRPr="00B9386C">
        <w:rPr>
          <w:rFonts w:eastAsia="Sylfaen" w:cs="Sylfaen"/>
          <w:color w:val="000000"/>
          <w:sz w:val="22"/>
          <w:lang w:val="ka-GE" w:eastAsia="en-GB"/>
        </w:rPr>
        <w:t>თერმოსკრინინგი, რათა გააკონტროლოთ როგორც პერსონალის, ასევე, ვიზიტორების ჯანმრთელობის მდგომარეობა, ტემპერატურის გაზომვით;</w:t>
      </w:r>
    </w:p>
    <w:p w14:paraId="7DE5776A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color w:val="000000"/>
          <w:sz w:val="22"/>
          <w:lang w:val="ka-GE" w:eastAsia="en-GB"/>
        </w:rPr>
        <w:t>პირი, რომელიც ატარებს თერმოსკრინინგს ვალდებულია ეკეთოს პირბადე და იცავდეს 1 მეტრიან დისტანციას;</w:t>
      </w:r>
    </w:p>
    <w:p w14:paraId="67231E15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Times New Roman"/>
          <w:sz w:val="22"/>
          <w:lang w:val="ka-GE"/>
        </w:rPr>
        <w:t xml:space="preserve">თერმოსკრინინგის დროს დაფიქსირებული მაღალი ტემპერატურის </w:t>
      </w:r>
      <w:r w:rsidR="00BC17DA" w:rsidRPr="00B9386C">
        <w:rPr>
          <w:rFonts w:eastAsia="Calibri" w:cs="Times New Roman"/>
          <w:sz w:val="22"/>
          <w:lang w:val="ka-GE"/>
        </w:rPr>
        <w:t xml:space="preserve">შემთხვევაში </w:t>
      </w:r>
      <w:r w:rsidRPr="00B9386C">
        <w:rPr>
          <w:rFonts w:eastAsia="Calibri" w:cs="Times New Roman"/>
          <w:sz w:val="22"/>
          <w:lang w:val="ka-GE"/>
        </w:rPr>
        <w:t xml:space="preserve"> უზრუნველყავით შესაბამისი </w:t>
      </w:r>
      <w:r w:rsidR="00BE2CD4" w:rsidRPr="00B9386C">
        <w:rPr>
          <w:rFonts w:eastAsia="Calibri" w:cs="Times New Roman"/>
          <w:sz w:val="22"/>
          <w:lang w:val="ka-GE"/>
        </w:rPr>
        <w:t xml:space="preserve">საიზოლაციო </w:t>
      </w:r>
      <w:r w:rsidRPr="00B9386C">
        <w:rPr>
          <w:rFonts w:eastAsia="Calibri" w:cs="Times New Roman"/>
          <w:sz w:val="22"/>
          <w:lang w:val="ka-GE"/>
        </w:rPr>
        <w:t>ოთახის მოწყობა და დაუკავშირდით 112-</w:t>
      </w:r>
      <w:r w:rsidR="00617984" w:rsidRPr="00B9386C">
        <w:rPr>
          <w:rFonts w:eastAsia="Calibri" w:cs="Times New Roman"/>
          <w:sz w:val="22"/>
          <w:lang w:val="ka-GE"/>
        </w:rPr>
        <w:t>ი</w:t>
      </w:r>
      <w:r w:rsidRPr="00B9386C">
        <w:rPr>
          <w:rFonts w:eastAsia="Calibri" w:cs="Times New Roman"/>
          <w:sz w:val="22"/>
          <w:lang w:val="ka-GE"/>
        </w:rPr>
        <w:t>ს</w:t>
      </w:r>
      <w:r w:rsidR="00617984" w:rsidRPr="00B9386C">
        <w:rPr>
          <w:rFonts w:eastAsia="Calibri" w:cs="Times New Roman"/>
          <w:sz w:val="22"/>
          <w:lang w:val="ka-GE"/>
        </w:rPr>
        <w:t xml:space="preserve"> ხელ ხაზს;</w:t>
      </w:r>
    </w:p>
    <w:p w14:paraId="49460024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Times New Roman"/>
          <w:sz w:val="22"/>
          <w:lang w:val="ka-GE"/>
        </w:rPr>
        <w:t>საიზოლაციო მიზნებისთვის გამოყენებული ოთახი უნდა აკმაყოფილებდეს შემდეგ პირობებს:</w:t>
      </w:r>
    </w:p>
    <w:p w14:paraId="1D80503A" w14:textId="77777777" w:rsidR="00DC07AD" w:rsidRPr="00B9386C" w:rsidRDefault="00DC07AD" w:rsidP="00DC07AD">
      <w:pPr>
        <w:pStyle w:val="ListParagraph"/>
        <w:numPr>
          <w:ilvl w:val="0"/>
          <w:numId w:val="21"/>
        </w:numPr>
        <w:tabs>
          <w:tab w:val="left" w:pos="0"/>
        </w:tabs>
        <w:spacing w:after="25" w:line="240" w:lineRule="auto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შესაძლებელია  ოპტიმალური ბუნებრივი ვენტილაცია;</w:t>
      </w:r>
    </w:p>
    <w:p w14:paraId="5E92912B" w14:textId="77777777" w:rsidR="00DC07AD" w:rsidRPr="00B9386C" w:rsidRDefault="00DC07AD" w:rsidP="00DC07AD">
      <w:pPr>
        <w:pStyle w:val="ListParagraph"/>
        <w:numPr>
          <w:ilvl w:val="0"/>
          <w:numId w:val="21"/>
        </w:numPr>
        <w:tabs>
          <w:tab w:val="left" w:pos="0"/>
        </w:tabs>
        <w:spacing w:after="25" w:line="240" w:lineRule="auto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აღჭურვილია დასაჯდომი/მოსასვენებელი საშუალებებით (სკამი/სავარძელი/ტახტი);</w:t>
      </w:r>
    </w:p>
    <w:p w14:paraId="37D7FF21" w14:textId="77777777" w:rsidR="00DC07AD" w:rsidRPr="00B9386C" w:rsidRDefault="00DC07AD" w:rsidP="00DC07AD">
      <w:pPr>
        <w:pStyle w:val="ListParagraph"/>
        <w:numPr>
          <w:ilvl w:val="0"/>
          <w:numId w:val="21"/>
        </w:numPr>
        <w:tabs>
          <w:tab w:val="left" w:pos="0"/>
        </w:tabs>
        <w:spacing w:after="25" w:line="240" w:lineRule="auto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ხელმისაწვდომია ხელის ჰიგიენის საშუალებები: ხელსაბანი ნიჟარა და თხევადი საპონი ან ხელის სანიტაიზერი;</w:t>
      </w:r>
    </w:p>
    <w:p w14:paraId="74636D07" w14:textId="77777777" w:rsidR="00DC07AD" w:rsidRPr="00B9386C" w:rsidRDefault="00DC07AD" w:rsidP="00DC07AD">
      <w:pPr>
        <w:pStyle w:val="ListParagraph"/>
        <w:numPr>
          <w:ilvl w:val="0"/>
          <w:numId w:val="21"/>
        </w:numPr>
        <w:tabs>
          <w:tab w:val="left" w:pos="0"/>
        </w:tabs>
        <w:spacing w:after="25" w:line="240" w:lineRule="auto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ყოველი გამოყენების შემდეგ ოთახი უნდა დამუშავდეს სველი წესით</w:t>
      </w:r>
      <w:r w:rsidR="00CE76C9">
        <w:rPr>
          <w:rFonts w:eastAsia="Calibri" w:cs="Times New Roman"/>
          <w:sz w:val="22"/>
          <w:lang w:val="ka-GE"/>
        </w:rPr>
        <w:t>.</w:t>
      </w:r>
    </w:p>
    <w:p w14:paraId="255A8FCB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Sylfaen"/>
          <w:sz w:val="22"/>
          <w:lang w:val="ka-GE"/>
        </w:rPr>
        <w:t>დაფიქსირებული ცხელების შემთხვევები უნდა აღირიცხოს შესაბამის ფორმაში</w:t>
      </w:r>
      <w:r w:rsidR="00DC07AD" w:rsidRPr="00B9386C">
        <w:rPr>
          <w:rFonts w:eastAsia="Calibri" w:cs="Sylfaen"/>
          <w:sz w:val="22"/>
          <w:lang w:val="ka-GE"/>
        </w:rPr>
        <w:t>;</w:t>
      </w:r>
    </w:p>
    <w:p w14:paraId="1E4B281A" w14:textId="51F3E06F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Sylfaen"/>
          <w:sz w:val="22"/>
          <w:lang w:val="ka-GE"/>
        </w:rPr>
        <w:t>დაუშვებელია რესპირატორული ინფექციისთვის დამახასიათებელი სიმპტომების მქონე  (ხველა, ცემინება, სურდო, სუნთქვის გაძნელება, საერთო სისუსტე და ა.შ.)  პირების დაშვება შენობაში;</w:t>
      </w:r>
    </w:p>
    <w:p w14:paraId="444E409E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color w:val="000000"/>
          <w:sz w:val="22"/>
          <w:lang w:val="ka-GE" w:eastAsia="en-GB"/>
        </w:rPr>
        <w:t>თვალსაჩინო ადგილას განათავსეთ განცხადებები COVID-19-ის პრევენციული ღონისძიებების შესახებ;</w:t>
      </w:r>
    </w:p>
    <w:p w14:paraId="0911B8B4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color w:val="000000"/>
          <w:sz w:val="22"/>
          <w:lang w:val="ka-GE" w:eastAsia="en-GB"/>
        </w:rPr>
        <w:t xml:space="preserve">უზრუნველყავით საპნის და სადეზინფექციო ხსნარების დისპენსერების, ხელის საშრობების, ერთჯერადი ხელსახოცების დისპენსერების და მსგავსი მოწყობილობების გამართული მუშაობის მუდმივი რეჟიმი; </w:t>
      </w:r>
    </w:p>
    <w:p w14:paraId="07E799ED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color w:val="000000"/>
          <w:sz w:val="22"/>
          <w:lang w:val="ka-GE" w:eastAsia="en-GB"/>
        </w:rPr>
        <w:t xml:space="preserve">შესასვლელში განათავსეთ დეზობარიერი, შესაბამისი  სავალდებულო ნიშნის მითითებით; </w:t>
      </w:r>
    </w:p>
    <w:p w14:paraId="5B08C5FA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color w:val="000000"/>
          <w:sz w:val="22"/>
          <w:lang w:val="ka-GE" w:eastAsia="en-GB"/>
        </w:rPr>
        <w:t>უზრუნველყავით პერსონალისა</w:t>
      </w:r>
      <w:r w:rsidR="00617984" w:rsidRPr="00B9386C">
        <w:rPr>
          <w:rFonts w:eastAsia="Sylfaen" w:cs="Sylfaen"/>
          <w:color w:val="000000"/>
          <w:sz w:val="22"/>
          <w:lang w:val="ka-GE" w:eastAsia="en-GB"/>
        </w:rPr>
        <w:t xml:space="preserve"> და</w:t>
      </w:r>
      <w:r w:rsidRPr="00B9386C">
        <w:rPr>
          <w:rFonts w:eastAsia="Sylfaen" w:cs="Sylfaen"/>
          <w:color w:val="000000"/>
          <w:sz w:val="22"/>
          <w:lang w:val="ka-GE" w:eastAsia="en-GB"/>
        </w:rPr>
        <w:t xml:space="preserve"> ვიზიტორების შესვლა დაწესებულებაში მხოლოდ  ნიღბებით</w:t>
      </w:r>
      <w:r w:rsidR="00DC07AD" w:rsidRPr="00B9386C">
        <w:rPr>
          <w:rFonts w:eastAsia="Sylfaen" w:cs="Sylfaen"/>
          <w:color w:val="000000"/>
          <w:sz w:val="22"/>
          <w:lang w:val="ka-GE" w:eastAsia="en-GB"/>
        </w:rPr>
        <w:t>;</w:t>
      </w:r>
    </w:p>
    <w:p w14:paraId="7AA00074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Sylfaen"/>
          <w:sz w:val="22"/>
          <w:lang w:val="ka-GE"/>
        </w:rPr>
        <w:t>უზრუნველყავით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დაწესებულებაში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ხელის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დაბანის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გამართული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საშუალებებით</w:t>
      </w:r>
      <w:r w:rsidRPr="00B9386C">
        <w:rPr>
          <w:rFonts w:eastAsia="Calibri" w:cs="Times New Roman"/>
          <w:sz w:val="22"/>
          <w:lang w:val="ka-GE"/>
        </w:rPr>
        <w:t xml:space="preserve"> (</w:t>
      </w:r>
      <w:r w:rsidRPr="00B9386C">
        <w:rPr>
          <w:rFonts w:eastAsia="Calibri" w:cs="Sylfaen"/>
          <w:sz w:val="22"/>
          <w:lang w:val="ka-GE"/>
        </w:rPr>
        <w:t>ხელსაბანი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ნიჟარა</w:t>
      </w:r>
      <w:r w:rsidRPr="00B9386C">
        <w:rPr>
          <w:rFonts w:eastAsia="Calibri" w:cs="Times New Roman"/>
          <w:sz w:val="22"/>
          <w:lang w:val="ka-GE"/>
        </w:rPr>
        <w:t xml:space="preserve">, </w:t>
      </w:r>
      <w:r w:rsidRPr="00B9386C">
        <w:rPr>
          <w:rFonts w:eastAsia="Calibri" w:cs="Sylfaen"/>
          <w:sz w:val="22"/>
          <w:lang w:val="ka-GE"/>
        </w:rPr>
        <w:t>თხევადი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საპონი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ხელის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გასამშრალებელი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ერთჯერადი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ხელსახოცები</w:t>
      </w:r>
      <w:r w:rsidRPr="00B9386C">
        <w:rPr>
          <w:rFonts w:eastAsia="Calibri" w:cs="Times New Roman"/>
          <w:sz w:val="22"/>
          <w:lang w:val="ka-GE"/>
        </w:rPr>
        <w:t xml:space="preserve">) </w:t>
      </w:r>
      <w:r w:rsidRPr="00B9386C">
        <w:rPr>
          <w:rFonts w:eastAsia="Calibri" w:cs="Sylfaen"/>
          <w:sz w:val="22"/>
          <w:lang w:val="ka-GE"/>
        </w:rPr>
        <w:t>სარგებლობა</w:t>
      </w:r>
      <w:r w:rsidRPr="00B9386C">
        <w:rPr>
          <w:rFonts w:eastAsia="Calibri" w:cs="Times New Roman"/>
          <w:sz w:val="22"/>
          <w:lang w:val="ka-GE"/>
        </w:rPr>
        <w:t xml:space="preserve">. </w:t>
      </w:r>
      <w:r w:rsidRPr="00B9386C">
        <w:rPr>
          <w:rFonts w:eastAsia="Calibri" w:cs="Sylfaen"/>
          <w:sz w:val="22"/>
          <w:lang w:val="ka-GE"/>
        </w:rPr>
        <w:t>იმ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შემთხვევაში</w:t>
      </w:r>
      <w:r w:rsidRPr="00B9386C">
        <w:rPr>
          <w:rFonts w:eastAsia="Calibri" w:cs="Times New Roman"/>
          <w:sz w:val="22"/>
          <w:lang w:val="ka-GE"/>
        </w:rPr>
        <w:t xml:space="preserve">, </w:t>
      </w:r>
      <w:r w:rsidRPr="00B9386C">
        <w:rPr>
          <w:rFonts w:eastAsia="Calibri" w:cs="Sylfaen"/>
          <w:sz w:val="22"/>
          <w:lang w:val="ka-GE"/>
        </w:rPr>
        <w:t>თუ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ვერ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ხერხდება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ხელების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დაბანა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გაშრობა</w:t>
      </w:r>
      <w:r w:rsidRPr="00B9386C">
        <w:rPr>
          <w:rFonts w:eastAsia="Calibri" w:cs="Times New Roman"/>
          <w:sz w:val="22"/>
          <w:lang w:val="ka-GE"/>
        </w:rPr>
        <w:t xml:space="preserve">, </w:t>
      </w:r>
      <w:r w:rsidRPr="00B9386C">
        <w:rPr>
          <w:rFonts w:eastAsia="Calibri" w:cs="Sylfaen"/>
          <w:sz w:val="22"/>
          <w:lang w:val="ka-GE"/>
        </w:rPr>
        <w:t>ხელების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დასამუშავებლად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გამოიყენეთ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="00617984" w:rsidRPr="00B9386C">
        <w:rPr>
          <w:rFonts w:eastAsia="Calibri" w:cs="Sylfaen"/>
          <w:sz w:val="22"/>
          <w:lang w:val="ka-GE"/>
        </w:rPr>
        <w:t>არანაკლებ</w:t>
      </w:r>
      <w:r w:rsidRPr="00B9386C">
        <w:rPr>
          <w:rFonts w:eastAsia="Calibri" w:cs="Times New Roman"/>
          <w:sz w:val="22"/>
          <w:lang w:val="ka-GE"/>
        </w:rPr>
        <w:t xml:space="preserve"> 70%-</w:t>
      </w:r>
      <w:r w:rsidRPr="00B9386C">
        <w:rPr>
          <w:rFonts w:eastAsia="Calibri" w:cs="Sylfaen"/>
          <w:sz w:val="22"/>
          <w:lang w:val="ka-GE"/>
        </w:rPr>
        <w:t>იანი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სპირტის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შემცველობის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სადეზინფექციო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საშუალებები</w:t>
      </w:r>
      <w:r w:rsidR="00AB259D" w:rsidRPr="00B9386C">
        <w:rPr>
          <w:rFonts w:eastAsia="Calibri" w:cs="Sylfaen"/>
          <w:sz w:val="22"/>
          <w:lang w:val="ka-GE"/>
        </w:rPr>
        <w:t>;</w:t>
      </w:r>
    </w:p>
    <w:p w14:paraId="673E4CE9" w14:textId="77777777" w:rsidR="00DC07AD" w:rsidRPr="00B9386C" w:rsidRDefault="00BE2CD4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Sylfaen"/>
          <w:sz w:val="22"/>
          <w:lang w:val="ka-GE"/>
        </w:rPr>
        <w:t>წიგნების/</w:t>
      </w:r>
      <w:r w:rsidR="00AB259D" w:rsidRPr="00B9386C">
        <w:rPr>
          <w:rFonts w:eastAsia="Calibri" w:cs="Sylfaen"/>
          <w:sz w:val="22"/>
          <w:lang w:val="ka-GE"/>
        </w:rPr>
        <w:t>დოკუმენტების გამცემი პირი აღჭურვეთ ხელთათმანებით</w:t>
      </w:r>
      <w:r w:rsidR="00DC07AD" w:rsidRPr="00B9386C">
        <w:rPr>
          <w:rFonts w:eastAsia="Calibri" w:cs="Sylfaen"/>
          <w:sz w:val="22"/>
          <w:lang w:val="ka-GE"/>
        </w:rPr>
        <w:t>;</w:t>
      </w:r>
    </w:p>
    <w:p w14:paraId="5C1980B4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Sylfaen"/>
          <w:sz w:val="22"/>
          <w:lang w:val="ka-GE"/>
        </w:rPr>
        <w:lastRenderedPageBreak/>
        <w:t>სათანადო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ადგილებში</w:t>
      </w:r>
      <w:r w:rsidRPr="00B9386C">
        <w:rPr>
          <w:rFonts w:eastAsia="Calibri" w:cs="Times New Roman"/>
          <w:sz w:val="22"/>
          <w:lang w:val="ka-GE"/>
        </w:rPr>
        <w:t xml:space="preserve"> (</w:t>
      </w:r>
      <w:r w:rsidRPr="00B9386C">
        <w:rPr>
          <w:rFonts w:eastAsia="Calibri" w:cs="Sylfaen"/>
          <w:sz w:val="22"/>
          <w:lang w:val="ka-GE"/>
        </w:rPr>
        <w:t>საპირფარეშო</w:t>
      </w:r>
      <w:r w:rsidRPr="00B9386C">
        <w:rPr>
          <w:rFonts w:eastAsia="Calibri" w:cs="Times New Roman"/>
          <w:sz w:val="22"/>
          <w:lang w:val="ka-GE"/>
        </w:rPr>
        <w:t xml:space="preserve">, </w:t>
      </w:r>
      <w:r w:rsidRPr="00B9386C">
        <w:rPr>
          <w:rFonts w:eastAsia="Calibri" w:cs="Sylfaen"/>
          <w:sz w:val="22"/>
          <w:lang w:val="ka-GE"/>
        </w:rPr>
        <w:t>ონკანის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სიახლოვეს</w:t>
      </w:r>
      <w:r w:rsidRPr="00B9386C">
        <w:rPr>
          <w:rFonts w:eastAsia="Calibri" w:cs="Times New Roman"/>
          <w:sz w:val="22"/>
          <w:lang w:val="ka-GE"/>
        </w:rPr>
        <w:t xml:space="preserve">) </w:t>
      </w:r>
      <w:r w:rsidRPr="00B9386C">
        <w:rPr>
          <w:rFonts w:eastAsia="Calibri" w:cs="Sylfaen"/>
          <w:sz w:val="22"/>
          <w:lang w:val="ka-GE"/>
        </w:rPr>
        <w:t>განათავსეთ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ხელის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ჰიგიენის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წესები</w:t>
      </w:r>
      <w:r w:rsidRPr="00B9386C">
        <w:rPr>
          <w:rFonts w:eastAsia="Calibri" w:cs="Times New Roman"/>
          <w:sz w:val="22"/>
          <w:lang w:val="ka-GE"/>
        </w:rPr>
        <w:t>;</w:t>
      </w:r>
    </w:p>
    <w:p w14:paraId="596B4F1B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Sylfaen"/>
          <w:sz w:val="22"/>
          <w:lang w:val="ka-GE"/>
        </w:rPr>
        <w:t>გამოყავით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ჰიგიენის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კუთხეები</w:t>
      </w:r>
      <w:r w:rsidRPr="00B9386C">
        <w:rPr>
          <w:rFonts w:eastAsia="Calibri" w:cs="Times New Roman"/>
          <w:sz w:val="22"/>
          <w:lang w:val="ka-GE"/>
        </w:rPr>
        <w:t xml:space="preserve">, </w:t>
      </w:r>
      <w:r w:rsidRPr="00B9386C">
        <w:rPr>
          <w:rFonts w:eastAsia="Calibri" w:cs="Sylfaen"/>
          <w:sz w:val="22"/>
          <w:lang w:val="ka-GE"/>
        </w:rPr>
        <w:t>ხელის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ჰიგიენის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საშუალებების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განთავსებისთვის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მიაწოდეთ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პერსონალს</w:t>
      </w:r>
      <w:r w:rsidRPr="00B9386C">
        <w:rPr>
          <w:rFonts w:eastAsia="Calibri" w:cs="Times New Roman"/>
          <w:sz w:val="22"/>
          <w:lang w:val="ka-GE"/>
        </w:rPr>
        <w:t>/</w:t>
      </w:r>
      <w:r w:rsidRPr="00B9386C">
        <w:rPr>
          <w:rFonts w:eastAsia="Calibri" w:cs="Sylfaen"/>
          <w:sz w:val="22"/>
          <w:lang w:val="ka-GE"/>
        </w:rPr>
        <w:t>ვიზიტორებს (შესაბამისი თვალსაჩინოების საშუალებით)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ინფორმაცია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ჰიგიენის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საშუალებების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სწორად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გამოყენების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შესახებ</w:t>
      </w:r>
      <w:r w:rsidRPr="00B9386C">
        <w:rPr>
          <w:rFonts w:eastAsia="Calibri" w:cs="Times New Roman"/>
          <w:sz w:val="22"/>
          <w:lang w:val="ka-GE"/>
        </w:rPr>
        <w:t>;</w:t>
      </w:r>
    </w:p>
    <w:p w14:paraId="04C6B739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Sylfaen"/>
          <w:sz w:val="22"/>
          <w:lang w:val="ka-GE"/>
        </w:rPr>
        <w:t>უზრუნველყავით</w:t>
      </w:r>
      <w:r w:rsidRPr="00B9386C">
        <w:rPr>
          <w:rFonts w:eastAsia="Calibri" w:cs="Times New Roman"/>
          <w:sz w:val="22"/>
          <w:lang w:val="ka-GE"/>
        </w:rPr>
        <w:t xml:space="preserve">  </w:t>
      </w:r>
      <w:r w:rsidRPr="00B9386C">
        <w:rPr>
          <w:rFonts w:eastAsia="Calibri" w:cs="Sylfaen"/>
          <w:sz w:val="22"/>
          <w:lang w:val="ka-GE"/>
        </w:rPr>
        <w:t>გამოყენებული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ერთჯერადი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ხელსახოცებისა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თუ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სხვა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გამოყენებული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ჰიგიენური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ნარჩენებისთვის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დახურული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კონტეინერების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განთავსება</w:t>
      </w:r>
      <w:r w:rsidRPr="00B9386C">
        <w:rPr>
          <w:rFonts w:eastAsia="Calibri" w:cs="Times New Roman"/>
          <w:sz w:val="22"/>
          <w:lang w:val="ka-GE"/>
        </w:rPr>
        <w:t xml:space="preserve"> (</w:t>
      </w:r>
      <w:r w:rsidRPr="00B9386C">
        <w:rPr>
          <w:rFonts w:eastAsia="Calibri" w:cs="Sylfaen"/>
          <w:sz w:val="22"/>
          <w:lang w:val="ka-GE"/>
        </w:rPr>
        <w:t>ფეხის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პედლის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შესაძლებლობით</w:t>
      </w:r>
      <w:r w:rsidRPr="00B9386C">
        <w:rPr>
          <w:rFonts w:eastAsia="Calibri" w:cs="Times New Roman"/>
          <w:sz w:val="22"/>
          <w:lang w:val="ka-GE"/>
        </w:rPr>
        <w:t xml:space="preserve">), </w:t>
      </w:r>
      <w:r w:rsidRPr="00B9386C">
        <w:rPr>
          <w:rFonts w:eastAsia="Calibri" w:cs="Sylfaen"/>
          <w:sz w:val="22"/>
          <w:lang w:val="ka-GE"/>
        </w:rPr>
        <w:t>რომელშიც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ჩაფენილი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იქნება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ერთჯერადი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პლასტიკური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პაკეტი</w:t>
      </w:r>
      <w:r w:rsidRPr="00B9386C">
        <w:rPr>
          <w:rFonts w:eastAsia="Calibri" w:cs="Times New Roman"/>
          <w:sz w:val="22"/>
          <w:lang w:val="ka-GE"/>
        </w:rPr>
        <w:t xml:space="preserve">. </w:t>
      </w:r>
      <w:r w:rsidRPr="00B9386C">
        <w:rPr>
          <w:rFonts w:eastAsia="Calibri" w:cs="Sylfaen"/>
          <w:sz w:val="22"/>
          <w:lang w:val="ka-GE"/>
        </w:rPr>
        <w:t>ნარჩენების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პარკის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ამოღება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განკარგვა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მოახდინეთ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ერთჯერადი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ხელთათმანების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გამოყენებით</w:t>
      </w:r>
      <w:r w:rsidRPr="00B9386C">
        <w:rPr>
          <w:rFonts w:eastAsia="Calibri" w:cs="Times New Roman"/>
          <w:sz w:val="22"/>
          <w:lang w:val="ka-GE"/>
        </w:rPr>
        <w:t xml:space="preserve">. </w:t>
      </w:r>
      <w:r w:rsidRPr="00B9386C">
        <w:rPr>
          <w:rFonts w:eastAsia="Calibri" w:cs="Sylfaen"/>
          <w:sz w:val="22"/>
          <w:lang w:val="ka-GE"/>
        </w:rPr>
        <w:t>უზრუნველყავით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ასეთი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ნარჩენების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დროული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გატანა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შესაბამისი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პირის</w:t>
      </w:r>
      <w:r w:rsidRPr="00B9386C">
        <w:rPr>
          <w:rFonts w:eastAsia="Calibri" w:cs="Times New Roman"/>
          <w:sz w:val="22"/>
          <w:lang w:val="ka-GE"/>
        </w:rPr>
        <w:t>/</w:t>
      </w:r>
      <w:r w:rsidRPr="00B9386C">
        <w:rPr>
          <w:rFonts w:eastAsia="Calibri" w:cs="Sylfaen"/>
          <w:sz w:val="22"/>
          <w:lang w:val="ka-GE"/>
        </w:rPr>
        <w:t>სამსახურის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მეშვეობით</w:t>
      </w:r>
      <w:r w:rsidRPr="00B9386C">
        <w:rPr>
          <w:rFonts w:eastAsia="Calibri" w:cs="Times New Roman"/>
          <w:sz w:val="22"/>
          <w:lang w:val="ka-GE"/>
        </w:rPr>
        <w:t xml:space="preserve">; </w:t>
      </w:r>
    </w:p>
    <w:p w14:paraId="566FB536" w14:textId="77777777" w:rsidR="00DC07AD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Sylfaen"/>
          <w:sz w:val="22"/>
          <w:lang w:val="ka-GE"/>
        </w:rPr>
        <w:t>დახურული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სივრცეები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უზრუნველყავით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ბუნებრივი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ვენტილაციით</w:t>
      </w:r>
      <w:r w:rsidRPr="00B9386C">
        <w:rPr>
          <w:rFonts w:eastAsia="Calibri" w:cs="Times New Roman"/>
          <w:sz w:val="22"/>
          <w:lang w:val="ka-GE"/>
        </w:rPr>
        <w:t xml:space="preserve">. </w:t>
      </w:r>
      <w:r w:rsidRPr="00B9386C">
        <w:rPr>
          <w:rFonts w:eastAsia="Calibri" w:cs="Sylfaen"/>
          <w:sz w:val="22"/>
          <w:lang w:val="ka-GE"/>
        </w:rPr>
        <w:t>თუ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ამის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შესაძლებლობა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არ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არის</w:t>
      </w:r>
      <w:r w:rsidRPr="00B9386C">
        <w:rPr>
          <w:rFonts w:eastAsia="Calibri" w:cs="Times New Roman"/>
          <w:sz w:val="22"/>
          <w:lang w:val="ka-GE"/>
        </w:rPr>
        <w:t xml:space="preserve">  </w:t>
      </w:r>
      <w:r w:rsidRPr="00B9386C">
        <w:rPr>
          <w:rFonts w:eastAsia="Calibri" w:cs="Sylfaen"/>
          <w:sz w:val="22"/>
          <w:lang w:val="ka-GE"/>
        </w:rPr>
        <w:t>გამოიყენეთ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ხელოვნური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ვენტილაცია</w:t>
      </w:r>
      <w:r w:rsidRPr="00B9386C">
        <w:rPr>
          <w:rFonts w:eastAsia="Calibri" w:cs="Times New Roman"/>
          <w:sz w:val="22"/>
          <w:lang w:val="ka-GE"/>
        </w:rPr>
        <w:t xml:space="preserve">, </w:t>
      </w:r>
      <w:r w:rsidRPr="00B9386C">
        <w:rPr>
          <w:rFonts w:eastAsia="Calibri" w:cs="Sylfaen"/>
          <w:sz w:val="22"/>
          <w:lang w:val="ka-GE"/>
        </w:rPr>
        <w:t>გარედან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შემოსული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ჰაერის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მომატებული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კონცენტრაციით</w:t>
      </w:r>
      <w:r w:rsidRPr="00B9386C">
        <w:rPr>
          <w:rFonts w:eastAsia="Calibri" w:cs="Times New Roman"/>
          <w:sz w:val="22"/>
          <w:lang w:val="ka-GE"/>
        </w:rPr>
        <w:t xml:space="preserve">, </w:t>
      </w:r>
      <w:r w:rsidRPr="00B9386C">
        <w:rPr>
          <w:rFonts w:eastAsia="Calibri" w:cs="Sylfaen"/>
          <w:sz w:val="22"/>
          <w:lang w:val="ka-GE"/>
        </w:rPr>
        <w:t>ცირკულაციითა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და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გარეთ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გატანით</w:t>
      </w:r>
      <w:r w:rsidRPr="00B9386C">
        <w:rPr>
          <w:rFonts w:eastAsia="Calibri" w:cs="Times New Roman"/>
          <w:sz w:val="22"/>
          <w:lang w:val="ka-GE"/>
        </w:rPr>
        <w:t xml:space="preserve">. </w:t>
      </w:r>
      <w:r w:rsidRPr="00B9386C">
        <w:rPr>
          <w:rFonts w:eastAsia="Calibri" w:cs="Sylfaen"/>
          <w:sz w:val="22"/>
          <w:lang w:val="ka-GE"/>
        </w:rPr>
        <w:t>დააწესეთ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საინჟინრო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კონტროლი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მის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გამართულ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მუშაობაზე</w:t>
      </w:r>
      <w:r w:rsidRPr="00B9386C">
        <w:rPr>
          <w:rFonts w:eastAsia="Calibri" w:cs="Times New Roman"/>
          <w:sz w:val="22"/>
          <w:lang w:val="ka-GE"/>
        </w:rPr>
        <w:t xml:space="preserve">; </w:t>
      </w:r>
    </w:p>
    <w:p w14:paraId="1687B89A" w14:textId="77777777" w:rsidR="009E16E5" w:rsidRPr="00B9386C" w:rsidRDefault="009E16E5" w:rsidP="00DC07AD">
      <w:pPr>
        <w:pStyle w:val="ListParagraph"/>
        <w:numPr>
          <w:ilvl w:val="0"/>
          <w:numId w:val="19"/>
        </w:numPr>
        <w:spacing w:after="0"/>
        <w:ind w:left="90" w:right="-51" w:hanging="540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Calibri" w:cs="Sylfaen"/>
          <w:sz w:val="22"/>
          <w:lang w:val="ka-GE"/>
        </w:rPr>
        <w:t>განახორციელეთ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მონიტორინგი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ამ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წესით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განსაზღვრული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რეკომენდაციების</w:t>
      </w:r>
      <w:r w:rsidRPr="00B9386C">
        <w:rPr>
          <w:rFonts w:eastAsia="Calibri" w:cs="Times New Roman"/>
          <w:sz w:val="22"/>
          <w:lang w:val="ka-GE"/>
        </w:rPr>
        <w:t xml:space="preserve"> </w:t>
      </w:r>
      <w:r w:rsidRPr="00B9386C">
        <w:rPr>
          <w:rFonts w:eastAsia="Calibri" w:cs="Sylfaen"/>
          <w:sz w:val="22"/>
          <w:lang w:val="ka-GE"/>
        </w:rPr>
        <w:t>შესრულებაზე</w:t>
      </w:r>
      <w:r w:rsidRPr="00B9386C">
        <w:rPr>
          <w:rFonts w:eastAsia="Calibri" w:cs="Times New Roman"/>
          <w:sz w:val="22"/>
          <w:lang w:val="ka-GE"/>
        </w:rPr>
        <w:t xml:space="preserve">.   </w:t>
      </w:r>
    </w:p>
    <w:p w14:paraId="6FC1B992" w14:textId="77777777" w:rsidR="009E16E5" w:rsidRPr="00B9386C" w:rsidRDefault="009E16E5" w:rsidP="009E16E5">
      <w:pPr>
        <w:ind w:left="567"/>
        <w:contextualSpacing/>
        <w:jc w:val="both"/>
        <w:rPr>
          <w:rFonts w:eastAsia="Calibri" w:cs="Times New Roman"/>
          <w:sz w:val="22"/>
          <w:lang w:val="ka-GE"/>
        </w:rPr>
      </w:pPr>
    </w:p>
    <w:p w14:paraId="75F8F6C5" w14:textId="77777777" w:rsidR="009E16E5" w:rsidRPr="00A3436D" w:rsidRDefault="009E16E5" w:rsidP="009E16E5">
      <w:pPr>
        <w:contextualSpacing/>
        <w:jc w:val="both"/>
        <w:rPr>
          <w:rFonts w:eastAsia="Calibri" w:cs="Times New Roman"/>
          <w:b/>
          <w:color w:val="008080"/>
          <w:szCs w:val="24"/>
          <w:lang w:val="ka-GE"/>
        </w:rPr>
      </w:pPr>
      <w:r w:rsidRPr="00A3436D">
        <w:rPr>
          <w:rFonts w:eastAsia="Calibri" w:cs="Times New Roman"/>
          <w:b/>
          <w:color w:val="008080"/>
          <w:szCs w:val="24"/>
          <w:lang w:val="ka-GE"/>
        </w:rPr>
        <w:t>სამკითხველო დარბაზი:</w:t>
      </w:r>
    </w:p>
    <w:p w14:paraId="6B1FD096" w14:textId="77777777" w:rsidR="00DC07AD" w:rsidRPr="00B9386C" w:rsidRDefault="009E16E5" w:rsidP="00DC07AD">
      <w:pPr>
        <w:pStyle w:val="ListParagraph"/>
        <w:numPr>
          <w:ilvl w:val="0"/>
          <w:numId w:val="22"/>
        </w:numPr>
        <w:spacing w:after="25" w:line="248" w:lineRule="auto"/>
        <w:ind w:left="0" w:hanging="450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უზრუნველყავით ვიზიტორთა განთავსება მაგიდებთან წინასწარ განსაზღვრულ ადგილებზე, იმგვარად, რომ დაცული იყოს უსაფრთხო დისტანია (არანაკლებ 2მ). შეგიძლიათ გამოიყენოთ ადგილების მარკირება;</w:t>
      </w:r>
    </w:p>
    <w:p w14:paraId="3E91EF6C" w14:textId="77777777" w:rsidR="00DC07AD" w:rsidRPr="00B9386C" w:rsidRDefault="009E16E5" w:rsidP="00DC07AD">
      <w:pPr>
        <w:pStyle w:val="ListParagraph"/>
        <w:numPr>
          <w:ilvl w:val="0"/>
          <w:numId w:val="22"/>
        </w:numPr>
        <w:spacing w:after="25" w:line="248" w:lineRule="auto"/>
        <w:ind w:left="0" w:hanging="450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აკრძალეთ ჯგუფური მუშაობის პრინციპი;</w:t>
      </w:r>
    </w:p>
    <w:p w14:paraId="7F9ACF7B" w14:textId="77777777" w:rsidR="00DC07AD" w:rsidRPr="00B9386C" w:rsidRDefault="009E16E5" w:rsidP="00DC07AD">
      <w:pPr>
        <w:pStyle w:val="ListParagraph"/>
        <w:numPr>
          <w:ilvl w:val="0"/>
          <w:numId w:val="22"/>
        </w:numPr>
        <w:spacing w:after="25" w:line="248" w:lineRule="auto"/>
        <w:ind w:left="0" w:hanging="450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 xml:space="preserve">უზრუნველყავით ხშირად შეხებადი ზედაპირების (მათ შორის კარის და ფანჯრის სახელურები, კიბის მოაჯირები, ლიფტის ღილაკების და სხვა) დამუშავება სადეზინფექციო ხსნარებით  არანაკლებ 3-ჯერ დღეში;  </w:t>
      </w:r>
    </w:p>
    <w:p w14:paraId="7116AC4C" w14:textId="77777777" w:rsidR="00DC07AD" w:rsidRPr="00B9386C" w:rsidRDefault="009E16E5" w:rsidP="00DC07AD">
      <w:pPr>
        <w:pStyle w:val="ListParagraph"/>
        <w:numPr>
          <w:ilvl w:val="0"/>
          <w:numId w:val="22"/>
        </w:numPr>
        <w:spacing w:after="25" w:line="248" w:lineRule="auto"/>
        <w:ind w:left="0" w:hanging="450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უზრუნველყავით კომპიუტერისა და მისი აქსესუარების დამუშავება სადეზინფექციო ხსნარებით  ყოველი გამოყენების შემდეგ;</w:t>
      </w:r>
    </w:p>
    <w:p w14:paraId="0DDCE150" w14:textId="77777777" w:rsidR="00DC07AD" w:rsidRPr="00B9386C" w:rsidRDefault="009E16E5" w:rsidP="00DC07AD">
      <w:pPr>
        <w:pStyle w:val="ListParagraph"/>
        <w:numPr>
          <w:ilvl w:val="0"/>
          <w:numId w:val="22"/>
        </w:numPr>
        <w:spacing w:after="25" w:line="248" w:lineRule="auto"/>
        <w:ind w:left="0" w:hanging="450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ყველა სამუშაო ავეჯი გამოყენების შემდეგ დაამ</w:t>
      </w:r>
      <w:r w:rsidR="00617984" w:rsidRPr="00B9386C">
        <w:rPr>
          <w:rFonts w:eastAsia="Calibri" w:cs="Times New Roman"/>
          <w:sz w:val="22"/>
          <w:lang w:val="ka-GE"/>
        </w:rPr>
        <w:t>უ</w:t>
      </w:r>
      <w:r w:rsidRPr="00B9386C">
        <w:rPr>
          <w:rFonts w:eastAsia="Calibri" w:cs="Times New Roman"/>
          <w:sz w:val="22"/>
          <w:lang w:val="ka-GE"/>
        </w:rPr>
        <w:t>შავეთ სადეზინფექციო ხსნარითა და მშრალი ხელსახოცით;</w:t>
      </w:r>
    </w:p>
    <w:p w14:paraId="6DBC7DB8" w14:textId="77777777" w:rsidR="00DC07AD" w:rsidRPr="00B9386C" w:rsidRDefault="009E16E5" w:rsidP="00DC07AD">
      <w:pPr>
        <w:pStyle w:val="ListParagraph"/>
        <w:numPr>
          <w:ilvl w:val="0"/>
          <w:numId w:val="22"/>
        </w:numPr>
        <w:spacing w:after="25" w:line="248" w:lineRule="auto"/>
        <w:ind w:left="0" w:hanging="450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დარბაზის შესასვლელში უზრუნველყავით ხელის სადეზინფექციო არანაკლებ 70% ალკოჰოლის შემცველი ხსნარისა და გამოყენების წესების განთავსება (დარბაზის დროებით დატოვების შემდეგ დაბრუნებისას აუცილებელია სადეზინფექციო ხსნარის გამოყენება);</w:t>
      </w:r>
    </w:p>
    <w:p w14:paraId="732FFCDE" w14:textId="77777777" w:rsidR="009E16E5" w:rsidRPr="00B9386C" w:rsidRDefault="009E16E5" w:rsidP="00DC07AD">
      <w:pPr>
        <w:pStyle w:val="ListParagraph"/>
        <w:numPr>
          <w:ilvl w:val="0"/>
          <w:numId w:val="22"/>
        </w:numPr>
        <w:spacing w:after="25" w:line="248" w:lineRule="auto"/>
        <w:ind w:left="0" w:hanging="450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გამოყავით პირი, რომელიც კონტროლს გაუწევს რეკომენდაციების დაცვას სამკლითხველო დარბაზში.</w:t>
      </w:r>
    </w:p>
    <w:p w14:paraId="1304C8C3" w14:textId="77777777" w:rsidR="009E16E5" w:rsidRPr="00B9386C" w:rsidRDefault="009E16E5" w:rsidP="009E16E5">
      <w:pPr>
        <w:contextualSpacing/>
        <w:jc w:val="both"/>
        <w:rPr>
          <w:rFonts w:eastAsia="Calibri" w:cs="Times New Roman"/>
          <w:b/>
          <w:color w:val="0070C0"/>
          <w:sz w:val="22"/>
          <w:lang w:val="ka-GE"/>
        </w:rPr>
      </w:pPr>
    </w:p>
    <w:p w14:paraId="39969AE9" w14:textId="77777777" w:rsidR="009E16E5" w:rsidRPr="00A3436D" w:rsidRDefault="009E16E5" w:rsidP="009E16E5">
      <w:pPr>
        <w:contextualSpacing/>
        <w:jc w:val="both"/>
        <w:rPr>
          <w:rFonts w:eastAsia="Calibri" w:cs="Times New Roman"/>
          <w:color w:val="008080"/>
          <w:szCs w:val="24"/>
          <w:lang w:val="ka-GE"/>
        </w:rPr>
      </w:pPr>
      <w:r w:rsidRPr="00A3436D">
        <w:rPr>
          <w:rFonts w:eastAsia="Calibri" w:cs="Times New Roman"/>
          <w:b/>
          <w:color w:val="008080"/>
          <w:szCs w:val="24"/>
          <w:lang w:val="ka-GE"/>
        </w:rPr>
        <w:t>საცავი და სპეციალური ფონდები:</w:t>
      </w:r>
    </w:p>
    <w:p w14:paraId="61C1ADB7" w14:textId="77777777" w:rsidR="009E16E5" w:rsidRPr="00B9386C" w:rsidRDefault="009E16E5" w:rsidP="00DC07AD">
      <w:pPr>
        <w:contextualSpacing/>
        <w:jc w:val="both"/>
        <w:rPr>
          <w:rFonts w:eastAsia="Calibri" w:cs="Times New Roman"/>
          <w:i/>
          <w:sz w:val="22"/>
          <w:lang w:val="ka-GE"/>
        </w:rPr>
      </w:pPr>
      <w:r w:rsidRPr="00B9386C">
        <w:rPr>
          <w:rFonts w:eastAsia="Calibri" w:cs="Times New Roman"/>
          <w:i/>
          <w:sz w:val="22"/>
          <w:lang w:val="ka-GE"/>
        </w:rPr>
        <w:t>საბიბლიოთეკო დოკუმენტები (წიგნები, ჟურნალები, გაზეთები,</w:t>
      </w:r>
      <w:r w:rsidR="00972CDC">
        <w:rPr>
          <w:rFonts w:eastAsia="Calibri" w:cs="Times New Roman"/>
          <w:i/>
          <w:sz w:val="22"/>
          <w:lang w:val="ka-GE"/>
        </w:rPr>
        <w:t xml:space="preserve"> </w:t>
      </w:r>
      <w:r w:rsidRPr="00B9386C">
        <w:rPr>
          <w:rFonts w:eastAsia="Calibri" w:cs="Times New Roman"/>
          <w:i/>
          <w:sz w:val="22"/>
          <w:lang w:val="ka-GE"/>
        </w:rPr>
        <w:t>ნოტები და ა.შ) გაცემამდე ითვლება ე.წ. ,,პირობითად სუფთა წიგნებად“.</w:t>
      </w:r>
    </w:p>
    <w:p w14:paraId="5E3233D9" w14:textId="77777777" w:rsidR="009E16E5" w:rsidRPr="00B9386C" w:rsidRDefault="009E16E5" w:rsidP="00DC07AD">
      <w:pPr>
        <w:spacing w:after="25" w:line="248" w:lineRule="auto"/>
        <w:jc w:val="both"/>
        <w:rPr>
          <w:rFonts w:eastAsia="Sylfaen" w:cs="Sylfaen"/>
          <w:color w:val="000000"/>
          <w:sz w:val="22"/>
          <w:lang w:val="ka-GE" w:eastAsia="en-GB"/>
        </w:rPr>
      </w:pPr>
      <w:r w:rsidRPr="00B9386C">
        <w:rPr>
          <w:rFonts w:eastAsia="Sylfaen" w:cs="Sylfaen"/>
          <w:i/>
          <w:color w:val="000000"/>
          <w:sz w:val="22"/>
          <w:lang w:val="ka-GE" w:eastAsia="en-GB"/>
        </w:rPr>
        <w:t>დოკუმენტები, რომლების მომხმარებლებისგან/მკითხველებისგან ბრუნდება ითვლება ,,პირობითად ინფიცირებულ წიგნებად“.</w:t>
      </w:r>
    </w:p>
    <w:p w14:paraId="46FBFB07" w14:textId="77777777" w:rsidR="00DC07AD" w:rsidRPr="00B9386C" w:rsidRDefault="009E16E5" w:rsidP="00DC07AD">
      <w:pPr>
        <w:pStyle w:val="ListParagraph"/>
        <w:numPr>
          <w:ilvl w:val="0"/>
          <w:numId w:val="22"/>
        </w:numPr>
        <w:tabs>
          <w:tab w:val="left" w:pos="0"/>
        </w:tabs>
        <w:spacing w:after="25" w:line="248" w:lineRule="auto"/>
        <w:ind w:left="0" w:hanging="450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გამოყენებული, მომხმარებლისგან/მკითხველისგან დაბრუნებული დოკუმენტები განათავსეთ კარანტინში 3-5 დღის განმავლობაში</w:t>
      </w:r>
      <w:r w:rsidR="00DC07AD" w:rsidRPr="00B9386C">
        <w:rPr>
          <w:rFonts w:eastAsia="Calibri" w:cs="Times New Roman"/>
          <w:sz w:val="22"/>
          <w:lang w:val="ka-GE"/>
        </w:rPr>
        <w:t>;</w:t>
      </w:r>
    </w:p>
    <w:p w14:paraId="4BDA044C" w14:textId="77777777" w:rsidR="009E16E5" w:rsidRPr="00B9386C" w:rsidRDefault="009E16E5" w:rsidP="00DC07AD">
      <w:pPr>
        <w:pStyle w:val="ListParagraph"/>
        <w:numPr>
          <w:ilvl w:val="0"/>
          <w:numId w:val="22"/>
        </w:numPr>
        <w:tabs>
          <w:tab w:val="left" w:pos="0"/>
        </w:tabs>
        <w:spacing w:after="25" w:line="248" w:lineRule="auto"/>
        <w:ind w:left="0" w:hanging="450"/>
        <w:jc w:val="both"/>
        <w:rPr>
          <w:rFonts w:eastAsia="Calibri" w:cs="Times New Roman"/>
          <w:sz w:val="22"/>
          <w:lang w:val="ka-GE"/>
        </w:rPr>
      </w:pPr>
      <w:r w:rsidRPr="00B9386C">
        <w:rPr>
          <w:rFonts w:eastAsia="Calibri" w:cs="Times New Roman"/>
          <w:sz w:val="22"/>
          <w:lang w:val="ka-GE"/>
        </w:rPr>
        <w:t>საკარანტინე დოკუმენტები</w:t>
      </w:r>
      <w:r w:rsidR="00BE2CD4" w:rsidRPr="00B9386C">
        <w:rPr>
          <w:rFonts w:eastAsia="Calibri" w:cs="Times New Roman"/>
          <w:sz w:val="22"/>
          <w:lang w:val="ka-GE"/>
        </w:rPr>
        <w:t>ს განსათავსებლად გამოყავით სპეციალური</w:t>
      </w:r>
      <w:r w:rsidR="006837D4" w:rsidRPr="00B9386C">
        <w:rPr>
          <w:rFonts w:eastAsia="Calibri" w:cs="Times New Roman"/>
          <w:sz w:val="22"/>
          <w:lang w:val="ka-GE"/>
        </w:rPr>
        <w:t xml:space="preserve"> </w:t>
      </w:r>
      <w:r w:rsidR="00BE2CD4" w:rsidRPr="00B9386C">
        <w:rPr>
          <w:rFonts w:eastAsia="Calibri" w:cs="Times New Roman"/>
          <w:sz w:val="22"/>
          <w:lang w:val="ka-GE"/>
        </w:rPr>
        <w:t xml:space="preserve">მაგიდები </w:t>
      </w:r>
      <w:r w:rsidRPr="00B9386C">
        <w:rPr>
          <w:rFonts w:eastAsia="Calibri" w:cs="Times New Roman"/>
          <w:sz w:val="22"/>
          <w:lang w:val="ka-GE"/>
        </w:rPr>
        <w:t>ან თაროებ</w:t>
      </w:r>
      <w:r w:rsidR="00BE2CD4" w:rsidRPr="00B9386C">
        <w:rPr>
          <w:rFonts w:eastAsia="Calibri" w:cs="Times New Roman"/>
          <w:sz w:val="22"/>
          <w:lang w:val="ka-GE"/>
        </w:rPr>
        <w:t>ი.</w:t>
      </w:r>
    </w:p>
    <w:p w14:paraId="05E3BFC3" w14:textId="77777777" w:rsidR="009E16E5" w:rsidRPr="00B9386C" w:rsidRDefault="009E16E5" w:rsidP="009E16E5">
      <w:pPr>
        <w:ind w:left="284"/>
        <w:contextualSpacing/>
        <w:jc w:val="both"/>
        <w:rPr>
          <w:rFonts w:eastAsia="Calibri" w:cs="Times New Roman"/>
          <w:sz w:val="22"/>
          <w:lang w:val="ka-GE"/>
        </w:rPr>
      </w:pPr>
    </w:p>
    <w:p w14:paraId="0D4061C0" w14:textId="77777777" w:rsidR="009E16E5" w:rsidRPr="00A3436D" w:rsidRDefault="009E16E5" w:rsidP="009E16E5">
      <w:pPr>
        <w:ind w:left="284" w:hanging="284"/>
        <w:contextualSpacing/>
        <w:jc w:val="both"/>
        <w:rPr>
          <w:rFonts w:eastAsia="Calibri" w:cs="Times New Roman"/>
          <w:b/>
          <w:color w:val="008080"/>
          <w:szCs w:val="24"/>
          <w:lang w:val="ka-GE"/>
        </w:rPr>
      </w:pPr>
      <w:r w:rsidRPr="00A3436D">
        <w:rPr>
          <w:rFonts w:eastAsia="Calibri" w:cs="Times New Roman"/>
          <w:b/>
          <w:color w:val="008080"/>
          <w:szCs w:val="24"/>
          <w:lang w:val="ka-GE"/>
        </w:rPr>
        <w:lastRenderedPageBreak/>
        <w:t>სანიტარული კვანძების დასუფთავება:</w:t>
      </w:r>
    </w:p>
    <w:p w14:paraId="79F2C848" w14:textId="77777777" w:rsidR="00DC07AD" w:rsidRPr="00B9386C" w:rsidRDefault="009E16E5" w:rsidP="00DC07AD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150" w:line="240" w:lineRule="auto"/>
        <w:ind w:left="0" w:hanging="450"/>
        <w:jc w:val="both"/>
        <w:outlineLvl w:val="0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სანიტარულ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კვანძში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დაცული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უნდა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იყოს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სისუფთავე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რისთვისაც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წინასწარ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უნდა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განისაზღროს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საპირფარეშოების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დასუფთავების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წესი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პერიოდულობა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დასუფთავებისთვის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განკუთვნილი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ინვენტარისა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გამოყენებული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ჰიგიენური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საშუალებების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ნუსხა</w:t>
      </w:r>
      <w:r w:rsidRPr="00B9386C">
        <w:rPr>
          <w:sz w:val="22"/>
          <w:lang w:val="ka-GE"/>
        </w:rPr>
        <w:t xml:space="preserve">; </w:t>
      </w:r>
    </w:p>
    <w:p w14:paraId="71FA6192" w14:textId="77777777" w:rsidR="00DC07AD" w:rsidRPr="00B9386C" w:rsidRDefault="009E16E5" w:rsidP="00DC07AD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150" w:line="240" w:lineRule="auto"/>
        <w:ind w:left="0" w:hanging="450"/>
        <w:jc w:val="both"/>
        <w:outlineLvl w:val="0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სანიტარიული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კვანძის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დეზინფექციისთვის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გამოიყენება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მხოლოდ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საქართველოს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ოკუპირებული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ტერიტორიებიდან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დევნილთა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შრომის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ჯანმრთელობისა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სოციალური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დაცვის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სამინისტროს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სახელმწიფო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კონტროლს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დაქვემდებარებული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სსიპ</w:t>
      </w:r>
      <w:r w:rsidRPr="00B9386C">
        <w:rPr>
          <w:sz w:val="22"/>
          <w:lang w:val="ka-GE"/>
        </w:rPr>
        <w:t xml:space="preserve"> „</w:t>
      </w:r>
      <w:r w:rsidRPr="00B9386C">
        <w:rPr>
          <w:rFonts w:cs="Sylfaen"/>
          <w:sz w:val="22"/>
          <w:lang w:val="ka-GE"/>
        </w:rPr>
        <w:t>ლ</w:t>
      </w:r>
      <w:r w:rsidRPr="00B9386C">
        <w:rPr>
          <w:sz w:val="22"/>
          <w:lang w:val="ka-GE"/>
        </w:rPr>
        <w:t xml:space="preserve">. </w:t>
      </w:r>
      <w:r w:rsidRPr="00B9386C">
        <w:rPr>
          <w:rFonts w:cs="Sylfaen"/>
          <w:sz w:val="22"/>
          <w:lang w:val="ka-GE"/>
        </w:rPr>
        <w:t>საყვარელიძის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სახელობის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დაავადებათა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კონტროლისა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საზოგადოებრივი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ჯანმრთელობის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ეროვნული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ცენტრის</w:t>
      </w:r>
      <w:r w:rsidRPr="00B9386C">
        <w:rPr>
          <w:sz w:val="22"/>
          <w:lang w:val="ka-GE"/>
        </w:rPr>
        <w:t xml:space="preserve">“ </w:t>
      </w:r>
      <w:r w:rsidRPr="00B9386C">
        <w:rPr>
          <w:rFonts w:cs="Sylfaen"/>
          <w:sz w:val="22"/>
          <w:lang w:val="ka-GE"/>
        </w:rPr>
        <w:t>მიერ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რეგისტრირებული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საშუალებები</w:t>
      </w:r>
      <w:r w:rsidR="00E32CC5">
        <w:rPr>
          <w:rFonts w:cs="Sylfaen"/>
          <w:sz w:val="22"/>
          <w:lang w:val="ka-GE"/>
        </w:rPr>
        <w:t xml:space="preserve"> </w:t>
      </w:r>
      <w:r w:rsidRPr="00B9386C">
        <w:rPr>
          <w:sz w:val="22"/>
          <w:lang w:val="ka-GE"/>
        </w:rPr>
        <w:t>(</w:t>
      </w:r>
      <w:hyperlink r:id="rId7" w:history="1">
        <w:r w:rsidRPr="00B9386C">
          <w:rPr>
            <w:color w:val="0000FF"/>
            <w:sz w:val="22"/>
            <w:u w:val="single"/>
            <w:lang w:val="ka-GE"/>
          </w:rPr>
          <w:t>https://www.ncdc.ge/Pages/User/News.aspx?ID=f70ca25e-e850-4deb-9d7d-8b058b934d2d</w:t>
        </w:r>
      </w:hyperlink>
      <w:r w:rsidRPr="00B9386C">
        <w:rPr>
          <w:sz w:val="22"/>
          <w:lang w:val="ka-GE"/>
        </w:rPr>
        <w:t>)</w:t>
      </w:r>
      <w:r w:rsidR="00BC17DA" w:rsidRPr="00B9386C">
        <w:rPr>
          <w:sz w:val="22"/>
          <w:lang w:val="ka-GE"/>
        </w:rPr>
        <w:t>;</w:t>
      </w:r>
    </w:p>
    <w:p w14:paraId="2D7E2224" w14:textId="77777777" w:rsidR="00DC07AD" w:rsidRPr="00B9386C" w:rsidRDefault="009E16E5" w:rsidP="00DC07AD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150" w:line="240" w:lineRule="auto"/>
        <w:ind w:left="0" w:hanging="450"/>
        <w:jc w:val="both"/>
        <w:outlineLvl w:val="0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უნიტაზების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ხელსაბანი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ნიჟარების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წმენდა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დეზინფიცირება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ხორციელდება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დაბიძურების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შესაბამისად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მაგრამ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არანაკლებ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დღეში</w:t>
      </w:r>
      <w:r w:rsidRPr="00B9386C">
        <w:rPr>
          <w:sz w:val="22"/>
          <w:lang w:val="ka-GE"/>
        </w:rPr>
        <w:t xml:space="preserve"> 2-</w:t>
      </w:r>
      <w:r w:rsidRPr="00B9386C">
        <w:rPr>
          <w:rFonts w:cs="Sylfaen"/>
          <w:sz w:val="22"/>
          <w:lang w:val="ka-GE"/>
        </w:rPr>
        <w:t>ჯერ</w:t>
      </w:r>
      <w:r w:rsidRPr="00B9386C">
        <w:rPr>
          <w:sz w:val="22"/>
          <w:lang w:val="ka-GE"/>
        </w:rPr>
        <w:t xml:space="preserve">; </w:t>
      </w:r>
    </w:p>
    <w:p w14:paraId="5AF07B8B" w14:textId="77777777" w:rsidR="00DC07AD" w:rsidRPr="00B9386C" w:rsidRDefault="009E16E5" w:rsidP="00DC07AD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150" w:line="240" w:lineRule="auto"/>
        <w:ind w:left="0" w:hanging="450"/>
        <w:jc w:val="both"/>
        <w:outlineLvl w:val="0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საწმენდი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სადეზინფექციო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ინვენტარი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გამოყენების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შემდეგ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უნდა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გაირეცხოს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გაშრეს</w:t>
      </w:r>
      <w:r w:rsidRPr="00B9386C">
        <w:rPr>
          <w:sz w:val="22"/>
          <w:lang w:val="ka-GE"/>
        </w:rPr>
        <w:t>;</w:t>
      </w:r>
    </w:p>
    <w:p w14:paraId="56C073BD" w14:textId="77777777" w:rsidR="00DC07AD" w:rsidRPr="00B9386C" w:rsidRDefault="009E16E5" w:rsidP="00DC07AD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150" w:line="240" w:lineRule="auto"/>
        <w:ind w:left="0" w:hanging="450"/>
        <w:jc w:val="both"/>
        <w:outlineLvl w:val="0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დალაგების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დროს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გამოყენებული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უნდა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იქნეს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ინდივიდუალური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დამცავი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საშუალებები</w:t>
      </w:r>
      <w:r w:rsidRPr="00B9386C">
        <w:rPr>
          <w:sz w:val="22"/>
          <w:lang w:val="ka-GE"/>
        </w:rPr>
        <w:t xml:space="preserve">: </w:t>
      </w:r>
      <w:r w:rsidRPr="00B9386C">
        <w:rPr>
          <w:rFonts w:cs="Sylfaen"/>
          <w:sz w:val="22"/>
          <w:lang w:val="ka-GE"/>
        </w:rPr>
        <w:t>ხელთათმანები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ნიღაბი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წყალგაუმტარი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წინსაფარი</w:t>
      </w:r>
      <w:r w:rsidRPr="00B9386C">
        <w:rPr>
          <w:sz w:val="22"/>
          <w:lang w:val="ka-GE"/>
        </w:rPr>
        <w:t xml:space="preserve"> (</w:t>
      </w:r>
      <w:r w:rsidRPr="00B9386C">
        <w:rPr>
          <w:rFonts w:cs="Sylfaen"/>
          <w:sz w:val="22"/>
          <w:lang w:val="ka-GE"/>
        </w:rPr>
        <w:t>რომელიც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ყოველი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გამოყენების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შემდეგ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ექვემდებარება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რეცხვასა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დეზინფიცირებას</w:t>
      </w:r>
      <w:r w:rsidRPr="00B9386C">
        <w:rPr>
          <w:sz w:val="22"/>
          <w:lang w:val="ka-GE"/>
        </w:rPr>
        <w:t xml:space="preserve">), </w:t>
      </w:r>
      <w:r w:rsidRPr="00B9386C">
        <w:rPr>
          <w:rFonts w:cs="Sylfaen"/>
          <w:sz w:val="22"/>
          <w:lang w:val="ka-GE"/>
        </w:rPr>
        <w:t>ან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ერთჯერადი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წყალგაუმტარი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ხალათი</w:t>
      </w:r>
      <w:r w:rsidRPr="00B9386C">
        <w:rPr>
          <w:sz w:val="22"/>
          <w:lang w:val="ka-GE"/>
        </w:rPr>
        <w:t>;</w:t>
      </w:r>
    </w:p>
    <w:p w14:paraId="3024F73F" w14:textId="77777777" w:rsidR="00DC07AD" w:rsidRPr="00B9386C" w:rsidRDefault="009E16E5" w:rsidP="00DC07AD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150" w:line="240" w:lineRule="auto"/>
        <w:ind w:left="0" w:hanging="450"/>
        <w:jc w:val="both"/>
        <w:outlineLvl w:val="0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დასუფთავების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დროს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თავიდან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უნდა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იქნას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აცილებული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შხეფებისა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აეროზოლების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წარმოქმნა</w:t>
      </w:r>
      <w:r w:rsidRPr="00B9386C">
        <w:rPr>
          <w:sz w:val="22"/>
          <w:lang w:val="ka-GE"/>
        </w:rPr>
        <w:t>;</w:t>
      </w:r>
    </w:p>
    <w:p w14:paraId="152E00B5" w14:textId="77777777" w:rsidR="00DC07AD" w:rsidRPr="00B9386C" w:rsidRDefault="009E16E5" w:rsidP="00DC07AD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150" w:line="240" w:lineRule="auto"/>
        <w:ind w:left="0" w:hanging="450"/>
        <w:jc w:val="both"/>
        <w:outlineLvl w:val="0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დასუფთავების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პროცედურების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ჩატარების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დასრულებისთანავე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ხელთათმანების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გახდის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შემდეგ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აუცილებელია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ხელების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დაბანა</w:t>
      </w:r>
      <w:r w:rsidRPr="00B9386C">
        <w:rPr>
          <w:sz w:val="22"/>
          <w:lang w:val="ka-GE"/>
        </w:rPr>
        <w:t>;</w:t>
      </w:r>
    </w:p>
    <w:p w14:paraId="20DDEAE9" w14:textId="77777777" w:rsidR="009E16E5" w:rsidRPr="00B9386C" w:rsidRDefault="009E16E5" w:rsidP="00DC07AD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150" w:line="240" w:lineRule="auto"/>
        <w:ind w:left="0" w:hanging="450"/>
        <w:jc w:val="both"/>
        <w:outlineLvl w:val="0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სანიტარიული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კვანძის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დასუფთავებისათვის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გამოყენებული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საყოფაცხოვრებო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ქიმიური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სადეზინფექციო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საშუალებები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უნდა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ინახებოდეს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სპეციალურად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ამ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მიზნისათვის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განკუთვნილ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ჩაკეტილ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სათავსში</w:t>
      </w:r>
      <w:r w:rsidRPr="00B9386C">
        <w:rPr>
          <w:sz w:val="22"/>
          <w:lang w:val="ka-GE"/>
        </w:rPr>
        <w:t>/</w:t>
      </w:r>
      <w:r w:rsidRPr="00B9386C">
        <w:rPr>
          <w:rFonts w:cs="Sylfaen"/>
          <w:sz w:val="22"/>
          <w:lang w:val="ka-GE"/>
        </w:rPr>
        <w:t>კარადაში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პირვანდელი</w:t>
      </w:r>
      <w:r w:rsidRPr="00B9386C">
        <w:rPr>
          <w:sz w:val="22"/>
          <w:lang w:val="ka-GE"/>
        </w:rPr>
        <w:t>/</w:t>
      </w:r>
      <w:r w:rsidRPr="00B9386C">
        <w:rPr>
          <w:rFonts w:cs="Sylfaen"/>
          <w:sz w:val="22"/>
          <w:lang w:val="ka-GE"/>
        </w:rPr>
        <w:t>მწარმოებლის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შეფუთვით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რათა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შესაძლებელი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იყოს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დიფერენცირება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მარკირების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მიხედვით</w:t>
      </w:r>
      <w:r w:rsidRPr="00B9386C">
        <w:rPr>
          <w:sz w:val="22"/>
          <w:lang w:val="ka-GE"/>
        </w:rPr>
        <w:t>. სივრცე უნდა იყოს კარგად ვენტილირებადი.</w:t>
      </w:r>
    </w:p>
    <w:p w14:paraId="7C89A73C" w14:textId="77777777" w:rsidR="009E16E5" w:rsidRPr="00B9386C" w:rsidRDefault="009E16E5" w:rsidP="009E16E5">
      <w:pPr>
        <w:spacing w:after="214"/>
        <w:ind w:left="284" w:hanging="284"/>
        <w:jc w:val="both"/>
        <w:rPr>
          <w:rFonts w:eastAsia="Sylfaen" w:cs="Sylfaen"/>
          <w:color w:val="000000"/>
          <w:sz w:val="22"/>
          <w:lang w:val="ka-GE" w:eastAsia="en-GB"/>
        </w:rPr>
      </w:pPr>
    </w:p>
    <w:p w14:paraId="47E1AAA6" w14:textId="77777777" w:rsidR="00BC17DA" w:rsidRPr="00A3436D" w:rsidRDefault="00BC17DA" w:rsidP="00BC17DA">
      <w:pPr>
        <w:spacing w:after="214"/>
        <w:ind w:left="284" w:hanging="284"/>
        <w:jc w:val="both"/>
        <w:rPr>
          <w:rFonts w:eastAsia="Sylfaen" w:cs="Sylfaen"/>
          <w:b/>
          <w:color w:val="008080"/>
          <w:szCs w:val="24"/>
          <w:lang w:val="ka-GE" w:eastAsia="en-GB"/>
        </w:rPr>
      </w:pPr>
      <w:r w:rsidRPr="00A3436D">
        <w:rPr>
          <w:rFonts w:eastAsia="Sylfaen" w:cs="Sylfaen"/>
          <w:b/>
          <w:color w:val="008080"/>
          <w:szCs w:val="24"/>
          <w:lang w:val="ka-GE" w:eastAsia="en-GB"/>
        </w:rPr>
        <w:t>პერსონალისა და მომხმარებელთა ვალდებულებები:</w:t>
      </w:r>
    </w:p>
    <w:p w14:paraId="375C73E7" w14:textId="77777777" w:rsidR="00692B23" w:rsidRPr="00B9386C" w:rsidRDefault="00692B23" w:rsidP="00DC07AD">
      <w:pPr>
        <w:spacing w:after="71" w:line="256" w:lineRule="auto"/>
        <w:jc w:val="both"/>
        <w:rPr>
          <w:b/>
          <w:i/>
          <w:sz w:val="22"/>
          <w:lang w:val="ka-GE"/>
        </w:rPr>
      </w:pPr>
      <w:r w:rsidRPr="00B9386C">
        <w:rPr>
          <w:b/>
          <w:i/>
          <w:sz w:val="22"/>
          <w:lang w:val="ka-GE"/>
        </w:rPr>
        <w:t xml:space="preserve">ხელის ჰიგიენის რეგულარულად და საფუძვლიანად შესრულება წარმოადგენს უმეტესი ვირუსისგან თავის დაცვის საუკეთესო საშუალებას. </w:t>
      </w:r>
    </w:p>
    <w:p w14:paraId="70D73756" w14:textId="77777777" w:rsidR="00DC07AD" w:rsidRPr="00B9386C" w:rsidRDefault="00692B23" w:rsidP="00DC07AD">
      <w:pPr>
        <w:pStyle w:val="ListParagraph"/>
        <w:numPr>
          <w:ilvl w:val="0"/>
          <w:numId w:val="24"/>
        </w:numPr>
        <w:spacing w:after="71" w:line="256" w:lineRule="auto"/>
        <w:ind w:left="0" w:hanging="450"/>
        <w:jc w:val="both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დაიცავით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ჰიგიენის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 xml:space="preserve">წესები; </w:t>
      </w:r>
    </w:p>
    <w:p w14:paraId="0B72D6F5" w14:textId="77777777" w:rsidR="00DC07AD" w:rsidRPr="00B9386C" w:rsidRDefault="00692B23" w:rsidP="00DC07AD">
      <w:pPr>
        <w:pStyle w:val="ListParagraph"/>
        <w:numPr>
          <w:ilvl w:val="0"/>
          <w:numId w:val="24"/>
        </w:numPr>
        <w:spacing w:after="71" w:line="256" w:lineRule="auto"/>
        <w:ind w:left="0" w:hanging="450"/>
        <w:jc w:val="both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სამუშაო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პროცესი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განახორციელეთ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დამსაქმებლის</w:t>
      </w:r>
      <w:r w:rsidRPr="00B9386C">
        <w:rPr>
          <w:sz w:val="22"/>
          <w:lang w:val="ka-GE"/>
        </w:rPr>
        <w:t>/</w:t>
      </w:r>
      <w:r w:rsidRPr="00B9386C">
        <w:rPr>
          <w:rFonts w:cs="Sylfaen"/>
          <w:sz w:val="22"/>
          <w:lang w:val="ka-GE"/>
        </w:rPr>
        <w:t>შრომის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უსაფრთხოების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მენეჯერის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მიერ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განსაზღვრული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საგანგებო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სიტუაციებში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სამოქმედო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გეგმის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შესაბამისად</w:t>
      </w:r>
      <w:r w:rsidRPr="00B9386C">
        <w:rPr>
          <w:sz w:val="22"/>
          <w:lang w:val="ka-GE"/>
        </w:rPr>
        <w:t xml:space="preserve">; </w:t>
      </w:r>
    </w:p>
    <w:p w14:paraId="4FAD1A18" w14:textId="77777777" w:rsidR="00DC07AD" w:rsidRPr="00B9386C" w:rsidRDefault="00692B23" w:rsidP="00DC07AD">
      <w:pPr>
        <w:pStyle w:val="ListParagraph"/>
        <w:numPr>
          <w:ilvl w:val="0"/>
          <w:numId w:val="24"/>
        </w:numPr>
        <w:spacing w:after="71" w:line="256" w:lineRule="auto"/>
        <w:ind w:left="0" w:hanging="450"/>
        <w:jc w:val="both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მისალმებისას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არ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ჩამოართვათ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ხელი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ერთმანეთს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მოერიდეთ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სხვებთან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კონტაქტს</w:t>
      </w:r>
      <w:r w:rsidRPr="00B9386C">
        <w:rPr>
          <w:sz w:val="22"/>
          <w:lang w:val="ka-GE"/>
        </w:rPr>
        <w:t xml:space="preserve"> (</w:t>
      </w:r>
      <w:r w:rsidRPr="00B9386C">
        <w:rPr>
          <w:rFonts w:cs="Sylfaen"/>
          <w:sz w:val="22"/>
          <w:lang w:val="ka-GE"/>
        </w:rPr>
        <w:t>შეხებას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სხვა</w:t>
      </w:r>
      <w:r w:rsidRPr="00B9386C">
        <w:rPr>
          <w:sz w:val="22"/>
          <w:lang w:val="ka-GE"/>
        </w:rPr>
        <w:t xml:space="preserve">); </w:t>
      </w:r>
    </w:p>
    <w:p w14:paraId="3ECEE130" w14:textId="77777777" w:rsidR="00DC07AD" w:rsidRPr="00B9386C" w:rsidRDefault="00692B23" w:rsidP="00DC07AD">
      <w:pPr>
        <w:pStyle w:val="ListParagraph"/>
        <w:numPr>
          <w:ilvl w:val="0"/>
          <w:numId w:val="24"/>
        </w:numPr>
        <w:spacing w:after="71" w:line="256" w:lineRule="auto"/>
        <w:ind w:left="0" w:hanging="450"/>
        <w:jc w:val="both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მოერიდეთ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თავშეყრას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დაიცავით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რეკომენდაცია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უსაფრთხო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დისტანციის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დაცვის</w:t>
      </w:r>
      <w:r w:rsidRPr="00B9386C">
        <w:rPr>
          <w:sz w:val="22"/>
          <w:lang w:val="ka-GE"/>
        </w:rPr>
        <w:t xml:space="preserve"> (</w:t>
      </w:r>
      <w:r w:rsidRPr="00B9386C">
        <w:rPr>
          <w:rFonts w:cs="Sylfaen"/>
          <w:sz w:val="22"/>
          <w:lang w:val="ka-GE"/>
        </w:rPr>
        <w:t>არანაკლებ</w:t>
      </w:r>
      <w:r w:rsidRPr="00B9386C">
        <w:rPr>
          <w:sz w:val="22"/>
          <w:lang w:val="ka-GE"/>
        </w:rPr>
        <w:t xml:space="preserve"> 2 </w:t>
      </w:r>
      <w:r w:rsidRPr="00B9386C">
        <w:rPr>
          <w:rFonts w:cs="Sylfaen"/>
          <w:sz w:val="22"/>
          <w:lang w:val="ka-GE"/>
        </w:rPr>
        <w:t>მ</w:t>
      </w:r>
      <w:r w:rsidRPr="00B9386C">
        <w:rPr>
          <w:sz w:val="22"/>
          <w:lang w:val="ka-GE"/>
        </w:rPr>
        <w:t xml:space="preserve">) შესახებ; </w:t>
      </w:r>
    </w:p>
    <w:p w14:paraId="21A1B971" w14:textId="77777777" w:rsidR="00DC07AD" w:rsidRPr="00B9386C" w:rsidRDefault="00692B23" w:rsidP="00DC07AD">
      <w:pPr>
        <w:pStyle w:val="ListParagraph"/>
        <w:numPr>
          <w:ilvl w:val="0"/>
          <w:numId w:val="24"/>
        </w:numPr>
        <w:spacing w:after="71" w:line="256" w:lineRule="auto"/>
        <w:ind w:left="0" w:hanging="450"/>
        <w:jc w:val="both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სამუშაოების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შესრულებისას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გამოიყენეთ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ინდივიდუალური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დაცვის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საშუალებები</w:t>
      </w:r>
      <w:r w:rsidRPr="00B9386C">
        <w:rPr>
          <w:sz w:val="22"/>
          <w:lang w:val="ka-GE"/>
        </w:rPr>
        <w:t>;</w:t>
      </w:r>
    </w:p>
    <w:p w14:paraId="5453F712" w14:textId="77777777" w:rsidR="00DC07AD" w:rsidRPr="00B9386C" w:rsidRDefault="00692B23" w:rsidP="00DC07AD">
      <w:pPr>
        <w:pStyle w:val="ListParagraph"/>
        <w:numPr>
          <w:ilvl w:val="0"/>
          <w:numId w:val="24"/>
        </w:numPr>
        <w:spacing w:after="71" w:line="256" w:lineRule="auto"/>
        <w:ind w:left="0" w:hanging="450"/>
        <w:jc w:val="both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სამუშაოს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დაწყებისა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დამთავრებისას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სადეზინფექციო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საშუალებებით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დაასუფთავეთ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სამუშაო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ადგილები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ის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ხელსაწყოები</w:t>
      </w:r>
      <w:r w:rsidRPr="00B9386C">
        <w:rPr>
          <w:sz w:val="22"/>
          <w:lang w:val="ka-GE"/>
        </w:rPr>
        <w:t xml:space="preserve">,  </w:t>
      </w:r>
      <w:r w:rsidRPr="00B9386C">
        <w:rPr>
          <w:rFonts w:cs="Sylfaen"/>
          <w:sz w:val="22"/>
          <w:lang w:val="ka-GE"/>
        </w:rPr>
        <w:t>რომელსაც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იყენებთ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სამუშაო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პროცესის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მიმდინარეობისას</w:t>
      </w:r>
      <w:r w:rsidRPr="00B9386C">
        <w:rPr>
          <w:sz w:val="22"/>
          <w:lang w:val="ka-GE"/>
        </w:rPr>
        <w:t xml:space="preserve">; </w:t>
      </w:r>
    </w:p>
    <w:p w14:paraId="343A5145" w14:textId="77777777" w:rsidR="00DC07AD" w:rsidRPr="00B9386C" w:rsidRDefault="00692B23" w:rsidP="00DC07AD">
      <w:pPr>
        <w:pStyle w:val="ListParagraph"/>
        <w:numPr>
          <w:ilvl w:val="0"/>
          <w:numId w:val="24"/>
        </w:numPr>
        <w:spacing w:after="71" w:line="256" w:lineRule="auto"/>
        <w:ind w:left="0" w:hanging="450"/>
        <w:jc w:val="both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გამოიყენეთ</w:t>
      </w:r>
      <w:r w:rsidRPr="00B9386C">
        <w:rPr>
          <w:sz w:val="22"/>
          <w:lang w:val="ka-GE"/>
        </w:rPr>
        <w:t xml:space="preserve"> </w:t>
      </w:r>
      <w:r w:rsidR="00265B5B" w:rsidRPr="00B9386C">
        <w:rPr>
          <w:sz w:val="22"/>
          <w:lang w:val="ka-GE"/>
        </w:rPr>
        <w:t xml:space="preserve">არანაკლებ </w:t>
      </w:r>
      <w:r w:rsidRPr="00B9386C">
        <w:rPr>
          <w:sz w:val="22"/>
          <w:lang w:val="ka-GE"/>
        </w:rPr>
        <w:t>70%-</w:t>
      </w:r>
      <w:r w:rsidRPr="00B9386C">
        <w:rPr>
          <w:rFonts w:cs="Sylfaen"/>
          <w:sz w:val="22"/>
          <w:lang w:val="ka-GE"/>
        </w:rPr>
        <w:t>იანი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ალკოჰოლის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შემცველი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ხელის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საწმენდი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საშუალებები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იმ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შემთხვევაში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თუ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ვერ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ახერხებთ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ხელების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დაბანას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გაშრობას</w:t>
      </w:r>
      <w:r w:rsidRPr="00B9386C">
        <w:rPr>
          <w:sz w:val="22"/>
          <w:lang w:val="ka-GE"/>
        </w:rPr>
        <w:t xml:space="preserve">. </w:t>
      </w:r>
      <w:r w:rsidRPr="00B9386C">
        <w:rPr>
          <w:rFonts w:cs="Sylfaen"/>
          <w:sz w:val="22"/>
          <w:lang w:val="ka-GE"/>
        </w:rPr>
        <w:t>გახსოვდეთ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რომ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ხელების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დაბანა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საპნითა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წყლით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არის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უპირატესი</w:t>
      </w:r>
      <w:r w:rsidRPr="00B9386C">
        <w:rPr>
          <w:sz w:val="22"/>
          <w:lang w:val="ka-GE"/>
        </w:rPr>
        <w:t xml:space="preserve">; </w:t>
      </w:r>
    </w:p>
    <w:p w14:paraId="3C4C94D7" w14:textId="77777777" w:rsidR="00DC07AD" w:rsidRPr="00B9386C" w:rsidRDefault="00692B23" w:rsidP="00DC07AD">
      <w:pPr>
        <w:pStyle w:val="ListParagraph"/>
        <w:numPr>
          <w:ilvl w:val="0"/>
          <w:numId w:val="24"/>
        </w:numPr>
        <w:spacing w:after="71" w:line="256" w:lineRule="auto"/>
        <w:ind w:left="0" w:hanging="450"/>
        <w:jc w:val="both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lastRenderedPageBreak/>
        <w:t>დახველების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დაცემინების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დროს</w:t>
      </w:r>
      <w:r w:rsidRPr="00B9386C">
        <w:rPr>
          <w:sz w:val="22"/>
          <w:lang w:val="ka-GE"/>
        </w:rPr>
        <w:t xml:space="preserve">  </w:t>
      </w:r>
      <w:r w:rsidRPr="00B9386C">
        <w:rPr>
          <w:rFonts w:cs="Sylfaen"/>
          <w:sz w:val="22"/>
          <w:lang w:val="ka-GE"/>
        </w:rPr>
        <w:t>მიიფარეთ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სუფთა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ხელსახოცი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ან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იდაყვში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მოხრილი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მხარი</w:t>
      </w:r>
      <w:r w:rsidRPr="00B9386C">
        <w:rPr>
          <w:sz w:val="22"/>
          <w:lang w:val="ka-GE"/>
        </w:rPr>
        <w:t xml:space="preserve">. </w:t>
      </w:r>
      <w:r w:rsidRPr="00B9386C">
        <w:rPr>
          <w:rFonts w:cs="Sylfaen"/>
          <w:sz w:val="22"/>
          <w:lang w:val="ka-GE"/>
        </w:rPr>
        <w:t>გამოყენებული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ერთჯერადი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ხელსახოცი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კი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გადააგდეთ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ურნაში</w:t>
      </w:r>
      <w:r w:rsidRPr="00B9386C">
        <w:rPr>
          <w:sz w:val="22"/>
          <w:lang w:val="ka-GE"/>
        </w:rPr>
        <w:t>;</w:t>
      </w:r>
    </w:p>
    <w:p w14:paraId="60F6CE9A" w14:textId="77777777" w:rsidR="00692B23" w:rsidRPr="00B9386C" w:rsidRDefault="00692B23" w:rsidP="00DC07AD">
      <w:pPr>
        <w:pStyle w:val="ListParagraph"/>
        <w:numPr>
          <w:ilvl w:val="0"/>
          <w:numId w:val="24"/>
        </w:numPr>
        <w:spacing w:after="71" w:line="256" w:lineRule="auto"/>
        <w:ind w:left="0" w:hanging="450"/>
        <w:jc w:val="both"/>
        <w:rPr>
          <w:sz w:val="22"/>
          <w:lang w:val="ka-GE"/>
        </w:rPr>
      </w:pPr>
      <w:r w:rsidRPr="00B9386C">
        <w:rPr>
          <w:rFonts w:cs="Sylfaen"/>
          <w:sz w:val="22"/>
          <w:lang w:val="ka-GE"/>
        </w:rPr>
        <w:t>მოერიდეთ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ხელებით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თვალებზე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ცხვირზე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პირზე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შეხებას</w:t>
      </w:r>
      <w:r w:rsidRPr="00B9386C">
        <w:rPr>
          <w:sz w:val="22"/>
          <w:lang w:val="ka-GE"/>
        </w:rPr>
        <w:t xml:space="preserve">. </w:t>
      </w:r>
      <w:r w:rsidRPr="00B9386C">
        <w:rPr>
          <w:rFonts w:cs="Sylfaen"/>
          <w:sz w:val="22"/>
          <w:lang w:val="ka-GE"/>
        </w:rPr>
        <w:t>მუშაობის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პერიოდში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უზრუნველყავით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თმის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შეკვრა</w:t>
      </w:r>
      <w:r w:rsidRPr="00B9386C">
        <w:rPr>
          <w:sz w:val="22"/>
          <w:lang w:val="ka-GE"/>
        </w:rPr>
        <w:t>/</w:t>
      </w:r>
      <w:r w:rsidRPr="00B9386C">
        <w:rPr>
          <w:rFonts w:cs="Sylfaen"/>
          <w:sz w:val="22"/>
          <w:lang w:val="ka-GE"/>
        </w:rPr>
        <w:t>მჭიდროდ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დამაგრება</w:t>
      </w:r>
      <w:r w:rsidRPr="00B9386C">
        <w:rPr>
          <w:sz w:val="22"/>
          <w:lang w:val="ka-GE"/>
        </w:rPr>
        <w:t xml:space="preserve">, </w:t>
      </w:r>
      <w:r w:rsidRPr="00B9386C">
        <w:rPr>
          <w:rFonts w:cs="Sylfaen"/>
          <w:sz w:val="22"/>
          <w:lang w:val="ka-GE"/>
        </w:rPr>
        <w:t>რათა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მაქსიმალურად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შეიზღუდოს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თმების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სახის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ზედაპირთან</w:t>
      </w:r>
      <w:r w:rsidRPr="00B9386C">
        <w:rPr>
          <w:sz w:val="22"/>
          <w:lang w:val="ka-GE"/>
        </w:rPr>
        <w:t xml:space="preserve"> </w:t>
      </w:r>
      <w:r w:rsidRPr="00B9386C">
        <w:rPr>
          <w:rFonts w:cs="Sylfaen"/>
          <w:sz w:val="22"/>
          <w:lang w:val="ka-GE"/>
        </w:rPr>
        <w:t>შეხება</w:t>
      </w:r>
      <w:r w:rsidRPr="00B9386C">
        <w:rPr>
          <w:sz w:val="22"/>
          <w:lang w:val="ka-GE"/>
        </w:rPr>
        <w:t xml:space="preserve">. </w:t>
      </w:r>
    </w:p>
    <w:p w14:paraId="7760C342" w14:textId="77777777" w:rsidR="00692B23" w:rsidRPr="00B9386C" w:rsidRDefault="00692B23" w:rsidP="00692B23">
      <w:pPr>
        <w:spacing w:after="214"/>
        <w:ind w:left="284" w:hanging="284"/>
        <w:jc w:val="both"/>
        <w:rPr>
          <w:rFonts w:eastAsia="Sylfaen" w:cs="Sylfaen"/>
          <w:b/>
          <w:color w:val="0070C0"/>
          <w:sz w:val="22"/>
          <w:lang w:val="ka-GE" w:eastAsia="en-GB"/>
        </w:rPr>
      </w:pPr>
    </w:p>
    <w:p w14:paraId="562FA898" w14:textId="77777777" w:rsidR="00BC17DA" w:rsidRPr="00B9386C" w:rsidRDefault="00BC17DA" w:rsidP="00692B23">
      <w:pPr>
        <w:spacing w:after="214"/>
        <w:jc w:val="both"/>
        <w:rPr>
          <w:rFonts w:eastAsia="Sylfaen" w:cs="Sylfaen"/>
          <w:b/>
          <w:color w:val="0070C0"/>
          <w:sz w:val="22"/>
          <w:lang w:val="ka-GE" w:eastAsia="en-GB"/>
        </w:rPr>
      </w:pPr>
      <w:r w:rsidRPr="00B9386C">
        <w:rPr>
          <w:noProof/>
          <w:sz w:val="22"/>
          <w:lang w:val="en-US"/>
        </w:rPr>
        <w:drawing>
          <wp:inline distT="0" distB="0" distL="0" distR="0" wp14:anchorId="5C65C0E3" wp14:editId="46A5B681">
            <wp:extent cx="5772150" cy="254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349" cy="25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3C587" w14:textId="77777777" w:rsidR="009E16E5" w:rsidRPr="00B9386C" w:rsidRDefault="009E16E5" w:rsidP="00692B23">
      <w:pPr>
        <w:spacing w:after="25" w:line="248" w:lineRule="auto"/>
        <w:ind w:left="634" w:hanging="370"/>
        <w:jc w:val="both"/>
        <w:rPr>
          <w:rFonts w:eastAsia="Sylfaen" w:cs="Sylfaen"/>
          <w:color w:val="000000"/>
          <w:sz w:val="22"/>
          <w:lang w:val="ka-GE" w:eastAsia="en-GB"/>
        </w:rPr>
      </w:pPr>
    </w:p>
    <w:p w14:paraId="779DC4F9" w14:textId="77777777" w:rsidR="005F0858" w:rsidRPr="00B9386C" w:rsidRDefault="005F0858" w:rsidP="00692B23">
      <w:pPr>
        <w:jc w:val="both"/>
        <w:rPr>
          <w:sz w:val="22"/>
          <w:lang w:val="ka-GE"/>
        </w:rPr>
      </w:pPr>
      <w:bookmarkStart w:id="0" w:name="_GoBack"/>
      <w:bookmarkEnd w:id="0"/>
    </w:p>
    <w:sectPr w:rsidR="005F0858" w:rsidRPr="00B9386C" w:rsidSect="00BC17DA">
      <w:pgSz w:w="11906" w:h="16838" w:code="9"/>
      <w:pgMar w:top="851" w:right="141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59F"/>
    <w:multiLevelType w:val="hybridMultilevel"/>
    <w:tmpl w:val="3FCCE4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A1ED5"/>
    <w:multiLevelType w:val="hybridMultilevel"/>
    <w:tmpl w:val="F362858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B934851"/>
    <w:multiLevelType w:val="hybridMultilevel"/>
    <w:tmpl w:val="26A4A48E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FD147D"/>
    <w:multiLevelType w:val="hybridMultilevel"/>
    <w:tmpl w:val="7D0480DA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8E2590"/>
    <w:multiLevelType w:val="hybridMultilevel"/>
    <w:tmpl w:val="8760DFF6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FFA0336"/>
    <w:multiLevelType w:val="hybridMultilevel"/>
    <w:tmpl w:val="AF20D8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58F097F"/>
    <w:multiLevelType w:val="hybridMultilevel"/>
    <w:tmpl w:val="E94A8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AA5"/>
    <w:multiLevelType w:val="hybridMultilevel"/>
    <w:tmpl w:val="B4F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1457B"/>
    <w:multiLevelType w:val="hybridMultilevel"/>
    <w:tmpl w:val="1FD8025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813F5"/>
    <w:multiLevelType w:val="hybridMultilevel"/>
    <w:tmpl w:val="B2E8F6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93BAB"/>
    <w:multiLevelType w:val="hybridMultilevel"/>
    <w:tmpl w:val="BDBA08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1C67DD"/>
    <w:multiLevelType w:val="hybridMultilevel"/>
    <w:tmpl w:val="C07AA4BC"/>
    <w:lvl w:ilvl="0" w:tplc="08090003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2" w15:restartNumberingAfterBreak="0">
    <w:nsid w:val="34EE5030"/>
    <w:multiLevelType w:val="hybridMultilevel"/>
    <w:tmpl w:val="1E9A72F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5F53CBB"/>
    <w:multiLevelType w:val="hybridMultilevel"/>
    <w:tmpl w:val="492817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723"/>
    <w:multiLevelType w:val="hybridMultilevel"/>
    <w:tmpl w:val="B00070E8"/>
    <w:lvl w:ilvl="0" w:tplc="08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5" w15:restartNumberingAfterBreak="0">
    <w:nsid w:val="385F4B69"/>
    <w:multiLevelType w:val="hybridMultilevel"/>
    <w:tmpl w:val="A04274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FC11CC"/>
    <w:multiLevelType w:val="hybridMultilevel"/>
    <w:tmpl w:val="C29209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74707"/>
    <w:multiLevelType w:val="hybridMultilevel"/>
    <w:tmpl w:val="BE9859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5D29E7"/>
    <w:multiLevelType w:val="hybridMultilevel"/>
    <w:tmpl w:val="8BE07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67161"/>
    <w:multiLevelType w:val="hybridMultilevel"/>
    <w:tmpl w:val="A880CBD8"/>
    <w:lvl w:ilvl="0" w:tplc="08090003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0" w15:restartNumberingAfterBreak="0">
    <w:nsid w:val="59B11465"/>
    <w:multiLevelType w:val="hybridMultilevel"/>
    <w:tmpl w:val="587C15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5B867516"/>
    <w:multiLevelType w:val="hybridMultilevel"/>
    <w:tmpl w:val="3CE6A870"/>
    <w:lvl w:ilvl="0" w:tplc="08090003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5E9F53F1"/>
    <w:multiLevelType w:val="hybridMultilevel"/>
    <w:tmpl w:val="38A20A56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7697251"/>
    <w:multiLevelType w:val="hybridMultilevel"/>
    <w:tmpl w:val="C9288F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5"/>
  </w:num>
  <w:num w:numId="5">
    <w:abstractNumId w:val="0"/>
  </w:num>
  <w:num w:numId="6">
    <w:abstractNumId w:val="12"/>
  </w:num>
  <w:num w:numId="7">
    <w:abstractNumId w:val="19"/>
  </w:num>
  <w:num w:numId="8">
    <w:abstractNumId w:val="11"/>
  </w:num>
  <w:num w:numId="9">
    <w:abstractNumId w:val="2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  <w:num w:numId="15">
    <w:abstractNumId w:val="16"/>
  </w:num>
  <w:num w:numId="16">
    <w:abstractNumId w:val="21"/>
  </w:num>
  <w:num w:numId="17">
    <w:abstractNumId w:val="22"/>
  </w:num>
  <w:num w:numId="18">
    <w:abstractNumId w:val="23"/>
  </w:num>
  <w:num w:numId="19">
    <w:abstractNumId w:val="9"/>
  </w:num>
  <w:num w:numId="20">
    <w:abstractNumId w:val="5"/>
  </w:num>
  <w:num w:numId="21">
    <w:abstractNumId w:val="20"/>
  </w:num>
  <w:num w:numId="22">
    <w:abstractNumId w:val="17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EE"/>
    <w:rsid w:val="000F1AB7"/>
    <w:rsid w:val="00153AA5"/>
    <w:rsid w:val="00265B5B"/>
    <w:rsid w:val="00325470"/>
    <w:rsid w:val="005F0858"/>
    <w:rsid w:val="00617984"/>
    <w:rsid w:val="006837D4"/>
    <w:rsid w:val="00692B23"/>
    <w:rsid w:val="006E1EEE"/>
    <w:rsid w:val="00744512"/>
    <w:rsid w:val="00972CDC"/>
    <w:rsid w:val="009E16E5"/>
    <w:rsid w:val="00A3436D"/>
    <w:rsid w:val="00A604E4"/>
    <w:rsid w:val="00AB259D"/>
    <w:rsid w:val="00B037C4"/>
    <w:rsid w:val="00B9386C"/>
    <w:rsid w:val="00B95EAE"/>
    <w:rsid w:val="00B96AB3"/>
    <w:rsid w:val="00BC17DA"/>
    <w:rsid w:val="00BE2CD4"/>
    <w:rsid w:val="00CE76C9"/>
    <w:rsid w:val="00DC07AD"/>
    <w:rsid w:val="00E32CC5"/>
    <w:rsid w:val="00F5615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2524"/>
  <w15:docId w15:val="{A6AFA852-A00C-4D93-AA81-DF7A664E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17D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92B23"/>
  </w:style>
  <w:style w:type="paragraph" w:styleId="BalloonText">
    <w:name w:val="Balloon Text"/>
    <w:basedOn w:val="Normal"/>
    <w:link w:val="BalloonTextChar"/>
    <w:uiPriority w:val="99"/>
    <w:semiHidden/>
    <w:unhideWhenUsed/>
    <w:rsid w:val="00BE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7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6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ncdc.ge/Pages/User/News.aspx?ID=f70ca25e-e850-4deb-9d7d-8b058b934d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Dartsmelia</dc:creator>
  <cp:lastModifiedBy>Manana Tavtetrishvili</cp:lastModifiedBy>
  <cp:revision>5</cp:revision>
  <dcterms:created xsi:type="dcterms:W3CDTF">2020-08-13T08:41:00Z</dcterms:created>
  <dcterms:modified xsi:type="dcterms:W3CDTF">2020-08-13T11:50:00Z</dcterms:modified>
</cp:coreProperties>
</file>