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7F444F" w:rsidRDefault="007F444F" w:rsidP="00E44F48">
      <w:pPr>
        <w:rPr>
          <w:rFonts w:ascii="Sylfaen" w:hAnsi="Sylfaen"/>
          <w:b/>
          <w:color w:val="1F497D" w:themeColor="text2"/>
          <w:sz w:val="40"/>
          <w:szCs w:val="40"/>
          <w:lang w:val="ka-GE"/>
        </w:rPr>
      </w:pPr>
    </w:p>
    <w:p w:rsidR="002264D4" w:rsidRDefault="002264D4" w:rsidP="00B06EBA">
      <w:pPr>
        <w:jc w:val="center"/>
        <w:rPr>
          <w:rFonts w:ascii="Sylfaen" w:hAnsi="Sylfaen" w:cs="Sylfaen"/>
          <w:b/>
          <w:color w:val="1F497D" w:themeColor="text2"/>
          <w:sz w:val="40"/>
          <w:szCs w:val="40"/>
          <w:lang w:val="ka-GE"/>
        </w:rPr>
      </w:pPr>
      <w:r w:rsidRPr="00B765BD">
        <w:rPr>
          <w:rFonts w:ascii="Sylfaen" w:hAnsi="Sylfaen" w:cs="Sylfaen"/>
          <w:b/>
          <w:color w:val="1F497D" w:themeColor="text2"/>
          <w:sz w:val="40"/>
          <w:szCs w:val="40"/>
          <w:lang w:val="ka-GE"/>
        </w:rPr>
        <w:t>ქ. ქობულეთის</w:t>
      </w:r>
      <w:r w:rsidR="00E44F48">
        <w:rPr>
          <w:rFonts w:ascii="Sylfaen" w:hAnsi="Sylfaen" w:cs="Sylfaen"/>
          <w:b/>
          <w:color w:val="1F497D" w:themeColor="text2"/>
          <w:sz w:val="40"/>
          <w:szCs w:val="40"/>
          <w:lang w:val="ka-GE"/>
        </w:rPr>
        <w:t xml:space="preserve"> </w:t>
      </w:r>
      <w:r w:rsidR="00CE6DE4">
        <w:rPr>
          <w:rFonts w:ascii="Sylfaen" w:hAnsi="Sylfaen" w:cs="Sylfaen"/>
          <w:b/>
          <w:color w:val="1F497D" w:themeColor="text2"/>
          <w:sz w:val="40"/>
          <w:szCs w:val="40"/>
          <w:lang w:val="ka-GE"/>
        </w:rPr>
        <w:t>განაშენიანების</w:t>
      </w:r>
      <w:r w:rsidRPr="00B765BD">
        <w:rPr>
          <w:rFonts w:ascii="Sylfaen" w:hAnsi="Sylfaen" w:cs="Sylfaen"/>
          <w:b/>
          <w:color w:val="1F497D" w:themeColor="text2"/>
          <w:sz w:val="40"/>
          <w:szCs w:val="40"/>
          <w:lang w:val="ka-GE"/>
        </w:rPr>
        <w:t xml:space="preserve"> გეგმა</w:t>
      </w:r>
    </w:p>
    <w:p w:rsidR="00CE6DE4" w:rsidRPr="00CE6DE4" w:rsidRDefault="00CE6DE4" w:rsidP="00B06EBA">
      <w:pPr>
        <w:jc w:val="center"/>
        <w:rPr>
          <w:rFonts w:ascii="Sylfaen" w:hAnsi="Sylfaen"/>
          <w:b/>
          <w:color w:val="1F497D" w:themeColor="text2"/>
          <w:lang w:val="ka-GE"/>
        </w:rPr>
      </w:pPr>
      <w:r w:rsidRPr="00CE6DE4">
        <w:rPr>
          <w:rFonts w:ascii="Sylfaen" w:hAnsi="Sylfaen" w:cs="Sylfaen"/>
          <w:b/>
          <w:color w:val="1F497D" w:themeColor="text2"/>
          <w:lang w:val="ka-GE"/>
        </w:rPr>
        <w:t>ტექსტური ნაწილი</w:t>
      </w:r>
    </w:p>
    <w:p w:rsidR="008F2391" w:rsidRPr="004A3856" w:rsidRDefault="008F2391"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Default="00B90918" w:rsidP="00E44F48">
      <w:pPr>
        <w:rPr>
          <w:rFonts w:asciiTheme="minorHAnsi" w:hAnsiTheme="minorHAnsi"/>
          <w:lang w:val="ka-GE"/>
        </w:rPr>
      </w:pPr>
    </w:p>
    <w:p w:rsidR="008A0153" w:rsidRDefault="008A0153" w:rsidP="00E44F48">
      <w:pPr>
        <w:rPr>
          <w:rFonts w:asciiTheme="minorHAnsi" w:hAnsiTheme="minorHAnsi"/>
          <w:lang w:val="ka-GE"/>
        </w:rPr>
      </w:pPr>
    </w:p>
    <w:p w:rsidR="008A0153" w:rsidRPr="008A0153" w:rsidRDefault="008A0153" w:rsidP="00E44F48">
      <w:pPr>
        <w:rPr>
          <w:rFonts w:asciiTheme="minorHAnsi" w:hAnsiTheme="minorHAnsi"/>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CA49B4" w:rsidRDefault="00CA49B4" w:rsidP="00E44F48">
      <w:pPr>
        <w:rPr>
          <w:rFonts w:asciiTheme="minorHAnsi" w:hAnsiTheme="minorHAnsi"/>
          <w:lang w:val="ka-GE"/>
        </w:rPr>
      </w:pPr>
    </w:p>
    <w:p w:rsidR="00CA49B4" w:rsidRPr="00CA49B4" w:rsidRDefault="00CA49B4" w:rsidP="00E44F48">
      <w:pPr>
        <w:rPr>
          <w:rFonts w:asciiTheme="minorHAnsi" w:hAnsiTheme="minorHAnsi"/>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B90918" w:rsidP="00E44F48">
      <w:pPr>
        <w:rPr>
          <w:lang w:val="ka-GE"/>
        </w:rPr>
      </w:pPr>
    </w:p>
    <w:p w:rsidR="00B90918" w:rsidRPr="004A3856" w:rsidRDefault="00D819C2" w:rsidP="00CA49B4">
      <w:pPr>
        <w:jc w:val="center"/>
        <w:rPr>
          <w:rStyle w:val="a3"/>
          <w:color w:val="1F497D" w:themeColor="text2"/>
          <w:lang w:val="ka-GE"/>
        </w:rPr>
      </w:pPr>
      <w:hyperlink r:id="rId9" w:history="1">
        <w:r w:rsidR="00B90918" w:rsidRPr="004A3856">
          <w:rPr>
            <w:rStyle w:val="a3"/>
            <w:lang w:val="ka-GE"/>
          </w:rPr>
          <w:t>www.ajaraspg.ge</w:t>
        </w:r>
      </w:hyperlink>
    </w:p>
    <w:p w:rsidR="00B90918" w:rsidRDefault="00B90918" w:rsidP="00E44F48">
      <w:pPr>
        <w:rPr>
          <w:rFonts w:ascii="AcadNusx" w:hAnsi="AcadNusx"/>
          <w:b/>
          <w:sz w:val="20"/>
          <w:szCs w:val="20"/>
          <w:lang w:val="ka-GE"/>
        </w:rPr>
        <w:sectPr w:rsidR="00B90918">
          <w:pgSz w:w="11906" w:h="16838"/>
          <w:pgMar w:top="1134" w:right="850" w:bottom="1134" w:left="1701" w:header="708" w:footer="708" w:gutter="0"/>
          <w:cols w:space="708"/>
          <w:docGrid w:linePitch="360"/>
        </w:sectPr>
      </w:pPr>
    </w:p>
    <w:p w:rsidR="00637950" w:rsidRDefault="00BD64BF" w:rsidP="00637950">
      <w:pPr>
        <w:jc w:val="center"/>
        <w:rPr>
          <w:rFonts w:ascii="Sylfaen" w:hAnsi="Sylfaen"/>
          <w:b/>
          <w:bCs/>
          <w:color w:val="000000"/>
          <w:sz w:val="28"/>
          <w:szCs w:val="28"/>
          <w:lang w:val="ka-GE"/>
        </w:rPr>
      </w:pPr>
      <w:bookmarkStart w:id="0" w:name="_Toc414632446"/>
      <w:bookmarkStart w:id="1" w:name="_Toc417306496"/>
      <w:r>
        <w:rPr>
          <w:rFonts w:ascii="Sylfaen" w:hAnsi="Sylfaen"/>
          <w:b/>
          <w:bCs/>
          <w:color w:val="000000"/>
          <w:sz w:val="28"/>
          <w:szCs w:val="28"/>
          <w:lang w:val="ka-GE"/>
        </w:rPr>
        <w:lastRenderedPageBreak/>
        <w:t>გეგმის აღწერა</w:t>
      </w:r>
    </w:p>
    <w:p w:rsidR="00AF7861" w:rsidRDefault="00AF7861" w:rsidP="00637950">
      <w:pPr>
        <w:jc w:val="center"/>
        <w:rPr>
          <w:rFonts w:ascii="Sylfaen" w:hAnsi="Sylfaen"/>
          <w:b/>
          <w:bCs/>
          <w:color w:val="000000"/>
          <w:sz w:val="28"/>
          <w:szCs w:val="28"/>
          <w:lang w:val="ka-GE"/>
        </w:rPr>
      </w:pPr>
    </w:p>
    <w:p w:rsidR="002264D4" w:rsidRPr="00637950" w:rsidRDefault="002264D4" w:rsidP="00637950">
      <w:pPr>
        <w:jc w:val="both"/>
        <w:rPr>
          <w:rFonts w:ascii="Sylfaen" w:hAnsi="Sylfaen"/>
          <w:b/>
          <w:bCs/>
          <w:color w:val="000000"/>
          <w:sz w:val="28"/>
          <w:szCs w:val="28"/>
          <w:lang w:val="ka-GE"/>
        </w:rPr>
      </w:pPr>
      <w:r w:rsidRPr="00E44F48">
        <w:rPr>
          <w:rFonts w:ascii="Sylfaen" w:hAnsi="Sylfaen" w:cs="Sylfaen"/>
          <w:sz w:val="20"/>
          <w:szCs w:val="20"/>
          <w:lang w:val="ka-GE"/>
        </w:rPr>
        <w:t xml:space="preserve">ქობულეთის მუნიციპალიტეტის საკრებულოს 2011 წლის 25 ნოემბრის №134 განკარგულებით </w:t>
      </w:r>
      <w:r w:rsidRPr="002264D4">
        <w:rPr>
          <w:rFonts w:ascii="Sylfaen" w:hAnsi="Sylfaen" w:cs="Sylfaen"/>
          <w:sz w:val="20"/>
          <w:szCs w:val="20"/>
          <w:lang w:val="pl-PL"/>
        </w:rPr>
        <w:t>დამტკიცებული</w:t>
      </w:r>
      <w:r w:rsidR="00CA49B4">
        <w:rPr>
          <w:rFonts w:ascii="Sylfaen" w:hAnsi="Sylfaen" w:cs="Sylfaen"/>
          <w:sz w:val="20"/>
          <w:szCs w:val="20"/>
          <w:lang w:val="pl-PL"/>
        </w:rPr>
        <w:t xml:space="preserve"> </w:t>
      </w:r>
      <w:r w:rsidRPr="00E44F48">
        <w:rPr>
          <w:rFonts w:ascii="Sylfaen" w:hAnsi="Sylfaen" w:cs="AcadNusx"/>
          <w:sz w:val="20"/>
          <w:szCs w:val="20"/>
          <w:lang w:val="ka-GE"/>
        </w:rPr>
        <w:t>„</w:t>
      </w:r>
      <w:r w:rsidRPr="002264D4">
        <w:rPr>
          <w:rFonts w:ascii="Sylfaen" w:hAnsi="Sylfaen" w:cs="Sylfaen"/>
          <w:sz w:val="20"/>
          <w:szCs w:val="20"/>
          <w:lang w:val="pl-PL"/>
        </w:rPr>
        <w:t>ქობულეთის მუნიციპალიტეტი</w:t>
      </w:r>
      <w:r w:rsidRPr="00E44F48">
        <w:rPr>
          <w:rFonts w:ascii="Sylfaen" w:hAnsi="Sylfaen" w:cs="Sylfaen"/>
          <w:sz w:val="20"/>
          <w:szCs w:val="20"/>
          <w:lang w:val="ka-GE"/>
        </w:rPr>
        <w:t xml:space="preserve">ს </w:t>
      </w:r>
      <w:r w:rsidRPr="002264D4">
        <w:rPr>
          <w:rFonts w:ascii="Sylfaen" w:hAnsi="Sylfaen" w:cs="Sylfaen"/>
          <w:sz w:val="20"/>
          <w:szCs w:val="20"/>
          <w:lang w:val="pl-PL"/>
        </w:rPr>
        <w:t>სივრცითი</w:t>
      </w:r>
      <w:r w:rsidR="00CE6DE4">
        <w:rPr>
          <w:rFonts w:ascii="Sylfaen" w:hAnsi="Sylfaen" w:cs="Sylfaen"/>
          <w:sz w:val="20"/>
          <w:szCs w:val="20"/>
          <w:lang w:val="ka-GE"/>
        </w:rPr>
        <w:t xml:space="preserve"> </w:t>
      </w:r>
      <w:r w:rsidRPr="002264D4">
        <w:rPr>
          <w:rFonts w:ascii="Sylfaen" w:hAnsi="Sylfaen" w:cs="Sylfaen"/>
          <w:sz w:val="20"/>
          <w:szCs w:val="20"/>
          <w:lang w:val="pl-PL"/>
        </w:rPr>
        <w:t>მოწყობის</w:t>
      </w:r>
      <w:r w:rsidR="00CA49B4">
        <w:rPr>
          <w:rFonts w:ascii="Sylfaen" w:hAnsi="Sylfaen" w:cs="Sylfaen"/>
          <w:sz w:val="20"/>
          <w:szCs w:val="20"/>
          <w:lang w:val="pl-PL"/>
        </w:rPr>
        <w:t xml:space="preserve"> </w:t>
      </w:r>
      <w:r w:rsidRPr="002264D4">
        <w:rPr>
          <w:rFonts w:ascii="Sylfaen" w:hAnsi="Sylfaen" w:cs="Sylfaen"/>
          <w:sz w:val="20"/>
          <w:szCs w:val="20"/>
          <w:lang w:val="pl-PL"/>
        </w:rPr>
        <w:t>გეგმის</w:t>
      </w:r>
      <w:r w:rsidRPr="00E44F48">
        <w:rPr>
          <w:rFonts w:ascii="Sylfaen" w:hAnsi="Sylfaen" w:cs="Sylfaen"/>
          <w:sz w:val="20"/>
          <w:szCs w:val="20"/>
          <w:lang w:val="ka-GE"/>
        </w:rPr>
        <w:t>ა და ქალაქ ქობ</w:t>
      </w:r>
      <w:r w:rsidR="00637950">
        <w:rPr>
          <w:rFonts w:ascii="Sylfaen" w:hAnsi="Sylfaen" w:cs="Sylfaen"/>
          <w:sz w:val="20"/>
          <w:szCs w:val="20"/>
          <w:lang w:val="ka-GE"/>
        </w:rPr>
        <w:t>უ</w:t>
      </w:r>
      <w:r w:rsidRPr="00E44F48">
        <w:rPr>
          <w:rFonts w:ascii="Sylfaen" w:hAnsi="Sylfaen" w:cs="Sylfaen"/>
          <w:sz w:val="20"/>
          <w:szCs w:val="20"/>
          <w:lang w:val="ka-GE"/>
        </w:rPr>
        <w:t>ლეთის მიწათსარგებლობის გენერალური გეგმის</w:t>
      </w:r>
      <w:r w:rsidRPr="00E44F48">
        <w:rPr>
          <w:rFonts w:ascii="Sylfaen" w:hAnsi="Sylfaen" w:cs="AcadNusx"/>
          <w:sz w:val="20"/>
          <w:szCs w:val="20"/>
          <w:lang w:val="ka-GE"/>
        </w:rPr>
        <w:t>“</w:t>
      </w:r>
      <w:r w:rsidR="00CA49B4" w:rsidRPr="00CE6DE4">
        <w:rPr>
          <w:rFonts w:ascii="Sylfaen" w:hAnsi="Sylfaen" w:cs="AcadNusx"/>
          <w:sz w:val="20"/>
          <w:szCs w:val="20"/>
          <w:lang w:val="ka-GE"/>
        </w:rPr>
        <w:t xml:space="preserve"> </w:t>
      </w:r>
      <w:r w:rsidRPr="002264D4">
        <w:rPr>
          <w:rFonts w:ascii="Sylfaen" w:hAnsi="Sylfaen" w:cs="Sylfaen"/>
          <w:sz w:val="20"/>
          <w:szCs w:val="20"/>
          <w:lang w:val="pl-PL"/>
        </w:rPr>
        <w:t>გეგმარებითი</w:t>
      </w:r>
      <w:r w:rsidR="004F17CA">
        <w:rPr>
          <w:rFonts w:ascii="Sylfaen" w:hAnsi="Sylfaen" w:cs="Sylfaen"/>
          <w:sz w:val="20"/>
          <w:szCs w:val="20"/>
          <w:lang w:val="pl-PL"/>
        </w:rPr>
        <w:t xml:space="preserve"> </w:t>
      </w:r>
      <w:r w:rsidRPr="002264D4">
        <w:rPr>
          <w:rFonts w:ascii="Sylfaen" w:hAnsi="Sylfaen" w:cs="Sylfaen"/>
          <w:sz w:val="20"/>
          <w:szCs w:val="20"/>
          <w:lang w:val="pl-PL"/>
        </w:rPr>
        <w:t>დავალების</w:t>
      </w:r>
      <w:r w:rsidR="00A64471">
        <w:rPr>
          <w:rFonts w:ascii="Sylfaen" w:hAnsi="Sylfaen" w:cs="Sylfaen"/>
          <w:sz w:val="20"/>
          <w:szCs w:val="20"/>
          <w:lang w:val="ka-GE"/>
        </w:rPr>
        <w:t xml:space="preserve"> </w:t>
      </w:r>
      <w:r w:rsidRPr="002264D4">
        <w:rPr>
          <w:rFonts w:ascii="Sylfaen" w:hAnsi="Sylfaen" w:cs="Sylfaen"/>
          <w:sz w:val="20"/>
          <w:szCs w:val="20"/>
          <w:lang w:val="pl-PL"/>
        </w:rPr>
        <w:t>საფუძველზე</w:t>
      </w:r>
      <w:r w:rsidRPr="002264D4">
        <w:rPr>
          <w:rFonts w:ascii="Sylfaen" w:hAnsi="Sylfaen" w:cs="AcadNusx"/>
          <w:sz w:val="20"/>
          <w:szCs w:val="20"/>
          <w:lang w:val="pl-PL"/>
        </w:rPr>
        <w:t>.</w:t>
      </w:r>
      <w:r w:rsidR="00CA49B4">
        <w:rPr>
          <w:rFonts w:ascii="Sylfaen" w:hAnsi="Sylfaen" w:cs="AcadNusx"/>
          <w:sz w:val="20"/>
          <w:szCs w:val="20"/>
          <w:lang w:val="pl-PL"/>
        </w:rPr>
        <w:t xml:space="preserve"> </w:t>
      </w:r>
      <w:r w:rsidR="00CA49B4">
        <w:rPr>
          <w:rFonts w:ascii="Sylfaen" w:hAnsi="Sylfaen" w:cs="AcadNusx"/>
          <w:sz w:val="20"/>
          <w:szCs w:val="20"/>
          <w:lang w:val="ka-GE"/>
        </w:rPr>
        <w:t xml:space="preserve">თავდაპირველად </w:t>
      </w:r>
      <w:r w:rsidR="00CA49B4" w:rsidRPr="00E44F48">
        <w:rPr>
          <w:rFonts w:ascii="Sylfaen" w:hAnsi="Sylfaen" w:cs="Sylfaen"/>
          <w:sz w:val="20"/>
          <w:szCs w:val="20"/>
          <w:lang w:val="ka-GE"/>
        </w:rPr>
        <w:t>შემუშავდა</w:t>
      </w:r>
      <w:r w:rsidR="00CA49B4">
        <w:rPr>
          <w:rFonts w:ascii="Sylfaen" w:hAnsi="Sylfaen" w:cs="Sylfaen"/>
          <w:sz w:val="20"/>
          <w:szCs w:val="20"/>
          <w:lang w:val="ka-GE"/>
        </w:rPr>
        <w:t xml:space="preserve"> </w:t>
      </w:r>
      <w:r w:rsidR="009256C0">
        <w:rPr>
          <w:rFonts w:ascii="Sylfaen" w:hAnsi="Sylfaen"/>
          <w:sz w:val="20"/>
          <w:szCs w:val="20"/>
          <w:lang w:val="ka-GE"/>
        </w:rPr>
        <w:t>„ქ.</w:t>
      </w:r>
      <w:r w:rsidR="00CA49B4" w:rsidRPr="00E44F48">
        <w:rPr>
          <w:rFonts w:ascii="Sylfaen" w:hAnsi="Sylfaen" w:cs="Sylfaen"/>
          <w:sz w:val="20"/>
          <w:szCs w:val="20"/>
          <w:lang w:val="ka-GE"/>
        </w:rPr>
        <w:t>ქობ</w:t>
      </w:r>
      <w:r w:rsidR="00A461CE">
        <w:rPr>
          <w:rFonts w:ascii="Sylfaen" w:hAnsi="Sylfaen" w:cs="Sylfaen"/>
          <w:sz w:val="20"/>
          <w:szCs w:val="20"/>
          <w:lang w:val="ka-GE"/>
        </w:rPr>
        <w:t>უ</w:t>
      </w:r>
      <w:r w:rsidR="00CA49B4" w:rsidRPr="00E44F48">
        <w:rPr>
          <w:rFonts w:ascii="Sylfaen" w:hAnsi="Sylfaen" w:cs="Sylfaen"/>
          <w:sz w:val="20"/>
          <w:szCs w:val="20"/>
          <w:lang w:val="ka-GE"/>
        </w:rPr>
        <w:t>ლეთის მიწათსარგებლობის გენერალური გეგმა</w:t>
      </w:r>
      <w:r w:rsidR="00CA49B4" w:rsidRPr="00E44F48">
        <w:rPr>
          <w:rFonts w:ascii="Sylfaen" w:hAnsi="Sylfaen" w:cs="AcadNusx"/>
          <w:sz w:val="20"/>
          <w:szCs w:val="20"/>
          <w:lang w:val="ka-GE"/>
        </w:rPr>
        <w:t>“</w:t>
      </w:r>
      <w:r w:rsidR="00637950">
        <w:rPr>
          <w:rFonts w:ascii="Sylfaen" w:hAnsi="Sylfaen" w:cs="AcadNusx"/>
          <w:sz w:val="20"/>
          <w:szCs w:val="20"/>
          <w:lang w:val="ka-GE"/>
        </w:rPr>
        <w:t xml:space="preserve">. </w:t>
      </w:r>
    </w:p>
    <w:p w:rsidR="002264D4" w:rsidRPr="00E44F48" w:rsidRDefault="002264D4" w:rsidP="00637950">
      <w:pPr>
        <w:jc w:val="both"/>
        <w:rPr>
          <w:rFonts w:ascii="Sylfaen" w:hAnsi="Sylfaen"/>
          <w:sz w:val="20"/>
          <w:szCs w:val="20"/>
          <w:lang w:val="ka-GE"/>
        </w:rPr>
      </w:pPr>
    </w:p>
    <w:p w:rsidR="002264D4" w:rsidRPr="00E44F48" w:rsidRDefault="002264D4" w:rsidP="00637950">
      <w:pPr>
        <w:jc w:val="both"/>
        <w:rPr>
          <w:rFonts w:ascii="Sylfaen" w:hAnsi="Sylfaen" w:cs="Sylfaen"/>
          <w:sz w:val="20"/>
          <w:szCs w:val="20"/>
          <w:lang w:val="ka-GE"/>
        </w:rPr>
      </w:pPr>
      <w:r w:rsidRPr="00E44F48">
        <w:rPr>
          <w:rFonts w:ascii="Sylfaen" w:hAnsi="Sylfaen"/>
          <w:sz w:val="20"/>
          <w:szCs w:val="20"/>
          <w:lang w:val="ka-GE"/>
        </w:rPr>
        <w:t>„</w:t>
      </w:r>
      <w:r w:rsidRPr="002264D4">
        <w:rPr>
          <w:rFonts w:ascii="Sylfaen" w:hAnsi="Sylfaen" w:cs="Sylfaen"/>
          <w:sz w:val="20"/>
          <w:szCs w:val="20"/>
          <w:lang w:val="pl-PL"/>
        </w:rPr>
        <w:t>გეგმარებითი</w:t>
      </w:r>
      <w:r w:rsidR="00CA49B4">
        <w:rPr>
          <w:rFonts w:ascii="Sylfaen" w:hAnsi="Sylfaen" w:cs="Sylfaen"/>
          <w:sz w:val="20"/>
          <w:szCs w:val="20"/>
          <w:lang w:val="ka-GE"/>
        </w:rPr>
        <w:t xml:space="preserve"> </w:t>
      </w:r>
      <w:r w:rsidRPr="002264D4">
        <w:rPr>
          <w:rFonts w:ascii="Sylfaen" w:hAnsi="Sylfaen" w:cs="Sylfaen"/>
          <w:sz w:val="20"/>
          <w:szCs w:val="20"/>
          <w:lang w:val="pl-PL"/>
        </w:rPr>
        <w:t>დავალება</w:t>
      </w:r>
      <w:r w:rsidRPr="00E44F48">
        <w:rPr>
          <w:rFonts w:ascii="Sylfaen" w:hAnsi="Sylfaen" w:cs="AcadNusx"/>
          <w:sz w:val="20"/>
          <w:szCs w:val="20"/>
          <w:lang w:val="ka-GE"/>
        </w:rPr>
        <w:t>“</w:t>
      </w:r>
      <w:r w:rsidRPr="002264D4">
        <w:rPr>
          <w:rFonts w:ascii="Sylfaen" w:hAnsi="Sylfaen" w:cs="AcadNusx"/>
          <w:sz w:val="20"/>
          <w:szCs w:val="20"/>
          <w:lang w:val="pl-PL"/>
        </w:rPr>
        <w:t xml:space="preserve">, </w:t>
      </w:r>
      <w:r w:rsidRPr="002264D4">
        <w:rPr>
          <w:rFonts w:ascii="Sylfaen" w:hAnsi="Sylfaen" w:cs="Sylfaen"/>
          <w:sz w:val="20"/>
          <w:szCs w:val="20"/>
          <w:lang w:val="pl-PL"/>
        </w:rPr>
        <w:t>თავის</w:t>
      </w:r>
      <w:r w:rsidR="00D32CD6">
        <w:rPr>
          <w:rFonts w:ascii="Sylfaen" w:hAnsi="Sylfaen" w:cs="Sylfaen"/>
          <w:sz w:val="20"/>
          <w:szCs w:val="20"/>
          <w:lang w:val="ka-GE"/>
        </w:rPr>
        <w:t xml:space="preserve"> </w:t>
      </w:r>
      <w:r w:rsidRPr="002264D4">
        <w:rPr>
          <w:rFonts w:ascii="Sylfaen" w:hAnsi="Sylfaen" w:cs="Sylfaen"/>
          <w:sz w:val="20"/>
          <w:szCs w:val="20"/>
          <w:lang w:val="pl-PL"/>
        </w:rPr>
        <w:t>მხრივ</w:t>
      </w:r>
      <w:r w:rsidRPr="002264D4">
        <w:rPr>
          <w:rFonts w:ascii="Sylfaen" w:hAnsi="Sylfaen" w:cs="AcadNusx"/>
          <w:sz w:val="20"/>
          <w:szCs w:val="20"/>
          <w:lang w:val="pl-PL"/>
        </w:rPr>
        <w:t xml:space="preserve">, </w:t>
      </w:r>
      <w:r w:rsidRPr="002264D4">
        <w:rPr>
          <w:rFonts w:ascii="Sylfaen" w:hAnsi="Sylfaen" w:cs="Sylfaen"/>
          <w:sz w:val="20"/>
          <w:szCs w:val="20"/>
          <w:lang w:val="pl-PL"/>
        </w:rPr>
        <w:t>შედგენილი</w:t>
      </w:r>
      <w:r w:rsidR="00CA49B4">
        <w:rPr>
          <w:rFonts w:ascii="Sylfaen" w:hAnsi="Sylfaen" w:cs="Sylfaen"/>
          <w:sz w:val="20"/>
          <w:szCs w:val="20"/>
          <w:lang w:val="ka-GE"/>
        </w:rPr>
        <w:t xml:space="preserve"> იყო</w:t>
      </w:r>
      <w:r w:rsidRPr="00E44F48">
        <w:rPr>
          <w:rFonts w:ascii="Sylfaen" w:hAnsi="Sylfaen" w:cs="Sylfaen"/>
          <w:sz w:val="20"/>
          <w:szCs w:val="20"/>
          <w:lang w:val="ka-GE"/>
        </w:rPr>
        <w:t xml:space="preserve"> საქართველოს კანონის „სივრცითი მოწყობისა და ქალაქ</w:t>
      </w:r>
      <w:r w:rsidR="00637950">
        <w:rPr>
          <w:rFonts w:ascii="Sylfaen" w:hAnsi="Sylfaen" w:cs="Sylfaen"/>
          <w:sz w:val="20"/>
          <w:szCs w:val="20"/>
          <w:lang w:val="ka-GE"/>
        </w:rPr>
        <w:t>თ</w:t>
      </w:r>
      <w:r w:rsidRPr="00E44F48">
        <w:rPr>
          <w:rFonts w:ascii="Sylfaen" w:hAnsi="Sylfaen" w:cs="Sylfaen"/>
          <w:sz w:val="20"/>
          <w:szCs w:val="20"/>
          <w:lang w:val="ka-GE"/>
        </w:rPr>
        <w:t>მშენებლობის საფუძვლების შესახებ“ (შემ</w:t>
      </w:r>
      <w:r w:rsidR="009256C0">
        <w:rPr>
          <w:rFonts w:ascii="Sylfaen" w:hAnsi="Sylfaen" w:cs="Sylfaen"/>
          <w:sz w:val="20"/>
          <w:szCs w:val="20"/>
          <w:lang w:val="ka-GE"/>
        </w:rPr>
        <w:t xml:space="preserve">დგომ - „კანონი“) მე-7, მე-9, </w:t>
      </w:r>
      <w:r w:rsidRPr="00E44F48">
        <w:rPr>
          <w:rFonts w:ascii="Sylfaen" w:hAnsi="Sylfaen" w:cs="Sylfaen"/>
          <w:sz w:val="20"/>
          <w:szCs w:val="20"/>
          <w:lang w:val="ka-GE"/>
        </w:rPr>
        <w:t>23, 27, 28, 29 და 30-ე  მუხლების შესაბამისად, საქართველოსა და აჭარის ავტონომიური რესპუბლიკის შესაბამის სახელმწიფო უწყებებსა და დაწესებულებებთან შეთანხმებისა და წინასწარ ჩატარებული კვლევების</w:t>
      </w:r>
      <w:r w:rsidR="00637950">
        <w:rPr>
          <w:rFonts w:ascii="Sylfaen" w:hAnsi="Sylfaen" w:cs="Sylfaen"/>
          <w:sz w:val="20"/>
          <w:szCs w:val="20"/>
          <w:lang w:val="ka-GE"/>
        </w:rPr>
        <w:t>ა და რეკომენდაციების საფუძველზე.</w:t>
      </w:r>
      <w:r w:rsidRPr="00E44F48">
        <w:rPr>
          <w:rFonts w:ascii="Sylfaen" w:hAnsi="Sylfaen" w:cs="Sylfaen"/>
          <w:sz w:val="20"/>
          <w:szCs w:val="20"/>
          <w:lang w:val="ka-GE"/>
        </w:rPr>
        <w:t xml:space="preserve"> საქართველოს კონსტიტუციის, საქართველოს მიერ რატიფიცირებული მრავალმხრივი თუ ორმხრივი საერთაშორისო კონვენციებისა და ხელშეკრულებების, აჭარის ავტონომიური რესპუბლიკის კონსტიტუციის, საქართველოს სხვა საკანონმდებლო-ნორმატიული აქტებით დადგენილი მოთხოვნების შესაბამისად და სივრცითი მოწყობის სფეროში აჭარის ავტონომიური რესპუბლიკის მთავრობის პოლიტიკის გათვალისწინებით.</w:t>
      </w:r>
    </w:p>
    <w:p w:rsidR="002264D4" w:rsidRPr="00E44F48" w:rsidRDefault="002264D4" w:rsidP="00637950">
      <w:pPr>
        <w:jc w:val="both"/>
        <w:rPr>
          <w:rFonts w:ascii="Sylfaen" w:hAnsi="Sylfaen" w:cs="Sylfaen"/>
          <w:sz w:val="20"/>
          <w:szCs w:val="20"/>
          <w:lang w:val="ka-GE"/>
        </w:rPr>
      </w:pPr>
    </w:p>
    <w:p w:rsidR="002264D4" w:rsidRDefault="002264D4" w:rsidP="00E863E7">
      <w:pPr>
        <w:jc w:val="both"/>
        <w:rPr>
          <w:rFonts w:ascii="Sylfaen" w:hAnsi="Sylfaen" w:cs="Sylfaen"/>
          <w:sz w:val="20"/>
          <w:szCs w:val="20"/>
          <w:lang w:val="ka-GE"/>
        </w:rPr>
      </w:pPr>
      <w:r w:rsidRPr="00E44F48">
        <w:rPr>
          <w:rFonts w:ascii="Sylfaen" w:hAnsi="Sylfaen" w:cs="Sylfaen"/>
          <w:sz w:val="20"/>
          <w:szCs w:val="20"/>
          <w:lang w:val="ka-GE"/>
        </w:rPr>
        <w:t>ამრიგად, ქალაქთმშენებლობითი დოკუმენტაციის შემუშავების საფუძველი</w:t>
      </w:r>
      <w:r w:rsidR="00CA49B4">
        <w:rPr>
          <w:rFonts w:ascii="Sylfaen" w:hAnsi="Sylfaen" w:cs="Sylfaen"/>
          <w:sz w:val="20"/>
          <w:szCs w:val="20"/>
          <w:lang w:val="ka-GE"/>
        </w:rPr>
        <w:t xml:space="preserve"> იყო</w:t>
      </w:r>
      <w:r w:rsidRPr="00E44F48">
        <w:rPr>
          <w:rFonts w:ascii="Sylfaen" w:hAnsi="Sylfaen" w:cs="Sylfaen"/>
          <w:sz w:val="20"/>
          <w:szCs w:val="20"/>
          <w:lang w:val="ka-GE"/>
        </w:rPr>
        <w:t>:</w:t>
      </w:r>
    </w:p>
    <w:p w:rsidR="00CE6DE4" w:rsidRPr="00E44F48" w:rsidRDefault="00CE6DE4" w:rsidP="00E863E7">
      <w:pPr>
        <w:jc w:val="both"/>
        <w:rPr>
          <w:rFonts w:ascii="Sylfaen" w:hAnsi="Sylfaen" w:cs="Sylfaen"/>
          <w:sz w:val="20"/>
          <w:szCs w:val="20"/>
          <w:lang w:val="ka-GE"/>
        </w:rPr>
      </w:pPr>
    </w:p>
    <w:p w:rsidR="002264D4" w:rsidRPr="00E44F48" w:rsidRDefault="002264D4" w:rsidP="00E863E7">
      <w:pPr>
        <w:jc w:val="both"/>
        <w:rPr>
          <w:rFonts w:ascii="Sylfaen" w:hAnsi="Sylfaen" w:cs="Sylfaen"/>
          <w:sz w:val="20"/>
          <w:szCs w:val="20"/>
          <w:lang w:val="ka-GE"/>
        </w:rPr>
      </w:pPr>
      <w:r w:rsidRPr="00E44F48">
        <w:rPr>
          <w:rFonts w:ascii="Sylfaen" w:hAnsi="Sylfaen" w:cs="Sylfaen"/>
          <w:sz w:val="20"/>
          <w:szCs w:val="20"/>
          <w:lang w:val="ka-GE"/>
        </w:rPr>
        <w:t>საქართველოს კანონი „სივრცითი მოწყობისა და ქალაქ</w:t>
      </w:r>
      <w:r w:rsidR="00637950">
        <w:rPr>
          <w:rFonts w:ascii="Sylfaen" w:hAnsi="Sylfaen" w:cs="Sylfaen"/>
          <w:sz w:val="20"/>
          <w:szCs w:val="20"/>
          <w:lang w:val="ka-GE"/>
        </w:rPr>
        <w:t>თ</w:t>
      </w:r>
      <w:r w:rsidRPr="00E44F48">
        <w:rPr>
          <w:rFonts w:ascii="Sylfaen" w:hAnsi="Sylfaen" w:cs="Sylfaen"/>
          <w:sz w:val="20"/>
          <w:szCs w:val="20"/>
          <w:lang w:val="ka-GE"/>
        </w:rPr>
        <w:t>მშენებლობის საფუძვლების შესახებ“ (2005 წ.)</w:t>
      </w:r>
    </w:p>
    <w:p w:rsidR="002264D4" w:rsidRDefault="002264D4" w:rsidP="00E863E7">
      <w:pPr>
        <w:jc w:val="both"/>
        <w:rPr>
          <w:rFonts w:ascii="Sylfaen" w:hAnsi="Sylfaen"/>
          <w:sz w:val="20"/>
          <w:szCs w:val="20"/>
          <w:lang w:val="ka-GE"/>
        </w:rPr>
      </w:pPr>
      <w:r w:rsidRPr="00E44F48">
        <w:rPr>
          <w:rFonts w:ascii="Sylfaen" w:hAnsi="Sylfaen" w:cs="Sylfaen"/>
          <w:sz w:val="20"/>
          <w:szCs w:val="20"/>
          <w:lang w:val="ka-GE"/>
        </w:rPr>
        <w:t>საქართველოს</w:t>
      </w:r>
      <w:r w:rsidR="004F17CA" w:rsidRPr="00E44F48">
        <w:rPr>
          <w:rFonts w:ascii="Sylfaen" w:hAnsi="Sylfaen" w:cs="Sylfaen"/>
          <w:sz w:val="20"/>
          <w:szCs w:val="20"/>
          <w:lang w:val="ka-GE"/>
        </w:rPr>
        <w:t xml:space="preserve"> </w:t>
      </w:r>
      <w:r w:rsidRPr="00E44F48">
        <w:rPr>
          <w:rFonts w:ascii="Sylfaen" w:hAnsi="Sylfaen" w:cs="Sylfaen"/>
          <w:sz w:val="20"/>
          <w:szCs w:val="20"/>
          <w:lang w:val="ka-GE"/>
        </w:rPr>
        <w:t>მთავრობის</w:t>
      </w:r>
      <w:r w:rsidRPr="00E44F48">
        <w:rPr>
          <w:rFonts w:ascii="Sylfaen" w:hAnsi="Sylfaen"/>
          <w:sz w:val="20"/>
          <w:szCs w:val="20"/>
          <w:lang w:val="ka-GE"/>
        </w:rPr>
        <w:t xml:space="preserve"> 2014 </w:t>
      </w:r>
      <w:r w:rsidRPr="00E44F48">
        <w:rPr>
          <w:rFonts w:ascii="Sylfaen" w:hAnsi="Sylfaen" w:cs="Sylfaen"/>
          <w:sz w:val="20"/>
          <w:szCs w:val="20"/>
          <w:lang w:val="ka-GE"/>
        </w:rPr>
        <w:t>წლის</w:t>
      </w:r>
      <w:r w:rsidRPr="00E44F48">
        <w:rPr>
          <w:rFonts w:ascii="Sylfaen" w:hAnsi="Sylfaen"/>
          <w:sz w:val="20"/>
          <w:szCs w:val="20"/>
          <w:lang w:val="ka-GE"/>
        </w:rPr>
        <w:t xml:space="preserve"> 15 </w:t>
      </w:r>
      <w:r w:rsidRPr="00E44F48">
        <w:rPr>
          <w:rFonts w:ascii="Sylfaen" w:hAnsi="Sylfaen" w:cs="Sylfaen"/>
          <w:sz w:val="20"/>
          <w:szCs w:val="20"/>
          <w:lang w:val="ka-GE"/>
        </w:rPr>
        <w:t>იანვრის</w:t>
      </w:r>
      <w:r w:rsidRPr="00E44F48">
        <w:rPr>
          <w:rFonts w:ascii="Sylfaen" w:hAnsi="Sylfaen"/>
          <w:sz w:val="20"/>
          <w:szCs w:val="20"/>
          <w:lang w:val="ka-GE"/>
        </w:rPr>
        <w:t xml:space="preserve"> №59 ტექნიკური რეგლამენტის - „დასახლებათა ტერიტორიების გამოყენებისა და განაშენიანების რეგულ</w:t>
      </w:r>
      <w:r w:rsidR="00637950">
        <w:rPr>
          <w:rFonts w:ascii="Sylfaen" w:hAnsi="Sylfaen"/>
          <w:sz w:val="20"/>
          <w:szCs w:val="20"/>
          <w:lang w:val="ka-GE"/>
        </w:rPr>
        <w:t>ირების</w:t>
      </w:r>
      <w:r w:rsidRPr="00E44F48">
        <w:rPr>
          <w:rFonts w:ascii="Sylfaen" w:hAnsi="Sylfaen"/>
          <w:sz w:val="20"/>
          <w:szCs w:val="20"/>
          <w:lang w:val="ka-GE"/>
        </w:rPr>
        <w:t xml:space="preserve"> ძირითადი დებულებების დამტკიცების თაობაზე“ </w:t>
      </w:r>
      <w:r w:rsidRPr="00E44F48">
        <w:rPr>
          <w:rFonts w:ascii="Sylfaen" w:hAnsi="Sylfaen" w:cs="Sylfaen"/>
          <w:sz w:val="20"/>
          <w:szCs w:val="20"/>
          <w:lang w:val="ka-GE"/>
        </w:rPr>
        <w:t>დადგენილების საფუძველზე</w:t>
      </w:r>
      <w:r w:rsidR="00CE6DE4">
        <w:rPr>
          <w:rFonts w:ascii="Sylfaen" w:hAnsi="Sylfaen" w:cs="Sylfaen"/>
          <w:sz w:val="20"/>
          <w:szCs w:val="20"/>
          <w:lang w:val="ka-GE"/>
        </w:rPr>
        <w:t xml:space="preserve"> </w:t>
      </w:r>
      <w:r w:rsidRPr="00E44F48">
        <w:rPr>
          <w:rFonts w:ascii="Sylfaen" w:hAnsi="Sylfaen"/>
          <w:sz w:val="20"/>
          <w:szCs w:val="20"/>
          <w:lang w:val="ka-GE"/>
        </w:rPr>
        <w:t>კანონმდებლობით დადგენილი წესით ქალაქ ქობულეთის საკრებულოს მიერ დამტკიცებული ქალაქთმშენებლობითი დოკუმენტაციის გეგმარებითი დავალება;</w:t>
      </w:r>
    </w:p>
    <w:p w:rsidR="00CE6DE4" w:rsidRPr="00E44F48" w:rsidRDefault="00CE6DE4" w:rsidP="00E863E7">
      <w:pPr>
        <w:jc w:val="both"/>
        <w:rPr>
          <w:rFonts w:ascii="Sylfaen" w:hAnsi="Sylfaen"/>
          <w:sz w:val="20"/>
          <w:szCs w:val="20"/>
          <w:lang w:val="ka-GE"/>
        </w:rPr>
      </w:pPr>
    </w:p>
    <w:p w:rsidR="002264D4" w:rsidRDefault="002264D4" w:rsidP="00E863E7">
      <w:pPr>
        <w:jc w:val="both"/>
        <w:rPr>
          <w:rFonts w:ascii="Sylfaen" w:hAnsi="Sylfaen"/>
          <w:sz w:val="20"/>
          <w:szCs w:val="20"/>
          <w:lang w:val="ka-GE"/>
        </w:rPr>
      </w:pPr>
      <w:r w:rsidRPr="00E44F48">
        <w:rPr>
          <w:rFonts w:ascii="Sylfaen" w:hAnsi="Sylfaen"/>
          <w:sz w:val="20"/>
          <w:szCs w:val="20"/>
          <w:lang w:val="ka-GE"/>
        </w:rPr>
        <w:t>ქალაქთმშენებლობით</w:t>
      </w:r>
      <w:r w:rsidR="00637950">
        <w:rPr>
          <w:rFonts w:ascii="Sylfaen" w:hAnsi="Sylfaen"/>
          <w:sz w:val="20"/>
          <w:szCs w:val="20"/>
          <w:lang w:val="ka-GE"/>
        </w:rPr>
        <w:t>ი</w:t>
      </w:r>
      <w:r w:rsidRPr="00E44F48">
        <w:rPr>
          <w:rFonts w:ascii="Sylfaen" w:hAnsi="Sylfaen"/>
          <w:sz w:val="20"/>
          <w:szCs w:val="20"/>
          <w:lang w:val="ka-GE"/>
        </w:rPr>
        <w:t xml:space="preserve"> სფეროსთვის აუცილებელი და გასათვალისწინებელი საკანონმდებლო და ნორმატიული აქტების მოთხოვნები, კონცეფტუალური და კვლევითი ხასიათის დოკუმენტაცია, ანალოგიური გეგმარებითი სამუშაოების  გამოცდილება.</w:t>
      </w:r>
    </w:p>
    <w:p w:rsidR="00CA49B4" w:rsidRDefault="00CA49B4" w:rsidP="00E863E7">
      <w:pPr>
        <w:jc w:val="both"/>
        <w:rPr>
          <w:rFonts w:ascii="Sylfaen" w:hAnsi="Sylfaen"/>
          <w:sz w:val="20"/>
          <w:szCs w:val="20"/>
          <w:lang w:val="ka-GE"/>
        </w:rPr>
      </w:pPr>
    </w:p>
    <w:p w:rsidR="00CE6DE4" w:rsidRDefault="00E32C99" w:rsidP="004517FD">
      <w:pPr>
        <w:jc w:val="both"/>
        <w:rPr>
          <w:rFonts w:ascii="Sylfaen" w:hAnsi="Sylfaen"/>
          <w:sz w:val="20"/>
          <w:szCs w:val="20"/>
          <w:lang w:val="ka-GE"/>
        </w:rPr>
      </w:pPr>
      <w:r>
        <w:rPr>
          <w:rFonts w:ascii="Sylfaen" w:hAnsi="Sylfaen"/>
          <w:sz w:val="20"/>
          <w:szCs w:val="20"/>
          <w:lang w:val="ka-GE"/>
        </w:rPr>
        <w:t xml:space="preserve">საქართველოს კანონის - </w:t>
      </w:r>
      <w:r w:rsidR="00CA49B4" w:rsidRPr="00CA49B4">
        <w:rPr>
          <w:rFonts w:ascii="Sylfaen" w:hAnsi="Sylfaen"/>
          <w:sz w:val="20"/>
          <w:szCs w:val="20"/>
          <w:lang w:val="ka-GE"/>
        </w:rPr>
        <w:t>,,საქართველოს სივრცის დაგეგმარების, არქიტექტურული და სამშენებლო საქმიანობის კოდექსი</w:t>
      </w:r>
      <w:r w:rsidR="00CE6DE4">
        <w:rPr>
          <w:rFonts w:ascii="Sylfaen" w:hAnsi="Sylfaen"/>
          <w:sz w:val="20"/>
          <w:szCs w:val="20"/>
          <w:lang w:val="ka-GE"/>
        </w:rPr>
        <w:t>ს</w:t>
      </w:r>
      <w:r w:rsidR="00CA49B4" w:rsidRPr="00CA49B4">
        <w:rPr>
          <w:rFonts w:ascii="Sylfaen" w:hAnsi="Sylfaen"/>
          <w:sz w:val="20"/>
          <w:szCs w:val="20"/>
          <w:lang w:val="ka-GE"/>
        </w:rPr>
        <w:t xml:space="preserve">“ </w:t>
      </w:r>
      <w:r>
        <w:rPr>
          <w:rFonts w:ascii="Sylfaen" w:hAnsi="Sylfaen"/>
          <w:sz w:val="20"/>
          <w:szCs w:val="20"/>
          <w:lang w:val="ka-GE"/>
        </w:rPr>
        <w:t>მ</w:t>
      </w:r>
      <w:r w:rsidR="00CE6DE4">
        <w:rPr>
          <w:rFonts w:ascii="Sylfaen" w:hAnsi="Sylfaen"/>
          <w:sz w:val="20"/>
          <w:szCs w:val="20"/>
          <w:lang w:val="ka-GE"/>
        </w:rPr>
        <w:t>ოთხოვნებთან შესაბამისობის უზრუნველყოფის მიზნით,</w:t>
      </w:r>
      <w:r w:rsidR="00D40BFC">
        <w:rPr>
          <w:rFonts w:ascii="Sylfaen" w:hAnsi="Sylfaen"/>
          <w:sz w:val="20"/>
          <w:szCs w:val="20"/>
          <w:lang w:val="ka-GE"/>
        </w:rPr>
        <w:t xml:space="preserve"> ქალაქ ქობულეთის მიწათსარგებლობის გენერალურ  გეგმაში შევიდ</w:t>
      </w:r>
      <w:r w:rsidR="00637950">
        <w:rPr>
          <w:rFonts w:ascii="Sylfaen" w:hAnsi="Sylfaen"/>
          <w:sz w:val="20"/>
          <w:szCs w:val="20"/>
          <w:lang w:val="ka-GE"/>
        </w:rPr>
        <w:t>ა</w:t>
      </w:r>
      <w:r w:rsidR="00D40BFC">
        <w:rPr>
          <w:rFonts w:ascii="Sylfaen" w:hAnsi="Sylfaen"/>
          <w:sz w:val="20"/>
          <w:szCs w:val="20"/>
          <w:lang w:val="ka-GE"/>
        </w:rPr>
        <w:t xml:space="preserve"> არაარსებითი ხასიათის ცვლილებები,</w:t>
      </w:r>
      <w:r w:rsidR="00CE6DE4">
        <w:rPr>
          <w:rFonts w:ascii="Sylfaen" w:hAnsi="Sylfaen"/>
          <w:sz w:val="20"/>
          <w:szCs w:val="20"/>
          <w:lang w:val="ka-GE"/>
        </w:rPr>
        <w:t xml:space="preserve"> გეგმა გაიყო 2 დოკუმენტად: გენერალურ გეგმად და განაშენიანების გეგმად. </w:t>
      </w:r>
    </w:p>
    <w:p w:rsidR="001D2877" w:rsidRDefault="001D2877" w:rsidP="004517FD">
      <w:pPr>
        <w:jc w:val="both"/>
        <w:rPr>
          <w:rFonts w:ascii="Sylfaen" w:hAnsi="Sylfaen"/>
          <w:sz w:val="20"/>
          <w:szCs w:val="20"/>
          <w:lang w:val="ka-GE"/>
        </w:rPr>
      </w:pPr>
    </w:p>
    <w:p w:rsidR="00DE7716" w:rsidRDefault="00DE7716" w:rsidP="004517FD">
      <w:pPr>
        <w:jc w:val="both"/>
        <w:rPr>
          <w:rFonts w:ascii="Sylfaen" w:hAnsi="Sylfaen"/>
          <w:sz w:val="20"/>
          <w:szCs w:val="20"/>
          <w:lang w:val="ka-GE"/>
        </w:rPr>
      </w:pPr>
    </w:p>
    <w:p w:rsidR="00DE7716" w:rsidRPr="00BC374C"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b/>
          <w:bCs/>
          <w:noProof/>
          <w:lang w:val="ka-GE"/>
        </w:rPr>
      </w:pPr>
      <w:r w:rsidRPr="00BC374C">
        <w:rPr>
          <w:rFonts w:ascii="Sylfaen" w:hAnsi="Sylfaen" w:cs="Sylfaen"/>
          <w:b/>
          <w:bCs/>
          <w:noProof/>
          <w:lang w:val="ka-GE"/>
        </w:rPr>
        <w:t>ქ. ქობულეთის განაშენიანების გეგმის შემუშავების სამართლებრივი საფუძველია: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val="ka-GE"/>
        </w:rPr>
      </w:pP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საქართველოს კონსტიტუცია;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საქართველოს ორგანული კანო</w:t>
      </w:r>
      <w:r w:rsidR="008A1943" w:rsidRPr="00730379">
        <w:rPr>
          <w:rFonts w:ascii="Sylfaen" w:hAnsi="Sylfaen" w:cs="Sylfaen"/>
          <w:noProof/>
          <w:sz w:val="20"/>
          <w:szCs w:val="20"/>
          <w:lang w:val="ka-GE"/>
        </w:rPr>
        <w:t>ნი</w:t>
      </w:r>
      <w:r w:rsidRPr="00105636">
        <w:rPr>
          <w:rFonts w:ascii="Sylfaen" w:hAnsi="Sylfaen" w:cs="Sylfaen"/>
          <w:noProof/>
          <w:sz w:val="20"/>
          <w:szCs w:val="20"/>
          <w:lang w:val="ka-GE"/>
        </w:rPr>
        <w:t xml:space="preserve"> </w:t>
      </w:r>
      <w:r w:rsidRPr="00E32C99">
        <w:rPr>
          <w:rFonts w:ascii="Sylfaen" w:hAnsi="Sylfaen" w:cs="Sylfaen"/>
          <w:noProof/>
          <w:sz w:val="20"/>
          <w:szCs w:val="20"/>
          <w:lang w:val="ka-GE"/>
        </w:rPr>
        <w:t>„ადგილობრივი თვითმმართველობის კოდექსი“;</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eastAsiaTheme="minorHAnsi" w:hAnsi="Sylfaen" w:cstheme="minorBidi"/>
          <w:sz w:val="20"/>
          <w:szCs w:val="20"/>
          <w:lang w:val="ka-GE"/>
        </w:rPr>
        <w:t>,,</w:t>
      </w:r>
      <w:r w:rsidRPr="00E32C99">
        <w:rPr>
          <w:rFonts w:ascii="Sylfaen" w:eastAsiaTheme="minorHAnsi" w:hAnsi="Sylfaen" w:cs="Sylfaen"/>
          <w:sz w:val="20"/>
          <w:szCs w:val="20"/>
          <w:lang w:val="ka-GE"/>
        </w:rPr>
        <w:t>საქართველოს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სივრცის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დაგეგმარების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არქიტექტურული</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და</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სამშენებლო</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საქმიანობის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კოდექსი</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საქართველოს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კანონი</w:t>
      </w:r>
      <w:r w:rsidRPr="00E32C99">
        <w:rPr>
          <w:rFonts w:ascii="Sylfaen" w:hAnsi="Sylfaen" w:cs="Sylfaen"/>
          <w:noProof/>
          <w:sz w:val="20"/>
          <w:szCs w:val="20"/>
          <w:lang w:val="ka-GE"/>
        </w:rPr>
        <w:t>;</w:t>
      </w:r>
    </w:p>
    <w:p w:rsidR="00DE7716"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heme="minorHAnsi" w:hAnsi="Sylfaen" w:cs="Sylfaen"/>
          <w:sz w:val="20"/>
          <w:szCs w:val="20"/>
          <w:lang w:val="ka-GE"/>
        </w:rPr>
      </w:pPr>
      <w:r w:rsidRPr="00E32C99">
        <w:rPr>
          <w:rFonts w:ascii="Sylfaen" w:eastAsiaTheme="minorHAnsi" w:hAnsi="Sylfaen" w:cstheme="minorBidi"/>
          <w:sz w:val="20"/>
          <w:szCs w:val="20"/>
          <w:lang w:val="ka-GE"/>
        </w:rPr>
        <w:t>,,</w:t>
      </w:r>
      <w:r w:rsidRPr="00E32C99">
        <w:rPr>
          <w:rFonts w:ascii="Sylfaen" w:eastAsiaTheme="minorHAnsi" w:hAnsi="Sylfaen" w:cs="Sylfaen"/>
          <w:sz w:val="20"/>
          <w:szCs w:val="20"/>
          <w:lang w:val="ka-GE"/>
        </w:rPr>
        <w:t>სივრცითი</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დაგეგმარებისა</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და</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ქალაქთმშენებლობითი</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გეგმების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შემუშავების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წესის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შესახებ</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საქართველოს</w:t>
      </w:r>
      <w:r w:rsidRPr="00E32C99">
        <w:rPr>
          <w:rFonts w:ascii="Sylfaen" w:eastAsiaTheme="minorHAnsi" w:hAnsi="Sylfaen" w:cstheme="minorBidi"/>
          <w:sz w:val="20"/>
          <w:szCs w:val="20"/>
          <w:lang w:val="ka-GE"/>
        </w:rPr>
        <w:t xml:space="preserve"> </w:t>
      </w:r>
      <w:r w:rsidRPr="00E32C99">
        <w:rPr>
          <w:rFonts w:ascii="Sylfaen" w:eastAsiaTheme="minorHAnsi" w:hAnsi="Sylfaen" w:cs="Sylfaen"/>
          <w:sz w:val="20"/>
          <w:szCs w:val="20"/>
          <w:lang w:val="ka-GE"/>
        </w:rPr>
        <w:t>მთავრობის</w:t>
      </w:r>
      <w:r w:rsidRPr="00E32C99">
        <w:rPr>
          <w:rFonts w:ascii="Sylfaen" w:eastAsiaTheme="minorHAnsi" w:hAnsi="Sylfaen" w:cstheme="minorBidi"/>
          <w:sz w:val="20"/>
          <w:szCs w:val="20"/>
          <w:lang w:val="ka-GE"/>
        </w:rPr>
        <w:t xml:space="preserve"> 2019 </w:t>
      </w:r>
      <w:r w:rsidRPr="00E32C99">
        <w:rPr>
          <w:rFonts w:ascii="Sylfaen" w:eastAsiaTheme="minorHAnsi" w:hAnsi="Sylfaen" w:cs="Sylfaen"/>
          <w:sz w:val="20"/>
          <w:szCs w:val="20"/>
          <w:lang w:val="ka-GE"/>
        </w:rPr>
        <w:t>წლის</w:t>
      </w:r>
      <w:r w:rsidRPr="00E32C99">
        <w:rPr>
          <w:rFonts w:ascii="Sylfaen" w:eastAsiaTheme="minorHAnsi" w:hAnsi="Sylfaen" w:cstheme="minorBidi"/>
          <w:sz w:val="20"/>
          <w:szCs w:val="20"/>
          <w:lang w:val="ka-GE"/>
        </w:rPr>
        <w:t xml:space="preserve"> 3 </w:t>
      </w:r>
      <w:r w:rsidRPr="00E32C99">
        <w:rPr>
          <w:rFonts w:ascii="Sylfaen" w:eastAsiaTheme="minorHAnsi" w:hAnsi="Sylfaen" w:cs="Sylfaen"/>
          <w:sz w:val="20"/>
          <w:szCs w:val="20"/>
          <w:lang w:val="ka-GE"/>
        </w:rPr>
        <w:t>ივნისის</w:t>
      </w:r>
      <w:r w:rsidR="008976CC">
        <w:rPr>
          <w:rFonts w:ascii="Sylfaen" w:eastAsiaTheme="minorHAnsi" w:hAnsi="Sylfaen" w:cstheme="minorBidi"/>
          <w:sz w:val="20"/>
          <w:szCs w:val="20"/>
          <w:lang w:val="ka-GE"/>
        </w:rPr>
        <w:t xml:space="preserve"> N</w:t>
      </w:r>
      <w:r w:rsidRPr="00E32C99">
        <w:rPr>
          <w:rFonts w:ascii="Sylfaen" w:eastAsiaTheme="minorHAnsi" w:hAnsi="Sylfaen" w:cstheme="minorBidi"/>
          <w:sz w:val="20"/>
          <w:szCs w:val="20"/>
          <w:lang w:val="ka-GE"/>
        </w:rPr>
        <w:t xml:space="preserve">260 </w:t>
      </w:r>
      <w:r w:rsidRPr="00E32C99">
        <w:rPr>
          <w:rFonts w:ascii="Sylfaen" w:eastAsiaTheme="minorHAnsi" w:hAnsi="Sylfaen" w:cs="Sylfaen"/>
          <w:sz w:val="20"/>
          <w:szCs w:val="20"/>
          <w:lang w:val="ka-GE"/>
        </w:rPr>
        <w:t>დადგენილება</w:t>
      </w:r>
      <w:r w:rsidRPr="00105636">
        <w:rPr>
          <w:rFonts w:ascii="Sylfaen" w:eastAsiaTheme="minorHAnsi" w:hAnsi="Sylfaen" w:cs="Sylfaen"/>
          <w:sz w:val="20"/>
          <w:szCs w:val="20"/>
          <w:lang w:val="ka-GE"/>
        </w:rPr>
        <w:t>;</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heme="minorHAnsi" w:hAnsi="Sylfaen" w:cs="Sylfaen"/>
          <w:sz w:val="20"/>
          <w:szCs w:val="20"/>
          <w:lang w:val="ka-GE"/>
        </w:rPr>
      </w:pPr>
      <w:r w:rsidRPr="00E32C99">
        <w:rPr>
          <w:rFonts w:asciiTheme="minorHAnsi" w:eastAsiaTheme="minorHAnsi" w:hAnsiTheme="minorHAnsi" w:cstheme="minorBidi"/>
          <w:sz w:val="20"/>
          <w:szCs w:val="20"/>
          <w:lang w:val="ka-GE"/>
        </w:rPr>
        <w:t>,,</w:t>
      </w:r>
      <w:r w:rsidRPr="00E32C99">
        <w:rPr>
          <w:rFonts w:ascii="Sylfaen" w:eastAsiaTheme="minorHAnsi" w:hAnsi="Sylfaen" w:cs="Sylfaen"/>
          <w:sz w:val="20"/>
          <w:szCs w:val="20"/>
          <w:lang w:val="ka-GE"/>
        </w:rPr>
        <w:t>ტერიტორიების</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გამოყენებისა</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და</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განაშენიანების</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რეგულირების</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ძირითადი</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დებულებების</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შესახებ</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საქართველოს</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მთავრობის</w:t>
      </w:r>
      <w:r w:rsidRPr="00E32C99">
        <w:rPr>
          <w:rFonts w:asciiTheme="minorHAnsi" w:eastAsiaTheme="minorHAnsi" w:hAnsiTheme="minorHAnsi" w:cstheme="minorBidi"/>
          <w:sz w:val="20"/>
          <w:szCs w:val="20"/>
          <w:lang w:val="ka-GE"/>
        </w:rPr>
        <w:t xml:space="preserve"> 2019 </w:t>
      </w:r>
      <w:r w:rsidRPr="00E32C99">
        <w:rPr>
          <w:rFonts w:ascii="Sylfaen" w:eastAsiaTheme="minorHAnsi" w:hAnsi="Sylfaen" w:cs="Sylfaen"/>
          <w:sz w:val="20"/>
          <w:szCs w:val="20"/>
          <w:lang w:val="ka-GE"/>
        </w:rPr>
        <w:t>წლის</w:t>
      </w:r>
      <w:r w:rsidRPr="00E32C99">
        <w:rPr>
          <w:rFonts w:asciiTheme="minorHAnsi" w:eastAsiaTheme="minorHAnsi" w:hAnsiTheme="minorHAnsi" w:cstheme="minorBidi"/>
          <w:sz w:val="20"/>
          <w:szCs w:val="20"/>
          <w:lang w:val="ka-GE"/>
        </w:rPr>
        <w:t xml:space="preserve"> 3 </w:t>
      </w:r>
      <w:r w:rsidRPr="00E32C99">
        <w:rPr>
          <w:rFonts w:ascii="Sylfaen" w:eastAsiaTheme="minorHAnsi" w:hAnsi="Sylfaen" w:cs="Sylfaen"/>
          <w:sz w:val="20"/>
          <w:szCs w:val="20"/>
          <w:lang w:val="ka-GE"/>
        </w:rPr>
        <w:t>ივნისის</w:t>
      </w:r>
      <w:r w:rsidRPr="00E32C99">
        <w:rPr>
          <w:rFonts w:asciiTheme="minorHAnsi" w:eastAsiaTheme="minorHAnsi" w:hAnsiTheme="minorHAnsi" w:cstheme="minorBidi"/>
          <w:sz w:val="20"/>
          <w:szCs w:val="20"/>
          <w:lang w:val="ka-GE"/>
        </w:rPr>
        <w:t xml:space="preserve"> </w:t>
      </w:r>
      <w:r w:rsidRPr="00E32C99">
        <w:rPr>
          <w:rFonts w:ascii="Sylfaen" w:eastAsiaTheme="minorHAnsi" w:hAnsi="Sylfaen" w:cs="Sylfaen"/>
          <w:sz w:val="20"/>
          <w:szCs w:val="20"/>
          <w:lang w:val="ka-GE"/>
        </w:rPr>
        <w:t>დადგენილება;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კანონმდებლობით გათვალისწინებული სხვა მოთხოვნები;</w:t>
      </w:r>
    </w:p>
    <w:p w:rsidR="009C1D45" w:rsidRPr="00E32C99" w:rsidRDefault="009C1D45"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p>
    <w:p w:rsidR="00DE7716" w:rsidRPr="00BC374C"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b/>
          <w:bCs/>
          <w:noProof/>
          <w:lang w:val="ka-GE"/>
        </w:rPr>
      </w:pPr>
      <w:r w:rsidRPr="00BC374C">
        <w:rPr>
          <w:rFonts w:ascii="Sylfaen" w:hAnsi="Sylfaen" w:cs="Sylfaen"/>
          <w:b/>
          <w:bCs/>
          <w:noProof/>
          <w:lang w:val="ka-GE"/>
        </w:rPr>
        <w:t>გეგმის</w:t>
      </w:r>
      <w:r w:rsidR="00BC374C" w:rsidRPr="00BC374C">
        <w:rPr>
          <w:rFonts w:ascii="Sylfaen" w:hAnsi="Sylfaen" w:cs="Sylfaen"/>
          <w:b/>
          <w:bCs/>
          <w:noProof/>
          <w:lang w:val="ka-GE"/>
        </w:rPr>
        <w:t xml:space="preserve"> არსი</w:t>
      </w:r>
      <w:r w:rsidRPr="00BC374C">
        <w:rPr>
          <w:rFonts w:ascii="Sylfaen" w:hAnsi="Sylfaen" w:cs="Sylfaen"/>
          <w:b/>
          <w:bCs/>
          <w:noProof/>
          <w:lang w:val="ka-GE"/>
        </w:rPr>
        <w:t xml:space="preserve"> მიზნები და პრინციპები</w:t>
      </w:r>
    </w:p>
    <w:p w:rsidR="00BC374C" w:rsidRDefault="00BC374C"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b/>
          <w:bCs/>
          <w:noProof/>
          <w:sz w:val="20"/>
          <w:szCs w:val="20"/>
          <w:lang w:val="ka-GE"/>
        </w:rPr>
      </w:pPr>
    </w:p>
    <w:p w:rsidR="00B72F71" w:rsidRDefault="00BC374C" w:rsidP="00BC374C">
      <w:pPr>
        <w:jc w:val="both"/>
        <w:rPr>
          <w:rFonts w:ascii="Sylfaen" w:hAnsi="Sylfaen"/>
          <w:sz w:val="20"/>
          <w:szCs w:val="20"/>
          <w:lang w:val="ka-GE"/>
        </w:rPr>
      </w:pPr>
      <w:r>
        <w:rPr>
          <w:rFonts w:ascii="Sylfaen" w:hAnsi="Sylfaen"/>
          <w:sz w:val="20"/>
          <w:szCs w:val="20"/>
          <w:lang w:val="ka-GE"/>
        </w:rPr>
        <w:t xml:space="preserve">ქალაქ ქობულეთის განაშენიანების გეგმა არის ქალაქ ქობულეთის გენერალურ გეგმაზე, მის </w:t>
      </w:r>
      <w:r w:rsidR="00AB7F86">
        <w:rPr>
          <w:rFonts w:ascii="Sylfaen" w:hAnsi="Sylfaen"/>
          <w:sz w:val="20"/>
          <w:szCs w:val="20"/>
          <w:lang w:val="ka-GE"/>
        </w:rPr>
        <w:t>კვლევით და ხედვით ნაწილებზე დაყრდ</w:t>
      </w:r>
      <w:r>
        <w:rPr>
          <w:rFonts w:ascii="Sylfaen" w:hAnsi="Sylfaen"/>
          <w:sz w:val="20"/>
          <w:szCs w:val="20"/>
          <w:lang w:val="ka-GE"/>
        </w:rPr>
        <w:t>ნობილი დოკუმენტი</w:t>
      </w:r>
      <w:r w:rsidR="00AB7F86">
        <w:rPr>
          <w:rFonts w:ascii="Sylfaen" w:hAnsi="Sylfaen"/>
          <w:sz w:val="20"/>
          <w:szCs w:val="20"/>
          <w:lang w:val="ka-GE"/>
        </w:rPr>
        <w:t>,</w:t>
      </w:r>
      <w:r>
        <w:rPr>
          <w:rFonts w:ascii="Sylfaen" w:hAnsi="Sylfaen"/>
          <w:sz w:val="20"/>
          <w:szCs w:val="20"/>
          <w:lang w:val="ka-GE"/>
        </w:rPr>
        <w:t xml:space="preserve"> რომელიც არეგულირებს ქალაქის ტ</w:t>
      </w:r>
      <w:r w:rsidR="00AB7F86">
        <w:rPr>
          <w:rFonts w:ascii="Sylfaen" w:hAnsi="Sylfaen"/>
          <w:sz w:val="20"/>
          <w:szCs w:val="20"/>
          <w:lang w:val="ka-GE"/>
        </w:rPr>
        <w:t>ე</w:t>
      </w:r>
      <w:r>
        <w:rPr>
          <w:rFonts w:ascii="Sylfaen" w:hAnsi="Sylfaen"/>
          <w:sz w:val="20"/>
          <w:szCs w:val="20"/>
          <w:lang w:val="ka-GE"/>
        </w:rPr>
        <w:t xml:space="preserve">რიტორიაზე </w:t>
      </w:r>
      <w:r w:rsidR="00692F22">
        <w:rPr>
          <w:rFonts w:ascii="Sylfaen" w:hAnsi="Sylfaen"/>
          <w:sz w:val="20"/>
          <w:szCs w:val="20"/>
          <w:lang w:val="ka-GE"/>
        </w:rPr>
        <w:t>ფუნქციონალურ</w:t>
      </w:r>
    </w:p>
    <w:p w:rsidR="00BC374C" w:rsidRDefault="00BC374C" w:rsidP="00BC374C">
      <w:pPr>
        <w:jc w:val="both"/>
        <w:rPr>
          <w:rFonts w:ascii="Sylfaen" w:hAnsi="Sylfaen"/>
          <w:sz w:val="20"/>
          <w:szCs w:val="20"/>
          <w:lang w:val="ka-GE"/>
        </w:rPr>
      </w:pPr>
      <w:r>
        <w:rPr>
          <w:rFonts w:ascii="Sylfaen" w:hAnsi="Sylfaen"/>
          <w:sz w:val="20"/>
          <w:szCs w:val="20"/>
          <w:lang w:val="ka-GE"/>
        </w:rPr>
        <w:t xml:space="preserve"> უფლებრივ ზონირებას და ქალაქთმშენებლობით სხვა ასპექტებს.</w:t>
      </w:r>
    </w:p>
    <w:p w:rsidR="00BC374C" w:rsidRPr="00E32C99" w:rsidRDefault="00BC374C"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b/>
          <w:bCs/>
          <w:noProof/>
          <w:sz w:val="20"/>
          <w:szCs w:val="20"/>
          <w:lang w:val="ka-GE"/>
        </w:rPr>
      </w:pP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ქალაქთმშენებლობითი დოკუმენტაციის შემუშავების მიზნებია: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 xml:space="preserve">ჯანსაღი, უსაფრთხო </w:t>
      </w:r>
      <w:r w:rsidR="008A1943" w:rsidRPr="00730379">
        <w:rPr>
          <w:rFonts w:ascii="Sylfaen" w:hAnsi="Sylfaen" w:cs="Sylfaen"/>
          <w:noProof/>
          <w:color w:val="000000" w:themeColor="text1"/>
          <w:sz w:val="20"/>
          <w:szCs w:val="20"/>
          <w:lang w:val="ka-GE"/>
        </w:rPr>
        <w:t>საცხოვრებელი</w:t>
      </w:r>
      <w:r w:rsidR="008A1943">
        <w:rPr>
          <w:rFonts w:ascii="Sylfaen" w:hAnsi="Sylfaen" w:cs="Sylfaen"/>
          <w:noProof/>
          <w:sz w:val="20"/>
          <w:szCs w:val="20"/>
          <w:lang w:val="ka-GE"/>
        </w:rPr>
        <w:t xml:space="preserve"> </w:t>
      </w:r>
      <w:r w:rsidRPr="00E32C99">
        <w:rPr>
          <w:rFonts w:ascii="Sylfaen" w:hAnsi="Sylfaen" w:cs="Sylfaen"/>
          <w:noProof/>
          <w:sz w:val="20"/>
          <w:szCs w:val="20"/>
          <w:lang w:val="ka-GE"/>
        </w:rPr>
        <w:t>და მოხერხებული ტურისტულ-სარეკრეაციო გარემოს</w:t>
      </w:r>
      <w:r w:rsidR="008A1943" w:rsidRPr="00730379">
        <w:rPr>
          <w:rFonts w:ascii="Sylfaen" w:hAnsi="Sylfaen" w:cs="Sylfaen"/>
          <w:noProof/>
          <w:sz w:val="20"/>
          <w:szCs w:val="20"/>
          <w:lang w:val="ka-GE"/>
        </w:rPr>
        <w:t>ა</w:t>
      </w:r>
      <w:r w:rsidRPr="00E32C99">
        <w:rPr>
          <w:rFonts w:ascii="Sylfaen" w:hAnsi="Sylfaen" w:cs="Sylfaen"/>
          <w:noProof/>
          <w:sz w:val="20"/>
          <w:szCs w:val="20"/>
          <w:lang w:val="ka-GE"/>
        </w:rPr>
        <w:t xml:space="preserve"> და პირობების შექმნა;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lastRenderedPageBreak/>
        <w:t>მდგრადი განვითარების მიზნით, ფიზიკური და იურიდიული პირების, ადგილობრივი თვითმმართველობის და სახელმწიფო ინტერესების ურთიერთშეთანხმება ტერიტორიების გამოყენებისა და განვითარების საკითხებში;</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ტერიტორიების გამოყენების და განაშენიანების განვითარების პრიორიტეტების დადგენა;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105636">
        <w:rPr>
          <w:rFonts w:ascii="Sylfaen" w:hAnsi="Sylfaen" w:cs="Sylfaen"/>
          <w:noProof/>
          <w:sz w:val="20"/>
          <w:szCs w:val="20"/>
          <w:lang w:val="ka-GE"/>
        </w:rPr>
        <w:t>ფუნქციური</w:t>
      </w:r>
      <w:r w:rsidRPr="00E32C99">
        <w:rPr>
          <w:rFonts w:ascii="Sylfaen" w:hAnsi="Sylfaen" w:cs="Sylfaen"/>
          <w:noProof/>
          <w:sz w:val="20"/>
          <w:szCs w:val="20"/>
          <w:lang w:val="ka-GE"/>
        </w:rPr>
        <w:t xml:space="preserve"> ზონებისა და ქვეზონების დადგენა;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ტერიტორიების გამოყენების და განაშენიანების პარამეტრების განსაზღვრა.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ქალაქთმშენებლობითი დოკუმენტაციის შემუშავების სახელმძღვანელო პრინციპებია: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მდგრადი განვითარების წინაპირობების შექმნა;</w:t>
      </w:r>
    </w:p>
    <w:p w:rsidR="00DE7716" w:rsidRPr="00E32C99"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E32C99">
        <w:rPr>
          <w:rFonts w:ascii="Sylfaen" w:hAnsi="Sylfaen" w:cs="Sylfaen"/>
          <w:noProof/>
          <w:sz w:val="20"/>
          <w:szCs w:val="20"/>
          <w:lang w:val="ka-GE"/>
        </w:rPr>
        <w:t>უპირატესად სივრცითი განვითარების ინტენსიური მოდელის გამოყენება;</w:t>
      </w:r>
    </w:p>
    <w:p w:rsidR="00DE7716" w:rsidRPr="00DE2F05" w:rsidRDefault="00DE7716" w:rsidP="00DE7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20"/>
          <w:szCs w:val="20"/>
          <w:lang w:val="ka-GE"/>
        </w:rPr>
      </w:pPr>
      <w:r w:rsidRPr="00DE2F05">
        <w:rPr>
          <w:rFonts w:ascii="Sylfaen" w:hAnsi="Sylfaen" w:cs="Sylfaen"/>
          <w:noProof/>
          <w:sz w:val="20"/>
          <w:szCs w:val="20"/>
          <w:lang w:val="ka-GE"/>
        </w:rPr>
        <w:t>დაგეგმვის პროცესში საჯაროობის, ჩართულობისა და თანამონაწილეობის უზრუნველყოფა.</w:t>
      </w:r>
    </w:p>
    <w:p w:rsidR="00D71AF8" w:rsidRDefault="00D71AF8" w:rsidP="009C1D45">
      <w:pPr>
        <w:jc w:val="center"/>
        <w:rPr>
          <w:rFonts w:ascii="Sylfaen" w:hAnsi="Sylfaen"/>
          <w:lang w:val="ka-GE"/>
        </w:rPr>
      </w:pPr>
    </w:p>
    <w:p w:rsidR="00BC374C" w:rsidRPr="00BD64BF" w:rsidRDefault="00BC374C" w:rsidP="009A692A">
      <w:pPr>
        <w:jc w:val="center"/>
        <w:rPr>
          <w:rFonts w:ascii="Sylfaen" w:hAnsi="Sylfaen"/>
          <w:b/>
          <w:bCs/>
          <w:sz w:val="28"/>
          <w:szCs w:val="28"/>
          <w:lang w:val="ka-GE"/>
        </w:rPr>
      </w:pPr>
      <w:r w:rsidRPr="00BD64BF">
        <w:rPr>
          <w:rFonts w:ascii="Sylfaen" w:hAnsi="Sylfaen"/>
          <w:b/>
          <w:bCs/>
          <w:sz w:val="28"/>
          <w:szCs w:val="28"/>
          <w:lang w:val="ka-GE"/>
        </w:rPr>
        <w:t>ზონირება</w:t>
      </w:r>
    </w:p>
    <w:p w:rsidR="00BC374C" w:rsidRDefault="00BC374C" w:rsidP="00F72214">
      <w:pPr>
        <w:jc w:val="both"/>
        <w:rPr>
          <w:rFonts w:ascii="Sylfaen" w:hAnsi="Sylfaen"/>
          <w:sz w:val="20"/>
          <w:szCs w:val="20"/>
          <w:lang w:val="ka-GE"/>
        </w:rPr>
      </w:pPr>
    </w:p>
    <w:p w:rsidR="00F72214" w:rsidRDefault="001D2877" w:rsidP="00F72214">
      <w:pPr>
        <w:jc w:val="both"/>
        <w:rPr>
          <w:rFonts w:ascii="Sylfaen" w:hAnsi="Sylfaen" w:cs="Sylfaen"/>
          <w:bCs/>
          <w:sz w:val="20"/>
          <w:szCs w:val="20"/>
          <w:lang w:val="ka-GE"/>
        </w:rPr>
      </w:pPr>
      <w:r>
        <w:rPr>
          <w:rFonts w:ascii="Sylfaen" w:hAnsi="Sylfaen"/>
          <w:sz w:val="20"/>
          <w:szCs w:val="20"/>
          <w:lang w:val="ka-GE"/>
        </w:rPr>
        <w:t xml:space="preserve">ქალაქ ქობულეთის განაშენიანების გეგმით განსაზღვრული </w:t>
      </w:r>
      <w:r w:rsidR="00F72214" w:rsidRPr="00784AA3">
        <w:rPr>
          <w:rFonts w:ascii="Sylfaen" w:hAnsi="Sylfaen" w:cs="Sylfaen"/>
          <w:bCs/>
          <w:sz w:val="20"/>
          <w:szCs w:val="20"/>
          <w:lang w:val="ka-GE"/>
        </w:rPr>
        <w:t>სამშენებლო</w:t>
      </w:r>
      <w:r w:rsidR="00F72214">
        <w:rPr>
          <w:rFonts w:ascii="Sylfaen" w:hAnsi="Sylfaen" w:cs="Sylfaen"/>
          <w:bCs/>
          <w:sz w:val="20"/>
          <w:szCs w:val="20"/>
          <w:lang w:val="ka-GE"/>
        </w:rPr>
        <w:t xml:space="preserve"> და არასამშენებლო</w:t>
      </w:r>
      <w:r w:rsidR="00F72214" w:rsidRPr="00784AA3">
        <w:rPr>
          <w:rFonts w:ascii="Sylfaen" w:hAnsi="Sylfaen" w:cs="Sylfaen"/>
          <w:bCs/>
          <w:sz w:val="20"/>
          <w:szCs w:val="20"/>
          <w:lang w:val="ka-GE"/>
        </w:rPr>
        <w:t xml:space="preserve"> ტერიტორიებ</w:t>
      </w:r>
      <w:r w:rsidR="00F72214">
        <w:rPr>
          <w:rFonts w:ascii="Sylfaen" w:hAnsi="Sylfaen" w:cs="Sylfaen"/>
          <w:bCs/>
          <w:sz w:val="20"/>
          <w:szCs w:val="20"/>
          <w:lang w:val="ka-GE"/>
        </w:rPr>
        <w:t>ი</w:t>
      </w:r>
      <w:r>
        <w:rPr>
          <w:rFonts w:ascii="Sylfaen" w:hAnsi="Sylfaen" w:cs="Sylfaen"/>
          <w:bCs/>
          <w:sz w:val="20"/>
          <w:szCs w:val="20"/>
          <w:lang w:val="ka-GE"/>
        </w:rPr>
        <w:t>ს</w:t>
      </w:r>
      <w:r w:rsidR="00F72214">
        <w:rPr>
          <w:rFonts w:ascii="Sylfaen" w:hAnsi="Sylfaen" w:cs="Sylfaen"/>
          <w:bCs/>
          <w:sz w:val="20"/>
          <w:szCs w:val="20"/>
          <w:lang w:val="ka-GE"/>
        </w:rPr>
        <w:t>, ასევე ძირითადი ფუნქციური ზონები</w:t>
      </w:r>
      <w:r>
        <w:rPr>
          <w:rFonts w:ascii="Sylfaen" w:hAnsi="Sylfaen" w:cs="Sylfaen"/>
          <w:bCs/>
          <w:sz w:val="20"/>
          <w:szCs w:val="20"/>
          <w:lang w:val="ka-GE"/>
        </w:rPr>
        <w:t>ს გათვალისწინებით განაშენიანების გეგმაში ჩამოყალიბდა</w:t>
      </w:r>
      <w:r w:rsidR="00BC374C">
        <w:rPr>
          <w:rFonts w:ascii="Sylfaen" w:hAnsi="Sylfaen" w:cs="Sylfaen"/>
          <w:bCs/>
          <w:sz w:val="20"/>
          <w:szCs w:val="20"/>
          <w:lang w:val="ka-GE"/>
        </w:rPr>
        <w:t xml:space="preserve"> ზონირება.</w:t>
      </w:r>
    </w:p>
    <w:p w:rsidR="00D40BFC" w:rsidRDefault="00D40BFC" w:rsidP="00F72214">
      <w:pPr>
        <w:jc w:val="both"/>
        <w:rPr>
          <w:rFonts w:ascii="Sylfaen" w:hAnsi="Sylfaen" w:cs="Sylfaen"/>
          <w:bCs/>
          <w:sz w:val="20"/>
          <w:szCs w:val="20"/>
          <w:lang w:val="ka-GE"/>
        </w:rPr>
      </w:pPr>
    </w:p>
    <w:p w:rsidR="00BC374C" w:rsidRPr="00DE2F05" w:rsidRDefault="00BC374C" w:rsidP="00BC374C">
      <w:pPr>
        <w:jc w:val="both"/>
        <w:rPr>
          <w:rFonts w:ascii="Sylfaen" w:hAnsi="Sylfaen" w:cs="Sylfaen"/>
          <w:bCs/>
          <w:sz w:val="20"/>
          <w:szCs w:val="20"/>
          <w:lang w:val="ka-GE"/>
        </w:rPr>
      </w:pPr>
      <w:r w:rsidRPr="00DE2F05">
        <w:rPr>
          <w:rFonts w:ascii="Sylfaen" w:hAnsi="Sylfaen" w:cs="Sylfaen"/>
          <w:bCs/>
          <w:sz w:val="20"/>
          <w:szCs w:val="20"/>
          <w:lang w:val="ka-GE"/>
        </w:rPr>
        <w:t>ფუნქციური ზონირების პრინციპი გულისხმობს ტერიტორიისთვის შესაბამისი ნორმატიული რეჟიმის განსაზღვრას. ნორმატიული რეჟიმი ადგენს ტერიტორიის გამოყენებისა და განვითარების მარეგულირებელ ნორმებს.</w:t>
      </w:r>
    </w:p>
    <w:p w:rsidR="00BC374C" w:rsidRPr="008A1943" w:rsidRDefault="00BC374C" w:rsidP="00BC374C">
      <w:pPr>
        <w:jc w:val="both"/>
        <w:rPr>
          <w:rFonts w:ascii="Sylfaen" w:hAnsi="Sylfaen" w:cs="Sylfaen"/>
          <w:bCs/>
          <w:color w:val="FFC000"/>
          <w:sz w:val="20"/>
          <w:szCs w:val="20"/>
          <w:lang w:val="ka-GE"/>
        </w:rPr>
      </w:pPr>
    </w:p>
    <w:p w:rsidR="00BC374C" w:rsidRPr="00DE2F05" w:rsidRDefault="00BC374C" w:rsidP="00BC374C">
      <w:pPr>
        <w:jc w:val="both"/>
        <w:rPr>
          <w:rFonts w:ascii="Sylfaen" w:hAnsi="Sylfaen" w:cs="Sylfaen"/>
          <w:bCs/>
          <w:sz w:val="20"/>
          <w:szCs w:val="20"/>
          <w:lang w:val="ka-GE"/>
        </w:rPr>
      </w:pPr>
      <w:r w:rsidRPr="00DE2F05">
        <w:rPr>
          <w:rFonts w:ascii="Sylfaen" w:hAnsi="Sylfaen" w:cs="Sylfaen"/>
          <w:bCs/>
          <w:sz w:val="20"/>
          <w:szCs w:val="20"/>
          <w:lang w:val="ka-GE"/>
        </w:rPr>
        <w:t>ფუნქციური ზონირება არის ქალაქთმშენებლობითი დოკუმენტაციით ტერიტორიის ფუნქციურ ზონებად დაყოფა. ფუნქციური ზონირებით განისაზღვრება სამშენებლო ტერიტორიები, არასამშენებლო ტერიტორიები და მათი გამოყენებისა და განვითარების პირობები.</w:t>
      </w:r>
    </w:p>
    <w:p w:rsidR="00BC374C" w:rsidRDefault="00BC374C" w:rsidP="00BC374C">
      <w:pPr>
        <w:jc w:val="both"/>
        <w:rPr>
          <w:rFonts w:ascii="Sylfaen" w:hAnsi="Sylfaen" w:cs="Sylfaen"/>
          <w:bCs/>
          <w:sz w:val="20"/>
          <w:szCs w:val="20"/>
          <w:lang w:val="ka-GE"/>
        </w:rPr>
      </w:pPr>
    </w:p>
    <w:p w:rsidR="00BC374C" w:rsidRPr="00BD64BF" w:rsidRDefault="00BC374C" w:rsidP="00BC374C">
      <w:pPr>
        <w:jc w:val="both"/>
        <w:rPr>
          <w:rFonts w:ascii="Sylfaen" w:hAnsi="Sylfaen"/>
          <w:b/>
          <w:bCs/>
          <w:lang w:val="ka-GE"/>
        </w:rPr>
      </w:pPr>
      <w:r w:rsidRPr="00BD64BF">
        <w:rPr>
          <w:rFonts w:ascii="Sylfaen" w:hAnsi="Sylfaen"/>
          <w:b/>
          <w:bCs/>
          <w:lang w:val="ka-GE"/>
        </w:rPr>
        <w:t>სამშენებლო ტერიტორიების ქვეზონები</w:t>
      </w:r>
    </w:p>
    <w:p w:rsidR="00BC374C" w:rsidRDefault="00BC374C" w:rsidP="00BC374C">
      <w:pPr>
        <w:jc w:val="both"/>
        <w:rPr>
          <w:rFonts w:ascii="Sylfaen" w:hAnsi="Sylfaen" w:cs="Sylfaen"/>
          <w:bCs/>
          <w:sz w:val="20"/>
          <w:szCs w:val="20"/>
          <w:lang w:val="ka-GE"/>
        </w:rPr>
      </w:pPr>
    </w:p>
    <w:p w:rsidR="00BC374C" w:rsidRDefault="00BC374C" w:rsidP="00BC374C">
      <w:pPr>
        <w:jc w:val="both"/>
        <w:rPr>
          <w:rFonts w:ascii="Sylfaen" w:hAnsi="Sylfaen" w:cs="Sylfaen"/>
          <w:bCs/>
          <w:sz w:val="20"/>
          <w:szCs w:val="20"/>
          <w:lang w:val="ka-GE"/>
        </w:rPr>
      </w:pPr>
      <w:r w:rsidRPr="00CD0766">
        <w:rPr>
          <w:rFonts w:ascii="Sylfaen" w:hAnsi="Sylfaen" w:cs="Sylfaen"/>
          <w:bCs/>
          <w:sz w:val="20"/>
          <w:szCs w:val="20"/>
          <w:lang w:val="ka-GE"/>
        </w:rPr>
        <w:t>სამშენებლო ტერიტორია მდებარეობს ფუნქციურ ზონაში ან/და ქვეზონაში, სადაც ნორმატიული რეჟიმის თანახმად ნებადართულია მშენებლობა.</w:t>
      </w:r>
    </w:p>
    <w:p w:rsidR="00BC374C" w:rsidRDefault="00BC374C" w:rsidP="00BC374C">
      <w:pPr>
        <w:jc w:val="both"/>
        <w:rPr>
          <w:rFonts w:ascii="Sylfaen" w:hAnsi="Sylfaen" w:cs="Sylfaen"/>
          <w:bCs/>
          <w:sz w:val="20"/>
          <w:szCs w:val="20"/>
          <w:lang w:val="ka-GE"/>
        </w:rPr>
      </w:pPr>
    </w:p>
    <w:p w:rsidR="001D2877" w:rsidRDefault="001D2877" w:rsidP="001D2877">
      <w:pPr>
        <w:jc w:val="both"/>
        <w:rPr>
          <w:rFonts w:ascii="Sylfaen" w:hAnsi="Sylfaen" w:cs="Sylfaen"/>
          <w:bCs/>
          <w:sz w:val="20"/>
          <w:szCs w:val="20"/>
          <w:lang w:val="ka-GE"/>
        </w:rPr>
      </w:pPr>
      <w:r w:rsidRPr="001D2877">
        <w:rPr>
          <w:rFonts w:ascii="Sylfaen" w:hAnsi="Sylfaen" w:cs="Sylfaen"/>
          <w:bCs/>
          <w:sz w:val="20"/>
          <w:szCs w:val="20"/>
          <w:lang w:val="ka-GE"/>
        </w:rPr>
        <w:t>ა) სააგარაკე- საცხოვრებელი ზონა (სზ-1);</w:t>
      </w:r>
    </w:p>
    <w:p w:rsidR="009B2B68" w:rsidRDefault="009B2B68" w:rsidP="009B2B68">
      <w:pPr>
        <w:jc w:val="both"/>
        <w:rPr>
          <w:rFonts w:ascii="Sylfaen" w:hAnsi="Sylfaen" w:cs="Sylfaen"/>
          <w:bCs/>
          <w:sz w:val="20"/>
          <w:szCs w:val="20"/>
          <w:lang w:val="ka-GE"/>
        </w:rPr>
      </w:pPr>
      <w:r w:rsidRPr="00BC374C">
        <w:rPr>
          <w:rFonts w:ascii="Sylfaen" w:hAnsi="Sylfaen" w:cs="Sylfaen"/>
          <w:bCs/>
          <w:sz w:val="20"/>
          <w:szCs w:val="20"/>
          <w:lang w:val="ka-GE"/>
        </w:rPr>
        <w:t>სააგარაკე-საცხოვრებელი ზონა წარმოადგენს საცხოვრებელი ზონის ქვეზონას, სადაც დომინირებს სეზონური დასასვენებელი ინდივიდუალური საცხოვრებელი სახლები.</w:t>
      </w:r>
    </w:p>
    <w:p w:rsidR="009B2B68" w:rsidRDefault="009B2B68" w:rsidP="001D2877">
      <w:pPr>
        <w:jc w:val="both"/>
        <w:rPr>
          <w:rFonts w:ascii="Sylfaen" w:hAnsi="Sylfaen" w:cs="Sylfaen"/>
          <w:bCs/>
          <w:sz w:val="20"/>
          <w:szCs w:val="20"/>
          <w:lang w:val="ka-GE"/>
        </w:rPr>
      </w:pPr>
    </w:p>
    <w:p w:rsidR="001D2877" w:rsidRDefault="001D2877" w:rsidP="001D2877">
      <w:pPr>
        <w:jc w:val="both"/>
        <w:rPr>
          <w:rFonts w:ascii="Sylfaen" w:hAnsi="Sylfaen" w:cs="Sylfaen"/>
          <w:bCs/>
          <w:sz w:val="20"/>
          <w:szCs w:val="20"/>
          <w:lang w:val="ka-GE"/>
        </w:rPr>
      </w:pPr>
      <w:r w:rsidRPr="001D2877">
        <w:rPr>
          <w:rFonts w:ascii="Sylfaen" w:hAnsi="Sylfaen" w:cs="Sylfaen"/>
          <w:bCs/>
          <w:sz w:val="20"/>
          <w:szCs w:val="20"/>
          <w:lang w:val="ka-GE"/>
        </w:rPr>
        <w:t>ბ) დაბალი ინტენსივობის საცხოვრებელი ზონა (სზ-2);</w:t>
      </w:r>
    </w:p>
    <w:p w:rsidR="009B2B68" w:rsidRPr="009B2B68" w:rsidRDefault="009B2B68" w:rsidP="009B2B68">
      <w:pPr>
        <w:jc w:val="both"/>
        <w:rPr>
          <w:rFonts w:ascii="Sylfaen" w:hAnsi="Sylfaen" w:cs="Sylfaen"/>
          <w:bCs/>
          <w:sz w:val="20"/>
          <w:szCs w:val="20"/>
          <w:lang w:val="ka-GE"/>
        </w:rPr>
      </w:pPr>
      <w:r w:rsidRPr="009B2B68">
        <w:rPr>
          <w:rFonts w:ascii="Sylfaen" w:hAnsi="Sylfaen" w:cs="Sylfaen"/>
          <w:bCs/>
          <w:sz w:val="20"/>
          <w:szCs w:val="20"/>
          <w:lang w:val="ka-GE"/>
        </w:rPr>
        <w:t>დაბალი ინტენსივობის საცხოვრებელი ზონა წარმოადგენს საცხოვრებელი ზონის ერთგვაროვან ქვეზონას, სადაც დომინირებს ინდივიდუალური საცხოვრებელი სახლები. აგრეთვე, დასაშვებია სასოფლო-სამეურნეო დანიშნულების შენობა-ნაგებობის განთვასება.</w:t>
      </w:r>
    </w:p>
    <w:p w:rsidR="009B2B68" w:rsidRPr="001D2877" w:rsidRDefault="009B2B68" w:rsidP="001D2877">
      <w:pPr>
        <w:jc w:val="both"/>
        <w:rPr>
          <w:rFonts w:ascii="Sylfaen" w:hAnsi="Sylfaen" w:cs="Sylfaen"/>
          <w:bCs/>
          <w:sz w:val="20"/>
          <w:szCs w:val="20"/>
          <w:lang w:val="ka-GE"/>
        </w:rPr>
      </w:pPr>
    </w:p>
    <w:p w:rsidR="001D2877" w:rsidRDefault="001D2877" w:rsidP="001D2877">
      <w:pPr>
        <w:jc w:val="both"/>
        <w:rPr>
          <w:rFonts w:ascii="Sylfaen" w:hAnsi="Sylfaen" w:cs="Sylfaen"/>
          <w:bCs/>
          <w:sz w:val="20"/>
          <w:szCs w:val="20"/>
          <w:lang w:val="ka-GE"/>
        </w:rPr>
      </w:pPr>
      <w:r w:rsidRPr="001D2877">
        <w:rPr>
          <w:rFonts w:ascii="Sylfaen" w:hAnsi="Sylfaen" w:cs="Sylfaen"/>
          <w:bCs/>
          <w:sz w:val="20"/>
          <w:szCs w:val="20"/>
          <w:lang w:val="ka-GE"/>
        </w:rPr>
        <w:t>გ) საშუალო ინტენსივობის საცხოვრებელი ზონა (სზ-3);</w:t>
      </w:r>
    </w:p>
    <w:p w:rsidR="009B2B68"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t>საშუალო ინტენსივობის საცხოვრებელი ზონა წარმოადგენს საცხოვრებელი ზონის არაერთგვაროვან ქვეზონას, სადაც დასაშვებია საზოგადოებრივი დანიშნულების ობიექტების არსებობა.</w:t>
      </w:r>
    </w:p>
    <w:p w:rsidR="00F963ED" w:rsidRPr="001D2877" w:rsidRDefault="00F963ED" w:rsidP="001D2877">
      <w:pPr>
        <w:jc w:val="both"/>
        <w:rPr>
          <w:rFonts w:ascii="Sylfaen" w:hAnsi="Sylfaen" w:cs="Sylfaen"/>
          <w:bCs/>
          <w:sz w:val="20"/>
          <w:szCs w:val="20"/>
          <w:lang w:val="ka-GE"/>
        </w:rPr>
      </w:pPr>
    </w:p>
    <w:p w:rsidR="001D2877" w:rsidRDefault="001D2877" w:rsidP="001D2877">
      <w:pPr>
        <w:jc w:val="both"/>
        <w:rPr>
          <w:rFonts w:ascii="Sylfaen" w:hAnsi="Sylfaen" w:cs="Sylfaen"/>
          <w:bCs/>
          <w:sz w:val="20"/>
          <w:szCs w:val="20"/>
          <w:lang w:val="ka-GE"/>
        </w:rPr>
      </w:pPr>
      <w:r w:rsidRPr="001D2877">
        <w:rPr>
          <w:rFonts w:ascii="Sylfaen" w:hAnsi="Sylfaen" w:cs="Sylfaen"/>
          <w:bCs/>
          <w:sz w:val="20"/>
          <w:szCs w:val="20"/>
          <w:lang w:val="ka-GE"/>
        </w:rPr>
        <w:t>დ) მაღალი ინტენსივობის საცხოვრებელი ზონა (სზ-4);</w:t>
      </w:r>
    </w:p>
    <w:p w:rsidR="00F963ED"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t>მაღალი ინტენსივობის საცხოვრებელი ზონა წარმოადგენს საცხოვრებელი ზონის ერთგვაროვან ქვეზონას, სადაც დომინირებს საცხოვრებელი სახლები. აგრეთვე, დასაშვებია საზოგადოებრივი დანიშნულების ობიექტების არსებობა.</w:t>
      </w:r>
    </w:p>
    <w:p w:rsidR="00F963ED" w:rsidRPr="001D2877" w:rsidRDefault="00F963ED" w:rsidP="001D2877">
      <w:pPr>
        <w:jc w:val="both"/>
        <w:rPr>
          <w:rFonts w:ascii="Sylfaen" w:hAnsi="Sylfaen" w:cs="Sylfaen"/>
          <w:bCs/>
          <w:sz w:val="20"/>
          <w:szCs w:val="20"/>
          <w:lang w:val="ka-GE"/>
        </w:rPr>
      </w:pPr>
    </w:p>
    <w:p w:rsidR="001D2877" w:rsidRDefault="00F963ED" w:rsidP="001D2877">
      <w:pPr>
        <w:jc w:val="both"/>
        <w:rPr>
          <w:rFonts w:ascii="Sylfaen" w:hAnsi="Sylfaen" w:cs="Sylfaen"/>
          <w:bCs/>
          <w:sz w:val="20"/>
          <w:szCs w:val="20"/>
          <w:lang w:val="ka-GE"/>
        </w:rPr>
      </w:pPr>
      <w:r>
        <w:rPr>
          <w:rFonts w:ascii="Sylfaen" w:hAnsi="Sylfaen" w:cs="Sylfaen"/>
          <w:bCs/>
          <w:sz w:val="20"/>
          <w:szCs w:val="20"/>
          <w:lang w:val="ka-GE"/>
        </w:rPr>
        <w:t>ე</w:t>
      </w:r>
      <w:r w:rsidR="001D2877" w:rsidRPr="001D2877">
        <w:rPr>
          <w:rFonts w:ascii="Sylfaen" w:hAnsi="Sylfaen" w:cs="Sylfaen"/>
          <w:bCs/>
          <w:sz w:val="20"/>
          <w:szCs w:val="20"/>
          <w:lang w:val="ka-GE"/>
        </w:rPr>
        <w:t>) ცენტრის ზონა (შზ-2);</w:t>
      </w:r>
    </w:p>
    <w:p w:rsidR="00F963ED"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t>ცენტრის ზონა წარმოადგენს საშუალო ინტენსივობის შერეული ზონის ქვეზონას, სადაც დომინირებს საზოგადოებრივი დანიშნულების ობიექტები.</w:t>
      </w:r>
    </w:p>
    <w:p w:rsidR="00F963ED" w:rsidRPr="001D2877" w:rsidRDefault="00F963ED" w:rsidP="001D2877">
      <w:pPr>
        <w:jc w:val="both"/>
        <w:rPr>
          <w:rFonts w:ascii="Sylfaen" w:hAnsi="Sylfaen" w:cs="Sylfaen"/>
          <w:bCs/>
          <w:sz w:val="20"/>
          <w:szCs w:val="20"/>
          <w:lang w:val="ka-GE"/>
        </w:rPr>
      </w:pPr>
    </w:p>
    <w:p w:rsidR="001D2877" w:rsidRDefault="00F963ED" w:rsidP="001D2877">
      <w:pPr>
        <w:jc w:val="both"/>
        <w:rPr>
          <w:rFonts w:ascii="Sylfaen" w:hAnsi="Sylfaen" w:cs="Sylfaen"/>
          <w:bCs/>
          <w:sz w:val="20"/>
          <w:szCs w:val="20"/>
          <w:lang w:val="ka-GE"/>
        </w:rPr>
      </w:pPr>
      <w:r>
        <w:rPr>
          <w:rFonts w:ascii="Sylfaen" w:hAnsi="Sylfaen" w:cs="Sylfaen"/>
          <w:bCs/>
          <w:sz w:val="20"/>
          <w:szCs w:val="20"/>
          <w:lang w:val="ka-GE"/>
        </w:rPr>
        <w:t>ვ</w:t>
      </w:r>
      <w:r w:rsidR="001D2877" w:rsidRPr="001D2877">
        <w:rPr>
          <w:rFonts w:ascii="Sylfaen" w:hAnsi="Sylfaen" w:cs="Sylfaen"/>
          <w:bCs/>
          <w:sz w:val="20"/>
          <w:szCs w:val="20"/>
          <w:lang w:val="ka-GE"/>
        </w:rPr>
        <w:t>) საქმიანი ზონა (შზ-3);</w:t>
      </w:r>
    </w:p>
    <w:p w:rsidR="00F963ED"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t>საქმიანი ზონა წარმოადგენს მაღალი ინტენსივობის შერეულ საქმიან ქვეზონას, სადაც დომინირებს საზოგადოებრივი დანიშნულების ობიექტები.</w:t>
      </w:r>
    </w:p>
    <w:p w:rsidR="00F963ED" w:rsidRPr="001D2877" w:rsidRDefault="00F963ED" w:rsidP="001D2877">
      <w:pPr>
        <w:jc w:val="both"/>
        <w:rPr>
          <w:rFonts w:ascii="Sylfaen" w:hAnsi="Sylfaen" w:cs="Sylfaen"/>
          <w:bCs/>
          <w:sz w:val="20"/>
          <w:szCs w:val="20"/>
          <w:lang w:val="ka-GE"/>
        </w:rPr>
      </w:pPr>
    </w:p>
    <w:p w:rsidR="001D2877" w:rsidRDefault="00F963ED" w:rsidP="001D2877">
      <w:pPr>
        <w:jc w:val="both"/>
        <w:rPr>
          <w:rFonts w:ascii="Sylfaen" w:hAnsi="Sylfaen" w:cs="Sylfaen"/>
          <w:bCs/>
          <w:sz w:val="20"/>
          <w:szCs w:val="20"/>
          <w:lang w:val="ka-GE"/>
        </w:rPr>
      </w:pPr>
      <w:r>
        <w:rPr>
          <w:rFonts w:ascii="Sylfaen" w:hAnsi="Sylfaen" w:cs="Sylfaen"/>
          <w:bCs/>
          <w:sz w:val="20"/>
          <w:szCs w:val="20"/>
          <w:lang w:val="ka-GE"/>
        </w:rPr>
        <w:t>ზ</w:t>
      </w:r>
      <w:r w:rsidR="001D2877" w:rsidRPr="001D2877">
        <w:rPr>
          <w:rFonts w:ascii="Sylfaen" w:hAnsi="Sylfaen" w:cs="Sylfaen"/>
          <w:bCs/>
          <w:sz w:val="20"/>
          <w:szCs w:val="20"/>
          <w:lang w:val="ka-GE"/>
        </w:rPr>
        <w:t>) საკურორტო-სარეკრეაციო ზონა (შზ-4);</w:t>
      </w:r>
    </w:p>
    <w:p w:rsidR="00F963ED"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lastRenderedPageBreak/>
        <w:t>საკურორტო-სარეკრეაციო ზონა წარმოადგენს შერეული ზონის ქვეზონას, რომელიც ემსახურება დასასვენებელი ან/და სამკურნალო დანიშნულების შენობა-ნაგებობების ფუნქციონირებას.</w:t>
      </w:r>
    </w:p>
    <w:p w:rsidR="00F963ED" w:rsidRPr="001D2877" w:rsidRDefault="00F963ED" w:rsidP="001D2877">
      <w:pPr>
        <w:jc w:val="both"/>
        <w:rPr>
          <w:rFonts w:ascii="Sylfaen" w:hAnsi="Sylfaen" w:cs="Sylfaen"/>
          <w:bCs/>
          <w:sz w:val="20"/>
          <w:szCs w:val="20"/>
          <w:lang w:val="ka-GE"/>
        </w:rPr>
      </w:pPr>
    </w:p>
    <w:p w:rsidR="001D2877" w:rsidRDefault="00F963ED" w:rsidP="001D2877">
      <w:pPr>
        <w:jc w:val="both"/>
        <w:rPr>
          <w:rFonts w:ascii="Sylfaen" w:hAnsi="Sylfaen" w:cs="Sylfaen"/>
          <w:bCs/>
          <w:sz w:val="20"/>
          <w:szCs w:val="20"/>
          <w:lang w:val="ka-GE"/>
        </w:rPr>
      </w:pPr>
      <w:r>
        <w:rPr>
          <w:rFonts w:ascii="Sylfaen" w:hAnsi="Sylfaen" w:cs="Sylfaen"/>
          <w:bCs/>
          <w:sz w:val="20"/>
          <w:szCs w:val="20"/>
          <w:lang w:val="ka-GE"/>
        </w:rPr>
        <w:t>თ</w:t>
      </w:r>
      <w:r w:rsidR="001D2877" w:rsidRPr="001D2877">
        <w:rPr>
          <w:rFonts w:ascii="Sylfaen" w:hAnsi="Sylfaen" w:cs="Sylfaen"/>
          <w:bCs/>
          <w:sz w:val="20"/>
          <w:szCs w:val="20"/>
          <w:lang w:val="ka-GE"/>
        </w:rPr>
        <w:t>) საწარმოო ზონა (იზ-1);</w:t>
      </w:r>
    </w:p>
    <w:p w:rsidR="00F963ED"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t>სამეწარმეო ზონა არის ინდუსტრიული ზონის ქვეზონა, სადაც დომინირებს საწარმოო ობიექტები, რომლებშიც არ მიმდინარეობს გარემოსა და ადამიანის ჯანმრთელობისათვის სახიფათო/მავნე საწარმოო პროცესები.</w:t>
      </w:r>
    </w:p>
    <w:p w:rsidR="00F963ED" w:rsidRPr="001D2877" w:rsidRDefault="00F963ED" w:rsidP="001D2877">
      <w:pPr>
        <w:jc w:val="both"/>
        <w:rPr>
          <w:rFonts w:ascii="Sylfaen" w:hAnsi="Sylfaen" w:cs="Sylfaen"/>
          <w:bCs/>
          <w:sz w:val="20"/>
          <w:szCs w:val="20"/>
          <w:lang w:val="ka-GE"/>
        </w:rPr>
      </w:pPr>
    </w:p>
    <w:p w:rsidR="001D2877" w:rsidRDefault="00F963ED" w:rsidP="001D2877">
      <w:pPr>
        <w:jc w:val="both"/>
        <w:rPr>
          <w:rFonts w:ascii="Sylfaen" w:hAnsi="Sylfaen" w:cs="Sylfaen"/>
          <w:bCs/>
          <w:sz w:val="20"/>
          <w:szCs w:val="20"/>
          <w:lang w:val="ka-GE"/>
        </w:rPr>
      </w:pPr>
      <w:r>
        <w:rPr>
          <w:rFonts w:ascii="Sylfaen" w:hAnsi="Sylfaen" w:cs="Sylfaen"/>
          <w:bCs/>
          <w:sz w:val="20"/>
          <w:szCs w:val="20"/>
          <w:lang w:val="ka-GE"/>
        </w:rPr>
        <w:t>ი</w:t>
      </w:r>
      <w:r w:rsidR="001D2877" w:rsidRPr="001D2877">
        <w:rPr>
          <w:rFonts w:ascii="Sylfaen" w:hAnsi="Sylfaen" w:cs="Sylfaen"/>
          <w:bCs/>
          <w:sz w:val="20"/>
          <w:szCs w:val="20"/>
          <w:lang w:val="ka-GE"/>
        </w:rPr>
        <w:t>) სამრეწველო ზონა (იზ-2);</w:t>
      </w:r>
    </w:p>
    <w:p w:rsidR="00F963ED" w:rsidRDefault="00F963ED" w:rsidP="001D2877">
      <w:pPr>
        <w:jc w:val="both"/>
        <w:rPr>
          <w:rFonts w:ascii="Sylfaen" w:hAnsi="Sylfaen" w:cs="Sylfaen"/>
          <w:bCs/>
          <w:sz w:val="20"/>
          <w:szCs w:val="20"/>
          <w:lang w:val="ka-GE"/>
        </w:rPr>
      </w:pPr>
      <w:r w:rsidRPr="00F963ED">
        <w:rPr>
          <w:rFonts w:ascii="Sylfaen" w:hAnsi="Sylfaen" w:cs="Sylfaen"/>
          <w:bCs/>
          <w:sz w:val="20"/>
          <w:szCs w:val="20"/>
          <w:lang w:val="ka-GE"/>
        </w:rPr>
        <w:t>სამრეწველო ზონა არის ინდუსტრიული ზონის ქვეზონა, სადაც დომინირებს სამრეწველო ობიექტები, რომლებშიც მიმდინარეობს გარემოსა და ადამიანის ჯანმრთელობისათვის სახიფათო/მავნე საწარმოო პროცესები.</w:t>
      </w:r>
    </w:p>
    <w:p w:rsidR="00F963ED" w:rsidRPr="001D2877" w:rsidRDefault="00F963ED" w:rsidP="001D2877">
      <w:pPr>
        <w:jc w:val="both"/>
        <w:rPr>
          <w:rFonts w:ascii="Sylfaen" w:hAnsi="Sylfaen" w:cs="Sylfaen"/>
          <w:bCs/>
          <w:sz w:val="20"/>
          <w:szCs w:val="20"/>
          <w:lang w:val="ka-GE"/>
        </w:rPr>
      </w:pPr>
    </w:p>
    <w:p w:rsidR="003E725D" w:rsidRPr="003E725D" w:rsidRDefault="003E725D" w:rsidP="003E725D">
      <w:pPr>
        <w:rPr>
          <w:rFonts w:ascii="Sylfaen" w:hAnsi="Sylfaen" w:cs="Sylfaen"/>
          <w:b/>
          <w:sz w:val="20"/>
          <w:szCs w:val="20"/>
          <w:lang w:val="ka-GE"/>
        </w:rPr>
      </w:pPr>
      <w:bookmarkStart w:id="2" w:name="_Hlk25077148"/>
      <w:r w:rsidRPr="00355B78">
        <w:rPr>
          <w:rFonts w:ascii="Sylfaen" w:hAnsi="Sylfaen" w:cs="Sylfaen"/>
          <w:b/>
          <w:sz w:val="20"/>
          <w:szCs w:val="20"/>
          <w:lang w:val="ka-GE"/>
        </w:rPr>
        <w:t>განსაკუთრებული სამშენებლო რეგულირების ზონები</w:t>
      </w:r>
    </w:p>
    <w:bookmarkEnd w:id="2"/>
    <w:p w:rsidR="003E725D" w:rsidRDefault="003E725D" w:rsidP="003E725D">
      <w:pPr>
        <w:rPr>
          <w:rFonts w:ascii="Sylfaen" w:hAnsi="Sylfaen" w:cs="Sylfaen"/>
          <w:b/>
          <w:color w:val="00B050"/>
          <w:sz w:val="20"/>
          <w:szCs w:val="20"/>
          <w:lang w:val="ka-GE"/>
        </w:rPr>
      </w:pPr>
    </w:p>
    <w:p w:rsidR="003E725D" w:rsidRDefault="003E725D" w:rsidP="003E725D">
      <w:pPr>
        <w:jc w:val="both"/>
        <w:rPr>
          <w:rFonts w:ascii="Sylfaen" w:hAnsi="Sylfaen"/>
          <w:color w:val="303739"/>
          <w:sz w:val="20"/>
          <w:szCs w:val="20"/>
          <w:lang w:val="ka-GE"/>
        </w:rPr>
      </w:pPr>
      <w:r w:rsidRPr="003E719F">
        <w:rPr>
          <w:rFonts w:ascii="Sylfaen" w:hAnsi="Sylfaen" w:cs="Sylfaen"/>
          <w:color w:val="000000" w:themeColor="text1"/>
          <w:sz w:val="20"/>
          <w:szCs w:val="20"/>
          <w:lang w:val="ka-GE"/>
        </w:rPr>
        <w:t>თავისუფალი ტურისტული ზონა</w:t>
      </w:r>
      <w:r>
        <w:rPr>
          <w:rFonts w:ascii="Sylfaen" w:hAnsi="Sylfaen" w:cs="Sylfaen"/>
          <w:color w:val="000000" w:themeColor="text1"/>
          <w:sz w:val="20"/>
          <w:szCs w:val="20"/>
          <w:lang w:val="ka-GE"/>
        </w:rPr>
        <w:t xml:space="preserve">, რომელის ფართობი  11,3 ჰა შეადგენს. </w:t>
      </w:r>
    </w:p>
    <w:p w:rsidR="003E725D" w:rsidRDefault="003E725D" w:rsidP="003E725D">
      <w:pPr>
        <w:jc w:val="both"/>
        <w:rPr>
          <w:rFonts w:ascii="Sylfaen" w:hAnsi="Sylfaen"/>
          <w:color w:val="303739"/>
          <w:sz w:val="20"/>
          <w:szCs w:val="20"/>
          <w:lang w:val="ka-GE"/>
        </w:rPr>
      </w:pPr>
    </w:p>
    <w:p w:rsidR="003E725D" w:rsidRDefault="003E725D" w:rsidP="003E725D">
      <w:pPr>
        <w:jc w:val="both"/>
        <w:rPr>
          <w:rFonts w:ascii="Sylfaen" w:hAnsi="Sylfaen" w:cs="Sylfaen"/>
          <w:sz w:val="20"/>
          <w:szCs w:val="20"/>
          <w:lang w:val="ka-GE"/>
        </w:rPr>
      </w:pPr>
      <w:r w:rsidRPr="00327B8F">
        <w:rPr>
          <w:rFonts w:ascii="Sylfaen" w:hAnsi="Sylfaen" w:cs="Sylfaen"/>
          <w:sz w:val="20"/>
          <w:szCs w:val="20"/>
          <w:lang w:val="ka-GE"/>
        </w:rPr>
        <w:t xml:space="preserve">განსაკუთრებულ ზონად ქობულეთის გენერალური გეგმით ასევე გამოყოფილია ქ. ქობულეთის უკიდურეს სამხრეთ სანაპირო ზოლის მიმდებარე ტერიტორია, რომელიც </w:t>
      </w:r>
      <w:r>
        <w:rPr>
          <w:rFonts w:ascii="Sylfaen" w:hAnsi="Sylfaen" w:cs="Sylfaen"/>
          <w:sz w:val="20"/>
          <w:szCs w:val="20"/>
          <w:lang w:val="ka-GE"/>
        </w:rPr>
        <w:t>უნდა დაიგეგმოს და განვითარდეს</w:t>
      </w:r>
      <w:r w:rsidRPr="00327B8F">
        <w:rPr>
          <w:rFonts w:ascii="Sylfaen" w:hAnsi="Sylfaen" w:cs="Sylfaen"/>
          <w:sz w:val="20"/>
          <w:szCs w:val="20"/>
          <w:lang w:val="ka-GE"/>
        </w:rPr>
        <w:t xml:space="preserve">  განაშენიანების დეტალური გეგმის შემუშავების საფუძველზე.</w:t>
      </w:r>
    </w:p>
    <w:p w:rsidR="003E725D" w:rsidRDefault="003E725D" w:rsidP="003E725D">
      <w:pPr>
        <w:jc w:val="both"/>
        <w:rPr>
          <w:rFonts w:ascii="Sylfaen" w:hAnsi="Sylfaen" w:cs="Sylfaen"/>
          <w:sz w:val="20"/>
          <w:szCs w:val="20"/>
          <w:lang w:val="ka-GE"/>
        </w:rPr>
      </w:pPr>
    </w:p>
    <w:p w:rsidR="003E725D" w:rsidRDefault="003E725D" w:rsidP="003E725D">
      <w:pPr>
        <w:jc w:val="both"/>
        <w:rPr>
          <w:rFonts w:ascii="Sylfaen" w:hAnsi="Sylfaen" w:cs="Sylfaen"/>
          <w:b/>
          <w:bCs/>
          <w:sz w:val="20"/>
          <w:szCs w:val="20"/>
          <w:lang w:val="ka-GE"/>
        </w:rPr>
      </w:pPr>
      <w:r w:rsidRPr="003E725D">
        <w:rPr>
          <w:rFonts w:ascii="Sylfaen" w:hAnsi="Sylfaen" w:cs="Sylfaen"/>
          <w:b/>
          <w:bCs/>
          <w:sz w:val="20"/>
          <w:szCs w:val="20"/>
          <w:lang w:val="ka-GE"/>
        </w:rPr>
        <w:t>ნებადართული სახეობები</w:t>
      </w:r>
    </w:p>
    <w:p w:rsidR="003E725D" w:rsidRDefault="003E725D" w:rsidP="003E725D">
      <w:pPr>
        <w:jc w:val="both"/>
        <w:rPr>
          <w:rFonts w:ascii="Sylfaen" w:hAnsi="Sylfaen" w:cs="Sylfaen"/>
          <w:b/>
          <w:bCs/>
          <w:sz w:val="20"/>
          <w:szCs w:val="20"/>
          <w:lang w:val="ka-GE"/>
        </w:rPr>
      </w:pPr>
    </w:p>
    <w:p w:rsidR="003E725D" w:rsidRDefault="003E725D" w:rsidP="003E725D">
      <w:pPr>
        <w:jc w:val="both"/>
        <w:rPr>
          <w:rFonts w:ascii="Sylfaen" w:hAnsi="Sylfaen" w:cs="Sylfaen"/>
          <w:sz w:val="20"/>
          <w:szCs w:val="20"/>
          <w:lang w:val="ka-GE"/>
        </w:rPr>
      </w:pPr>
      <w:r w:rsidRPr="00BD64BF">
        <w:rPr>
          <w:rFonts w:ascii="Sylfaen" w:hAnsi="Sylfaen" w:cs="Sylfaen"/>
          <w:sz w:val="20"/>
          <w:szCs w:val="20"/>
          <w:lang w:val="ka-GE"/>
        </w:rPr>
        <w:t>განისაზღვრება საქართველოს მთავრობის</w:t>
      </w:r>
      <w:r w:rsidR="00BD64BF" w:rsidRPr="00BD64BF">
        <w:rPr>
          <w:rFonts w:ascii="Sylfaen" w:hAnsi="Sylfaen" w:cs="Sylfaen"/>
          <w:sz w:val="20"/>
          <w:szCs w:val="20"/>
          <w:lang w:val="ka-GE"/>
        </w:rPr>
        <w:t xml:space="preserve"> 20</w:t>
      </w:r>
      <w:r w:rsidR="008976CC">
        <w:rPr>
          <w:rFonts w:ascii="Sylfaen" w:hAnsi="Sylfaen" w:cs="Sylfaen"/>
          <w:sz w:val="20"/>
          <w:szCs w:val="20"/>
          <w:lang w:val="ka-GE"/>
        </w:rPr>
        <w:t>19 წლის 3 ივნისის  დადგენილება N</w:t>
      </w:r>
      <w:r w:rsidR="00BD64BF" w:rsidRPr="00BD64BF">
        <w:rPr>
          <w:rFonts w:ascii="Sylfaen" w:hAnsi="Sylfaen" w:cs="Sylfaen"/>
          <w:sz w:val="20"/>
          <w:szCs w:val="20"/>
          <w:lang w:val="ka-GE"/>
        </w:rPr>
        <w:t>261  „ტერიტორიების გამოყენების და განაშენიანების რეგულირებ</w:t>
      </w:r>
      <w:r w:rsidR="008976CC">
        <w:rPr>
          <w:rFonts w:ascii="Sylfaen" w:hAnsi="Sylfaen" w:cs="Sylfaen"/>
          <w:sz w:val="20"/>
          <w:szCs w:val="20"/>
          <w:lang w:val="ka-GE"/>
        </w:rPr>
        <w:t>ის ძირითადი დებულებების შესახებ</w:t>
      </w:r>
      <w:r w:rsidR="00BD64BF" w:rsidRPr="00BD64BF">
        <w:rPr>
          <w:rFonts w:ascii="Sylfaen" w:hAnsi="Sylfaen" w:cs="Sylfaen"/>
          <w:sz w:val="20"/>
          <w:szCs w:val="20"/>
          <w:lang w:val="ka-GE"/>
        </w:rPr>
        <w:t>“ -ის შესაბამისად</w:t>
      </w:r>
      <w:r w:rsidR="008976CC">
        <w:rPr>
          <w:rFonts w:ascii="Sylfaen" w:hAnsi="Sylfaen" w:cs="Sylfaen"/>
          <w:sz w:val="20"/>
          <w:szCs w:val="20"/>
          <w:lang w:val="ka-GE"/>
        </w:rPr>
        <w:t>.</w:t>
      </w:r>
    </w:p>
    <w:p w:rsidR="00643B70" w:rsidRPr="00BD64BF" w:rsidRDefault="00643B70" w:rsidP="003E725D">
      <w:pPr>
        <w:jc w:val="both"/>
        <w:rPr>
          <w:rFonts w:ascii="Sylfaen" w:hAnsi="Sylfaen" w:cs="Sylfaen"/>
          <w:sz w:val="20"/>
          <w:szCs w:val="20"/>
          <w:lang w:val="ka-GE"/>
        </w:rPr>
      </w:pPr>
    </w:p>
    <w:p w:rsidR="003E725D" w:rsidRDefault="003E725D" w:rsidP="003E725D">
      <w:pPr>
        <w:jc w:val="both"/>
        <w:rPr>
          <w:rFonts w:ascii="Sylfaen" w:hAnsi="Sylfaen" w:cs="Sylfaen"/>
          <w:sz w:val="20"/>
          <w:szCs w:val="20"/>
          <w:lang w:val="ka-GE"/>
        </w:rPr>
      </w:pPr>
    </w:p>
    <w:p w:rsidR="00BD64BF" w:rsidRDefault="00BD64BF" w:rsidP="00BD64BF">
      <w:pPr>
        <w:rPr>
          <w:rFonts w:ascii="Sylfaen" w:hAnsi="Sylfaen"/>
          <w:b/>
          <w:lang w:val="ka-GE"/>
        </w:rPr>
      </w:pPr>
      <w:bookmarkStart w:id="3" w:name="_Hlk25077094"/>
      <w:r w:rsidRPr="00BD64BF">
        <w:rPr>
          <w:rFonts w:ascii="Sylfaen" w:hAnsi="Sylfaen"/>
          <w:b/>
          <w:lang w:val="ka-GE"/>
        </w:rPr>
        <w:t>განაშენიანებისგან თავისუფალი (არასამშენებლო) ტერიტორიები და დამცავი ზონები</w:t>
      </w:r>
    </w:p>
    <w:p w:rsidR="00BD64BF" w:rsidRDefault="00BD64BF" w:rsidP="00BD64BF">
      <w:pPr>
        <w:rPr>
          <w:rFonts w:ascii="Sylfaen" w:hAnsi="Sylfaen"/>
          <w:b/>
          <w:lang w:val="ka-GE"/>
        </w:rPr>
      </w:pPr>
    </w:p>
    <w:p w:rsidR="00BD64BF" w:rsidRPr="00784AA3" w:rsidRDefault="00BD64BF" w:rsidP="00BD64BF">
      <w:pPr>
        <w:jc w:val="both"/>
        <w:rPr>
          <w:rFonts w:ascii="Sylfaen" w:hAnsi="Sylfaen" w:cs="Sylfaen"/>
          <w:bCs/>
          <w:sz w:val="20"/>
          <w:szCs w:val="20"/>
          <w:lang w:val="ka-GE"/>
        </w:rPr>
      </w:pPr>
      <w:r w:rsidRPr="00784AA3">
        <w:rPr>
          <w:rFonts w:ascii="Sylfaen" w:hAnsi="Sylfaen" w:cs="Sylfaen"/>
          <w:bCs/>
          <w:sz w:val="20"/>
          <w:szCs w:val="20"/>
          <w:lang w:val="ka-GE"/>
        </w:rPr>
        <w:t>არასამშენებლო ტერიტორიების განსაზღვრა შესაძლებელია სივრცის დაგეგმარების, ქალაქთმშენებლობითი ან/და დარგობრივი გეგმების მიერ შესაბამისი ტერიტორიული რეჟიმების დადგენით, სადაც ცალკეულ შემთხვევებში დასაშვებია მხოლოდ შესაბამისი ფუნქციით განპირობებული მშენებლობა.</w:t>
      </w:r>
    </w:p>
    <w:p w:rsidR="00BD64BF" w:rsidRDefault="00BD64BF" w:rsidP="00BD64BF">
      <w:pPr>
        <w:rPr>
          <w:rFonts w:ascii="Sylfaen" w:hAnsi="Sylfaen"/>
          <w:b/>
          <w:color w:val="00B050"/>
          <w:sz w:val="20"/>
          <w:szCs w:val="20"/>
          <w:lang w:val="ka-GE"/>
        </w:rPr>
      </w:pPr>
    </w:p>
    <w:bookmarkEnd w:id="3"/>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ა) გამწვანებული ტერიტორიები;</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ბ) სასოფლო-სამეურნეო ტერიტორიები;</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გ) სატყეო ტერიტორიები;</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დ) ბუნებრივ-ლანდშაფტური ტერიტორიები;</w:t>
      </w:r>
    </w:p>
    <w:p w:rsidR="00BD64BF" w:rsidRDefault="00BD64BF" w:rsidP="00BD64BF">
      <w:pPr>
        <w:jc w:val="both"/>
        <w:rPr>
          <w:rFonts w:ascii="Sylfaen" w:hAnsi="Sylfaen"/>
          <w:sz w:val="20"/>
          <w:szCs w:val="20"/>
          <w:lang w:val="ka-GE"/>
        </w:rPr>
      </w:pPr>
      <w:r w:rsidRPr="00CD40D3">
        <w:rPr>
          <w:rFonts w:ascii="Sylfaen" w:hAnsi="Sylfaen"/>
          <w:sz w:val="20"/>
          <w:szCs w:val="20"/>
          <w:lang w:val="ka-GE"/>
        </w:rPr>
        <w:t>ე) სხვა ტერიტორიები, რომლებიც არ მიეკუთვნება სამშენებლო ტერიტორიას.</w:t>
      </w:r>
    </w:p>
    <w:p w:rsidR="00BD64BF" w:rsidRPr="00CD40D3" w:rsidRDefault="00BD64BF" w:rsidP="00BD64BF">
      <w:pPr>
        <w:jc w:val="both"/>
        <w:rPr>
          <w:rFonts w:ascii="Sylfaen" w:hAnsi="Sylfaen"/>
          <w:sz w:val="20"/>
          <w:szCs w:val="20"/>
          <w:lang w:val="ka-GE"/>
        </w:rPr>
      </w:pPr>
    </w:p>
    <w:p w:rsidR="00BD64BF" w:rsidRDefault="00BD64BF" w:rsidP="00BD64BF">
      <w:pPr>
        <w:jc w:val="both"/>
        <w:rPr>
          <w:rFonts w:ascii="Sylfaen" w:hAnsi="Sylfaen"/>
          <w:b/>
          <w:bCs/>
          <w:sz w:val="20"/>
          <w:szCs w:val="20"/>
          <w:lang w:val="ka-GE"/>
        </w:rPr>
      </w:pPr>
      <w:r w:rsidRPr="00CA5F1D">
        <w:rPr>
          <w:rFonts w:ascii="Sylfaen" w:hAnsi="Sylfaen"/>
          <w:b/>
          <w:bCs/>
          <w:sz w:val="20"/>
          <w:szCs w:val="20"/>
          <w:lang w:val="ka-GE"/>
        </w:rPr>
        <w:t>გამწვანებული ტერიტორია</w:t>
      </w:r>
    </w:p>
    <w:p w:rsidR="00BD64BF" w:rsidRDefault="00BD64BF" w:rsidP="00BD64BF">
      <w:pPr>
        <w:jc w:val="both"/>
        <w:rPr>
          <w:rFonts w:ascii="Sylfaen" w:hAnsi="Sylfaen"/>
          <w:b/>
          <w:bCs/>
          <w:sz w:val="20"/>
          <w:szCs w:val="20"/>
          <w:lang w:val="ka-GE"/>
        </w:rPr>
      </w:pPr>
    </w:p>
    <w:p w:rsidR="00BD64BF" w:rsidRDefault="00BD64BF" w:rsidP="00BD64BF">
      <w:pPr>
        <w:jc w:val="both"/>
        <w:rPr>
          <w:rFonts w:ascii="Sylfaen" w:hAnsi="Sylfaen"/>
          <w:sz w:val="20"/>
          <w:szCs w:val="20"/>
          <w:lang w:val="ka-GE"/>
        </w:rPr>
      </w:pPr>
      <w:r w:rsidRPr="00CD40D3">
        <w:rPr>
          <w:rFonts w:ascii="Sylfaen" w:hAnsi="Sylfaen"/>
          <w:sz w:val="20"/>
          <w:szCs w:val="20"/>
          <w:lang w:val="ka-GE"/>
        </w:rPr>
        <w:t>გამწვანებული ტერიტორია არის ნაშენ გარემოში არსებული გამწვანების ობიექტი (მაგალითად, ბულვარი, პარკი, ბაღი, სკვერი, გაზონი), რომლის ფართობის არანაკლებ 70%-ზე დაცულია წყალგამტარიანობა (კ-3), სადაც შესაძლებელია მოეწყოს დასასვენებელი/გასართობი ადგილები, სპორტული, სათამაშო, საკემპინგე, საქალაქო მებაღეობა, საბანაო ადგილები.</w:t>
      </w:r>
    </w:p>
    <w:p w:rsidR="00BD64BF" w:rsidRPr="00CD40D3" w:rsidRDefault="00BD64BF" w:rsidP="00BD64BF">
      <w:pPr>
        <w:jc w:val="both"/>
        <w:rPr>
          <w:rFonts w:ascii="Sylfaen" w:hAnsi="Sylfaen"/>
          <w:sz w:val="20"/>
          <w:szCs w:val="20"/>
          <w:lang w:val="ka-GE"/>
        </w:rPr>
      </w:pPr>
    </w:p>
    <w:p w:rsidR="00BD64BF" w:rsidRDefault="00BD64BF" w:rsidP="00BD64BF">
      <w:pPr>
        <w:jc w:val="both"/>
        <w:rPr>
          <w:rFonts w:ascii="Sylfaen" w:hAnsi="Sylfaen"/>
          <w:sz w:val="20"/>
          <w:szCs w:val="20"/>
          <w:lang w:val="ka-GE"/>
        </w:rPr>
      </w:pPr>
      <w:r w:rsidRPr="00CD40D3">
        <w:rPr>
          <w:rFonts w:ascii="Sylfaen" w:hAnsi="Sylfaen"/>
          <w:sz w:val="20"/>
          <w:szCs w:val="20"/>
          <w:lang w:val="ka-GE"/>
        </w:rPr>
        <w:t>გამწვანებულ ტერიტორიებს ასევე მიეკუთვნება სასაფლაოები, რომლის მოწყობა დასაშვებია კანონმდებლობით დადგენილი მოთხოვნების დაცვით.</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გამწვანებული ტერიტორიის მოწყობა დასაშვებია</w:t>
      </w:r>
      <w:r w:rsidR="008976CC">
        <w:rPr>
          <w:rFonts w:ascii="Sylfaen" w:hAnsi="Sylfaen"/>
          <w:sz w:val="20"/>
          <w:szCs w:val="20"/>
          <w:lang w:val="ka-GE"/>
        </w:rPr>
        <w:t>,</w:t>
      </w:r>
      <w:r w:rsidRPr="00CD40D3">
        <w:rPr>
          <w:rFonts w:ascii="Sylfaen" w:hAnsi="Sylfaen"/>
          <w:sz w:val="20"/>
          <w:szCs w:val="20"/>
          <w:lang w:val="ka-GE"/>
        </w:rPr>
        <w:t xml:space="preserve"> როგორც საჯარო, ისე კერძო საკუთრებაში არსებულ მიწის ნაკვეთებზე.</w:t>
      </w:r>
    </w:p>
    <w:p w:rsidR="00BD64BF" w:rsidRPr="00CD40D3" w:rsidRDefault="00BD64BF" w:rsidP="00BD64BF">
      <w:pPr>
        <w:rPr>
          <w:rFonts w:ascii="Sylfaen" w:hAnsi="Sylfaen"/>
          <w:sz w:val="20"/>
          <w:szCs w:val="20"/>
          <w:lang w:val="ka-GE"/>
        </w:rPr>
      </w:pPr>
    </w:p>
    <w:p w:rsidR="00BD64BF" w:rsidRDefault="00BD64BF" w:rsidP="00BD64BF">
      <w:pPr>
        <w:jc w:val="both"/>
        <w:rPr>
          <w:rFonts w:ascii="Sylfaen" w:hAnsi="Sylfaen"/>
          <w:b/>
          <w:bCs/>
          <w:sz w:val="20"/>
          <w:szCs w:val="20"/>
          <w:lang w:val="ka-GE"/>
        </w:rPr>
      </w:pPr>
      <w:r w:rsidRPr="00CA5F1D">
        <w:rPr>
          <w:rFonts w:ascii="Sylfaen" w:hAnsi="Sylfaen"/>
          <w:b/>
          <w:bCs/>
          <w:sz w:val="20"/>
          <w:szCs w:val="20"/>
          <w:lang w:val="ka-GE"/>
        </w:rPr>
        <w:t>სასოფლო-სამეურნეო ტერიტორია</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 xml:space="preserve">სასოფლო-სამეურნეო ტერიტორია მოიცავს არსებულ სასოფლო-სამეურნეო ტერიტორიებს, სადაც შესაძლებელია მხოლოდ მისი ფუნქციონირებისათვის უზრუნველმყოფი დამხმარე ობიექტების არსებობა </w:t>
      </w:r>
      <w:r>
        <w:rPr>
          <w:rFonts w:ascii="Sylfaen" w:hAnsi="Sylfaen"/>
          <w:sz w:val="20"/>
          <w:szCs w:val="20"/>
          <w:lang w:val="ka-GE"/>
        </w:rPr>
        <w:t>„</w:t>
      </w:r>
      <w:r w:rsidRPr="00984458">
        <w:rPr>
          <w:rFonts w:ascii="Sylfaen" w:hAnsi="Sylfaen"/>
          <w:sz w:val="20"/>
          <w:szCs w:val="20"/>
          <w:lang w:val="ka-GE"/>
        </w:rPr>
        <w:t>ტერიტორიების გამოყენების და განაშენიანების რეგულირების ძირითადი დებულებების</w:t>
      </w:r>
      <w:r>
        <w:rPr>
          <w:rFonts w:ascii="Sylfaen" w:hAnsi="Sylfaen"/>
          <w:sz w:val="20"/>
          <w:szCs w:val="20"/>
          <w:lang w:val="ka-GE"/>
        </w:rPr>
        <w:t xml:space="preserve">“ </w:t>
      </w:r>
      <w:r w:rsidRPr="00CD40D3">
        <w:rPr>
          <w:rFonts w:ascii="Sylfaen" w:hAnsi="Sylfaen"/>
          <w:sz w:val="20"/>
          <w:szCs w:val="20"/>
          <w:lang w:val="ka-GE"/>
        </w:rPr>
        <w:t>22-ე მუხლის მოთხოვნათა დაცვით.</w:t>
      </w:r>
    </w:p>
    <w:p w:rsidR="00BD64BF" w:rsidRPr="00CD40D3" w:rsidRDefault="00BD64BF" w:rsidP="00BD64BF">
      <w:pPr>
        <w:jc w:val="both"/>
        <w:rPr>
          <w:rFonts w:ascii="Sylfaen" w:hAnsi="Sylfaen"/>
          <w:sz w:val="20"/>
          <w:szCs w:val="20"/>
          <w:lang w:val="ka-GE"/>
        </w:rPr>
      </w:pPr>
    </w:p>
    <w:p w:rsidR="00BD64BF" w:rsidRPr="00DE2F05" w:rsidRDefault="00BD64BF" w:rsidP="00BD64BF">
      <w:pPr>
        <w:jc w:val="both"/>
        <w:rPr>
          <w:rFonts w:ascii="Sylfaen" w:hAnsi="Sylfaen"/>
          <w:color w:val="FF0000"/>
          <w:sz w:val="20"/>
          <w:szCs w:val="20"/>
          <w:lang w:val="ka-GE"/>
        </w:rPr>
      </w:pPr>
    </w:p>
    <w:p w:rsidR="00BD64BF" w:rsidRDefault="00BD64BF" w:rsidP="00BD64BF">
      <w:pPr>
        <w:jc w:val="both"/>
        <w:rPr>
          <w:rFonts w:ascii="Sylfaen" w:hAnsi="Sylfaen"/>
          <w:b/>
          <w:bCs/>
          <w:sz w:val="20"/>
          <w:szCs w:val="20"/>
          <w:lang w:val="ka-GE"/>
        </w:rPr>
      </w:pPr>
      <w:r w:rsidRPr="00CA5F1D">
        <w:rPr>
          <w:rFonts w:ascii="Sylfaen" w:hAnsi="Sylfaen"/>
          <w:b/>
          <w:bCs/>
          <w:sz w:val="20"/>
          <w:szCs w:val="20"/>
          <w:lang w:val="ka-GE"/>
        </w:rPr>
        <w:lastRenderedPageBreak/>
        <w:t>ლანდშაფტური ტერიტორია</w:t>
      </w:r>
    </w:p>
    <w:p w:rsidR="00BD64BF" w:rsidRPr="00CA5F1D" w:rsidRDefault="00BD64BF" w:rsidP="00BD64BF">
      <w:pPr>
        <w:jc w:val="both"/>
        <w:rPr>
          <w:rFonts w:ascii="Sylfaen" w:hAnsi="Sylfaen"/>
          <w:b/>
          <w:bCs/>
          <w:sz w:val="20"/>
          <w:szCs w:val="20"/>
          <w:lang w:val="ka-GE"/>
        </w:rPr>
      </w:pPr>
    </w:p>
    <w:p w:rsidR="00BD64BF" w:rsidRDefault="00BD64BF" w:rsidP="00BD64BF">
      <w:pPr>
        <w:jc w:val="both"/>
        <w:rPr>
          <w:rFonts w:ascii="Sylfaen" w:hAnsi="Sylfaen"/>
          <w:sz w:val="20"/>
          <w:szCs w:val="20"/>
          <w:lang w:val="ka-GE"/>
        </w:rPr>
      </w:pPr>
      <w:r w:rsidRPr="00CD40D3">
        <w:rPr>
          <w:rFonts w:ascii="Sylfaen" w:hAnsi="Sylfaen"/>
          <w:sz w:val="20"/>
          <w:szCs w:val="20"/>
          <w:lang w:val="ka-GE"/>
        </w:rPr>
        <w:t>ლანდშაფტური ტერიტორია მოიცავს ბუნებრივი ლანდშაფტის ან ხელოვნური ლანდშაფტის ტერიტორიებს, სადაც შესაძლებელია მხოლოდ მისი ფუნქციონირებისათვის უზრუნველმყოფი შენობა-ნაგებობების არსებობა.</w:t>
      </w:r>
    </w:p>
    <w:p w:rsidR="00BD64BF" w:rsidRPr="00CD40D3" w:rsidRDefault="00BD64BF" w:rsidP="00BD64BF">
      <w:pPr>
        <w:jc w:val="both"/>
        <w:rPr>
          <w:rFonts w:ascii="Sylfaen" w:hAnsi="Sylfaen"/>
          <w:sz w:val="20"/>
          <w:szCs w:val="20"/>
          <w:lang w:val="ka-GE"/>
        </w:rPr>
      </w:pP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ლანდშაფტურ ტერიტორიაზე დაუშვებელია ყოველგვარი მშენებლობა, გარდა:</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ა) მისი ფუნქციონირებისა და დაცვისთვის უზრუნველმყოფი შენობა-ნაგებობებისა;</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ბ) რელიგიური/საკულტო შენობა-ნაგებობებისა, საგამონაკლისო წესით;</w:t>
      </w:r>
    </w:p>
    <w:p w:rsidR="00BD64BF" w:rsidRPr="00CD40D3" w:rsidRDefault="00BD64BF" w:rsidP="00BD64BF">
      <w:pPr>
        <w:jc w:val="both"/>
        <w:rPr>
          <w:rFonts w:ascii="Sylfaen" w:hAnsi="Sylfaen"/>
          <w:sz w:val="20"/>
          <w:szCs w:val="20"/>
          <w:lang w:val="ka-GE"/>
        </w:rPr>
      </w:pPr>
      <w:r w:rsidRPr="00CD40D3">
        <w:rPr>
          <w:rFonts w:ascii="Sylfaen" w:hAnsi="Sylfaen"/>
          <w:sz w:val="20"/>
          <w:szCs w:val="20"/>
          <w:lang w:val="ka-GE"/>
        </w:rPr>
        <w:t>გ)</w:t>
      </w:r>
      <w:r>
        <w:rPr>
          <w:rFonts w:ascii="Sylfaen" w:hAnsi="Sylfaen"/>
          <w:sz w:val="20"/>
          <w:szCs w:val="20"/>
          <w:lang w:val="ka-GE"/>
        </w:rPr>
        <w:t xml:space="preserve"> </w:t>
      </w:r>
      <w:r w:rsidRPr="00CD40D3">
        <w:rPr>
          <w:rFonts w:ascii="Sylfaen" w:hAnsi="Sylfaen"/>
          <w:sz w:val="20"/>
          <w:szCs w:val="20"/>
          <w:lang w:val="ka-GE"/>
        </w:rPr>
        <w:t>სპეციალური ტურისტული მარშუტით შეთანხმებული, პანორამული ხედების მქონე, ტურისტული ინფრასტრუქტურისათვის საჭირო შენობა-ნაგებობებისა.</w:t>
      </w:r>
    </w:p>
    <w:p w:rsidR="00BD64BF" w:rsidRPr="00CD40D3" w:rsidRDefault="00BD64BF" w:rsidP="00BD64BF">
      <w:pPr>
        <w:jc w:val="both"/>
        <w:rPr>
          <w:rFonts w:ascii="Sylfaen" w:hAnsi="Sylfaen"/>
          <w:sz w:val="20"/>
          <w:szCs w:val="20"/>
          <w:lang w:val="ka-GE"/>
        </w:rPr>
      </w:pPr>
    </w:p>
    <w:p w:rsidR="00BD64BF" w:rsidRDefault="00BD64BF" w:rsidP="00BD64BF">
      <w:pPr>
        <w:jc w:val="both"/>
        <w:rPr>
          <w:rFonts w:ascii="Sylfaen" w:hAnsi="Sylfaen"/>
          <w:b/>
          <w:bCs/>
          <w:sz w:val="20"/>
          <w:szCs w:val="20"/>
          <w:lang w:val="ka-GE"/>
        </w:rPr>
      </w:pPr>
      <w:r w:rsidRPr="00CA5F1D">
        <w:rPr>
          <w:rFonts w:ascii="Sylfaen" w:hAnsi="Sylfaen"/>
          <w:b/>
          <w:bCs/>
          <w:sz w:val="20"/>
          <w:szCs w:val="20"/>
          <w:lang w:val="ka-GE"/>
        </w:rPr>
        <w:t>სხვა არასამშენებლო ტერიტორია</w:t>
      </w:r>
    </w:p>
    <w:p w:rsidR="00BD64BF" w:rsidRPr="00CA5F1D" w:rsidRDefault="00BD64BF" w:rsidP="00BD64BF">
      <w:pPr>
        <w:jc w:val="both"/>
        <w:rPr>
          <w:rFonts w:ascii="Sylfaen" w:hAnsi="Sylfaen"/>
          <w:b/>
          <w:bCs/>
          <w:sz w:val="20"/>
          <w:szCs w:val="20"/>
          <w:lang w:val="ka-GE"/>
        </w:rPr>
      </w:pPr>
    </w:p>
    <w:p w:rsidR="00BD64BF" w:rsidRDefault="00BD64BF" w:rsidP="00BD64BF">
      <w:pPr>
        <w:jc w:val="both"/>
        <w:rPr>
          <w:rFonts w:ascii="Sylfaen" w:hAnsi="Sylfaen"/>
          <w:sz w:val="20"/>
          <w:szCs w:val="20"/>
          <w:lang w:val="ka-GE"/>
        </w:rPr>
      </w:pPr>
      <w:r w:rsidRPr="00CD40D3">
        <w:rPr>
          <w:rFonts w:ascii="Sylfaen" w:hAnsi="Sylfaen"/>
          <w:sz w:val="20"/>
          <w:szCs w:val="20"/>
          <w:lang w:val="ka-GE"/>
        </w:rPr>
        <w:t>სხვა არასამშენებლო ტერიტორიებს განეკუთვნება პლაჟები, მდინარეთა ნაპირები და სხვა, რომელთა განვითარებისთვის შესაბამისი სფეროს მომწესრიგებელი კანონმდებლობა ადგენს განსაკუთრებულ, საგამონაკლისო პირობებს.</w:t>
      </w:r>
    </w:p>
    <w:p w:rsidR="00D16FB4" w:rsidRDefault="00D16FB4" w:rsidP="00BD64BF">
      <w:pPr>
        <w:jc w:val="both"/>
        <w:rPr>
          <w:rFonts w:ascii="Sylfaen" w:hAnsi="Sylfaen"/>
          <w:sz w:val="20"/>
          <w:szCs w:val="20"/>
          <w:lang w:val="ka-GE"/>
        </w:rPr>
      </w:pPr>
    </w:p>
    <w:p w:rsidR="00D16FB4" w:rsidRPr="00D16FB4" w:rsidRDefault="00D16FB4" w:rsidP="00BD64BF">
      <w:pPr>
        <w:jc w:val="both"/>
        <w:rPr>
          <w:rFonts w:ascii="Sylfaen" w:hAnsi="Sylfaen"/>
          <w:sz w:val="20"/>
          <w:szCs w:val="20"/>
          <w:lang w:val="ka-GE"/>
        </w:rPr>
      </w:pPr>
      <w:r>
        <w:rPr>
          <w:rFonts w:ascii="Sylfaen" w:hAnsi="Sylfaen"/>
          <w:sz w:val="20"/>
          <w:szCs w:val="20"/>
          <w:lang w:val="ka-GE"/>
        </w:rPr>
        <w:t xml:space="preserve">ქობულეთის განაშენიანების </w:t>
      </w:r>
      <w:r w:rsidRPr="00DE2F05">
        <w:rPr>
          <w:rFonts w:ascii="Sylfaen" w:hAnsi="Sylfaen"/>
          <w:sz w:val="20"/>
          <w:szCs w:val="20"/>
          <w:lang w:val="ka-GE"/>
        </w:rPr>
        <w:t>გეგმ</w:t>
      </w:r>
      <w:r w:rsidR="00DE2F05" w:rsidRPr="00DE2F05">
        <w:rPr>
          <w:rFonts w:ascii="Sylfaen" w:hAnsi="Sylfaen"/>
          <w:sz w:val="20"/>
          <w:szCs w:val="20"/>
          <w:lang w:val="ka-GE"/>
        </w:rPr>
        <w:t>აში</w:t>
      </w:r>
      <w:r w:rsidRPr="009441FA">
        <w:rPr>
          <w:rFonts w:ascii="Sylfaen" w:hAnsi="Sylfaen"/>
          <w:color w:val="FF0000"/>
          <w:sz w:val="20"/>
          <w:szCs w:val="20"/>
          <w:lang w:val="ka-GE"/>
        </w:rPr>
        <w:t xml:space="preserve"> </w:t>
      </w:r>
      <w:r>
        <w:rPr>
          <w:rFonts w:ascii="Sylfaen" w:hAnsi="Sylfaen"/>
          <w:sz w:val="20"/>
          <w:szCs w:val="20"/>
          <w:lang w:val="ka-GE"/>
        </w:rPr>
        <w:t>შავი ზღვის სანაპირო (პლიაჟი) შესულია ლანდშაფტურ ტერიტორიაში.</w:t>
      </w:r>
    </w:p>
    <w:p w:rsidR="00BD64BF" w:rsidRPr="00CD40D3" w:rsidRDefault="00BD64BF" w:rsidP="00BD64BF">
      <w:pPr>
        <w:rPr>
          <w:rFonts w:ascii="Sylfaen" w:hAnsi="Sylfaen"/>
          <w:sz w:val="20"/>
          <w:szCs w:val="20"/>
          <w:lang w:val="ka-GE"/>
        </w:rPr>
      </w:pPr>
    </w:p>
    <w:p w:rsidR="00BD64BF" w:rsidRDefault="00BD64BF" w:rsidP="00BD64BF">
      <w:pPr>
        <w:jc w:val="both"/>
        <w:rPr>
          <w:rFonts w:ascii="Sylfaen" w:hAnsi="Sylfaen"/>
          <w:b/>
          <w:bCs/>
          <w:sz w:val="20"/>
          <w:szCs w:val="20"/>
          <w:lang w:val="ka-GE"/>
        </w:rPr>
      </w:pPr>
      <w:r w:rsidRPr="00CA5F1D">
        <w:rPr>
          <w:rFonts w:ascii="Sylfaen" w:hAnsi="Sylfaen"/>
          <w:b/>
          <w:bCs/>
          <w:sz w:val="20"/>
          <w:szCs w:val="20"/>
          <w:lang w:val="ka-GE"/>
        </w:rPr>
        <w:t>დამცავი ზონების სისტემა</w:t>
      </w:r>
    </w:p>
    <w:p w:rsidR="00BD64BF" w:rsidRDefault="00BD64BF" w:rsidP="00BD64BF">
      <w:pPr>
        <w:jc w:val="both"/>
        <w:rPr>
          <w:rFonts w:ascii="Sylfaen" w:hAnsi="Sylfaen"/>
          <w:b/>
          <w:bCs/>
          <w:sz w:val="20"/>
          <w:szCs w:val="20"/>
          <w:lang w:val="ka-GE"/>
        </w:rPr>
      </w:pPr>
    </w:p>
    <w:p w:rsidR="00BD64BF" w:rsidRDefault="00BD64BF" w:rsidP="00BD64BF">
      <w:pPr>
        <w:jc w:val="both"/>
        <w:rPr>
          <w:sz w:val="20"/>
          <w:szCs w:val="20"/>
        </w:rPr>
      </w:pPr>
      <w:r w:rsidRPr="006E0EBF">
        <w:rPr>
          <w:rFonts w:ascii="Sylfaen" w:hAnsi="Sylfaen"/>
          <w:sz w:val="20"/>
          <w:szCs w:val="20"/>
        </w:rPr>
        <w:t>ქ. ქობულეთში</w:t>
      </w:r>
      <w:r w:rsidRPr="006E0EBF">
        <w:rPr>
          <w:rFonts w:ascii="Sylfaen" w:hAnsi="Sylfaen"/>
          <w:sz w:val="20"/>
          <w:szCs w:val="20"/>
          <w:lang w:val="ka-GE"/>
        </w:rPr>
        <w:t xml:space="preserve"> </w:t>
      </w:r>
      <w:r w:rsidRPr="006E0EBF">
        <w:rPr>
          <w:rFonts w:ascii="Sylfaen" w:hAnsi="Sylfaen" w:cs="Sylfaen"/>
          <w:sz w:val="20"/>
          <w:szCs w:val="20"/>
        </w:rPr>
        <w:t>კულტურული</w:t>
      </w:r>
      <w:r w:rsidRPr="006E0EBF">
        <w:rPr>
          <w:rFonts w:ascii="Sylfaen" w:hAnsi="Sylfaen" w:cs="Sylfaen"/>
          <w:sz w:val="20"/>
          <w:szCs w:val="20"/>
          <w:lang w:val="ka-GE"/>
        </w:rPr>
        <w:t xml:space="preserve"> </w:t>
      </w:r>
      <w:r w:rsidRPr="006E0EBF">
        <w:rPr>
          <w:rFonts w:ascii="Sylfaen" w:hAnsi="Sylfaen" w:cs="Sylfaen"/>
          <w:sz w:val="20"/>
          <w:szCs w:val="20"/>
        </w:rPr>
        <w:t>მემკვიდრეობის</w:t>
      </w:r>
      <w:r w:rsidRPr="006E0EBF">
        <w:rPr>
          <w:rFonts w:ascii="Sylfaen" w:hAnsi="Sylfaen" w:cs="Sylfaen"/>
          <w:sz w:val="20"/>
          <w:szCs w:val="20"/>
          <w:lang w:val="ka-GE"/>
        </w:rPr>
        <w:t xml:space="preserve"> </w:t>
      </w:r>
      <w:r w:rsidRPr="006E0EBF">
        <w:rPr>
          <w:rFonts w:ascii="Sylfaen" w:hAnsi="Sylfaen" w:cs="Sylfaen"/>
          <w:sz w:val="20"/>
          <w:szCs w:val="20"/>
        </w:rPr>
        <w:t>და</w:t>
      </w:r>
      <w:r w:rsidRPr="006E0EBF">
        <w:rPr>
          <w:rFonts w:ascii="Sylfaen" w:hAnsi="Sylfaen" w:cs="Sylfaen"/>
          <w:sz w:val="20"/>
          <w:szCs w:val="20"/>
          <w:lang w:val="ka-GE"/>
        </w:rPr>
        <w:t xml:space="preserve"> </w:t>
      </w:r>
      <w:r w:rsidRPr="006E0EBF">
        <w:rPr>
          <w:rFonts w:ascii="Sylfaen" w:hAnsi="Sylfaen" w:cs="Sylfaen"/>
          <w:sz w:val="20"/>
          <w:szCs w:val="20"/>
        </w:rPr>
        <w:t>გარემოს</w:t>
      </w:r>
      <w:r w:rsidRPr="006E0EBF">
        <w:rPr>
          <w:rFonts w:ascii="Sylfaen" w:hAnsi="Sylfaen" w:cs="Sylfaen"/>
          <w:sz w:val="20"/>
          <w:szCs w:val="20"/>
          <w:lang w:val="ka-GE"/>
        </w:rPr>
        <w:t xml:space="preserve"> </w:t>
      </w:r>
      <w:r w:rsidRPr="006E0EBF">
        <w:rPr>
          <w:rFonts w:ascii="Sylfaen" w:hAnsi="Sylfaen" w:cs="Sylfaen"/>
          <w:sz w:val="20"/>
          <w:szCs w:val="20"/>
        </w:rPr>
        <w:t>დაცვის</w:t>
      </w:r>
      <w:r w:rsidRPr="006E0EBF">
        <w:rPr>
          <w:rFonts w:ascii="Sylfaen" w:hAnsi="Sylfaen" w:cs="Sylfaen"/>
          <w:sz w:val="20"/>
          <w:szCs w:val="20"/>
          <w:lang w:val="ka-GE"/>
        </w:rPr>
        <w:t xml:space="preserve"> </w:t>
      </w:r>
      <w:r w:rsidRPr="006E0EBF">
        <w:rPr>
          <w:rFonts w:ascii="Sylfaen" w:hAnsi="Sylfaen" w:cs="Sylfaen"/>
          <w:sz w:val="20"/>
          <w:szCs w:val="20"/>
        </w:rPr>
        <w:t>მიზნით</w:t>
      </w:r>
      <w:r w:rsidRPr="006E0EBF">
        <w:rPr>
          <w:rFonts w:ascii="Sylfaen" w:hAnsi="Sylfaen" w:cs="Sylfaen"/>
          <w:sz w:val="20"/>
          <w:szCs w:val="20"/>
          <w:lang w:val="ka-GE"/>
        </w:rPr>
        <w:t xml:space="preserve"> </w:t>
      </w:r>
      <w:r w:rsidRPr="006E0EBF">
        <w:rPr>
          <w:rFonts w:ascii="Sylfaen" w:hAnsi="Sylfaen" w:cs="Sylfaen"/>
          <w:sz w:val="20"/>
          <w:szCs w:val="20"/>
        </w:rPr>
        <w:t>გამოყოფილია</w:t>
      </w:r>
      <w:r w:rsidRPr="006E0EBF">
        <w:rPr>
          <w:rFonts w:ascii="Sylfaen" w:hAnsi="Sylfaen" w:cs="Sylfaen"/>
          <w:sz w:val="20"/>
          <w:szCs w:val="20"/>
          <w:lang w:val="ka-GE"/>
        </w:rPr>
        <w:t xml:space="preserve"> </w:t>
      </w:r>
      <w:r w:rsidRPr="006E0EBF">
        <w:rPr>
          <w:rFonts w:ascii="Sylfaen" w:hAnsi="Sylfaen" w:cs="Sylfaen"/>
          <w:sz w:val="20"/>
          <w:szCs w:val="20"/>
        </w:rPr>
        <w:t>კულტურული</w:t>
      </w:r>
      <w:r w:rsidRPr="006E0EBF">
        <w:rPr>
          <w:rFonts w:ascii="Sylfaen" w:hAnsi="Sylfaen" w:cs="Sylfaen"/>
          <w:sz w:val="20"/>
          <w:szCs w:val="20"/>
          <w:lang w:val="ka-GE"/>
        </w:rPr>
        <w:t xml:space="preserve"> </w:t>
      </w:r>
      <w:r w:rsidRPr="006E0EBF">
        <w:rPr>
          <w:rFonts w:ascii="Sylfaen" w:hAnsi="Sylfaen" w:cs="Sylfaen"/>
          <w:sz w:val="20"/>
          <w:szCs w:val="20"/>
        </w:rPr>
        <w:t>მემკვიდრეობის, ბუნებრივი ლანდშაფტისა</w:t>
      </w:r>
      <w:r w:rsidRPr="006E0EBF">
        <w:rPr>
          <w:rFonts w:ascii="Sylfaen" w:hAnsi="Sylfaen" w:cs="Sylfaen"/>
          <w:sz w:val="20"/>
          <w:szCs w:val="20"/>
          <w:lang w:val="ka-GE"/>
        </w:rPr>
        <w:t xml:space="preserve"> </w:t>
      </w:r>
      <w:r w:rsidRPr="006E0EBF">
        <w:rPr>
          <w:rFonts w:ascii="Sylfaen" w:hAnsi="Sylfaen" w:cs="Sylfaen"/>
          <w:sz w:val="20"/>
          <w:szCs w:val="20"/>
        </w:rPr>
        <w:t>დ</w:t>
      </w:r>
      <w:r w:rsidRPr="006E0EBF">
        <w:rPr>
          <w:rFonts w:ascii="Sylfaen" w:hAnsi="Sylfaen" w:cs="Sylfaen"/>
          <w:sz w:val="20"/>
          <w:szCs w:val="20"/>
          <w:lang w:val="ka-GE"/>
        </w:rPr>
        <w:t xml:space="preserve">ა </w:t>
      </w:r>
      <w:r w:rsidRPr="006E0EBF">
        <w:rPr>
          <w:rFonts w:ascii="Sylfaen" w:hAnsi="Sylfaen" w:cs="Sylfaen"/>
          <w:sz w:val="20"/>
          <w:szCs w:val="20"/>
        </w:rPr>
        <w:t>წყალდაცვითი ზონები</w:t>
      </w:r>
      <w:r w:rsidRPr="006E0EBF">
        <w:rPr>
          <w:sz w:val="20"/>
          <w:szCs w:val="20"/>
        </w:rPr>
        <w:t xml:space="preserve">, </w:t>
      </w:r>
      <w:r w:rsidRPr="006E0EBF">
        <w:rPr>
          <w:rFonts w:ascii="Sylfaen" w:hAnsi="Sylfaen" w:cs="Sylfaen"/>
          <w:sz w:val="20"/>
          <w:szCs w:val="20"/>
        </w:rPr>
        <w:t>რომლებიც</w:t>
      </w:r>
      <w:r w:rsidRPr="006E0EBF">
        <w:rPr>
          <w:rFonts w:ascii="Sylfaen" w:hAnsi="Sylfaen" w:cs="Sylfaen"/>
          <w:sz w:val="20"/>
          <w:szCs w:val="20"/>
          <w:lang w:val="ka-GE"/>
        </w:rPr>
        <w:t xml:space="preserve"> </w:t>
      </w:r>
      <w:r w:rsidRPr="006E0EBF">
        <w:rPr>
          <w:rFonts w:ascii="Sylfaen" w:hAnsi="Sylfaen" w:cs="Sylfaen"/>
          <w:sz w:val="20"/>
          <w:szCs w:val="20"/>
        </w:rPr>
        <w:t>ასახვას</w:t>
      </w:r>
      <w:r w:rsidRPr="006E0EBF">
        <w:rPr>
          <w:rFonts w:ascii="Sylfaen" w:hAnsi="Sylfaen" w:cs="Sylfaen"/>
          <w:sz w:val="20"/>
          <w:szCs w:val="20"/>
          <w:lang w:val="ka-GE"/>
        </w:rPr>
        <w:t xml:space="preserve"> </w:t>
      </w:r>
      <w:r w:rsidRPr="006E0EBF">
        <w:rPr>
          <w:rFonts w:ascii="Sylfaen" w:hAnsi="Sylfaen" w:cs="Sylfaen"/>
          <w:sz w:val="20"/>
          <w:szCs w:val="20"/>
        </w:rPr>
        <w:t>ჰპოვებს</w:t>
      </w:r>
      <w:r w:rsidRPr="006E0EBF">
        <w:rPr>
          <w:rFonts w:ascii="Sylfaen" w:hAnsi="Sylfaen" w:cs="Sylfaen"/>
          <w:sz w:val="20"/>
          <w:szCs w:val="20"/>
          <w:lang w:val="ka-GE"/>
        </w:rPr>
        <w:t xml:space="preserve"> </w:t>
      </w:r>
      <w:r w:rsidRPr="006E0EBF">
        <w:rPr>
          <w:rFonts w:ascii="Sylfaen" w:hAnsi="Sylfaen" w:cs="Sylfaen"/>
          <w:sz w:val="20"/>
          <w:szCs w:val="20"/>
        </w:rPr>
        <w:t>უფლებრივი</w:t>
      </w:r>
      <w:r w:rsidRPr="006E0EBF">
        <w:rPr>
          <w:rFonts w:ascii="Sylfaen" w:hAnsi="Sylfaen" w:cs="Sylfaen"/>
          <w:sz w:val="20"/>
          <w:szCs w:val="20"/>
          <w:lang w:val="ka-GE"/>
        </w:rPr>
        <w:t xml:space="preserve"> </w:t>
      </w:r>
      <w:r w:rsidRPr="006E0EBF">
        <w:rPr>
          <w:rFonts w:ascii="Sylfaen" w:hAnsi="Sylfaen" w:cs="Sylfaen"/>
          <w:sz w:val="20"/>
          <w:szCs w:val="20"/>
        </w:rPr>
        <w:t>ზონირების</w:t>
      </w:r>
      <w:r w:rsidRPr="006E0EBF">
        <w:rPr>
          <w:rFonts w:ascii="Sylfaen" w:hAnsi="Sylfaen" w:cs="Sylfaen"/>
          <w:sz w:val="20"/>
          <w:szCs w:val="20"/>
          <w:lang w:val="ka-GE"/>
        </w:rPr>
        <w:t xml:space="preserve"> </w:t>
      </w:r>
      <w:r w:rsidRPr="006E0EBF">
        <w:rPr>
          <w:rFonts w:ascii="Sylfaen" w:hAnsi="Sylfaen" w:cs="Sylfaen"/>
          <w:sz w:val="20"/>
          <w:szCs w:val="20"/>
        </w:rPr>
        <w:t>დოკუმენტებში</w:t>
      </w:r>
      <w:r w:rsidRPr="006E0EBF">
        <w:rPr>
          <w:sz w:val="20"/>
          <w:szCs w:val="20"/>
        </w:rPr>
        <w:t xml:space="preserve">. </w:t>
      </w:r>
    </w:p>
    <w:p w:rsidR="00BD64BF" w:rsidRDefault="00BD64BF" w:rsidP="00BD64BF">
      <w:pPr>
        <w:jc w:val="both"/>
        <w:rPr>
          <w:sz w:val="20"/>
          <w:szCs w:val="20"/>
        </w:rPr>
      </w:pPr>
    </w:p>
    <w:p w:rsidR="00BD64BF" w:rsidRPr="006E0EBF" w:rsidRDefault="00BD64BF" w:rsidP="00BD64BF">
      <w:pPr>
        <w:jc w:val="both"/>
        <w:rPr>
          <w:rFonts w:ascii="Sylfaen" w:hAnsi="Sylfaen"/>
          <w:sz w:val="20"/>
          <w:szCs w:val="20"/>
          <w:lang w:val="ka-GE"/>
        </w:rPr>
      </w:pPr>
      <w:r w:rsidRPr="006E0EBF">
        <w:rPr>
          <w:rFonts w:ascii="Sylfaen" w:hAnsi="Sylfaen"/>
          <w:sz w:val="20"/>
          <w:szCs w:val="20"/>
          <w:lang w:val="ka-GE"/>
        </w:rPr>
        <w:t>იხ რუქა 14 "კულტურული მემკვიდრეო</w:t>
      </w:r>
      <w:r w:rsidR="009A7139">
        <w:rPr>
          <w:rFonts w:ascii="Sylfaen" w:hAnsi="Sylfaen"/>
          <w:sz w:val="20"/>
          <w:szCs w:val="20"/>
          <w:lang w:val="ka-GE"/>
        </w:rPr>
        <w:t>ბის, ბუნებრივი ლანდშაფტისა და წყ</w:t>
      </w:r>
      <w:r w:rsidRPr="006E0EBF">
        <w:rPr>
          <w:rFonts w:ascii="Sylfaen" w:hAnsi="Sylfaen"/>
          <w:sz w:val="20"/>
          <w:szCs w:val="20"/>
          <w:lang w:val="ka-GE"/>
        </w:rPr>
        <w:t>ლდაცვითი დაცვის ზონები (ხედვა)"</w:t>
      </w:r>
    </w:p>
    <w:p w:rsidR="00BD64BF" w:rsidRPr="00B847D7" w:rsidRDefault="00BD64BF" w:rsidP="00BD64BF">
      <w:pPr>
        <w:jc w:val="both"/>
        <w:rPr>
          <w:rFonts w:ascii="Sylfaen" w:hAnsi="Sylfaen"/>
          <w:sz w:val="20"/>
          <w:szCs w:val="20"/>
          <w:highlight w:val="yellow"/>
          <w:lang w:val="ka-GE"/>
        </w:rPr>
      </w:pPr>
    </w:p>
    <w:p w:rsidR="00BD64BF" w:rsidRPr="006E0EBF" w:rsidRDefault="00BD64BF" w:rsidP="00BD64BF">
      <w:pPr>
        <w:jc w:val="both"/>
        <w:rPr>
          <w:rFonts w:ascii="Sylfaen" w:hAnsi="Sylfaen"/>
          <w:sz w:val="20"/>
          <w:szCs w:val="20"/>
          <w:lang w:val="ka-GE"/>
        </w:rPr>
      </w:pPr>
      <w:r w:rsidRPr="006E0EBF">
        <w:rPr>
          <w:rFonts w:ascii="Sylfaen" w:hAnsi="Sylfaen" w:cs="Sylfaen"/>
          <w:sz w:val="20"/>
          <w:szCs w:val="20"/>
        </w:rPr>
        <w:t>გენერალურ</w:t>
      </w:r>
      <w:r w:rsidRPr="006E0EBF">
        <w:rPr>
          <w:rFonts w:ascii="Sylfaen" w:hAnsi="Sylfaen" w:cs="Sylfaen"/>
          <w:sz w:val="20"/>
          <w:szCs w:val="20"/>
          <w:lang w:val="ka-GE"/>
        </w:rPr>
        <w:t xml:space="preserve"> </w:t>
      </w:r>
      <w:r w:rsidRPr="006E0EBF">
        <w:rPr>
          <w:rFonts w:ascii="Sylfaen" w:hAnsi="Sylfaen" w:cs="Sylfaen"/>
          <w:sz w:val="20"/>
          <w:szCs w:val="20"/>
        </w:rPr>
        <w:t>გეგმაში</w:t>
      </w:r>
      <w:r w:rsidRPr="006E0EBF">
        <w:rPr>
          <w:rFonts w:ascii="Sylfaen" w:hAnsi="Sylfaen" w:cs="Sylfaen"/>
          <w:sz w:val="20"/>
          <w:szCs w:val="20"/>
          <w:lang w:val="ka-GE"/>
        </w:rPr>
        <w:t xml:space="preserve"> </w:t>
      </w:r>
      <w:r w:rsidRPr="006E0EBF">
        <w:rPr>
          <w:rFonts w:ascii="Sylfaen" w:hAnsi="Sylfaen" w:cs="Sylfaen"/>
          <w:sz w:val="20"/>
          <w:szCs w:val="20"/>
        </w:rPr>
        <w:t>კულტურული</w:t>
      </w:r>
      <w:r w:rsidRPr="006E0EBF">
        <w:rPr>
          <w:rFonts w:ascii="Sylfaen" w:hAnsi="Sylfaen" w:cs="Sylfaen"/>
          <w:sz w:val="20"/>
          <w:szCs w:val="20"/>
          <w:lang w:val="ka-GE"/>
        </w:rPr>
        <w:t xml:space="preserve"> </w:t>
      </w:r>
      <w:r w:rsidRPr="006E0EBF">
        <w:rPr>
          <w:rFonts w:ascii="Sylfaen" w:hAnsi="Sylfaen" w:cs="Sylfaen"/>
          <w:sz w:val="20"/>
          <w:szCs w:val="20"/>
        </w:rPr>
        <w:t>მემკვიდრეობის, ბუნებრივი ლანდშაფტისა</w:t>
      </w:r>
      <w:r w:rsidRPr="006E0EBF">
        <w:rPr>
          <w:rFonts w:ascii="Sylfaen" w:hAnsi="Sylfaen" w:cs="Sylfaen"/>
          <w:sz w:val="20"/>
          <w:szCs w:val="20"/>
          <w:lang w:val="ka-GE"/>
        </w:rPr>
        <w:t xml:space="preserve"> </w:t>
      </w:r>
      <w:r w:rsidRPr="006E0EBF">
        <w:rPr>
          <w:rFonts w:ascii="Sylfaen" w:hAnsi="Sylfaen" w:cs="Sylfaen"/>
          <w:sz w:val="20"/>
          <w:szCs w:val="20"/>
        </w:rPr>
        <w:t>და</w:t>
      </w:r>
      <w:r w:rsidRPr="006E0EBF">
        <w:rPr>
          <w:rFonts w:ascii="Sylfaen" w:hAnsi="Sylfaen" w:cs="Sylfaen"/>
          <w:sz w:val="20"/>
          <w:szCs w:val="20"/>
          <w:lang w:val="ka-GE"/>
        </w:rPr>
        <w:t xml:space="preserve"> </w:t>
      </w:r>
      <w:r w:rsidRPr="006E0EBF">
        <w:rPr>
          <w:rFonts w:ascii="Sylfaen" w:hAnsi="Sylfaen" w:cs="Sylfaen"/>
          <w:sz w:val="20"/>
          <w:szCs w:val="20"/>
        </w:rPr>
        <w:t>წყალდაცვითი ზონები</w:t>
      </w:r>
      <w:r w:rsidRPr="006E0EBF">
        <w:rPr>
          <w:rFonts w:ascii="Sylfaen" w:hAnsi="Sylfaen" w:cs="Sylfaen"/>
          <w:sz w:val="20"/>
          <w:szCs w:val="20"/>
          <w:lang w:val="ka-GE"/>
        </w:rPr>
        <w:t xml:space="preserve"> </w:t>
      </w:r>
      <w:r w:rsidRPr="006E0EBF">
        <w:rPr>
          <w:rFonts w:ascii="Sylfaen" w:hAnsi="Sylfaen" w:cs="Sylfaen"/>
          <w:sz w:val="20"/>
          <w:szCs w:val="20"/>
        </w:rPr>
        <w:t>აისახება</w:t>
      </w:r>
      <w:r w:rsidR="009A7139">
        <w:rPr>
          <w:rFonts w:ascii="Sylfaen" w:hAnsi="Sylfaen" w:cs="Sylfaen"/>
          <w:sz w:val="20"/>
          <w:szCs w:val="20"/>
          <w:lang w:val="ka-GE"/>
        </w:rPr>
        <w:t>,</w:t>
      </w:r>
      <w:r w:rsidRPr="006E0EBF">
        <w:rPr>
          <w:rFonts w:ascii="Sylfaen" w:hAnsi="Sylfaen" w:cs="Sylfaen"/>
          <w:sz w:val="20"/>
          <w:szCs w:val="20"/>
          <w:lang w:val="ka-GE"/>
        </w:rPr>
        <w:t xml:space="preserve"> </w:t>
      </w:r>
      <w:r w:rsidRPr="006E0EBF">
        <w:rPr>
          <w:rFonts w:ascii="Sylfaen" w:hAnsi="Sylfaen" w:cs="Sylfaen"/>
          <w:sz w:val="20"/>
          <w:szCs w:val="20"/>
        </w:rPr>
        <w:t>როგორც</w:t>
      </w:r>
      <w:r w:rsidRPr="006E0EBF">
        <w:rPr>
          <w:rFonts w:ascii="Sylfaen" w:hAnsi="Sylfaen" w:cs="Sylfaen"/>
          <w:sz w:val="20"/>
          <w:szCs w:val="20"/>
          <w:lang w:val="ka-GE"/>
        </w:rPr>
        <w:t xml:space="preserve"> </w:t>
      </w:r>
      <w:r w:rsidRPr="006E0EBF">
        <w:rPr>
          <w:rFonts w:ascii="Sylfaen" w:hAnsi="Sylfaen" w:cs="Sylfaen"/>
          <w:sz w:val="20"/>
          <w:szCs w:val="20"/>
        </w:rPr>
        <w:t>უფლებრივი</w:t>
      </w:r>
      <w:r w:rsidRPr="006E0EBF">
        <w:rPr>
          <w:rFonts w:ascii="Sylfaen" w:hAnsi="Sylfaen" w:cs="Sylfaen"/>
          <w:sz w:val="20"/>
          <w:szCs w:val="20"/>
          <w:lang w:val="ka-GE"/>
        </w:rPr>
        <w:t xml:space="preserve"> </w:t>
      </w:r>
      <w:r w:rsidRPr="006E0EBF">
        <w:rPr>
          <w:rFonts w:ascii="Sylfaen" w:hAnsi="Sylfaen" w:cs="Sylfaen"/>
          <w:sz w:val="20"/>
          <w:szCs w:val="20"/>
        </w:rPr>
        <w:t>ზონირების</w:t>
      </w:r>
      <w:r w:rsidRPr="006E0EBF">
        <w:rPr>
          <w:rFonts w:ascii="Sylfaen" w:hAnsi="Sylfaen" w:cs="Sylfaen"/>
          <w:sz w:val="20"/>
          <w:szCs w:val="20"/>
          <w:lang w:val="ka-GE"/>
        </w:rPr>
        <w:t xml:space="preserve"> </w:t>
      </w:r>
      <w:r w:rsidRPr="006E0EBF">
        <w:rPr>
          <w:rFonts w:ascii="Sylfaen" w:hAnsi="Sylfaen" w:cs="Sylfaen"/>
          <w:sz w:val="20"/>
          <w:szCs w:val="20"/>
        </w:rPr>
        <w:t>დოკუმენტი</w:t>
      </w:r>
      <w:r w:rsidRPr="006E0EBF">
        <w:rPr>
          <w:sz w:val="20"/>
          <w:szCs w:val="20"/>
        </w:rPr>
        <w:t>.</w:t>
      </w:r>
    </w:p>
    <w:p w:rsidR="00BD64BF" w:rsidRPr="006E0EBF" w:rsidRDefault="00BD64BF" w:rsidP="00BD64BF">
      <w:pPr>
        <w:jc w:val="both"/>
        <w:rPr>
          <w:rFonts w:ascii="Sylfaen" w:hAnsi="Sylfaen"/>
          <w:sz w:val="20"/>
          <w:szCs w:val="20"/>
          <w:lang w:val="ka-GE"/>
        </w:rPr>
      </w:pPr>
    </w:p>
    <w:p w:rsidR="00BD64BF" w:rsidRPr="006E0EBF" w:rsidRDefault="00BD64BF" w:rsidP="00BD64BF">
      <w:pPr>
        <w:jc w:val="both"/>
        <w:rPr>
          <w:rFonts w:ascii="Sylfaen" w:hAnsi="Sylfaen" w:cs="Sylfaen"/>
          <w:color w:val="000000"/>
          <w:sz w:val="20"/>
          <w:szCs w:val="20"/>
          <w:lang w:val="ka-GE"/>
        </w:rPr>
      </w:pPr>
      <w:r w:rsidRPr="006E0EBF">
        <w:rPr>
          <w:rFonts w:ascii="Sylfaen" w:hAnsi="Sylfaen" w:cs="Sylfaen"/>
          <w:color w:val="000000"/>
          <w:sz w:val="20"/>
          <w:szCs w:val="20"/>
          <w:lang w:val="fr-FR"/>
        </w:rPr>
        <w:t>ქ</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ქობულეთის</w:t>
      </w:r>
      <w:r>
        <w:rPr>
          <w:rFonts w:ascii="Sylfaen" w:hAnsi="Sylfaen" w:cs="Sylfaen"/>
          <w:color w:val="000000"/>
          <w:sz w:val="20"/>
          <w:szCs w:val="20"/>
          <w:lang w:val="ka-GE"/>
        </w:rPr>
        <w:t xml:space="preserve"> </w:t>
      </w:r>
      <w:r w:rsidRPr="006E0EBF">
        <w:rPr>
          <w:rFonts w:ascii="Sylfaen" w:hAnsi="Sylfaen" w:cs="Sylfaen"/>
          <w:color w:val="000000"/>
          <w:sz w:val="20"/>
          <w:szCs w:val="20"/>
          <w:lang w:val="fr-FR"/>
        </w:rPr>
        <w:t>ტერიტორიაზე</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გამოყოფილია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შემდეგი</w:t>
      </w:r>
      <w:r>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დაცვითი</w:t>
      </w:r>
      <w:r>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ზონა</w:t>
      </w:r>
      <w:r w:rsidRPr="006E0EBF">
        <w:rPr>
          <w:rFonts w:ascii="Sylfaen" w:hAnsi="Sylfaen" w:cs="Sylfaen"/>
          <w:color w:val="000000"/>
          <w:sz w:val="20"/>
          <w:szCs w:val="20"/>
        </w:rPr>
        <w:t>:</w:t>
      </w:r>
    </w:p>
    <w:p w:rsidR="00BD64BF" w:rsidRPr="006E0EBF" w:rsidRDefault="00BD64BF" w:rsidP="00BD64BF">
      <w:pPr>
        <w:jc w:val="both"/>
        <w:rPr>
          <w:rFonts w:ascii="Sylfaen" w:hAnsi="Sylfaen" w:cs="Sylfaen"/>
          <w:color w:val="000000"/>
          <w:sz w:val="20"/>
          <w:szCs w:val="20"/>
          <w:lang w:val="ka-GE"/>
        </w:rPr>
      </w:pPr>
    </w:p>
    <w:p w:rsidR="00BD64BF" w:rsidRDefault="00BD64BF" w:rsidP="00BD64BF">
      <w:pPr>
        <w:jc w:val="both"/>
        <w:rPr>
          <w:rFonts w:ascii="Sylfaen" w:hAnsi="Sylfaen" w:cs="AcadNusx"/>
          <w:color w:val="000000"/>
          <w:sz w:val="20"/>
          <w:szCs w:val="20"/>
          <w:lang w:val="fr-FR"/>
        </w:rPr>
      </w:pPr>
      <w:r w:rsidRPr="006E0EBF">
        <w:rPr>
          <w:rFonts w:ascii="Sylfaen" w:hAnsi="Sylfaen" w:cs="Sylfaen"/>
          <w:color w:val="000000"/>
          <w:sz w:val="20"/>
          <w:szCs w:val="20"/>
          <w:lang w:val="fr-FR"/>
        </w:rPr>
        <w:t>შავი</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ზღვის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სანაპირო</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ზოლი</w:t>
      </w:r>
      <w:r w:rsidRPr="006E0EBF">
        <w:rPr>
          <w:rFonts w:ascii="Sylfaen" w:hAnsi="Sylfaen" w:cs="AcadNusx"/>
          <w:color w:val="000000"/>
          <w:sz w:val="20"/>
          <w:szCs w:val="20"/>
        </w:rPr>
        <w:t>-</w:t>
      </w:r>
      <w:r w:rsidRPr="006E0EBF">
        <w:rPr>
          <w:rFonts w:ascii="Sylfaen" w:hAnsi="Sylfaen" w:cs="Sylfaen"/>
          <w:color w:val="000000"/>
          <w:sz w:val="20"/>
          <w:szCs w:val="20"/>
          <w:lang w:val="fr-FR"/>
        </w:rPr>
        <w:t>განლაგებულია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ქალაქის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ტერიტორიის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მთელ</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სიგრძეზე</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ზღვასა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თამარ</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მეფის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ქუჩას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შორის</w:t>
      </w:r>
      <w:r w:rsidRPr="006E0EBF">
        <w:rPr>
          <w:rFonts w:ascii="Sylfaen" w:hAnsi="Sylfaen" w:cs="AcadNusx"/>
          <w:color w:val="000000"/>
          <w:sz w:val="20"/>
          <w:szCs w:val="20"/>
          <w:lang w:val="fr-FR"/>
        </w:rPr>
        <w:t xml:space="preserve">, </w:t>
      </w:r>
      <w:r w:rsidRPr="006F3B02">
        <w:rPr>
          <w:rFonts w:ascii="Sylfaen" w:hAnsi="Sylfaen" w:cs="Sylfaen"/>
          <w:sz w:val="20"/>
          <w:szCs w:val="20"/>
          <w:lang w:val="fr-FR"/>
        </w:rPr>
        <w:t>ატარებს</w:t>
      </w:r>
      <w:r w:rsidR="006F3B02" w:rsidRPr="006F3B02">
        <w:rPr>
          <w:rFonts w:ascii="Sylfaen" w:hAnsi="Sylfaen" w:cs="Sylfaen"/>
          <w:sz w:val="20"/>
          <w:szCs w:val="20"/>
          <w:lang w:val="ka-GE"/>
        </w:rPr>
        <w:t xml:space="preserve"> </w:t>
      </w:r>
      <w:r w:rsidRPr="006F3B02">
        <w:rPr>
          <w:rFonts w:ascii="Sylfaen" w:hAnsi="Sylfaen" w:cs="Sylfaen"/>
          <w:sz w:val="20"/>
          <w:szCs w:val="20"/>
          <w:lang w:val="fr-FR"/>
        </w:rPr>
        <w:t>პლაჟის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ფუნქციას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წარმოადგენს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მკაცრი</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ზედამხედველობის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ზონას</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რომელზეც</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ვრცელდება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ბუნებრივი</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ლანდშაფტის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დაცვის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რეჟიმი</w:t>
      </w:r>
      <w:r w:rsidRPr="006E0EBF">
        <w:rPr>
          <w:rFonts w:ascii="Sylfaen" w:hAnsi="Sylfaen" w:cs="AcadNusx"/>
          <w:color w:val="000000"/>
          <w:sz w:val="20"/>
          <w:szCs w:val="20"/>
          <w:lang w:val="fr-FR"/>
        </w:rPr>
        <w:t>;</w:t>
      </w:r>
    </w:p>
    <w:p w:rsidR="00BD64BF" w:rsidRPr="006E0EBF" w:rsidRDefault="00BD64BF" w:rsidP="00BD64BF">
      <w:pPr>
        <w:jc w:val="both"/>
        <w:rPr>
          <w:rFonts w:ascii="Sylfaen" w:hAnsi="Sylfaen" w:cs="AcadNusx"/>
          <w:color w:val="000000"/>
          <w:sz w:val="20"/>
          <w:szCs w:val="20"/>
        </w:rPr>
      </w:pPr>
    </w:p>
    <w:p w:rsidR="00BD64BF" w:rsidRDefault="00BD64BF" w:rsidP="00BD64BF">
      <w:pPr>
        <w:jc w:val="both"/>
        <w:rPr>
          <w:rFonts w:ascii="Sylfaen" w:hAnsi="Sylfaen" w:cs="AcadNusx"/>
          <w:color w:val="000000"/>
          <w:sz w:val="20"/>
          <w:szCs w:val="20"/>
          <w:lang w:val="fr-FR"/>
        </w:rPr>
      </w:pPr>
      <w:r w:rsidRPr="006E0EBF">
        <w:rPr>
          <w:rFonts w:ascii="Sylfaen" w:hAnsi="Sylfaen" w:cs="Sylfaen"/>
          <w:color w:val="000000"/>
          <w:sz w:val="20"/>
          <w:szCs w:val="20"/>
          <w:lang w:val="fr-FR"/>
        </w:rPr>
        <w:t>ქობულეთის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ზღვისპირა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პარკი</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რომელიც</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განლაგებულია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w:t>
      </w:r>
      <w:r w:rsidRPr="006E0EBF">
        <w:rPr>
          <w:rFonts w:ascii="Sylfaen" w:hAnsi="Sylfaen" w:cs="AcadNusx"/>
          <w:color w:val="000000"/>
          <w:sz w:val="20"/>
          <w:szCs w:val="20"/>
          <w:lang w:val="fr-FR"/>
        </w:rPr>
        <w:t>.</w:t>
      </w:r>
      <w:r w:rsidRPr="006E0EBF">
        <w:rPr>
          <w:rFonts w:ascii="Sylfaen" w:hAnsi="Sylfaen" w:cs="Sylfaen"/>
          <w:color w:val="000000"/>
          <w:sz w:val="20"/>
          <w:szCs w:val="20"/>
          <w:lang w:val="fr-FR"/>
        </w:rPr>
        <w:t>აღმაშენებლის</w:t>
      </w:r>
      <w:r w:rsidR="008976CC">
        <w:rPr>
          <w:rFonts w:ascii="Sylfaen" w:hAnsi="Sylfaen" w:cs="Sylfaen"/>
          <w:color w:val="000000"/>
          <w:sz w:val="20"/>
          <w:szCs w:val="20"/>
          <w:lang w:val="ka-GE"/>
        </w:rPr>
        <w:t xml:space="preserve"> გამზირისა</w:t>
      </w:r>
      <w:r w:rsidRPr="006E0EBF">
        <w:rPr>
          <w:rFonts w:ascii="Sylfaen" w:hAnsi="Sylfaen" w:cs="Sylfaen"/>
          <w:color w:val="000000"/>
          <w:sz w:val="20"/>
          <w:szCs w:val="20"/>
          <w:lang w:val="fr-FR"/>
        </w:rPr>
        <w:t>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თამარ</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მეფის</w:t>
      </w:r>
      <w:r w:rsidRPr="006E0EBF">
        <w:rPr>
          <w:rFonts w:ascii="Sylfaen" w:hAnsi="Sylfaen" w:cs="Sylfaen"/>
          <w:color w:val="000000"/>
          <w:sz w:val="20"/>
          <w:szCs w:val="20"/>
          <w:lang w:val="ka-GE"/>
        </w:rPr>
        <w:t xml:space="preserve"> </w:t>
      </w:r>
      <w:r w:rsidR="008976CC">
        <w:rPr>
          <w:rFonts w:ascii="Sylfaen" w:hAnsi="Sylfaen" w:cs="Sylfaen"/>
          <w:color w:val="000000"/>
          <w:sz w:val="20"/>
          <w:szCs w:val="20"/>
          <w:lang w:val="ka-GE"/>
        </w:rPr>
        <w:t xml:space="preserve">სანაპიროს </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შორის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წარმოადგენს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საქართველოს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საბაღე</w:t>
      </w:r>
      <w:r w:rsidRPr="006E0EBF">
        <w:rPr>
          <w:rFonts w:ascii="Sylfaen" w:hAnsi="Sylfaen" w:cs="AcadNusx"/>
          <w:color w:val="000000"/>
          <w:sz w:val="20"/>
          <w:szCs w:val="20"/>
          <w:lang w:val="fr-FR"/>
        </w:rPr>
        <w:t>-</w:t>
      </w:r>
      <w:r w:rsidRPr="006E0EBF">
        <w:rPr>
          <w:rFonts w:ascii="Sylfaen" w:hAnsi="Sylfaen" w:cs="Sylfaen"/>
          <w:color w:val="000000"/>
          <w:sz w:val="20"/>
          <w:szCs w:val="20"/>
          <w:lang w:val="fr-FR"/>
        </w:rPr>
        <w:t>საპარკო</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ხელოვნების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ეროვნული</w:t>
      </w:r>
      <w:r w:rsidRPr="006E0EBF">
        <w:rPr>
          <w:rFonts w:ascii="Sylfaen" w:hAnsi="Sylfaen" w:cs="Sylfaen"/>
          <w:color w:val="000000"/>
          <w:sz w:val="20"/>
          <w:szCs w:val="20"/>
          <w:lang w:val="ka-GE"/>
        </w:rPr>
        <w:t xml:space="preserve"> </w:t>
      </w:r>
      <w:r w:rsidRPr="006F3B02">
        <w:rPr>
          <w:rFonts w:ascii="Sylfaen" w:hAnsi="Sylfaen" w:cs="Sylfaen"/>
          <w:sz w:val="20"/>
          <w:szCs w:val="20"/>
          <w:lang w:val="fr-FR"/>
        </w:rPr>
        <w:t>მნიშვნელობი</w:t>
      </w:r>
      <w:r w:rsidR="006F3B02" w:rsidRPr="006F3B02">
        <w:rPr>
          <w:rFonts w:ascii="Sylfaen" w:hAnsi="Sylfaen" w:cs="Sylfaen"/>
          <w:sz w:val="20"/>
          <w:szCs w:val="20"/>
          <w:lang w:val="ka-GE"/>
        </w:rPr>
        <w:t>ს</w:t>
      </w:r>
      <w:r w:rsidRPr="006F3B02">
        <w:rPr>
          <w:rFonts w:ascii="Sylfaen" w:hAnsi="Sylfaen" w:cs="Sylfaen"/>
          <w:sz w:val="20"/>
          <w:szCs w:val="20"/>
          <w:lang w:val="ka-GE"/>
        </w:rPr>
        <w:t xml:space="preserve"> </w:t>
      </w:r>
      <w:r w:rsidRPr="006F3B02">
        <w:rPr>
          <w:rFonts w:ascii="Sylfaen" w:hAnsi="Sylfaen" w:cs="Sylfaen"/>
          <w:sz w:val="20"/>
          <w:szCs w:val="20"/>
          <w:lang w:val="fr-FR"/>
        </w:rPr>
        <w:t>ძეგლს</w:t>
      </w:r>
      <w:r w:rsidRPr="006F3B02">
        <w:rPr>
          <w:rFonts w:ascii="Sylfaen" w:hAnsi="Sylfaen" w:cs="AcadNusx"/>
          <w:sz w:val="20"/>
          <w:szCs w:val="20"/>
          <w:lang w:val="fr-FR"/>
        </w:rPr>
        <w:t>.</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ზონაში</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რომელიც</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დაფარულია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ძირითადად</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ფიჭვნარით</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განლა</w:t>
      </w:r>
      <w:r w:rsidR="006F3B02">
        <w:rPr>
          <w:rFonts w:ascii="Sylfaen" w:hAnsi="Sylfaen" w:cs="Sylfaen"/>
          <w:color w:val="000000"/>
          <w:sz w:val="20"/>
          <w:szCs w:val="20"/>
          <w:lang w:val="ka-GE"/>
        </w:rPr>
        <w:t>გ</w:t>
      </w:r>
      <w:r w:rsidRPr="006E0EBF">
        <w:rPr>
          <w:rFonts w:ascii="Sylfaen" w:hAnsi="Sylfaen" w:cs="Sylfaen"/>
          <w:color w:val="000000"/>
          <w:sz w:val="20"/>
          <w:szCs w:val="20"/>
          <w:lang w:val="fr-FR"/>
        </w:rPr>
        <w:t>ებულია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სანატორიუმები</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დასავენებელი</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სახლები</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პანსიონატები</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სასტუმროები</w:t>
      </w:r>
      <w:r w:rsidRPr="006E0EBF">
        <w:rPr>
          <w:rFonts w:ascii="Sylfaen" w:hAnsi="Sylfaen" w:cs="AcadNusx"/>
          <w:color w:val="000000"/>
          <w:sz w:val="20"/>
          <w:szCs w:val="20"/>
          <w:lang w:val="fr-FR"/>
        </w:rPr>
        <w:t xml:space="preserve">, </w:t>
      </w:r>
      <w:r w:rsidRPr="006F3B02">
        <w:rPr>
          <w:rFonts w:ascii="Sylfaen" w:hAnsi="Sylfaen" w:cs="Sylfaen"/>
          <w:sz w:val="20"/>
          <w:szCs w:val="20"/>
          <w:lang w:val="fr-FR"/>
        </w:rPr>
        <w:t>საზოგადოებრივი</w:t>
      </w:r>
      <w:r w:rsidR="006F3B02" w:rsidRPr="006F3B02">
        <w:rPr>
          <w:rFonts w:ascii="Sylfaen" w:hAnsi="Sylfaen" w:cs="Sylfaen"/>
          <w:sz w:val="20"/>
          <w:szCs w:val="20"/>
          <w:lang w:val="ka-GE"/>
        </w:rPr>
        <w:t xml:space="preserve"> </w:t>
      </w:r>
      <w:r w:rsidRPr="006F3B02">
        <w:rPr>
          <w:rFonts w:ascii="Sylfaen" w:hAnsi="Sylfaen" w:cs="Sylfaen"/>
          <w:sz w:val="20"/>
          <w:szCs w:val="20"/>
          <w:lang w:val="fr-FR"/>
        </w:rPr>
        <w:t>კვების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კულტურულ</w:t>
      </w:r>
      <w:r w:rsidRPr="006E0EBF">
        <w:rPr>
          <w:rFonts w:ascii="Sylfaen" w:hAnsi="Sylfaen" w:cs="AcadNusx"/>
          <w:color w:val="000000"/>
          <w:sz w:val="20"/>
          <w:szCs w:val="20"/>
          <w:lang w:val="fr-FR"/>
        </w:rPr>
        <w:t>-</w:t>
      </w:r>
      <w:r w:rsidRPr="006E0EBF">
        <w:rPr>
          <w:rFonts w:ascii="Sylfaen" w:hAnsi="Sylfaen" w:cs="Sylfaen"/>
          <w:color w:val="000000"/>
          <w:sz w:val="20"/>
          <w:szCs w:val="20"/>
          <w:lang w:val="fr-FR"/>
        </w:rPr>
        <w:t>გასართობი</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დანიშნულების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ობიექტები</w:t>
      </w:r>
      <w:r w:rsidRPr="006E0EBF">
        <w:rPr>
          <w:rFonts w:ascii="Sylfaen" w:hAnsi="Sylfaen" w:cs="AcadNusx"/>
          <w:color w:val="000000"/>
          <w:sz w:val="20"/>
          <w:szCs w:val="20"/>
          <w:lang w:val="fr-FR"/>
        </w:rPr>
        <w:t xml:space="preserve">. </w:t>
      </w:r>
      <w:r w:rsidRPr="006E0EBF">
        <w:rPr>
          <w:rFonts w:ascii="Sylfaen" w:hAnsi="Sylfaen" w:cs="Sylfaen"/>
          <w:color w:val="000000"/>
          <w:sz w:val="20"/>
          <w:szCs w:val="20"/>
          <w:lang w:val="fr-FR"/>
        </w:rPr>
        <w:t>ამ</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ზონაზე</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ვრცელდება</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ბუნებრივი</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ლანდშაფტის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დაცვის</w:t>
      </w:r>
      <w:r w:rsidRPr="006E0EBF">
        <w:rPr>
          <w:rFonts w:ascii="Sylfaen" w:hAnsi="Sylfaen" w:cs="Sylfaen"/>
          <w:color w:val="000000"/>
          <w:sz w:val="20"/>
          <w:szCs w:val="20"/>
          <w:lang w:val="ka-GE"/>
        </w:rPr>
        <w:t xml:space="preserve"> </w:t>
      </w:r>
      <w:r w:rsidRPr="006E0EBF">
        <w:rPr>
          <w:rFonts w:ascii="Sylfaen" w:hAnsi="Sylfaen" w:cs="Sylfaen"/>
          <w:color w:val="000000"/>
          <w:sz w:val="20"/>
          <w:szCs w:val="20"/>
          <w:lang w:val="fr-FR"/>
        </w:rPr>
        <w:t>რეჟიმი</w:t>
      </w:r>
      <w:r w:rsidRPr="006E0EBF">
        <w:rPr>
          <w:rFonts w:ascii="Sylfaen" w:hAnsi="Sylfaen" w:cs="AcadNusx"/>
          <w:color w:val="000000"/>
          <w:sz w:val="20"/>
          <w:szCs w:val="20"/>
          <w:lang w:val="fr-FR"/>
        </w:rPr>
        <w:t>.</w:t>
      </w:r>
    </w:p>
    <w:p w:rsidR="00BD64BF" w:rsidRPr="006E0EBF" w:rsidRDefault="00BD64BF" w:rsidP="00BD64BF">
      <w:pPr>
        <w:jc w:val="both"/>
        <w:rPr>
          <w:rFonts w:ascii="Sylfaen" w:hAnsi="Sylfaen" w:cs="AcadNusx"/>
          <w:color w:val="000000"/>
          <w:sz w:val="20"/>
          <w:szCs w:val="20"/>
        </w:rPr>
      </w:pPr>
    </w:p>
    <w:p w:rsidR="00BD64BF" w:rsidRDefault="00BD64BF" w:rsidP="00BD64BF">
      <w:pPr>
        <w:jc w:val="both"/>
        <w:rPr>
          <w:rFonts w:ascii="Sylfaen" w:hAnsi="Sylfaen" w:cs="AcadNusx"/>
          <w:color w:val="000000"/>
          <w:sz w:val="20"/>
          <w:szCs w:val="20"/>
          <w:lang w:val="fr-FR"/>
        </w:rPr>
      </w:pPr>
      <w:r w:rsidRPr="00D13FCE">
        <w:rPr>
          <w:rFonts w:ascii="Sylfaen" w:hAnsi="Sylfaen" w:cs="Sylfaen"/>
          <w:color w:val="000000"/>
          <w:sz w:val="20"/>
          <w:szCs w:val="20"/>
          <w:lang w:val="fr-FR"/>
        </w:rPr>
        <w:t>კულტურული</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ფენის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დაცვის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ზონა</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განლაგებულია</w:t>
      </w:r>
      <w:r>
        <w:rPr>
          <w:rFonts w:ascii="Sylfaen" w:hAnsi="Sylfaen" w:cs="Sylfaen"/>
          <w:color w:val="000000"/>
          <w:sz w:val="20"/>
          <w:szCs w:val="20"/>
          <w:lang w:val="ka-GE"/>
        </w:rPr>
        <w:t xml:space="preserve"> </w:t>
      </w:r>
      <w:r w:rsidRPr="00D13FCE">
        <w:rPr>
          <w:rFonts w:ascii="Sylfaen" w:hAnsi="Sylfaen" w:cs="Sylfaen"/>
          <w:color w:val="000000"/>
          <w:sz w:val="20"/>
          <w:szCs w:val="20"/>
          <w:lang w:val="fr-FR"/>
        </w:rPr>
        <w:t>ქალაქის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ჩრდილოეთ</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ნაწილში</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ზღვის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სანაპირო</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ზოლსა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და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ირიგაციული</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არხს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შორის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მდებარე</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ტერიტორიაზე</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ამ</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ზონაზე</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ვრცელდება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არქეოლოგიური</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ზონის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დაცვის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რეჟიმი</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იხ</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არქეოლოგიური</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ზონის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აღწერა</w:t>
      </w:r>
      <w:r>
        <w:rPr>
          <w:rFonts w:ascii="Sylfaen" w:hAnsi="Sylfaen" w:cs="Sylfaen"/>
          <w:color w:val="000000"/>
          <w:sz w:val="20"/>
          <w:szCs w:val="20"/>
          <w:lang w:val="ka-GE"/>
        </w:rPr>
        <w:t xml:space="preserve"> „ქ. ქობულეთის გენერალური გეგმა</w:t>
      </w:r>
      <w:r w:rsidRPr="00D13FCE">
        <w:rPr>
          <w:rFonts w:ascii="Sylfaen" w:hAnsi="Sylfaen" w:cs="Sylfaen"/>
          <w:color w:val="000000"/>
          <w:sz w:val="20"/>
          <w:szCs w:val="20"/>
          <w:lang w:val="ka-GE"/>
        </w:rPr>
        <w:t xml:space="preserve"> პარაგრაფი 1–9 კულტურული მემკვიდრეობა</w:t>
      </w:r>
      <w:r w:rsidRPr="00D13FCE">
        <w:rPr>
          <w:rFonts w:ascii="Sylfaen" w:hAnsi="Sylfaen" w:cs="AcadNusx"/>
          <w:color w:val="000000"/>
          <w:sz w:val="20"/>
          <w:szCs w:val="20"/>
          <w:lang w:val="fr-FR"/>
        </w:rPr>
        <w:t>)</w:t>
      </w:r>
    </w:p>
    <w:p w:rsidR="00BD64BF" w:rsidRDefault="00BD64BF" w:rsidP="00BD64BF">
      <w:pPr>
        <w:jc w:val="both"/>
        <w:rPr>
          <w:rFonts w:ascii="Sylfaen" w:hAnsi="Sylfaen" w:cs="AcadNusx"/>
          <w:color w:val="000000"/>
          <w:sz w:val="20"/>
          <w:szCs w:val="20"/>
        </w:rPr>
      </w:pPr>
      <w:r w:rsidRPr="00D13FCE">
        <w:rPr>
          <w:rFonts w:ascii="Sylfaen" w:hAnsi="Sylfaen" w:cs="Sylfaen"/>
          <w:color w:val="000000"/>
          <w:sz w:val="20"/>
          <w:szCs w:val="20"/>
          <w:lang w:val="fr-FR"/>
        </w:rPr>
        <w:t>ქალაქის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ტერიტორიაზე</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განლაგებულია</w:t>
      </w:r>
      <w:r w:rsidRPr="00D13FCE">
        <w:rPr>
          <w:rFonts w:ascii="Sylfaen" w:hAnsi="Sylfaen" w:cs="AcadNusx"/>
          <w:color w:val="000000"/>
          <w:sz w:val="20"/>
          <w:szCs w:val="20"/>
          <w:lang w:val="fr-FR"/>
        </w:rPr>
        <w:t xml:space="preserve"> 10 </w:t>
      </w:r>
      <w:r w:rsidRPr="00D13FCE">
        <w:rPr>
          <w:rFonts w:ascii="Sylfaen" w:hAnsi="Sylfaen" w:cs="Sylfaen"/>
          <w:color w:val="000000"/>
          <w:sz w:val="20"/>
          <w:szCs w:val="20"/>
          <w:lang w:val="fr-FR"/>
        </w:rPr>
        <w:t>შენობა</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რომელსაც</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ენიჭება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ძეგლის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ნიშნის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მქონე</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შენობის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სტ</w:t>
      </w:r>
      <w:r w:rsidRPr="00D13FCE">
        <w:rPr>
          <w:rFonts w:ascii="Sylfaen" w:hAnsi="Sylfaen" w:cs="Sylfaen"/>
          <w:color w:val="000000"/>
          <w:sz w:val="20"/>
          <w:szCs w:val="20"/>
        </w:rPr>
        <w:t>ა</w:t>
      </w:r>
      <w:r w:rsidRPr="00D13FCE">
        <w:rPr>
          <w:rFonts w:ascii="Sylfaen" w:hAnsi="Sylfaen" w:cs="Sylfaen"/>
          <w:color w:val="000000"/>
          <w:sz w:val="20"/>
          <w:szCs w:val="20"/>
          <w:lang w:val="fr-FR"/>
        </w:rPr>
        <w:t>ტუსი</w:t>
      </w:r>
      <w:r w:rsidRPr="00D13FCE">
        <w:rPr>
          <w:rFonts w:ascii="Sylfaen" w:hAnsi="Sylfaen" w:cs="AcadNusx"/>
          <w:color w:val="000000"/>
          <w:sz w:val="20"/>
          <w:szCs w:val="20"/>
          <w:lang w:val="fr-FR"/>
        </w:rPr>
        <w:t xml:space="preserve">, </w:t>
      </w:r>
      <w:r w:rsidRPr="00D13FCE">
        <w:rPr>
          <w:rFonts w:ascii="Sylfaen" w:hAnsi="Sylfaen" w:cs="Sylfaen"/>
          <w:color w:val="000000"/>
          <w:sz w:val="20"/>
          <w:szCs w:val="20"/>
          <w:lang w:val="fr-FR"/>
        </w:rPr>
        <w:t>და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მათი</w:t>
      </w:r>
      <w:r w:rsidRPr="00D13FCE">
        <w:rPr>
          <w:rFonts w:ascii="Sylfaen" w:hAnsi="Sylfaen" w:cs="Sylfaen"/>
          <w:color w:val="000000"/>
          <w:sz w:val="20"/>
          <w:szCs w:val="20"/>
          <w:lang w:val="ka-GE"/>
        </w:rPr>
        <w:t xml:space="preserve"> </w:t>
      </w:r>
      <w:r w:rsidRPr="00D13FCE">
        <w:rPr>
          <w:rFonts w:ascii="Sylfaen" w:hAnsi="Sylfaen" w:cs="AcadNusx"/>
          <w:color w:val="000000"/>
          <w:sz w:val="20"/>
          <w:szCs w:val="20"/>
        </w:rPr>
        <w:t xml:space="preserve">ვიზუალური </w:t>
      </w:r>
      <w:r w:rsidRPr="00D13FCE">
        <w:rPr>
          <w:rFonts w:ascii="Sylfaen" w:hAnsi="Sylfaen" w:cs="Sylfaen"/>
          <w:color w:val="000000"/>
          <w:sz w:val="20"/>
          <w:szCs w:val="20"/>
          <w:lang w:val="fr-FR"/>
        </w:rPr>
        <w:t>დაცვის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ზონა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rPr>
        <w:t>დადგენილია</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სპეციალური</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კვლევის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rPr>
        <w:t>ჩ</w:t>
      </w:r>
      <w:r w:rsidRPr="00D13FCE">
        <w:rPr>
          <w:rFonts w:ascii="Sylfaen" w:hAnsi="Sylfaen" w:cs="Sylfaen"/>
          <w:color w:val="000000"/>
          <w:sz w:val="20"/>
          <w:szCs w:val="20"/>
          <w:lang w:val="fr-FR"/>
        </w:rPr>
        <w:t>ატარების</w:t>
      </w:r>
      <w:r w:rsidRPr="00D13FCE">
        <w:rPr>
          <w:rFonts w:ascii="Sylfaen" w:hAnsi="Sylfaen" w:cs="Sylfaen"/>
          <w:color w:val="000000"/>
          <w:sz w:val="20"/>
          <w:szCs w:val="20"/>
          <w:lang w:val="ka-GE"/>
        </w:rPr>
        <w:t xml:space="preserve"> </w:t>
      </w:r>
      <w:r w:rsidRPr="00D13FCE">
        <w:rPr>
          <w:rFonts w:ascii="Sylfaen" w:hAnsi="Sylfaen" w:cs="Sylfaen"/>
          <w:color w:val="000000"/>
          <w:sz w:val="20"/>
          <w:szCs w:val="20"/>
          <w:lang w:val="fr-FR"/>
        </w:rPr>
        <w:t>მეშვეობით</w:t>
      </w:r>
      <w:r w:rsidRPr="00D13FCE">
        <w:rPr>
          <w:rFonts w:ascii="Sylfaen" w:hAnsi="Sylfaen" w:cs="AcadNusx"/>
          <w:color w:val="000000"/>
          <w:sz w:val="20"/>
          <w:szCs w:val="20"/>
        </w:rPr>
        <w:t>;</w:t>
      </w:r>
    </w:p>
    <w:p w:rsidR="00BD64BF" w:rsidRPr="00D13FCE" w:rsidRDefault="00BD64BF" w:rsidP="00BD64BF">
      <w:pPr>
        <w:jc w:val="both"/>
        <w:rPr>
          <w:rFonts w:ascii="Sylfaen" w:hAnsi="Sylfaen"/>
          <w:color w:val="000000"/>
          <w:sz w:val="20"/>
          <w:szCs w:val="20"/>
        </w:rPr>
      </w:pPr>
    </w:p>
    <w:p w:rsidR="00BD64BF" w:rsidRDefault="00BD64BF" w:rsidP="00BD64BF">
      <w:pPr>
        <w:jc w:val="both"/>
        <w:rPr>
          <w:rFonts w:ascii="Sylfaen" w:hAnsi="Sylfaen" w:cs="Sylfaen"/>
          <w:color w:val="000000"/>
          <w:sz w:val="20"/>
          <w:szCs w:val="20"/>
        </w:rPr>
      </w:pPr>
      <w:r w:rsidRPr="00D13FCE">
        <w:rPr>
          <w:rFonts w:ascii="Sylfaen" w:hAnsi="Sylfaen" w:cs="Sylfaen"/>
          <w:color w:val="000000"/>
          <w:sz w:val="20"/>
          <w:szCs w:val="20"/>
          <w:lang w:val="fr-FR"/>
        </w:rPr>
        <w:t>არქეოლოგიური ზონა</w:t>
      </w:r>
      <w:r w:rsidRPr="00D13FCE">
        <w:rPr>
          <w:rFonts w:ascii="Sylfaen" w:hAnsi="Sylfaen" w:cs="Sylfaen"/>
          <w:color w:val="000000"/>
          <w:sz w:val="20"/>
          <w:szCs w:val="20"/>
        </w:rPr>
        <w:t xml:space="preserve"> - </w:t>
      </w:r>
      <w:r w:rsidRPr="00D13FCE">
        <w:rPr>
          <w:rFonts w:ascii="Sylfaen" w:hAnsi="Sylfaen" w:cs="Sylfaen"/>
          <w:color w:val="000000"/>
          <w:sz w:val="20"/>
          <w:szCs w:val="20"/>
          <w:lang w:val="fr-FR"/>
        </w:rPr>
        <w:t>ქობულეთი</w:t>
      </w:r>
      <w:r w:rsidRPr="00D13FCE">
        <w:rPr>
          <w:rFonts w:ascii="Sylfaen" w:hAnsi="Sylfaen" w:cs="Sylfaen"/>
          <w:color w:val="000000"/>
          <w:sz w:val="20"/>
          <w:szCs w:val="20"/>
        </w:rPr>
        <w:t>-</w:t>
      </w:r>
      <w:r w:rsidRPr="00D13FCE">
        <w:rPr>
          <w:rFonts w:ascii="Sylfaen" w:hAnsi="Sylfaen" w:cs="Sylfaen"/>
          <w:color w:val="000000"/>
          <w:sz w:val="20"/>
          <w:szCs w:val="20"/>
          <w:lang w:val="fr-FR"/>
        </w:rPr>
        <w:t>ფიჭვნარი</w:t>
      </w:r>
      <w:r w:rsidRPr="00D13FCE">
        <w:rPr>
          <w:rFonts w:ascii="Sylfaen" w:hAnsi="Sylfaen" w:cs="Sylfaen"/>
          <w:color w:val="000000"/>
          <w:sz w:val="20"/>
          <w:szCs w:val="20"/>
        </w:rPr>
        <w:t>;</w:t>
      </w:r>
    </w:p>
    <w:p w:rsidR="00BD64BF" w:rsidRPr="00D13FCE" w:rsidRDefault="00BD64BF" w:rsidP="00BD64BF">
      <w:pPr>
        <w:jc w:val="both"/>
        <w:rPr>
          <w:rFonts w:ascii="Sylfaen" w:hAnsi="Sylfaen"/>
          <w:color w:val="000000"/>
          <w:sz w:val="20"/>
          <w:szCs w:val="20"/>
        </w:rPr>
      </w:pPr>
      <w:r w:rsidRPr="00D13FCE">
        <w:rPr>
          <w:rFonts w:ascii="Sylfaen" w:hAnsi="Sylfaen" w:cs="Sylfaen"/>
          <w:color w:val="000000"/>
          <w:sz w:val="20"/>
          <w:szCs w:val="20"/>
        </w:rPr>
        <w:t>მდინარეების წყალდაცვითი ზონები.</w:t>
      </w:r>
    </w:p>
    <w:p w:rsidR="00BD64BF" w:rsidRPr="00D13FCE" w:rsidRDefault="00BD64BF" w:rsidP="00BD64BF">
      <w:pPr>
        <w:jc w:val="both"/>
        <w:rPr>
          <w:rFonts w:ascii="Sylfaen" w:hAnsi="Sylfaen"/>
          <w:color w:val="000000"/>
          <w:sz w:val="20"/>
          <w:szCs w:val="20"/>
        </w:rPr>
      </w:pPr>
    </w:p>
    <w:p w:rsidR="00BD64BF" w:rsidRPr="00D13FCE" w:rsidRDefault="00BD64BF" w:rsidP="00BD64BF">
      <w:pPr>
        <w:jc w:val="both"/>
        <w:rPr>
          <w:rFonts w:ascii="Sylfaen" w:hAnsi="Sylfaen"/>
          <w:sz w:val="20"/>
          <w:szCs w:val="20"/>
        </w:rPr>
      </w:pPr>
      <w:r w:rsidRPr="00D13FCE">
        <w:rPr>
          <w:rFonts w:ascii="Sylfaen" w:hAnsi="Sylfaen" w:cs="Sylfaen"/>
          <w:sz w:val="20"/>
          <w:szCs w:val="20"/>
        </w:rPr>
        <w:t>კულტურული</w:t>
      </w:r>
      <w:r w:rsidRPr="00D13FCE">
        <w:rPr>
          <w:rFonts w:ascii="Sylfaen" w:hAnsi="Sylfaen" w:cs="Sylfaen"/>
          <w:sz w:val="20"/>
          <w:szCs w:val="20"/>
          <w:lang w:val="ka-GE"/>
        </w:rPr>
        <w:t xml:space="preserve"> </w:t>
      </w:r>
      <w:r w:rsidRPr="00D13FCE">
        <w:rPr>
          <w:rFonts w:ascii="Sylfaen" w:hAnsi="Sylfaen" w:cs="Sylfaen"/>
          <w:sz w:val="20"/>
          <w:szCs w:val="20"/>
        </w:rPr>
        <w:t>მემკვიდრეობის</w:t>
      </w:r>
      <w:r w:rsidRPr="00D13FCE">
        <w:rPr>
          <w:rFonts w:ascii="Sylfaen" w:hAnsi="Sylfaen" w:cs="Sylfaen"/>
          <w:sz w:val="20"/>
          <w:szCs w:val="20"/>
          <w:lang w:val="ka-GE"/>
        </w:rPr>
        <w:t xml:space="preserve"> </w:t>
      </w:r>
      <w:r w:rsidRPr="00D13FCE">
        <w:rPr>
          <w:rFonts w:ascii="Sylfaen" w:hAnsi="Sylfaen" w:cs="Sylfaen"/>
          <w:sz w:val="20"/>
          <w:szCs w:val="20"/>
        </w:rPr>
        <w:t>დამცავი</w:t>
      </w:r>
      <w:r w:rsidRPr="00D13FCE">
        <w:rPr>
          <w:rFonts w:ascii="Sylfaen" w:hAnsi="Sylfaen" w:cs="Sylfaen"/>
          <w:sz w:val="20"/>
          <w:szCs w:val="20"/>
          <w:lang w:val="ka-GE"/>
        </w:rPr>
        <w:t xml:space="preserve"> </w:t>
      </w:r>
      <w:r w:rsidRPr="00D13FCE">
        <w:rPr>
          <w:rFonts w:ascii="Sylfaen" w:hAnsi="Sylfaen" w:cs="Sylfaen"/>
          <w:sz w:val="20"/>
          <w:szCs w:val="20"/>
        </w:rPr>
        <w:t>ზონები, რომლებიც</w:t>
      </w:r>
      <w:r w:rsidRPr="00D13FCE">
        <w:rPr>
          <w:rFonts w:ascii="Sylfaen" w:hAnsi="Sylfaen" w:cs="Sylfaen"/>
          <w:sz w:val="20"/>
          <w:szCs w:val="20"/>
          <w:lang w:val="ka-GE"/>
        </w:rPr>
        <w:t xml:space="preserve"> </w:t>
      </w:r>
      <w:r w:rsidRPr="00D13FCE">
        <w:rPr>
          <w:rFonts w:ascii="Sylfaen" w:hAnsi="Sylfaen" w:cs="Sylfaen"/>
          <w:sz w:val="20"/>
          <w:szCs w:val="20"/>
        </w:rPr>
        <w:t>განსაზღვრულია</w:t>
      </w:r>
      <w:r w:rsidRPr="00D13FCE">
        <w:rPr>
          <w:sz w:val="20"/>
          <w:szCs w:val="20"/>
        </w:rPr>
        <w:t xml:space="preserve"> “</w:t>
      </w:r>
      <w:r w:rsidRPr="00D13FCE">
        <w:rPr>
          <w:rFonts w:ascii="Sylfaen" w:hAnsi="Sylfaen" w:cs="Sylfaen"/>
          <w:sz w:val="20"/>
          <w:szCs w:val="20"/>
        </w:rPr>
        <w:t>კულტურული</w:t>
      </w:r>
      <w:r w:rsidRPr="00D13FCE">
        <w:rPr>
          <w:rFonts w:ascii="Sylfaen" w:hAnsi="Sylfaen" w:cs="Sylfaen"/>
          <w:sz w:val="20"/>
          <w:szCs w:val="20"/>
          <w:lang w:val="ka-GE"/>
        </w:rPr>
        <w:t xml:space="preserve"> </w:t>
      </w:r>
      <w:r w:rsidRPr="00D13FCE">
        <w:rPr>
          <w:rFonts w:ascii="Sylfaen" w:hAnsi="Sylfaen" w:cs="Sylfaen"/>
          <w:sz w:val="20"/>
          <w:szCs w:val="20"/>
        </w:rPr>
        <w:t>მემკვიდრეობის</w:t>
      </w:r>
      <w:r w:rsidRPr="00D13FCE">
        <w:rPr>
          <w:rFonts w:ascii="Sylfaen" w:hAnsi="Sylfaen" w:cs="Sylfaen"/>
          <w:sz w:val="20"/>
          <w:szCs w:val="20"/>
          <w:lang w:val="ka-GE"/>
        </w:rPr>
        <w:t xml:space="preserve"> </w:t>
      </w:r>
      <w:r w:rsidRPr="00D13FCE">
        <w:rPr>
          <w:rFonts w:ascii="Sylfaen" w:hAnsi="Sylfaen" w:cs="Sylfaen"/>
          <w:sz w:val="20"/>
          <w:szCs w:val="20"/>
        </w:rPr>
        <w:t>შესახებ</w:t>
      </w:r>
      <w:r w:rsidRPr="00D13FCE">
        <w:rPr>
          <w:sz w:val="20"/>
          <w:szCs w:val="20"/>
        </w:rPr>
        <w:t xml:space="preserve">” </w:t>
      </w:r>
      <w:r w:rsidRPr="00D13FCE">
        <w:rPr>
          <w:rFonts w:ascii="Sylfaen" w:hAnsi="Sylfaen" w:cs="Sylfaen"/>
          <w:sz w:val="20"/>
          <w:szCs w:val="20"/>
        </w:rPr>
        <w:t>საქართველოს</w:t>
      </w:r>
      <w:r w:rsidRPr="00D13FCE">
        <w:rPr>
          <w:rFonts w:ascii="Sylfaen" w:hAnsi="Sylfaen" w:cs="Sylfaen"/>
          <w:sz w:val="20"/>
          <w:szCs w:val="20"/>
          <w:lang w:val="ka-GE"/>
        </w:rPr>
        <w:t xml:space="preserve"> </w:t>
      </w:r>
      <w:r w:rsidRPr="00D13FCE">
        <w:rPr>
          <w:rFonts w:ascii="Sylfaen" w:hAnsi="Sylfaen" w:cs="Sylfaen"/>
          <w:sz w:val="20"/>
          <w:szCs w:val="20"/>
        </w:rPr>
        <w:t>კანონით</w:t>
      </w:r>
      <w:r w:rsidRPr="00D13FCE">
        <w:rPr>
          <w:sz w:val="20"/>
          <w:szCs w:val="20"/>
        </w:rPr>
        <w:t xml:space="preserve">: </w:t>
      </w:r>
      <w:r w:rsidRPr="00D13FCE">
        <w:rPr>
          <w:rFonts w:ascii="Sylfaen" w:hAnsi="Sylfaen"/>
          <w:sz w:val="20"/>
          <w:szCs w:val="20"/>
        </w:rPr>
        <w:t xml:space="preserve">კულტურული მემკვიდრეობის </w:t>
      </w:r>
      <w:r w:rsidRPr="00D13FCE">
        <w:rPr>
          <w:rFonts w:ascii="Sylfaen" w:hAnsi="Sylfaen" w:cs="Sylfaen"/>
          <w:sz w:val="20"/>
          <w:szCs w:val="20"/>
        </w:rPr>
        <w:t>ძეგლის</w:t>
      </w:r>
      <w:r w:rsidRPr="00D13FCE">
        <w:rPr>
          <w:rFonts w:ascii="Sylfaen" w:hAnsi="Sylfaen" w:cs="Sylfaen"/>
          <w:sz w:val="20"/>
          <w:szCs w:val="20"/>
          <w:lang w:val="ka-GE"/>
        </w:rPr>
        <w:t xml:space="preserve"> </w:t>
      </w:r>
      <w:r w:rsidRPr="00D13FCE">
        <w:rPr>
          <w:rFonts w:ascii="Sylfaen" w:hAnsi="Sylfaen" w:cs="Sylfaen"/>
          <w:sz w:val="20"/>
          <w:szCs w:val="20"/>
        </w:rPr>
        <w:t>ვიზუალურად</w:t>
      </w:r>
      <w:r w:rsidRPr="00D13FCE">
        <w:rPr>
          <w:rFonts w:ascii="Sylfaen" w:hAnsi="Sylfaen" w:cs="Sylfaen"/>
          <w:sz w:val="20"/>
          <w:szCs w:val="20"/>
          <w:lang w:val="ka-GE"/>
        </w:rPr>
        <w:t xml:space="preserve"> </w:t>
      </w:r>
      <w:r w:rsidRPr="006F3B02">
        <w:rPr>
          <w:rFonts w:ascii="Sylfaen" w:hAnsi="Sylfaen" w:cs="Sylfaen"/>
          <w:sz w:val="20"/>
          <w:szCs w:val="20"/>
        </w:rPr>
        <w:t>დამც</w:t>
      </w:r>
      <w:r w:rsidR="006F3B02" w:rsidRPr="006F3B02">
        <w:rPr>
          <w:rFonts w:ascii="Sylfaen" w:hAnsi="Sylfaen" w:cs="Sylfaen"/>
          <w:sz w:val="20"/>
          <w:szCs w:val="20"/>
          <w:lang w:val="ka-GE"/>
        </w:rPr>
        <w:t>ა</w:t>
      </w:r>
      <w:r w:rsidRPr="006F3B02">
        <w:rPr>
          <w:rFonts w:ascii="Sylfaen" w:hAnsi="Sylfaen" w:cs="Sylfaen"/>
          <w:sz w:val="20"/>
          <w:szCs w:val="20"/>
        </w:rPr>
        <w:t>ვი</w:t>
      </w:r>
      <w:r w:rsidR="006F3B02" w:rsidRPr="006F3B02">
        <w:rPr>
          <w:rFonts w:ascii="Sylfaen" w:hAnsi="Sylfaen" w:cs="Sylfaen"/>
          <w:sz w:val="20"/>
          <w:szCs w:val="20"/>
          <w:lang w:val="ka-GE"/>
        </w:rPr>
        <w:t xml:space="preserve"> </w:t>
      </w:r>
      <w:r w:rsidRPr="00D13FCE">
        <w:rPr>
          <w:rFonts w:ascii="Sylfaen" w:hAnsi="Sylfaen" w:cs="Sylfaen"/>
          <w:sz w:val="20"/>
          <w:szCs w:val="20"/>
        </w:rPr>
        <w:t>ზონა</w:t>
      </w:r>
      <w:r w:rsidRPr="00D13FCE">
        <w:rPr>
          <w:sz w:val="20"/>
          <w:szCs w:val="20"/>
        </w:rPr>
        <w:t xml:space="preserve"> (</w:t>
      </w:r>
      <w:r w:rsidRPr="00D13FCE">
        <w:rPr>
          <w:rFonts w:ascii="Sylfaen" w:hAnsi="Sylfaen" w:cs="Sylfaen"/>
          <w:sz w:val="20"/>
          <w:szCs w:val="20"/>
        </w:rPr>
        <w:t>არეალი</w:t>
      </w:r>
      <w:r w:rsidRPr="00D13FCE">
        <w:rPr>
          <w:sz w:val="20"/>
          <w:szCs w:val="20"/>
        </w:rPr>
        <w:t xml:space="preserve">); </w:t>
      </w:r>
    </w:p>
    <w:p w:rsidR="00BD64BF" w:rsidRDefault="00BD64BF" w:rsidP="00BD64BF">
      <w:pPr>
        <w:jc w:val="both"/>
        <w:rPr>
          <w:rFonts w:ascii="Sylfaen" w:hAnsi="Sylfaen"/>
          <w:sz w:val="20"/>
          <w:szCs w:val="20"/>
        </w:rPr>
      </w:pPr>
    </w:p>
    <w:p w:rsidR="00BD64BF" w:rsidRPr="00D13FCE" w:rsidRDefault="00BD64BF" w:rsidP="00BD64BF">
      <w:pPr>
        <w:jc w:val="both"/>
        <w:rPr>
          <w:rFonts w:ascii="Sylfaen" w:hAnsi="Sylfaen"/>
          <w:sz w:val="20"/>
          <w:szCs w:val="20"/>
        </w:rPr>
      </w:pPr>
      <w:r w:rsidRPr="00D13FCE">
        <w:rPr>
          <w:rFonts w:ascii="Sylfaen" w:hAnsi="Sylfaen"/>
          <w:sz w:val="20"/>
          <w:szCs w:val="20"/>
        </w:rPr>
        <w:lastRenderedPageBreak/>
        <w:t>ბუნებრივი ლანდშაფტის დაცვის ზონა;</w:t>
      </w:r>
    </w:p>
    <w:p w:rsidR="00BD64BF" w:rsidRPr="00D13FCE" w:rsidRDefault="00BD64BF" w:rsidP="00BD64BF">
      <w:pPr>
        <w:jc w:val="both"/>
        <w:rPr>
          <w:rFonts w:ascii="Sylfaen" w:hAnsi="Sylfaen"/>
          <w:sz w:val="20"/>
          <w:szCs w:val="20"/>
        </w:rPr>
      </w:pPr>
      <w:r w:rsidRPr="00D13FCE">
        <w:rPr>
          <w:rFonts w:ascii="Sylfaen" w:hAnsi="Sylfaen"/>
          <w:sz w:val="20"/>
          <w:szCs w:val="20"/>
        </w:rPr>
        <w:t>არქეოლოგიური დაცვის ზონა;</w:t>
      </w:r>
    </w:p>
    <w:p w:rsidR="00BD64BF" w:rsidRDefault="00BD64BF" w:rsidP="00BD64BF">
      <w:pPr>
        <w:jc w:val="both"/>
        <w:rPr>
          <w:rFonts w:ascii="Sylfaen" w:hAnsi="Sylfaen"/>
          <w:sz w:val="20"/>
          <w:szCs w:val="20"/>
        </w:rPr>
      </w:pPr>
      <w:r w:rsidRPr="00D13FCE">
        <w:rPr>
          <w:rFonts w:ascii="Sylfaen" w:hAnsi="Sylfaen"/>
          <w:sz w:val="20"/>
          <w:szCs w:val="20"/>
        </w:rPr>
        <w:t>წყალდაცვითი ზონა.</w:t>
      </w:r>
    </w:p>
    <w:p w:rsidR="00BD64BF" w:rsidRPr="004A4ADD" w:rsidRDefault="00BD64BF" w:rsidP="00BD64BF">
      <w:pPr>
        <w:jc w:val="both"/>
        <w:rPr>
          <w:rFonts w:ascii="Sylfaen" w:hAnsi="Sylfaen" w:cs="Sylfaen"/>
          <w:sz w:val="20"/>
          <w:szCs w:val="20"/>
          <w:lang w:val="ka-GE"/>
        </w:rPr>
      </w:pPr>
    </w:p>
    <w:p w:rsidR="00BD64BF" w:rsidRDefault="00BD64BF" w:rsidP="00BD64BF">
      <w:pPr>
        <w:jc w:val="both"/>
        <w:rPr>
          <w:rFonts w:ascii="Sylfaen" w:hAnsi="Sylfaen" w:cs="Sylfaen"/>
          <w:sz w:val="20"/>
          <w:szCs w:val="20"/>
          <w:lang w:val="ka-GE"/>
        </w:rPr>
      </w:pPr>
      <w:r w:rsidRPr="004A4ADD">
        <w:rPr>
          <w:rFonts w:ascii="Sylfaen" w:hAnsi="Sylfaen"/>
          <w:sz w:val="20"/>
          <w:szCs w:val="20"/>
        </w:rPr>
        <w:t>ქ.ქობულეთში</w:t>
      </w:r>
      <w:r>
        <w:rPr>
          <w:rFonts w:ascii="Sylfaen" w:hAnsi="Sylfaen"/>
          <w:sz w:val="20"/>
          <w:szCs w:val="20"/>
          <w:lang w:val="ka-GE"/>
        </w:rPr>
        <w:t xml:space="preserve"> </w:t>
      </w:r>
      <w:r w:rsidRPr="004A4ADD">
        <w:rPr>
          <w:rFonts w:ascii="Sylfaen" w:hAnsi="Sylfaen" w:cs="Sylfaen"/>
          <w:sz w:val="20"/>
          <w:szCs w:val="20"/>
        </w:rPr>
        <w:t>კულტურული</w:t>
      </w:r>
      <w:r>
        <w:rPr>
          <w:rFonts w:ascii="Sylfaen" w:hAnsi="Sylfaen" w:cs="Sylfaen"/>
          <w:sz w:val="20"/>
          <w:szCs w:val="20"/>
          <w:lang w:val="ka-GE"/>
        </w:rPr>
        <w:t xml:space="preserve"> </w:t>
      </w:r>
      <w:r w:rsidRPr="004A4ADD">
        <w:rPr>
          <w:rFonts w:ascii="Sylfaen" w:hAnsi="Sylfaen" w:cs="Sylfaen"/>
          <w:sz w:val="20"/>
          <w:szCs w:val="20"/>
        </w:rPr>
        <w:t>მემკვიდრეობის</w:t>
      </w:r>
      <w:r>
        <w:rPr>
          <w:rFonts w:ascii="Sylfaen" w:hAnsi="Sylfaen" w:cs="Sylfaen"/>
          <w:sz w:val="20"/>
          <w:szCs w:val="20"/>
          <w:lang w:val="ka-GE"/>
        </w:rPr>
        <w:t xml:space="preserve"> </w:t>
      </w:r>
      <w:r w:rsidRPr="004A4ADD">
        <w:rPr>
          <w:rFonts w:ascii="Sylfaen" w:hAnsi="Sylfaen" w:cs="Sylfaen"/>
          <w:sz w:val="20"/>
          <w:szCs w:val="20"/>
        </w:rPr>
        <w:t>და</w:t>
      </w:r>
      <w:r>
        <w:rPr>
          <w:rFonts w:ascii="Sylfaen" w:hAnsi="Sylfaen" w:cs="Sylfaen"/>
          <w:sz w:val="20"/>
          <w:szCs w:val="20"/>
          <w:lang w:val="ka-GE"/>
        </w:rPr>
        <w:t xml:space="preserve"> </w:t>
      </w:r>
      <w:r w:rsidRPr="004A4ADD">
        <w:rPr>
          <w:rFonts w:ascii="Sylfaen" w:hAnsi="Sylfaen" w:cs="Sylfaen"/>
          <w:sz w:val="20"/>
          <w:szCs w:val="20"/>
        </w:rPr>
        <w:t>გარემოს</w:t>
      </w:r>
      <w:r>
        <w:rPr>
          <w:rFonts w:ascii="Sylfaen" w:hAnsi="Sylfaen" w:cs="Sylfaen"/>
          <w:sz w:val="20"/>
          <w:szCs w:val="20"/>
          <w:lang w:val="ka-GE"/>
        </w:rPr>
        <w:t xml:space="preserve"> </w:t>
      </w:r>
      <w:r w:rsidRPr="004A4ADD">
        <w:rPr>
          <w:rFonts w:ascii="Sylfaen" w:hAnsi="Sylfaen" w:cs="Sylfaen"/>
          <w:sz w:val="20"/>
          <w:szCs w:val="20"/>
        </w:rPr>
        <w:t>დაცვის</w:t>
      </w:r>
      <w:r>
        <w:rPr>
          <w:rFonts w:ascii="Sylfaen" w:hAnsi="Sylfaen" w:cs="Sylfaen"/>
          <w:sz w:val="20"/>
          <w:szCs w:val="20"/>
          <w:lang w:val="ka-GE"/>
        </w:rPr>
        <w:t xml:space="preserve"> </w:t>
      </w:r>
      <w:r w:rsidRPr="004A4ADD">
        <w:rPr>
          <w:rFonts w:ascii="Sylfaen" w:hAnsi="Sylfaen" w:cs="Sylfaen"/>
          <w:sz w:val="20"/>
          <w:szCs w:val="20"/>
        </w:rPr>
        <w:t>მიზნით</w:t>
      </w:r>
      <w:r>
        <w:rPr>
          <w:rFonts w:ascii="Sylfaen" w:hAnsi="Sylfaen" w:cs="Sylfaen"/>
          <w:sz w:val="20"/>
          <w:szCs w:val="20"/>
          <w:lang w:val="ka-GE"/>
        </w:rPr>
        <w:t xml:space="preserve"> </w:t>
      </w:r>
      <w:r w:rsidRPr="004A4ADD">
        <w:rPr>
          <w:rFonts w:ascii="Sylfaen" w:hAnsi="Sylfaen" w:cs="Sylfaen"/>
          <w:sz w:val="20"/>
          <w:szCs w:val="20"/>
        </w:rPr>
        <w:t>გამოყოფილია</w:t>
      </w:r>
      <w:r>
        <w:rPr>
          <w:rFonts w:ascii="Sylfaen" w:hAnsi="Sylfaen" w:cs="Sylfaen"/>
          <w:sz w:val="20"/>
          <w:szCs w:val="20"/>
          <w:lang w:val="ka-GE"/>
        </w:rPr>
        <w:t xml:space="preserve"> </w:t>
      </w:r>
      <w:r w:rsidRPr="004A4ADD">
        <w:rPr>
          <w:rFonts w:ascii="Sylfaen" w:hAnsi="Sylfaen" w:cs="Sylfaen"/>
          <w:sz w:val="20"/>
          <w:szCs w:val="20"/>
        </w:rPr>
        <w:t>კულტურული</w:t>
      </w:r>
      <w:r>
        <w:rPr>
          <w:rFonts w:ascii="Sylfaen" w:hAnsi="Sylfaen" w:cs="Sylfaen"/>
          <w:sz w:val="20"/>
          <w:szCs w:val="20"/>
          <w:lang w:val="ka-GE"/>
        </w:rPr>
        <w:t xml:space="preserve"> </w:t>
      </w:r>
      <w:r w:rsidRPr="004A4ADD">
        <w:rPr>
          <w:rFonts w:ascii="Sylfaen" w:hAnsi="Sylfaen" w:cs="Sylfaen"/>
          <w:sz w:val="20"/>
          <w:szCs w:val="20"/>
        </w:rPr>
        <w:t>მემკვიდრეობის, ბუნებრივი ლანდშაფტისა</w:t>
      </w:r>
      <w:r>
        <w:rPr>
          <w:rFonts w:ascii="Sylfaen" w:hAnsi="Sylfaen" w:cs="Sylfaen"/>
          <w:sz w:val="20"/>
          <w:szCs w:val="20"/>
          <w:lang w:val="ka-GE"/>
        </w:rPr>
        <w:t xml:space="preserve"> </w:t>
      </w:r>
      <w:r w:rsidRPr="004A4ADD">
        <w:rPr>
          <w:rFonts w:ascii="Sylfaen" w:hAnsi="Sylfaen" w:cs="Sylfaen"/>
          <w:sz w:val="20"/>
          <w:szCs w:val="20"/>
        </w:rPr>
        <w:t>და</w:t>
      </w:r>
      <w:r>
        <w:rPr>
          <w:rFonts w:ascii="Sylfaen" w:hAnsi="Sylfaen" w:cs="Sylfaen"/>
          <w:sz w:val="20"/>
          <w:szCs w:val="20"/>
          <w:lang w:val="ka-GE"/>
        </w:rPr>
        <w:t xml:space="preserve"> </w:t>
      </w:r>
      <w:r w:rsidRPr="004A4ADD">
        <w:rPr>
          <w:rFonts w:ascii="Sylfaen" w:hAnsi="Sylfaen" w:cs="Sylfaen"/>
          <w:sz w:val="20"/>
          <w:szCs w:val="20"/>
        </w:rPr>
        <w:t>წყალდაცვითი ზონები</w:t>
      </w:r>
      <w:r w:rsidRPr="004A4ADD">
        <w:rPr>
          <w:sz w:val="20"/>
          <w:szCs w:val="20"/>
        </w:rPr>
        <w:t xml:space="preserve">, </w:t>
      </w:r>
      <w:r w:rsidRPr="004A4ADD">
        <w:rPr>
          <w:rFonts w:ascii="Sylfaen" w:hAnsi="Sylfaen" w:cs="Sylfaen"/>
          <w:sz w:val="20"/>
          <w:szCs w:val="20"/>
        </w:rPr>
        <w:t>რომლებიც</w:t>
      </w:r>
      <w:r>
        <w:rPr>
          <w:rFonts w:ascii="Sylfaen" w:hAnsi="Sylfaen" w:cs="Sylfaen"/>
          <w:sz w:val="20"/>
          <w:szCs w:val="20"/>
          <w:lang w:val="ka-GE"/>
        </w:rPr>
        <w:t xml:space="preserve"> </w:t>
      </w:r>
      <w:r w:rsidRPr="004A4ADD">
        <w:rPr>
          <w:rFonts w:ascii="Sylfaen" w:hAnsi="Sylfaen" w:cs="Sylfaen"/>
          <w:sz w:val="20"/>
          <w:szCs w:val="20"/>
        </w:rPr>
        <w:t>ასახვას</w:t>
      </w:r>
      <w:r>
        <w:rPr>
          <w:rFonts w:ascii="Sylfaen" w:hAnsi="Sylfaen" w:cs="Sylfaen"/>
          <w:sz w:val="20"/>
          <w:szCs w:val="20"/>
          <w:lang w:val="ka-GE"/>
        </w:rPr>
        <w:t xml:space="preserve"> </w:t>
      </w:r>
      <w:r w:rsidRPr="004A4ADD">
        <w:rPr>
          <w:rFonts w:ascii="Sylfaen" w:hAnsi="Sylfaen" w:cs="Sylfaen"/>
          <w:sz w:val="20"/>
          <w:szCs w:val="20"/>
        </w:rPr>
        <w:t>ჰპოვებს</w:t>
      </w:r>
      <w:r>
        <w:rPr>
          <w:rFonts w:ascii="Sylfaen" w:hAnsi="Sylfaen" w:cs="Sylfaen"/>
          <w:sz w:val="20"/>
          <w:szCs w:val="20"/>
          <w:lang w:val="ka-GE"/>
        </w:rPr>
        <w:t xml:space="preserve"> </w:t>
      </w:r>
      <w:r w:rsidRPr="004A4ADD">
        <w:rPr>
          <w:rFonts w:ascii="Sylfaen" w:hAnsi="Sylfaen" w:cs="Sylfaen"/>
          <w:sz w:val="20"/>
          <w:szCs w:val="20"/>
        </w:rPr>
        <w:t>უფლებრივი</w:t>
      </w:r>
      <w:r>
        <w:rPr>
          <w:rFonts w:ascii="Sylfaen" w:hAnsi="Sylfaen" w:cs="Sylfaen"/>
          <w:sz w:val="20"/>
          <w:szCs w:val="20"/>
          <w:lang w:val="ka-GE"/>
        </w:rPr>
        <w:t xml:space="preserve"> </w:t>
      </w:r>
      <w:r w:rsidRPr="004A4ADD">
        <w:rPr>
          <w:rFonts w:ascii="Sylfaen" w:hAnsi="Sylfaen" w:cs="Sylfaen"/>
          <w:sz w:val="20"/>
          <w:szCs w:val="20"/>
        </w:rPr>
        <w:t>ზონირების</w:t>
      </w:r>
      <w:r>
        <w:rPr>
          <w:rFonts w:ascii="Sylfaen" w:hAnsi="Sylfaen" w:cs="Sylfaen"/>
          <w:sz w:val="20"/>
          <w:szCs w:val="20"/>
          <w:lang w:val="ka-GE"/>
        </w:rPr>
        <w:t xml:space="preserve"> </w:t>
      </w:r>
      <w:r w:rsidRPr="004A4ADD">
        <w:rPr>
          <w:rFonts w:ascii="Sylfaen" w:hAnsi="Sylfaen" w:cs="Sylfaen"/>
          <w:sz w:val="20"/>
          <w:szCs w:val="20"/>
        </w:rPr>
        <w:t>დოკუმენტებში.</w:t>
      </w:r>
    </w:p>
    <w:p w:rsidR="00BD64BF" w:rsidRPr="004A4ADD" w:rsidRDefault="00BD64BF" w:rsidP="00BD64BF">
      <w:pPr>
        <w:jc w:val="both"/>
        <w:rPr>
          <w:rFonts w:ascii="Sylfaen" w:hAnsi="Sylfaen" w:cs="Sylfaen"/>
          <w:sz w:val="20"/>
          <w:szCs w:val="20"/>
          <w:lang w:val="ka-GE"/>
        </w:rPr>
      </w:pPr>
    </w:p>
    <w:p w:rsidR="003C0921" w:rsidRDefault="003C0921" w:rsidP="00BD64BF">
      <w:pPr>
        <w:jc w:val="both"/>
        <w:rPr>
          <w:rFonts w:ascii="Sylfaen" w:hAnsi="Sylfaen"/>
          <w:b/>
          <w:bCs/>
          <w:sz w:val="20"/>
          <w:szCs w:val="20"/>
          <w:lang w:val="ka-GE"/>
        </w:rPr>
      </w:pPr>
      <w:r w:rsidRPr="003C0921">
        <w:rPr>
          <w:rFonts w:ascii="Sylfaen" w:hAnsi="Sylfaen"/>
          <w:b/>
          <w:bCs/>
          <w:sz w:val="20"/>
          <w:szCs w:val="20"/>
          <w:lang w:val="ka-GE"/>
        </w:rPr>
        <w:t>სოციალური/საინჟინრო/სატრანსპორტო ინფრასტრუქტურის ტერიტორიების სისტემა</w:t>
      </w:r>
    </w:p>
    <w:p w:rsidR="003C0921" w:rsidRDefault="003C0921" w:rsidP="00BD64BF">
      <w:pPr>
        <w:jc w:val="both"/>
        <w:rPr>
          <w:rFonts w:ascii="Sylfaen" w:hAnsi="Sylfaen"/>
          <w:b/>
          <w:bCs/>
          <w:sz w:val="20"/>
          <w:szCs w:val="20"/>
          <w:lang w:val="ka-GE"/>
        </w:rPr>
      </w:pPr>
    </w:p>
    <w:p w:rsidR="003C0921" w:rsidRDefault="003C0921" w:rsidP="00BD64BF">
      <w:pPr>
        <w:jc w:val="both"/>
        <w:rPr>
          <w:rFonts w:ascii="Sylfaen" w:hAnsi="Sylfaen"/>
          <w:sz w:val="20"/>
          <w:szCs w:val="20"/>
          <w:lang w:val="ka-GE"/>
        </w:rPr>
      </w:pPr>
      <w:r w:rsidRPr="003C0921">
        <w:rPr>
          <w:rFonts w:ascii="Sylfaen" w:hAnsi="Sylfaen"/>
          <w:sz w:val="20"/>
          <w:szCs w:val="20"/>
          <w:lang w:val="ka-GE"/>
        </w:rPr>
        <w:t>ზელოკალური და ლოკალური სატრანსპორტო ინფრასტრუქტურის</w:t>
      </w:r>
      <w:r>
        <w:rPr>
          <w:rFonts w:ascii="Sylfaen" w:hAnsi="Sylfaen"/>
          <w:sz w:val="20"/>
          <w:szCs w:val="20"/>
          <w:lang w:val="ka-GE"/>
        </w:rPr>
        <w:t>ათვის</w:t>
      </w:r>
      <w:r w:rsidRPr="003C0921">
        <w:rPr>
          <w:rFonts w:ascii="Sylfaen" w:hAnsi="Sylfaen"/>
          <w:sz w:val="20"/>
          <w:szCs w:val="20"/>
          <w:lang w:val="ka-GE"/>
        </w:rPr>
        <w:t xml:space="preserve">  განკუთვნილი </w:t>
      </w:r>
      <w:r w:rsidRPr="006F3B02">
        <w:rPr>
          <w:rFonts w:ascii="Sylfaen" w:hAnsi="Sylfaen"/>
          <w:sz w:val="20"/>
          <w:szCs w:val="20"/>
          <w:lang w:val="ka-GE"/>
        </w:rPr>
        <w:t>ტერიტორ</w:t>
      </w:r>
      <w:r w:rsidR="006F3B02" w:rsidRPr="006F3B02">
        <w:rPr>
          <w:rFonts w:ascii="Sylfaen" w:hAnsi="Sylfaen"/>
          <w:sz w:val="20"/>
          <w:szCs w:val="20"/>
          <w:lang w:val="ka-GE"/>
        </w:rPr>
        <w:t>იე</w:t>
      </w:r>
      <w:r w:rsidRPr="006F3B02">
        <w:rPr>
          <w:rFonts w:ascii="Sylfaen" w:hAnsi="Sylfaen"/>
          <w:sz w:val="20"/>
          <w:szCs w:val="20"/>
          <w:lang w:val="ka-GE"/>
        </w:rPr>
        <w:t>ბი</w:t>
      </w:r>
      <w:r w:rsidRPr="003C0921">
        <w:rPr>
          <w:rFonts w:ascii="Sylfaen" w:hAnsi="Sylfaen"/>
          <w:sz w:val="20"/>
          <w:szCs w:val="20"/>
          <w:lang w:val="ka-GE"/>
        </w:rPr>
        <w:t xml:space="preserve"> და ობიექტები</w:t>
      </w:r>
      <w:r w:rsidR="009A7139">
        <w:rPr>
          <w:rFonts w:ascii="Sylfaen" w:hAnsi="Sylfaen"/>
          <w:sz w:val="20"/>
          <w:szCs w:val="20"/>
          <w:lang w:val="ka-GE"/>
        </w:rPr>
        <w:t>,</w:t>
      </w:r>
      <w:r>
        <w:rPr>
          <w:rFonts w:ascii="Sylfaen" w:hAnsi="Sylfaen"/>
          <w:sz w:val="20"/>
          <w:szCs w:val="20"/>
          <w:lang w:val="ka-GE"/>
        </w:rPr>
        <w:t xml:space="preserve"> რაც გულისხმობს </w:t>
      </w:r>
      <w:r w:rsidRPr="003C0921">
        <w:rPr>
          <w:rFonts w:ascii="Sylfaen" w:hAnsi="Sylfaen"/>
          <w:sz w:val="20"/>
          <w:szCs w:val="20"/>
          <w:lang w:val="ka-GE"/>
        </w:rPr>
        <w:t>ლოკალურ</w:t>
      </w:r>
      <w:r w:rsidR="009A7139">
        <w:rPr>
          <w:rFonts w:ascii="Sylfaen" w:hAnsi="Sylfaen"/>
          <w:sz w:val="20"/>
          <w:szCs w:val="20"/>
          <w:lang w:val="ka-GE"/>
        </w:rPr>
        <w:t>ი</w:t>
      </w:r>
      <w:r>
        <w:rPr>
          <w:rFonts w:ascii="Sylfaen" w:hAnsi="Sylfaen"/>
          <w:sz w:val="20"/>
          <w:szCs w:val="20"/>
          <w:lang w:val="ka-GE"/>
        </w:rPr>
        <w:t xml:space="preserve"> და</w:t>
      </w:r>
      <w:r w:rsidRPr="003C0921">
        <w:rPr>
          <w:rFonts w:ascii="Sylfaen" w:hAnsi="Sylfaen"/>
          <w:sz w:val="20"/>
          <w:szCs w:val="20"/>
          <w:lang w:val="ka-GE"/>
        </w:rPr>
        <w:t xml:space="preserve"> მაგისტრალური (საერთო სარგებლობის) სატრანსპორტო ინფრასტრუქტურის  განკუთვნილი</w:t>
      </w:r>
      <w:r>
        <w:rPr>
          <w:rFonts w:ascii="Sylfaen" w:hAnsi="Sylfaen"/>
          <w:sz w:val="20"/>
          <w:szCs w:val="20"/>
          <w:lang w:val="ka-GE"/>
        </w:rPr>
        <w:t xml:space="preserve"> ტერიტორიებს</w:t>
      </w:r>
      <w:r w:rsidR="009A7139">
        <w:rPr>
          <w:rFonts w:ascii="Sylfaen" w:hAnsi="Sylfaen"/>
          <w:sz w:val="20"/>
          <w:szCs w:val="20"/>
          <w:lang w:val="ka-GE"/>
        </w:rPr>
        <w:t>.</w:t>
      </w:r>
    </w:p>
    <w:p w:rsidR="003C0921" w:rsidRPr="003C0921" w:rsidRDefault="003C0921" w:rsidP="00BD64BF">
      <w:pPr>
        <w:jc w:val="both"/>
        <w:rPr>
          <w:rFonts w:ascii="Sylfaen" w:hAnsi="Sylfaen"/>
          <w:sz w:val="20"/>
          <w:szCs w:val="20"/>
          <w:lang w:val="ka-GE"/>
        </w:rPr>
      </w:pPr>
    </w:p>
    <w:p w:rsidR="00BD64BF" w:rsidRPr="004A4ADD" w:rsidRDefault="00BD64BF" w:rsidP="00BD64BF">
      <w:pPr>
        <w:jc w:val="both"/>
        <w:rPr>
          <w:rFonts w:ascii="Sylfaen" w:hAnsi="Sylfaen"/>
          <w:sz w:val="20"/>
          <w:szCs w:val="20"/>
          <w:lang w:val="ka-GE"/>
        </w:rPr>
      </w:pPr>
    </w:p>
    <w:p w:rsidR="00BD64BF" w:rsidRPr="00053D01" w:rsidRDefault="003F2E4D" w:rsidP="009A692A">
      <w:pPr>
        <w:jc w:val="center"/>
        <w:rPr>
          <w:rFonts w:ascii="Sylfaen" w:hAnsi="Sylfaen" w:cs="Sylfaen"/>
          <w:b/>
          <w:lang w:val="ka-GE"/>
        </w:rPr>
      </w:pPr>
      <w:bookmarkStart w:id="4" w:name="_Hlk25077229"/>
      <w:r w:rsidRPr="00053D01">
        <w:rPr>
          <w:rFonts w:ascii="Sylfaen" w:hAnsi="Sylfaen" w:cs="Sylfaen"/>
          <w:b/>
          <w:lang w:val="ka-GE"/>
        </w:rPr>
        <w:t>განაშენიანების პარამეტრები</w:t>
      </w:r>
    </w:p>
    <w:bookmarkEnd w:id="4"/>
    <w:p w:rsidR="00BD64BF" w:rsidRDefault="00BD64BF" w:rsidP="00BD64BF">
      <w:pPr>
        <w:jc w:val="both"/>
        <w:rPr>
          <w:rFonts w:ascii="Sylfaen" w:hAnsi="Sylfaen" w:cs="Sylfaen"/>
          <w:b/>
          <w:color w:val="00B050"/>
          <w:sz w:val="20"/>
          <w:szCs w:val="20"/>
        </w:rPr>
      </w:pPr>
    </w:p>
    <w:p w:rsidR="00BD64BF" w:rsidRDefault="00BD64BF" w:rsidP="00BD64BF">
      <w:pPr>
        <w:jc w:val="both"/>
        <w:rPr>
          <w:rFonts w:ascii="Sylfaen" w:hAnsi="Sylfaen" w:cs="Sylfaen"/>
          <w:sz w:val="20"/>
          <w:szCs w:val="20"/>
          <w:lang w:val="ka-GE"/>
        </w:rPr>
      </w:pPr>
      <w:r w:rsidRPr="005C25D5">
        <w:rPr>
          <w:rFonts w:ascii="Sylfaen" w:hAnsi="Sylfaen" w:cs="Sylfaen"/>
          <w:sz w:val="20"/>
          <w:szCs w:val="20"/>
          <w:lang w:val="ka-GE"/>
        </w:rPr>
        <w:t>განაშენიანების პარამეტრების დადგენის მიზანია სამშენებლო ზონებსა და ქვეზონებში მიწის ნაკვეთის სამშენებლოდ გამოყენებისას განაშენიანების დასაშვები ინტენსივობის და სიმაღლის რეგულირება.</w:t>
      </w:r>
    </w:p>
    <w:p w:rsidR="00BD64BF" w:rsidRPr="005C25D5" w:rsidRDefault="00BD64BF" w:rsidP="00BD64BF">
      <w:pPr>
        <w:jc w:val="both"/>
        <w:rPr>
          <w:rFonts w:ascii="Sylfaen" w:hAnsi="Sylfaen" w:cs="Sylfaen"/>
          <w:sz w:val="20"/>
          <w:szCs w:val="20"/>
          <w:lang w:val="ka-GE"/>
        </w:rPr>
      </w:pPr>
    </w:p>
    <w:p w:rsidR="00BD64BF" w:rsidRPr="007871B2" w:rsidRDefault="00BD64BF" w:rsidP="00BD64BF">
      <w:pPr>
        <w:jc w:val="both"/>
        <w:rPr>
          <w:rFonts w:ascii="Sylfaen" w:hAnsi="Sylfaen" w:cs="Sylfaen"/>
          <w:sz w:val="20"/>
          <w:szCs w:val="20"/>
          <w:lang w:val="ka-GE"/>
        </w:rPr>
      </w:pPr>
      <w:r w:rsidRPr="005C25D5">
        <w:rPr>
          <w:rFonts w:ascii="Sylfaen" w:hAnsi="Sylfaen" w:cs="Sylfaen"/>
          <w:sz w:val="20"/>
          <w:szCs w:val="20"/>
          <w:lang w:val="ka-GE"/>
        </w:rPr>
        <w:t xml:space="preserve">განაშენიანების პარამეტრების დადგენა ხორციელდება ზღვრული მაჩვენებლების სახით, შესაბამისი ტერიტორიის ამტანიანობის, თავისებურების პირობების </w:t>
      </w:r>
      <w:r w:rsidRPr="009441FA">
        <w:rPr>
          <w:rFonts w:ascii="Sylfaen" w:hAnsi="Sylfaen" w:cs="Sylfaen"/>
          <w:color w:val="FFC000"/>
          <w:sz w:val="20"/>
          <w:szCs w:val="20"/>
          <w:lang w:val="ka-GE"/>
        </w:rPr>
        <w:t xml:space="preserve"> </w:t>
      </w:r>
      <w:r w:rsidRPr="007871B2">
        <w:rPr>
          <w:rFonts w:ascii="Sylfaen" w:hAnsi="Sylfaen" w:cs="Sylfaen"/>
          <w:sz w:val="20"/>
          <w:szCs w:val="20"/>
          <w:lang w:val="ka-GE"/>
        </w:rPr>
        <w:t>გათვალისწინებით.</w:t>
      </w:r>
    </w:p>
    <w:p w:rsidR="00BD64BF" w:rsidRPr="005C25D5" w:rsidRDefault="00BD64BF" w:rsidP="00BD64BF">
      <w:pPr>
        <w:jc w:val="both"/>
        <w:rPr>
          <w:rFonts w:ascii="Sylfaen" w:hAnsi="Sylfaen" w:cs="Sylfaen"/>
          <w:sz w:val="20"/>
          <w:szCs w:val="20"/>
          <w:lang w:val="ka-GE"/>
        </w:rPr>
      </w:pPr>
    </w:p>
    <w:p w:rsidR="00BD64BF" w:rsidRPr="005C25D5" w:rsidRDefault="00BD64BF" w:rsidP="00BD64BF">
      <w:pPr>
        <w:jc w:val="both"/>
        <w:rPr>
          <w:rFonts w:ascii="Sylfaen" w:hAnsi="Sylfaen" w:cs="Sylfaen"/>
          <w:sz w:val="20"/>
          <w:szCs w:val="20"/>
          <w:lang w:val="ka-GE"/>
        </w:rPr>
      </w:pPr>
      <w:r w:rsidRPr="005C25D5">
        <w:rPr>
          <w:rFonts w:ascii="Sylfaen" w:hAnsi="Sylfaen" w:cs="Sylfaen"/>
          <w:sz w:val="20"/>
          <w:szCs w:val="20"/>
          <w:lang w:val="ka-GE"/>
        </w:rPr>
        <w:t>ცალკეულ ქვეზონებში მიწის ნაკვეთისთვის განაშენიანების პარამეტრების სავალდებულოდ დასაცავი მაჩვენებლები განისაზღვრება განაშენიანების კოეფიციენტის (კ-1), განაშენიანების ინტენსივობის კოეფიციენტის (კ-2), გამწვანების კოეფიციენტის (კ-3) ან/და შენობის სიმაღლის მიხედვით,</w:t>
      </w:r>
      <w:r>
        <w:rPr>
          <w:rFonts w:ascii="Sylfaen" w:hAnsi="Sylfaen" w:cs="Sylfaen"/>
          <w:sz w:val="20"/>
          <w:szCs w:val="20"/>
          <w:lang w:val="ka-GE"/>
        </w:rPr>
        <w:t xml:space="preserve"> (იხ. ცხრილი </w:t>
      </w:r>
      <w:r w:rsidR="003F2E4D">
        <w:rPr>
          <w:rFonts w:ascii="Sylfaen" w:hAnsi="Sylfaen" w:cs="Sylfaen"/>
          <w:sz w:val="20"/>
          <w:szCs w:val="20"/>
          <w:lang w:val="ka-GE"/>
        </w:rPr>
        <w:t>1</w:t>
      </w:r>
      <w:r>
        <w:rPr>
          <w:rFonts w:ascii="Sylfaen" w:hAnsi="Sylfaen" w:cs="Sylfaen"/>
          <w:sz w:val="20"/>
          <w:szCs w:val="20"/>
          <w:lang w:val="ka-GE"/>
        </w:rPr>
        <w:t>)</w:t>
      </w:r>
    </w:p>
    <w:p w:rsidR="00BD64BF" w:rsidRDefault="00BD64BF" w:rsidP="00BD64BF">
      <w:pPr>
        <w:jc w:val="both"/>
        <w:rPr>
          <w:rFonts w:ascii="Sylfaen" w:hAnsi="Sylfaen" w:cs="Sylfaen"/>
          <w:sz w:val="20"/>
          <w:szCs w:val="20"/>
          <w:lang w:val="ka-GE"/>
        </w:rPr>
      </w:pPr>
    </w:p>
    <w:p w:rsidR="00BD64BF" w:rsidRDefault="00BD64BF" w:rsidP="00BD64BF">
      <w:pPr>
        <w:jc w:val="both"/>
        <w:rPr>
          <w:rFonts w:ascii="Sylfaen" w:hAnsi="Sylfaen" w:cs="Sylfaen"/>
          <w:sz w:val="20"/>
          <w:szCs w:val="20"/>
          <w:lang w:val="ka-GE"/>
        </w:rPr>
      </w:pPr>
      <w:r w:rsidRPr="005C25D5">
        <w:rPr>
          <w:rFonts w:ascii="Sylfaen" w:hAnsi="Sylfaen" w:cs="Sylfaen"/>
          <w:sz w:val="20"/>
          <w:szCs w:val="20"/>
          <w:lang w:val="ka-GE"/>
        </w:rPr>
        <w:t>განაშენიანების მაქსიმალური კოეფიციენტი ან/და განაშენიანების ინტენსივობის მაქსიმალური კოეფი</w:t>
      </w:r>
      <w:r w:rsidR="007121D0">
        <w:rPr>
          <w:rFonts w:ascii="Sylfaen" w:hAnsi="Sylfaen" w:cs="Sylfaen"/>
          <w:sz w:val="20"/>
          <w:szCs w:val="20"/>
          <w:lang w:val="ka-GE"/>
        </w:rPr>
        <w:t>ციენტი შეიძლება გადამეტებულ იქნა</w:t>
      </w:r>
      <w:r w:rsidRPr="005C25D5">
        <w:rPr>
          <w:rFonts w:ascii="Sylfaen" w:hAnsi="Sylfaen" w:cs="Sylfaen"/>
          <w:sz w:val="20"/>
          <w:szCs w:val="20"/>
          <w:lang w:val="ka-GE"/>
        </w:rPr>
        <w:t>ს მხოლოდ</w:t>
      </w:r>
      <w:r>
        <w:rPr>
          <w:rFonts w:ascii="Sylfaen" w:hAnsi="Sylfaen" w:cs="Sylfaen"/>
          <w:sz w:val="20"/>
          <w:szCs w:val="20"/>
          <w:lang w:val="ka-GE"/>
        </w:rPr>
        <w:t xml:space="preserve"> სამ</w:t>
      </w:r>
      <w:r w:rsidR="007121D0">
        <w:rPr>
          <w:rFonts w:ascii="Sylfaen" w:hAnsi="Sylfaen" w:cs="Sylfaen"/>
          <w:sz w:val="20"/>
          <w:szCs w:val="20"/>
          <w:lang w:val="ka-GE"/>
        </w:rPr>
        <w:t>შ</w:t>
      </w:r>
      <w:r>
        <w:rPr>
          <w:rFonts w:ascii="Sylfaen" w:hAnsi="Sylfaen" w:cs="Sylfaen"/>
          <w:sz w:val="20"/>
          <w:szCs w:val="20"/>
          <w:lang w:val="ka-GE"/>
        </w:rPr>
        <w:t>ენებლო</w:t>
      </w:r>
      <w:r w:rsidRPr="005C25D5">
        <w:rPr>
          <w:rFonts w:ascii="Sylfaen" w:hAnsi="Sylfaen" w:cs="Sylfaen"/>
          <w:sz w:val="20"/>
          <w:szCs w:val="20"/>
          <w:lang w:val="ka-GE"/>
        </w:rPr>
        <w:t xml:space="preserve"> კოდექსის 41-ე მუხლის მე-5 ნაწილით დაშვებულ შემთხვევაში.</w:t>
      </w:r>
    </w:p>
    <w:p w:rsidR="00BD64BF" w:rsidRPr="00F80E18" w:rsidRDefault="00BD64BF" w:rsidP="00BD64BF">
      <w:pPr>
        <w:jc w:val="both"/>
        <w:rPr>
          <w:rFonts w:ascii="Sylfaen" w:hAnsi="Sylfaen" w:cs="Sylfaen"/>
          <w:color w:val="00B050"/>
          <w:sz w:val="20"/>
          <w:szCs w:val="20"/>
          <w:lang w:val="ka-GE"/>
        </w:rPr>
      </w:pPr>
    </w:p>
    <w:p w:rsidR="00BD64BF" w:rsidRDefault="00BD64BF" w:rsidP="00BD64BF">
      <w:pPr>
        <w:jc w:val="both"/>
        <w:rPr>
          <w:rFonts w:ascii="Sylfaen" w:hAnsi="Sylfaen"/>
          <w:b/>
          <w:sz w:val="20"/>
          <w:szCs w:val="20"/>
        </w:rPr>
      </w:pPr>
      <w:r w:rsidRPr="00F80E18">
        <w:rPr>
          <w:rFonts w:ascii="Sylfaen" w:hAnsi="Sylfaen" w:cs="Sylfaen"/>
          <w:b/>
          <w:sz w:val="20"/>
          <w:szCs w:val="20"/>
        </w:rPr>
        <w:t>მიწის</w:t>
      </w:r>
      <w:r>
        <w:rPr>
          <w:rFonts w:ascii="Sylfaen" w:hAnsi="Sylfaen" w:cs="Sylfaen"/>
          <w:b/>
          <w:sz w:val="20"/>
          <w:szCs w:val="20"/>
          <w:lang w:val="ka-GE"/>
        </w:rPr>
        <w:t xml:space="preserve"> </w:t>
      </w:r>
      <w:r w:rsidRPr="00F80E18">
        <w:rPr>
          <w:rFonts w:ascii="Sylfaen" w:hAnsi="Sylfaen" w:cs="Sylfaen"/>
          <w:b/>
          <w:sz w:val="20"/>
          <w:szCs w:val="20"/>
        </w:rPr>
        <w:t>ნაკვეთის</w:t>
      </w:r>
      <w:r>
        <w:rPr>
          <w:rFonts w:ascii="Sylfaen" w:hAnsi="Sylfaen" w:cs="Sylfaen"/>
          <w:b/>
          <w:sz w:val="20"/>
          <w:szCs w:val="20"/>
          <w:lang w:val="ka-GE"/>
        </w:rPr>
        <w:t xml:space="preserve"> </w:t>
      </w:r>
      <w:r w:rsidRPr="00F80E18">
        <w:rPr>
          <w:rFonts w:ascii="Sylfaen" w:hAnsi="Sylfaen" w:cs="Sylfaen"/>
          <w:b/>
          <w:sz w:val="20"/>
          <w:szCs w:val="20"/>
        </w:rPr>
        <w:t>განაშენიანების</w:t>
      </w:r>
      <w:r>
        <w:rPr>
          <w:rFonts w:ascii="Sylfaen" w:hAnsi="Sylfaen" w:cs="Sylfaen"/>
          <w:b/>
          <w:sz w:val="20"/>
          <w:szCs w:val="20"/>
          <w:lang w:val="ka-GE"/>
        </w:rPr>
        <w:t xml:space="preserve"> </w:t>
      </w:r>
      <w:r w:rsidRPr="00F80E18">
        <w:rPr>
          <w:rFonts w:ascii="Sylfaen" w:hAnsi="Sylfaen" w:cs="Sylfaen"/>
          <w:b/>
          <w:sz w:val="20"/>
          <w:szCs w:val="20"/>
        </w:rPr>
        <w:t>კოეფიციენტი</w:t>
      </w:r>
      <w:r w:rsidRPr="00F80E18">
        <w:rPr>
          <w:rFonts w:ascii="Sylfaen" w:hAnsi="Sylfaen"/>
          <w:b/>
          <w:sz w:val="20"/>
          <w:szCs w:val="20"/>
        </w:rPr>
        <w:t xml:space="preserve"> (</w:t>
      </w:r>
      <w:r w:rsidRPr="00F80E18">
        <w:rPr>
          <w:rFonts w:ascii="Sylfaen" w:hAnsi="Sylfaen" w:cs="Sylfaen"/>
          <w:b/>
          <w:sz w:val="20"/>
          <w:szCs w:val="20"/>
        </w:rPr>
        <w:t>კ</w:t>
      </w:r>
      <w:r w:rsidRPr="00F80E18">
        <w:rPr>
          <w:rFonts w:ascii="Sylfaen" w:hAnsi="Sylfaen"/>
          <w:b/>
          <w:sz w:val="20"/>
          <w:szCs w:val="20"/>
        </w:rPr>
        <w:t>-1)</w:t>
      </w:r>
    </w:p>
    <w:p w:rsidR="00643B70" w:rsidRDefault="00643B70" w:rsidP="00BD64BF">
      <w:pPr>
        <w:jc w:val="both"/>
        <w:rPr>
          <w:rFonts w:ascii="Sylfaen" w:hAnsi="Sylfaen"/>
          <w:sz w:val="20"/>
          <w:szCs w:val="20"/>
          <w:lang w:val="ka-GE"/>
        </w:rPr>
      </w:pP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1. განაშენიანების კოეფიციენტი (კ-1) განსაზღვრავს, კონკრეტული მიწის ნაკვეთის მაქსიმუმ რა ნაწილზეა დასაშვები შენობა-ნაგებობის განთავსება.</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2. კ-1 კოეფიციენტის საანგარიშო ფართობი გამოითვლება:</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ა) შენობისთვის – მიწისპირა სართულის (ასეთის არარსებობის შემთხვევაში – პირველი მიწისზედა სართულის) იატაკის ზედაპირის (არსებობის შემთხვევაში, გადახურული კიბე, გადახურული პანდუსი, ვერანდა, მიწისპირა სართულზე მოწყობილი აივანი, ერკერი) გარე პერიმეტრში მოქცეული ფართობის მიწის ნაკვეთის საერთო ფართობთან შეფარდების მაქსიმალური მაჩვენებელით;</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ბ) ნაგებობისთვის – მთლიანი ნაგებობის ორთოგონალური პროექციის ფართობის, თუ ნაგებობის საშუალო სიმაღლე გრუნტის ზედაპირიდან არ აღემატება 1,8 მეტრს (მეათედის სიზუსტით) და მიწის ზედაპირთან შეხებაში მყოფი ნაწილის გარე პერიმეტრის ორთოგონალური პროექციის ფართობის, თუ ნაგებობის საშუალო სიმაღლე გრუნტის ზედაპირიდან 1,8 მეტრი, ან მეტია (მეათედის სიზუსტით), მიწის ნაკვეთის საერთო ფართობთან შეფარდების მაქსიმალური მაჩვენებლით;</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3. კ-1 კოეფიციენტის საანგარიშო (მიწის ნაკვეთის განაშენიანების) ფართობში არ შედის:</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ა) შენობა-ნაგებობის მიწისქვეშა სართულ(ებ)ი ან მისი ნაწილი;</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ბ) ქუჩის ზედაპირის დონეზე, შენობაში მოწყობილი ავტომობილის გასასვლელი, იმ შემთხვევაში, თუ იგი არ წარმოადგენს შენობის ძირითადი კონსტრუქციის ნაწილს;</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გ) მიწისზედა სართულზე მოწყობილი აივანი;</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დ) სამშენებლო მოედანზე მშენებლობის წარმოებისათვის საჭირო დროებითი შენობა-ნაგებობა;</w:t>
      </w:r>
    </w:p>
    <w:p w:rsidR="00BD64BF" w:rsidRPr="000C76BD" w:rsidRDefault="00BD64BF" w:rsidP="00BD64BF">
      <w:pPr>
        <w:jc w:val="both"/>
        <w:rPr>
          <w:rFonts w:ascii="Sylfaen" w:hAnsi="Sylfaen" w:cs="Sylfaen"/>
          <w:sz w:val="20"/>
          <w:szCs w:val="20"/>
        </w:rPr>
      </w:pPr>
      <w:proofErr w:type="gramStart"/>
      <w:r w:rsidRPr="000C76BD">
        <w:rPr>
          <w:rFonts w:ascii="Sylfaen" w:hAnsi="Sylfaen" w:cs="Sylfaen"/>
          <w:sz w:val="20"/>
          <w:szCs w:val="20"/>
        </w:rPr>
        <w:t>ე) შენობათა გამჭვირვალე, წყალგაუმტარი მასალით გადახურული შიდა ეზოები, ზამთრის ბაღები, ფანჩატურები, კ-3-ის მინიმალური მაჩვენებლის დაცვით. ამავე დროს, ამ ნაწილებთან ერთად შენობები არ შეიძლება იკავებდნენ შესაბამისი მიწის ნაკვეთების 70%-ზე მეტს;</w:t>
      </w:r>
      <w:proofErr w:type="gramEnd"/>
    </w:p>
    <w:p w:rsidR="00BD64BF" w:rsidRPr="000C76BD" w:rsidRDefault="00BD64BF" w:rsidP="00BD64BF">
      <w:pPr>
        <w:jc w:val="both"/>
        <w:rPr>
          <w:rFonts w:ascii="Sylfaen" w:hAnsi="Sylfaen" w:cs="Sylfaen"/>
          <w:sz w:val="20"/>
          <w:szCs w:val="20"/>
        </w:rPr>
      </w:pPr>
      <w:proofErr w:type="gramStart"/>
      <w:r w:rsidRPr="000C76BD">
        <w:rPr>
          <w:rFonts w:ascii="Sylfaen" w:hAnsi="Sylfaen" w:cs="Sylfaen"/>
          <w:sz w:val="20"/>
          <w:szCs w:val="20"/>
        </w:rPr>
        <w:t>ვ) ცალკე მდგომი სასოფლო-სამეურნეო დანიშნულების ერთსართულიანი შენობა-ნაგებობ(ებ)ი, მათ შორის სათბურები, კ-3-ის მინიმალური მაჩვენებლის დაცვით.</w:t>
      </w:r>
      <w:proofErr w:type="gramEnd"/>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4. ტერასული შენობებისთვის განაშენიანების კოეფიციენტის საანგარიშო ფართობი გამოითვლება მიწის ზედაპირთან შეხებაში მყოფი ნაწილის გარე პერიმეტრის ორთოგონალური პროექციის ფართობით.</w:t>
      </w:r>
    </w:p>
    <w:p w:rsidR="00BD64BF" w:rsidRPr="00F80E18" w:rsidRDefault="00BD64BF" w:rsidP="00BD64BF">
      <w:pPr>
        <w:jc w:val="both"/>
        <w:rPr>
          <w:rFonts w:cs="AcadNusx"/>
          <w:b/>
          <w:color w:val="000000"/>
          <w:lang w:val="ka-GE"/>
        </w:rPr>
      </w:pPr>
    </w:p>
    <w:p w:rsidR="00BD64BF" w:rsidRDefault="00BD64BF" w:rsidP="00BD64BF">
      <w:pPr>
        <w:jc w:val="both"/>
        <w:rPr>
          <w:rFonts w:ascii="Sylfaen" w:hAnsi="Sylfaen" w:cs="AcadNusx"/>
          <w:b/>
          <w:bCs/>
          <w:color w:val="000000"/>
          <w:sz w:val="20"/>
          <w:szCs w:val="20"/>
        </w:rPr>
      </w:pPr>
      <w:r w:rsidRPr="00F80E18">
        <w:rPr>
          <w:rFonts w:ascii="Sylfaen" w:hAnsi="Sylfaen"/>
          <w:color w:val="000000"/>
          <w:sz w:val="20"/>
          <w:szCs w:val="20"/>
        </w:rPr>
        <w:t> </w:t>
      </w:r>
      <w:r w:rsidRPr="00F80E18">
        <w:rPr>
          <w:rFonts w:ascii="Sylfaen" w:hAnsi="Sylfaen" w:cs="Sylfaen"/>
          <w:b/>
          <w:bCs/>
          <w:color w:val="000000"/>
          <w:sz w:val="20"/>
          <w:szCs w:val="20"/>
        </w:rPr>
        <w:t>ნაკვეთების</w:t>
      </w:r>
      <w:r>
        <w:rPr>
          <w:rFonts w:ascii="Sylfaen" w:hAnsi="Sylfaen" w:cs="Sylfaen"/>
          <w:b/>
          <w:bCs/>
          <w:color w:val="000000"/>
          <w:sz w:val="20"/>
          <w:szCs w:val="20"/>
          <w:lang w:val="ka-GE"/>
        </w:rPr>
        <w:t xml:space="preserve"> </w:t>
      </w:r>
      <w:r w:rsidRPr="00F80E18">
        <w:rPr>
          <w:rFonts w:ascii="Sylfaen" w:hAnsi="Sylfaen" w:cs="Sylfaen"/>
          <w:b/>
          <w:bCs/>
          <w:color w:val="000000"/>
          <w:sz w:val="20"/>
          <w:szCs w:val="20"/>
        </w:rPr>
        <w:t>განაშენიანების</w:t>
      </w:r>
      <w:r>
        <w:rPr>
          <w:rFonts w:ascii="Sylfaen" w:hAnsi="Sylfaen" w:cs="Sylfaen"/>
          <w:b/>
          <w:bCs/>
          <w:color w:val="000000"/>
          <w:sz w:val="20"/>
          <w:szCs w:val="20"/>
          <w:lang w:val="ka-GE"/>
        </w:rPr>
        <w:t xml:space="preserve"> </w:t>
      </w:r>
      <w:r w:rsidRPr="00F80E18">
        <w:rPr>
          <w:rFonts w:ascii="Sylfaen" w:hAnsi="Sylfaen" w:cs="Sylfaen"/>
          <w:b/>
          <w:bCs/>
          <w:color w:val="000000"/>
          <w:sz w:val="20"/>
          <w:szCs w:val="20"/>
        </w:rPr>
        <w:t>ინტენსივობის</w:t>
      </w:r>
      <w:r w:rsidRPr="00F80E18">
        <w:rPr>
          <w:rFonts w:ascii="Sylfaen" w:hAnsi="Sylfaen" w:cs="AcadNusx"/>
          <w:b/>
          <w:bCs/>
          <w:color w:val="000000"/>
          <w:sz w:val="20"/>
          <w:szCs w:val="20"/>
        </w:rPr>
        <w:t xml:space="preserve">  </w:t>
      </w:r>
      <w:r>
        <w:rPr>
          <w:rFonts w:ascii="Sylfaen" w:hAnsi="Sylfaen" w:cs="Sylfaen"/>
          <w:b/>
          <w:bCs/>
          <w:color w:val="000000"/>
          <w:sz w:val="20"/>
          <w:szCs w:val="20"/>
          <w:lang w:val="ka-GE"/>
        </w:rPr>
        <w:t>კოეფიციენტი</w:t>
      </w:r>
      <w:r w:rsidRPr="00F80E18">
        <w:rPr>
          <w:rFonts w:ascii="Sylfaen" w:hAnsi="Sylfaen" w:cs="AcadNusx"/>
          <w:b/>
          <w:bCs/>
          <w:color w:val="000000"/>
          <w:sz w:val="20"/>
          <w:szCs w:val="20"/>
        </w:rPr>
        <w:t>.</w:t>
      </w:r>
      <w:r>
        <w:rPr>
          <w:rFonts w:ascii="Sylfaen" w:hAnsi="Sylfaen" w:cs="AcadNusx"/>
          <w:b/>
          <w:bCs/>
          <w:color w:val="000000"/>
          <w:sz w:val="20"/>
          <w:szCs w:val="20"/>
          <w:lang w:val="ka-GE"/>
        </w:rPr>
        <w:t xml:space="preserve"> </w:t>
      </w:r>
      <w:r w:rsidRPr="00F80E18">
        <w:rPr>
          <w:rFonts w:ascii="Sylfaen" w:hAnsi="Sylfaen" w:cs="AcadNusx"/>
          <w:b/>
          <w:bCs/>
          <w:color w:val="000000"/>
          <w:sz w:val="20"/>
          <w:szCs w:val="20"/>
        </w:rPr>
        <w:t>(</w:t>
      </w:r>
      <w:r w:rsidRPr="00F80E18">
        <w:rPr>
          <w:rFonts w:ascii="Sylfaen" w:hAnsi="Sylfaen" w:cs="Sylfaen"/>
          <w:b/>
          <w:bCs/>
          <w:color w:val="000000"/>
          <w:sz w:val="20"/>
          <w:szCs w:val="20"/>
        </w:rPr>
        <w:t>კ</w:t>
      </w:r>
      <w:r w:rsidRPr="00F80E18">
        <w:rPr>
          <w:rFonts w:ascii="Sylfaen" w:hAnsi="Sylfaen" w:cs="AcadNusx"/>
          <w:b/>
          <w:bCs/>
          <w:color w:val="000000"/>
          <w:sz w:val="20"/>
          <w:szCs w:val="20"/>
        </w:rPr>
        <w:t>2)</w:t>
      </w:r>
    </w:p>
    <w:p w:rsidR="00643B70" w:rsidRDefault="00643B70" w:rsidP="00BD64BF">
      <w:pPr>
        <w:jc w:val="both"/>
        <w:rPr>
          <w:rFonts w:ascii="Sylfaen" w:hAnsi="Sylfaen" w:cs="AcadNusx"/>
          <w:b/>
          <w:bCs/>
          <w:color w:val="000000"/>
          <w:sz w:val="20"/>
          <w:szCs w:val="20"/>
        </w:rPr>
      </w:pP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1. განაშენიანების ინტენსივობის კოეფიციენტი (კ-2) განსაზღვრავს, ცალკეულ ზონაში, კონკრეტული მიწის ნაკვეთის ტერიტორიაზე დასაშვებ, შენობა-ნაგებობის მიწისპირა და მიწისზედა სართულების იატაკის ძირთადი კონსტრუქციების ზედაპირების ჯამურ ფართობს.</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2. კ-2 კოეფიციენტის საანგარიშო ფართობი გამოითვლება შენობა-ნაგებობის მიწისპირა და მიწისზედა სართულების იატაკის მზიდი კონსტრუქციის ზედაპირის გარე პერიმეტრში მოქცეული ფართობით.</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3. კ-2 კოეფიციენტის საანგარიშო ფართობში შედის:</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ა) მიწისპირა და მიწისზედა სრული სართულის (მათ შორის, ერკერის, კიბის უჯრედის და ლიფტის შახტის) იატაკის ძირითადი კონსტრუქციის გარე კონტურში მოქცეული ზედაპირის ფართობი;</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ბ) არასრული სართულის იატაკის კონსტრუქციის ზედაპირის ფართობის 1/2;</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გ) მანსარდის იმ ნაწილის 3/4, რომლის სიმაღლეც 1,6 მეტრზე მეტია;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დ) მიწისზედა ავტოსადგომი, რომლის სართულის სიმაღლე იატაკის ზედაპირიდან მომდევნო სართულის იატაკის ზედაპირამდე აღემატება 3 მეტრს, გარდა ცალკე მდგომი ავტოსადგომისა;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ე) ვერანდის, აივნის, ლოჯის იატაკის ძირითადი კონსტრუქციის ზედაპირის ფართობის 1/3.</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4. კ-2 კოეფიციენტის საანგარიშო ფართობში არ შედის:</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ა) ტერასის იატაკის ზედაპირის საერთო ფართობი;</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ბ) სამშენებლო ქვეზონებში შზ-1, სზ-1 და სზ-2-ში ინდივიდუალური საცხოვრებელი სახლებისათვის მანსარდის იატაკის ზედაპირის ფართობი;</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გ) სამშენებლო ქვეზონებში შზ-1, სზ-1 და სზ-2-ში ცალკე მდგომი სასოფლო-სამეურნეო დანიშნულების დამხმარე შენობა-ნაგებობ(ებ)ის, მათ შორის სათბურების გარე კონტურში მოქცეული ზედაპირის ფართობი;</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დ) მიწისპირა სართულზე არსებული კიბის უჯრედის იატაკის ძირითადი კონსტრუქციის ზედაპირის და შესაბამის სართულზე არსებული ლიფტის შახტის საერთო ფართობის ის ნაწილი, რომელიც 60 მ2-ზე ნაკლებია;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ე) შენობისა და ქუჩის ზედაპირის გადაკვეთის დონე(ებ)ზე, შენობაში ავტომობილის გასასვლელად მოწყობილი გვირაბის გზის ზედაპირის საერთო ფართობის ის ნაწილი, რომელიც 50 მ2-ზე ნაკლებია;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ვ) პირველ მიწისზედა სართულზე არსებული კიბის უჯრედის იატაკის ძირთადი კონსტრუქციის ზედაპირის და შესაბამის სართულზე არსებული ლიფტის შახტის საერთო ფართობის ის ნაწილი, რომელიც 60 მ2-ზე ნაკლებია;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ზ) პირველი მიწისზედა სართულის გარდა, სხვა მიწისზედა სართულზე არსებული კიბის უჯრედის იატაკის ძირითადი კონსტრუქციის ზედაპირის და შესაბამის სართულზე არსებული ლიფტის შახტის საერთო ფართობის ის ნაწილი, რომელიც 40 მ2-ზე ნაკლებია;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თ) პასაჟი/გალერეა.</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5. „ბინათმესაკუთრეთა ამხანაგობის წევრთა საერთო ქონებაში შემავალი მიწის ნაკვეთების საზღვრების დადგენის წესის დამტკიცების თაობაზე“ საქართველოს მთავრობის 2010 წლის 25 აგვისტოს №261 დადგენილების თანახმად, მრავალბინიანი საცხოვრებელი სახლებისათვის მისაკუთვნებელი მიწის ნაკვეთის ფართობის დადგენისას კ-2 განისაზღვროს:</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ა) სამი სართულის ჩათვლით მრავალბინიანი საცხოვრებელი სახლისათვის კ-2- 1.3;</w:t>
      </w:r>
    </w:p>
    <w:p w:rsidR="00BD64BF" w:rsidRPr="000C76BD" w:rsidRDefault="00BD64BF" w:rsidP="00BD64BF">
      <w:pPr>
        <w:jc w:val="both"/>
        <w:rPr>
          <w:rFonts w:ascii="Sylfaen" w:hAnsi="Sylfaen" w:cs="AcadNusx"/>
          <w:color w:val="000000"/>
          <w:sz w:val="20"/>
          <w:szCs w:val="20"/>
          <w:lang w:val="ka-GE"/>
        </w:rPr>
      </w:pPr>
      <w:r w:rsidRPr="000C76BD">
        <w:rPr>
          <w:rFonts w:ascii="Sylfaen" w:hAnsi="Sylfaen" w:cs="AcadNusx"/>
          <w:color w:val="000000"/>
          <w:sz w:val="20"/>
          <w:szCs w:val="20"/>
          <w:lang w:val="ka-GE"/>
        </w:rPr>
        <w:t>ბ) ხუთი სართულის ჩათვლით მრავალბინიანი საცხოვრებელი სახლისათვის კ-2- 1.8;</w:t>
      </w:r>
    </w:p>
    <w:p w:rsidR="00BD64BF" w:rsidRDefault="00BD64BF" w:rsidP="00BD64BF">
      <w:pPr>
        <w:jc w:val="both"/>
        <w:rPr>
          <w:rFonts w:ascii="Sylfaen" w:hAnsi="Sylfaen" w:cs="AcadNusx"/>
          <w:color w:val="000000"/>
          <w:sz w:val="20"/>
          <w:szCs w:val="20"/>
          <w:lang w:val="en-US"/>
        </w:rPr>
      </w:pPr>
      <w:r w:rsidRPr="000C76BD">
        <w:rPr>
          <w:rFonts w:ascii="Sylfaen" w:hAnsi="Sylfaen" w:cs="AcadNusx"/>
          <w:color w:val="000000"/>
          <w:sz w:val="20"/>
          <w:szCs w:val="20"/>
          <w:lang w:val="ka-GE"/>
        </w:rPr>
        <w:t>გ) ხუთი სართულის ზემოთ მრავალბინიანი საცხოვრებელი სახლისათვის კ-2 – 2.2.</w:t>
      </w:r>
    </w:p>
    <w:p w:rsidR="00FF44ED" w:rsidRPr="00FF44ED" w:rsidRDefault="00FF44ED" w:rsidP="00BD64BF">
      <w:pPr>
        <w:jc w:val="both"/>
        <w:rPr>
          <w:rFonts w:ascii="Sylfaen" w:hAnsi="Sylfaen" w:cs="AcadNusx"/>
          <w:color w:val="000000"/>
          <w:sz w:val="20"/>
          <w:szCs w:val="20"/>
          <w:lang w:val="en-US"/>
        </w:rPr>
      </w:pPr>
    </w:p>
    <w:p w:rsidR="00BD64BF" w:rsidRDefault="00BD64BF" w:rsidP="00BD64BF">
      <w:pPr>
        <w:jc w:val="both"/>
        <w:rPr>
          <w:rFonts w:ascii="Sylfaen" w:hAnsi="Sylfaen"/>
          <w:b/>
          <w:sz w:val="20"/>
          <w:szCs w:val="20"/>
        </w:rPr>
      </w:pPr>
      <w:r w:rsidRPr="00F80E18">
        <w:rPr>
          <w:rFonts w:ascii="Sylfaen" w:hAnsi="Sylfaen" w:cs="Sylfaen"/>
          <w:b/>
          <w:sz w:val="20"/>
          <w:szCs w:val="20"/>
        </w:rPr>
        <w:t>მიწის</w:t>
      </w:r>
      <w:r>
        <w:rPr>
          <w:rFonts w:ascii="Sylfaen" w:hAnsi="Sylfaen" w:cs="Sylfaen"/>
          <w:b/>
          <w:sz w:val="20"/>
          <w:szCs w:val="20"/>
          <w:lang w:val="ka-GE"/>
        </w:rPr>
        <w:t xml:space="preserve"> </w:t>
      </w:r>
      <w:r w:rsidRPr="00F80E18">
        <w:rPr>
          <w:rFonts w:ascii="Sylfaen" w:hAnsi="Sylfaen" w:cs="Sylfaen"/>
          <w:b/>
          <w:sz w:val="20"/>
          <w:szCs w:val="20"/>
        </w:rPr>
        <w:t>ნაკვეთის</w:t>
      </w:r>
      <w:r>
        <w:rPr>
          <w:rFonts w:ascii="Sylfaen" w:hAnsi="Sylfaen" w:cs="Sylfaen"/>
          <w:b/>
          <w:sz w:val="20"/>
          <w:szCs w:val="20"/>
          <w:lang w:val="ka-GE"/>
        </w:rPr>
        <w:t xml:space="preserve"> </w:t>
      </w:r>
      <w:r w:rsidRPr="00F80E18">
        <w:rPr>
          <w:rFonts w:ascii="Sylfaen" w:hAnsi="Sylfaen" w:cs="Sylfaen"/>
          <w:b/>
          <w:sz w:val="20"/>
          <w:szCs w:val="20"/>
        </w:rPr>
        <w:t>გამწვანების</w:t>
      </w:r>
      <w:r>
        <w:rPr>
          <w:rFonts w:ascii="Sylfaen" w:hAnsi="Sylfaen" w:cs="Sylfaen"/>
          <w:b/>
          <w:sz w:val="20"/>
          <w:szCs w:val="20"/>
          <w:lang w:val="ka-GE"/>
        </w:rPr>
        <w:t xml:space="preserve"> </w:t>
      </w:r>
      <w:r w:rsidRPr="00F80E18">
        <w:rPr>
          <w:rFonts w:ascii="Sylfaen" w:hAnsi="Sylfaen" w:cs="Sylfaen"/>
          <w:b/>
          <w:sz w:val="20"/>
          <w:szCs w:val="20"/>
        </w:rPr>
        <w:t>კოეფიციენტი</w:t>
      </w:r>
      <w:r w:rsidRPr="00F80E18">
        <w:rPr>
          <w:rFonts w:ascii="Sylfaen" w:hAnsi="Sylfaen"/>
          <w:b/>
          <w:sz w:val="20"/>
          <w:szCs w:val="20"/>
        </w:rPr>
        <w:t xml:space="preserve"> (</w:t>
      </w:r>
      <w:r w:rsidRPr="00F80E18">
        <w:rPr>
          <w:rFonts w:ascii="Sylfaen" w:hAnsi="Sylfaen" w:cs="Sylfaen"/>
          <w:b/>
          <w:sz w:val="20"/>
          <w:szCs w:val="20"/>
        </w:rPr>
        <w:t>კ</w:t>
      </w:r>
      <w:r w:rsidRPr="00F80E18">
        <w:rPr>
          <w:rFonts w:ascii="Sylfaen" w:hAnsi="Sylfaen"/>
          <w:b/>
          <w:sz w:val="20"/>
          <w:szCs w:val="20"/>
        </w:rPr>
        <w:t>-3).</w:t>
      </w:r>
    </w:p>
    <w:p w:rsidR="00643B70" w:rsidRDefault="00643B70" w:rsidP="00BD64BF">
      <w:pPr>
        <w:jc w:val="both"/>
        <w:rPr>
          <w:rFonts w:ascii="Sylfaen" w:hAnsi="Sylfaen"/>
          <w:b/>
          <w:sz w:val="20"/>
          <w:szCs w:val="20"/>
        </w:rPr>
      </w:pP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1. გამწვანების კოეფიციენტი (კ-3) განსაზღვრავს გამწვანებისთვის და წყალგამტარიანობისთვის განკუთვნილ მინიმალურ ფართობს.</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2. მიწის ნაკვეთის ზედაპირის კეთილმოწყობისას მოქმედებს კოდექსის 75-ე მუხლის მოთხოვნები.</w:t>
      </w:r>
    </w:p>
    <w:p w:rsidR="00BD64BF" w:rsidRPr="000C76BD" w:rsidRDefault="00BD64BF" w:rsidP="00BD64BF">
      <w:pPr>
        <w:jc w:val="both"/>
        <w:rPr>
          <w:rFonts w:ascii="Sylfaen" w:hAnsi="Sylfaen" w:cs="Sylfaen"/>
          <w:sz w:val="20"/>
          <w:szCs w:val="20"/>
        </w:rPr>
      </w:pPr>
      <w:r w:rsidRPr="000C76BD">
        <w:rPr>
          <w:rFonts w:ascii="Sylfaen" w:hAnsi="Sylfaen" w:cs="Sylfaen"/>
          <w:sz w:val="20"/>
          <w:szCs w:val="20"/>
        </w:rPr>
        <w:t>3. კ-3 კოეფიციენტით განსაზღვრული ფართობში:</w:t>
      </w:r>
    </w:p>
    <w:p w:rsidR="00BD64BF" w:rsidRPr="000C76BD" w:rsidRDefault="00BD64BF" w:rsidP="00BD64BF">
      <w:pPr>
        <w:jc w:val="both"/>
        <w:rPr>
          <w:rFonts w:ascii="Sylfaen" w:hAnsi="Sylfaen" w:cs="Sylfaen"/>
          <w:sz w:val="20"/>
          <w:szCs w:val="20"/>
        </w:rPr>
      </w:pPr>
      <w:proofErr w:type="gramStart"/>
      <w:r w:rsidRPr="000C76BD">
        <w:rPr>
          <w:rFonts w:ascii="Sylfaen" w:hAnsi="Sylfaen" w:cs="Sylfaen"/>
          <w:sz w:val="20"/>
          <w:szCs w:val="20"/>
        </w:rPr>
        <w:t>ა) არ შედის ცალკე გამოყოფილი 2 მ</w:t>
      </w:r>
      <w:r w:rsidRPr="000C76BD">
        <w:rPr>
          <w:sz w:val="20"/>
          <w:szCs w:val="20"/>
        </w:rPr>
        <w:t>​</w:t>
      </w:r>
      <w:r w:rsidRPr="000C76BD">
        <w:rPr>
          <w:rFonts w:ascii="Sylfaen" w:hAnsi="Sylfaen" w:cs="Sylfaen"/>
          <w:sz w:val="20"/>
          <w:szCs w:val="20"/>
        </w:rPr>
        <w:t>2 და ნაკლები ფართობის მქონე გრუნტის ზედაპირები;</w:t>
      </w:r>
      <w:proofErr w:type="gramEnd"/>
    </w:p>
    <w:p w:rsidR="00BD64BF" w:rsidRDefault="00BD64BF" w:rsidP="00BD64BF">
      <w:pPr>
        <w:jc w:val="both"/>
        <w:rPr>
          <w:rFonts w:ascii="Sylfaen" w:hAnsi="Sylfaen" w:cs="Sylfaen"/>
          <w:sz w:val="20"/>
          <w:szCs w:val="20"/>
        </w:rPr>
      </w:pPr>
      <w:r w:rsidRPr="000C76BD">
        <w:rPr>
          <w:rFonts w:ascii="Sylfaen" w:hAnsi="Sylfaen" w:cs="Sylfaen"/>
          <w:sz w:val="20"/>
          <w:szCs w:val="20"/>
        </w:rPr>
        <w:t>ბ) სრულად შედის გრუნტის ცხაურა მოპირკეთების (გამჭოლი) ზედაპირები, რომლებიც გამწვანებულია გაზონით.</w:t>
      </w:r>
    </w:p>
    <w:p w:rsidR="00BD64BF" w:rsidRDefault="00BD64BF" w:rsidP="00BD64BF">
      <w:pPr>
        <w:rPr>
          <w:rFonts w:ascii="Sylfaen" w:hAnsi="Sylfaen" w:cs="Sylfaen"/>
          <w:sz w:val="20"/>
          <w:szCs w:val="20"/>
        </w:rPr>
      </w:pPr>
    </w:p>
    <w:p w:rsidR="003F2E4D" w:rsidRPr="003F2E4D" w:rsidRDefault="003F2E4D" w:rsidP="00BD64BF">
      <w:pPr>
        <w:rPr>
          <w:rFonts w:ascii="Sylfaen" w:hAnsi="Sylfaen" w:cs="Sylfaen"/>
          <w:sz w:val="20"/>
          <w:szCs w:val="20"/>
          <w:lang w:val="ka-GE"/>
        </w:rPr>
      </w:pPr>
      <w:r>
        <w:rPr>
          <w:rFonts w:ascii="Sylfaen" w:hAnsi="Sylfaen" w:cs="Sylfaen"/>
          <w:sz w:val="20"/>
          <w:szCs w:val="20"/>
          <w:lang w:val="ka-GE"/>
        </w:rPr>
        <w:t>ცხრილი 1</w:t>
      </w:r>
    </w:p>
    <w:p w:rsidR="00BD64BF" w:rsidRPr="0037100C" w:rsidRDefault="00BD64BF" w:rsidP="00BD64BF">
      <w:pPr>
        <w:rPr>
          <w:rFonts w:ascii="Sylfaen" w:hAnsi="Sylfaen"/>
          <w:b/>
          <w:bCs/>
          <w:color w:val="00B050"/>
          <w:sz w:val="20"/>
          <w:szCs w:val="20"/>
          <w:lang w:val="ka-GE"/>
        </w:rPr>
      </w:pPr>
    </w:p>
    <w:tbl>
      <w:tblPr>
        <w:tblW w:w="0" w:type="auto"/>
        <w:jc w:val="center"/>
        <w:tblLayout w:type="fixed"/>
        <w:tblCellMar>
          <w:left w:w="15" w:type="dxa"/>
          <w:right w:w="15" w:type="dxa"/>
        </w:tblCellMar>
        <w:tblLook w:val="0000" w:firstRow="0" w:lastRow="0" w:firstColumn="0" w:lastColumn="0" w:noHBand="0" w:noVBand="0"/>
      </w:tblPr>
      <w:tblGrid>
        <w:gridCol w:w="1743"/>
        <w:gridCol w:w="3196"/>
        <w:gridCol w:w="671"/>
        <w:gridCol w:w="906"/>
        <w:gridCol w:w="1034"/>
        <w:gridCol w:w="1900"/>
      </w:tblGrid>
      <w:tr w:rsidR="00BD64BF" w:rsidRPr="00237175" w:rsidTr="00872F34">
        <w:trPr>
          <w:trHeight w:val="707"/>
          <w:jc w:val="center"/>
        </w:trPr>
        <w:tc>
          <w:tcPr>
            <w:tcW w:w="9450" w:type="dxa"/>
            <w:gridSpan w:val="6"/>
            <w:tcBorders>
              <w:top w:val="single" w:sz="6" w:space="0" w:color="auto"/>
              <w:left w:val="single" w:sz="6" w:space="0" w:color="auto"/>
              <w:bottom w:val="single" w:sz="6" w:space="0" w:color="auto"/>
              <w:right w:val="single" w:sz="6" w:space="0" w:color="auto"/>
            </w:tcBorders>
            <w:vAlign w:val="center"/>
          </w:tcPr>
          <w:p w:rsidR="00BD64BF" w:rsidRPr="00237175" w:rsidRDefault="00BD64BF" w:rsidP="00053D01">
            <w:pPr>
              <w:jc w:val="cente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t>ფუნქციური</w:t>
            </w:r>
            <w:r w:rsidRPr="00237175">
              <w:rPr>
                <w:rFonts w:ascii="Sylfaen" w:eastAsiaTheme="minorHAnsi" w:hAnsi="Sylfaen" w:cs="Sylfaen"/>
                <w:b/>
                <w:bCs/>
                <w:sz w:val="20"/>
                <w:szCs w:val="20"/>
                <w:lang w:val="en-GB" w:eastAsia="en-US"/>
              </w:rPr>
              <w:t xml:space="preserve"> </w:t>
            </w:r>
            <w:r w:rsidRPr="00237175">
              <w:rPr>
                <w:rFonts w:ascii="Sylfaen" w:eastAsiaTheme="minorHAnsi" w:hAnsi="Sylfaen" w:cs="Sylfaen"/>
                <w:b/>
                <w:bCs/>
                <w:sz w:val="20"/>
                <w:szCs w:val="20"/>
                <w:lang w:val="ka-GE" w:eastAsia="en-US"/>
              </w:rPr>
              <w:t>ზონები</w:t>
            </w:r>
          </w:p>
        </w:tc>
      </w:tr>
      <w:tr w:rsidR="00BD64BF" w:rsidRPr="00237175" w:rsidTr="000E4BA0">
        <w:trPr>
          <w:trHeight w:val="444"/>
          <w:jc w:val="center"/>
        </w:trPr>
        <w:tc>
          <w:tcPr>
            <w:tcW w:w="1743"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lastRenderedPageBreak/>
              <w:t>სამშენებლო</w:t>
            </w:r>
            <w:r w:rsidRPr="00237175">
              <w:rPr>
                <w:rFonts w:ascii="Sylfaen" w:eastAsiaTheme="minorHAnsi" w:hAnsi="Sylfaen" w:cs="Sylfaen"/>
                <w:b/>
                <w:bCs/>
                <w:sz w:val="20"/>
                <w:szCs w:val="20"/>
                <w:lang w:val="en-GB" w:eastAsia="en-US"/>
              </w:rPr>
              <w:t xml:space="preserve"> </w:t>
            </w:r>
            <w:r w:rsidRPr="00237175">
              <w:rPr>
                <w:rFonts w:ascii="Sylfaen" w:eastAsiaTheme="minorHAnsi" w:hAnsi="Sylfaen" w:cs="Sylfaen"/>
                <w:b/>
                <w:bCs/>
                <w:sz w:val="20"/>
                <w:szCs w:val="20"/>
                <w:lang w:val="ka-GE" w:eastAsia="en-US"/>
              </w:rPr>
              <w:t>ზონები</w:t>
            </w:r>
            <w:r w:rsidRPr="00237175">
              <w:rPr>
                <w:rFonts w:ascii="Sylfaen" w:eastAsiaTheme="minorHAnsi" w:hAnsi="Sylfaen" w:cs="Sylfaen"/>
                <w:sz w:val="20"/>
                <w:szCs w:val="20"/>
                <w:lang w:val="en-US" w:eastAsia="en-US"/>
              </w:rPr>
              <w:t xml:space="preserve"> </w:t>
            </w: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t>სამშენებლო</w:t>
            </w:r>
            <w:r w:rsidRPr="00237175">
              <w:rPr>
                <w:rFonts w:ascii="Sylfaen" w:eastAsiaTheme="minorHAnsi" w:hAnsi="Sylfaen" w:cs="Sylfaen"/>
                <w:b/>
                <w:bCs/>
                <w:sz w:val="20"/>
                <w:szCs w:val="20"/>
                <w:lang w:val="en-GB" w:eastAsia="en-US"/>
              </w:rPr>
              <w:t xml:space="preserve"> </w:t>
            </w:r>
            <w:r w:rsidRPr="00237175">
              <w:rPr>
                <w:rFonts w:ascii="Sylfaen" w:eastAsiaTheme="minorHAnsi" w:hAnsi="Sylfaen" w:cs="Sylfaen"/>
                <w:b/>
                <w:bCs/>
                <w:sz w:val="20"/>
                <w:szCs w:val="20"/>
                <w:lang w:val="ka-GE" w:eastAsia="en-US"/>
              </w:rPr>
              <w:t>ქვეზონები</w:t>
            </w:r>
            <w:r w:rsidRPr="00237175">
              <w:rPr>
                <w:rFonts w:ascii="Sylfaen" w:eastAsiaTheme="minorHAnsi" w:hAnsi="Sylfaen" w:cs="Sylfaen"/>
                <w:sz w:val="20"/>
                <w:szCs w:val="20"/>
                <w:lang w:val="en-US" w:eastAsia="en-US"/>
              </w:rPr>
              <w:t xml:space="preserve">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t>კ</w:t>
            </w:r>
            <w:r w:rsidRPr="00237175">
              <w:rPr>
                <w:rFonts w:ascii="Sylfaen" w:eastAsiaTheme="minorHAnsi" w:hAnsi="Sylfaen" w:cs="Sylfaen"/>
                <w:b/>
                <w:bCs/>
                <w:sz w:val="20"/>
                <w:szCs w:val="20"/>
                <w:lang w:val="en-GB" w:eastAsia="en-US"/>
              </w:rPr>
              <w:t>-1</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t>კ</w:t>
            </w:r>
            <w:r w:rsidRPr="00237175">
              <w:rPr>
                <w:rFonts w:ascii="Sylfaen" w:eastAsiaTheme="minorHAnsi" w:hAnsi="Sylfaen" w:cs="Sylfaen"/>
                <w:b/>
                <w:bCs/>
                <w:sz w:val="20"/>
                <w:szCs w:val="20"/>
                <w:lang w:val="en-GB" w:eastAsia="en-US"/>
              </w:rPr>
              <w:t>-2</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t>კ</w:t>
            </w:r>
            <w:r w:rsidRPr="00237175">
              <w:rPr>
                <w:rFonts w:ascii="Sylfaen" w:eastAsiaTheme="minorHAnsi" w:hAnsi="Sylfaen" w:cs="Sylfaen"/>
                <w:b/>
                <w:bCs/>
                <w:sz w:val="20"/>
                <w:szCs w:val="20"/>
                <w:lang w:val="en-GB" w:eastAsia="en-US"/>
              </w:rPr>
              <w:t>-3</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US" w:eastAsia="en-US"/>
              </w:rPr>
            </w:pPr>
            <w:r w:rsidRPr="00237175">
              <w:rPr>
                <w:rFonts w:ascii="Sylfaen" w:eastAsiaTheme="minorHAnsi" w:hAnsi="Sylfaen" w:cs="Sylfaen"/>
                <w:b/>
                <w:bCs/>
                <w:sz w:val="20"/>
                <w:szCs w:val="20"/>
                <w:lang w:val="ka-GE" w:eastAsia="en-US"/>
              </w:rPr>
              <w:t>განაშენიანების</w:t>
            </w:r>
            <w:r w:rsidRPr="00237175">
              <w:rPr>
                <w:rFonts w:ascii="Sylfaen" w:eastAsiaTheme="minorHAnsi" w:hAnsi="Sylfaen" w:cs="Sylfaen"/>
                <w:b/>
                <w:bCs/>
                <w:sz w:val="20"/>
                <w:szCs w:val="20"/>
                <w:lang w:val="en-GB" w:eastAsia="en-US"/>
              </w:rPr>
              <w:t xml:space="preserve"> </w:t>
            </w:r>
            <w:r w:rsidRPr="00237175">
              <w:rPr>
                <w:rFonts w:ascii="Sylfaen" w:eastAsiaTheme="minorHAnsi" w:hAnsi="Sylfaen" w:cs="Sylfaen"/>
                <w:b/>
                <w:bCs/>
                <w:sz w:val="20"/>
                <w:szCs w:val="20"/>
                <w:lang w:val="ka-GE" w:eastAsia="en-US"/>
              </w:rPr>
              <w:t>მაქსიმალური</w:t>
            </w:r>
            <w:r w:rsidRPr="00237175">
              <w:rPr>
                <w:rFonts w:ascii="Sylfaen" w:eastAsiaTheme="minorHAnsi" w:hAnsi="Sylfaen" w:cs="Sylfaen"/>
                <w:b/>
                <w:bCs/>
                <w:sz w:val="20"/>
                <w:szCs w:val="20"/>
                <w:lang w:val="en-GB" w:eastAsia="en-US"/>
              </w:rPr>
              <w:t xml:space="preserve"> </w:t>
            </w:r>
            <w:r w:rsidRPr="00237175">
              <w:rPr>
                <w:rFonts w:ascii="Sylfaen" w:eastAsiaTheme="minorHAnsi" w:hAnsi="Sylfaen" w:cs="Sylfaen"/>
                <w:b/>
                <w:bCs/>
                <w:sz w:val="20"/>
                <w:szCs w:val="20"/>
                <w:lang w:val="ka-GE" w:eastAsia="en-US"/>
              </w:rPr>
              <w:t>სიმაღლე</w:t>
            </w:r>
            <w:r w:rsidRPr="00237175">
              <w:rPr>
                <w:rFonts w:ascii="Sylfaen" w:eastAsiaTheme="minorHAnsi" w:hAnsi="Sylfaen" w:cs="Sylfaen"/>
                <w:b/>
                <w:bCs/>
                <w:sz w:val="20"/>
                <w:szCs w:val="20"/>
                <w:lang w:val="en-GB" w:eastAsia="en-US"/>
              </w:rPr>
              <w:t xml:space="preserve"> (</w:t>
            </w:r>
            <w:r w:rsidRPr="00237175">
              <w:rPr>
                <w:rFonts w:ascii="Sylfaen" w:eastAsiaTheme="minorHAnsi" w:hAnsi="Sylfaen" w:cs="Sylfaen"/>
                <w:b/>
                <w:bCs/>
                <w:sz w:val="20"/>
                <w:szCs w:val="20"/>
                <w:lang w:val="ka-GE" w:eastAsia="en-US"/>
              </w:rPr>
              <w:t>მ</w:t>
            </w:r>
            <w:r w:rsidRPr="00237175">
              <w:rPr>
                <w:rFonts w:ascii="Sylfaen" w:eastAsiaTheme="minorHAnsi" w:hAnsi="Sylfaen" w:cs="Sylfaen"/>
                <w:b/>
                <w:bCs/>
                <w:sz w:val="20"/>
                <w:szCs w:val="20"/>
                <w:lang w:val="en-GB" w:eastAsia="en-US"/>
              </w:rPr>
              <w:t>)</w:t>
            </w:r>
          </w:p>
        </w:tc>
      </w:tr>
      <w:tr w:rsidR="00BD64BF" w:rsidRPr="00237175" w:rsidTr="000E4BA0">
        <w:trPr>
          <w:trHeight w:val="674"/>
          <w:jc w:val="center"/>
        </w:trPr>
        <w:tc>
          <w:tcPr>
            <w:tcW w:w="1743" w:type="dxa"/>
            <w:vMerge w:val="restart"/>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საცხოვრებელი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სზ</w:t>
            </w:r>
            <w:r w:rsidRPr="00237175">
              <w:rPr>
                <w:rFonts w:ascii="Sylfaen" w:eastAsiaTheme="minorHAnsi" w:hAnsi="Sylfaen" w:cs="Sylfaen"/>
                <w:sz w:val="20"/>
                <w:szCs w:val="20"/>
                <w:lang w:val="en-GB" w:eastAsia="en-US"/>
              </w:rPr>
              <w:t xml:space="preserve">) </w:t>
            </w: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სააგარაკე</w:t>
            </w:r>
            <w:r w:rsidRPr="00237175">
              <w:rPr>
                <w:rFonts w:ascii="Sylfaen" w:eastAsiaTheme="minorHAnsi" w:hAnsi="Sylfaen" w:cs="Sylfaen"/>
                <w:sz w:val="20"/>
                <w:szCs w:val="20"/>
                <w:lang w:val="en-GB" w:eastAsia="en-US"/>
              </w:rPr>
              <w:t>-</w:t>
            </w:r>
            <w:r w:rsidRPr="00237175">
              <w:rPr>
                <w:rFonts w:ascii="Sylfaen" w:eastAsiaTheme="minorHAnsi" w:hAnsi="Sylfaen" w:cs="Sylfaen"/>
                <w:sz w:val="20"/>
                <w:szCs w:val="20"/>
                <w:lang w:val="ka-GE" w:eastAsia="en-US"/>
              </w:rPr>
              <w:t>საცხოვრებელი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სზ</w:t>
            </w:r>
            <w:r w:rsidRPr="00237175">
              <w:rPr>
                <w:rFonts w:ascii="Sylfaen" w:eastAsiaTheme="minorHAnsi" w:hAnsi="Sylfaen" w:cs="Sylfaen"/>
                <w:sz w:val="20"/>
                <w:szCs w:val="20"/>
                <w:lang w:val="en-GB" w:eastAsia="en-US"/>
              </w:rPr>
              <w:t xml:space="preserve">-1)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0.5</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0.8</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0.3</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15*</w:t>
            </w:r>
          </w:p>
        </w:tc>
      </w:tr>
      <w:tr w:rsidR="00BD64BF" w:rsidRPr="00237175" w:rsidTr="000E4BA0">
        <w:trPr>
          <w:trHeight w:val="854"/>
          <w:jc w:val="center"/>
        </w:trPr>
        <w:tc>
          <w:tcPr>
            <w:tcW w:w="1743" w:type="dxa"/>
            <w:vMerge/>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დაბალი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ინტენსივობის</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საცხოვრებელი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სზ</w:t>
            </w:r>
            <w:r w:rsidRPr="00237175">
              <w:rPr>
                <w:rFonts w:ascii="Sylfaen" w:eastAsiaTheme="minorHAnsi" w:hAnsi="Sylfaen" w:cs="Sylfaen"/>
                <w:sz w:val="20"/>
                <w:szCs w:val="20"/>
                <w:lang w:val="en-GB" w:eastAsia="en-US"/>
              </w:rPr>
              <w:t>-2)</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0.5</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1.2</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0.3</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15*</w:t>
            </w:r>
          </w:p>
        </w:tc>
      </w:tr>
      <w:tr w:rsidR="00BD64BF" w:rsidRPr="00237175" w:rsidTr="000E4BA0">
        <w:trPr>
          <w:trHeight w:val="682"/>
          <w:jc w:val="center"/>
        </w:trPr>
        <w:tc>
          <w:tcPr>
            <w:tcW w:w="1743" w:type="dxa"/>
            <w:vMerge/>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საშუალო</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ინტენსივობის</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საცხოვრფებელი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სზ</w:t>
            </w:r>
            <w:r w:rsidRPr="00237175">
              <w:rPr>
                <w:rFonts w:ascii="Sylfaen" w:eastAsiaTheme="minorHAnsi" w:hAnsi="Sylfaen" w:cs="Sylfaen"/>
                <w:sz w:val="20"/>
                <w:szCs w:val="20"/>
                <w:lang w:val="en-GB" w:eastAsia="en-US"/>
              </w:rPr>
              <w:t xml:space="preserve">-3)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0.5</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1.8</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0.3</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r>
      <w:tr w:rsidR="00BD64BF" w:rsidRPr="00237175" w:rsidTr="000E4BA0">
        <w:trPr>
          <w:trHeight w:val="476"/>
          <w:jc w:val="center"/>
        </w:trPr>
        <w:tc>
          <w:tcPr>
            <w:tcW w:w="1743" w:type="dxa"/>
            <w:vMerge/>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მაღალი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ინტენსივობის</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საცხოვრებელი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სზ</w:t>
            </w:r>
            <w:r w:rsidRPr="00237175">
              <w:rPr>
                <w:rFonts w:ascii="Sylfaen" w:eastAsiaTheme="minorHAnsi" w:hAnsi="Sylfaen" w:cs="Sylfaen"/>
                <w:sz w:val="20"/>
                <w:szCs w:val="20"/>
                <w:lang w:val="en-GB" w:eastAsia="en-US"/>
              </w:rPr>
              <w:t xml:space="preserve">-4)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0.5</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7871B2" w:rsidRDefault="00BD64BF" w:rsidP="00246C02">
            <w:pPr>
              <w:jc w:val="center"/>
              <w:rPr>
                <w:rFonts w:ascii="Sylfaen" w:eastAsiaTheme="minorHAnsi" w:hAnsi="Sylfaen" w:cs="Sylfaen"/>
                <w:sz w:val="20"/>
                <w:szCs w:val="20"/>
                <w:lang w:val="ka-GE" w:eastAsia="en-US"/>
              </w:rPr>
            </w:pPr>
            <w:r w:rsidRPr="00237175">
              <w:rPr>
                <w:rFonts w:ascii="Sylfaen" w:eastAsiaTheme="minorHAnsi" w:hAnsi="Sylfaen" w:cs="Sylfaen"/>
                <w:sz w:val="20"/>
                <w:szCs w:val="20"/>
                <w:lang w:val="en-GB" w:eastAsia="en-US"/>
              </w:rPr>
              <w:t>2.</w:t>
            </w:r>
            <w:r w:rsidR="007871B2">
              <w:rPr>
                <w:rFonts w:ascii="Sylfaen" w:eastAsiaTheme="minorHAnsi" w:hAnsi="Sylfaen" w:cs="Sylfaen"/>
                <w:sz w:val="20"/>
                <w:szCs w:val="20"/>
                <w:lang w:val="ka-GE" w:eastAsia="en-US"/>
              </w:rPr>
              <w:t>2</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0.3</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r>
      <w:tr w:rsidR="003F2E4D" w:rsidRPr="00237175" w:rsidTr="000E4BA0">
        <w:trPr>
          <w:trHeight w:val="430"/>
          <w:jc w:val="center"/>
        </w:trPr>
        <w:tc>
          <w:tcPr>
            <w:tcW w:w="1743" w:type="dxa"/>
            <w:vMerge w:val="restart"/>
            <w:tcBorders>
              <w:top w:val="single" w:sz="6" w:space="0" w:color="auto"/>
              <w:left w:val="single" w:sz="6" w:space="0" w:color="auto"/>
              <w:bottom w:val="single" w:sz="6" w:space="0" w:color="auto"/>
              <w:right w:val="single" w:sz="6" w:space="0" w:color="auto"/>
            </w:tcBorders>
            <w:vAlign w:val="center"/>
          </w:tcPr>
          <w:p w:rsidR="003F2E4D" w:rsidRPr="00237175" w:rsidRDefault="003F2E4D"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შერეული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p>
          <w:p w:rsidR="003F2E4D" w:rsidRPr="00237175" w:rsidRDefault="003F2E4D"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r w:rsidRPr="00237175">
              <w:rPr>
                <w:rFonts w:ascii="Sylfaen" w:eastAsiaTheme="minorHAnsi" w:hAnsi="Sylfaen" w:cs="Sylfaen"/>
                <w:sz w:val="20"/>
                <w:szCs w:val="20"/>
                <w:lang w:val="ka-GE" w:eastAsia="en-US"/>
              </w:rPr>
              <w:t>შზ</w:t>
            </w:r>
            <w:r w:rsidRPr="00237175">
              <w:rPr>
                <w:rFonts w:ascii="Sylfaen" w:eastAsiaTheme="minorHAnsi" w:hAnsi="Sylfaen" w:cs="Sylfaen"/>
                <w:sz w:val="20"/>
                <w:szCs w:val="20"/>
                <w:lang w:val="en-GB" w:eastAsia="en-US"/>
              </w:rPr>
              <w:t xml:space="preserve">) </w:t>
            </w:r>
          </w:p>
        </w:tc>
        <w:tc>
          <w:tcPr>
            <w:tcW w:w="3196" w:type="dxa"/>
            <w:tcBorders>
              <w:top w:val="single" w:sz="6" w:space="0" w:color="auto"/>
              <w:left w:val="single" w:sz="6" w:space="0" w:color="auto"/>
              <w:right w:val="single" w:sz="6" w:space="0" w:color="auto"/>
            </w:tcBorders>
            <w:vAlign w:val="center"/>
          </w:tcPr>
          <w:p w:rsidR="003F2E4D" w:rsidRPr="00237175" w:rsidRDefault="003F2E4D"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ცენტრის</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შზ</w:t>
            </w:r>
            <w:r w:rsidRPr="00237175">
              <w:rPr>
                <w:rFonts w:ascii="Sylfaen" w:eastAsiaTheme="minorHAnsi" w:hAnsi="Sylfaen" w:cs="Sylfaen"/>
                <w:sz w:val="20"/>
                <w:szCs w:val="20"/>
                <w:lang w:val="en-GB" w:eastAsia="en-US"/>
              </w:rPr>
              <w:t xml:space="preserve">-2) </w:t>
            </w:r>
          </w:p>
        </w:tc>
        <w:tc>
          <w:tcPr>
            <w:tcW w:w="671" w:type="dxa"/>
            <w:tcBorders>
              <w:top w:val="single" w:sz="6" w:space="0" w:color="auto"/>
              <w:left w:val="single" w:sz="6" w:space="0" w:color="auto"/>
              <w:right w:val="single" w:sz="6" w:space="0" w:color="auto"/>
            </w:tcBorders>
            <w:vAlign w:val="center"/>
          </w:tcPr>
          <w:p w:rsidR="003F2E4D" w:rsidRPr="00237175" w:rsidRDefault="003F2E4D"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w:t>
            </w:r>
            <w:r>
              <w:rPr>
                <w:rFonts w:ascii="Sylfaen" w:eastAsiaTheme="minorHAnsi" w:hAnsi="Sylfaen" w:cs="Sylfaen"/>
                <w:sz w:val="20"/>
                <w:szCs w:val="20"/>
                <w:lang w:val="ka-GE" w:eastAsia="en-US"/>
              </w:rPr>
              <w:t>6</w:t>
            </w:r>
            <w:r w:rsidRPr="00237175">
              <w:rPr>
                <w:rFonts w:ascii="Sylfaen" w:eastAsiaTheme="minorHAnsi" w:hAnsi="Sylfaen" w:cs="Sylfaen"/>
                <w:sz w:val="20"/>
                <w:szCs w:val="20"/>
                <w:lang w:val="en-GB" w:eastAsia="en-US"/>
              </w:rPr>
              <w:t>*</w:t>
            </w:r>
          </w:p>
        </w:tc>
        <w:tc>
          <w:tcPr>
            <w:tcW w:w="906" w:type="dxa"/>
            <w:tcBorders>
              <w:top w:val="single" w:sz="6" w:space="0" w:color="auto"/>
              <w:left w:val="single" w:sz="6" w:space="0" w:color="auto"/>
              <w:right w:val="single" w:sz="6" w:space="0" w:color="auto"/>
            </w:tcBorders>
            <w:vAlign w:val="center"/>
          </w:tcPr>
          <w:p w:rsidR="003F2E4D" w:rsidRPr="00237175" w:rsidRDefault="003F2E4D"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3.</w:t>
            </w:r>
            <w:r>
              <w:rPr>
                <w:rFonts w:ascii="Sylfaen" w:eastAsiaTheme="minorHAnsi" w:hAnsi="Sylfaen" w:cs="Sylfaen"/>
                <w:sz w:val="20"/>
                <w:szCs w:val="20"/>
                <w:lang w:val="ka-GE" w:eastAsia="en-US"/>
              </w:rPr>
              <w:t>0</w:t>
            </w:r>
          </w:p>
        </w:tc>
        <w:tc>
          <w:tcPr>
            <w:tcW w:w="1034" w:type="dxa"/>
            <w:tcBorders>
              <w:top w:val="single" w:sz="6" w:space="0" w:color="auto"/>
              <w:left w:val="single" w:sz="6" w:space="0" w:color="auto"/>
              <w:right w:val="single" w:sz="6" w:space="0" w:color="auto"/>
            </w:tcBorders>
            <w:vAlign w:val="center"/>
          </w:tcPr>
          <w:p w:rsidR="003F2E4D" w:rsidRPr="00237175" w:rsidRDefault="003F2E4D"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0.2</w:t>
            </w:r>
          </w:p>
        </w:tc>
        <w:tc>
          <w:tcPr>
            <w:tcW w:w="1900" w:type="dxa"/>
            <w:tcBorders>
              <w:top w:val="single" w:sz="6" w:space="0" w:color="auto"/>
              <w:left w:val="single" w:sz="6" w:space="0" w:color="auto"/>
              <w:right w:val="single" w:sz="6" w:space="0" w:color="auto"/>
            </w:tcBorders>
            <w:vAlign w:val="center"/>
          </w:tcPr>
          <w:p w:rsidR="003F2E4D" w:rsidRPr="00237175" w:rsidRDefault="003F2E4D"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r>
      <w:tr w:rsidR="00BD64BF" w:rsidRPr="00237175" w:rsidTr="000E4BA0">
        <w:trPr>
          <w:trHeight w:val="563"/>
          <w:jc w:val="center"/>
        </w:trPr>
        <w:tc>
          <w:tcPr>
            <w:tcW w:w="1743" w:type="dxa"/>
            <w:vMerge/>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საქმიანი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შზ</w:t>
            </w:r>
            <w:r w:rsidRPr="00237175">
              <w:rPr>
                <w:rFonts w:ascii="Sylfaen" w:eastAsiaTheme="minorHAnsi" w:hAnsi="Sylfaen" w:cs="Sylfaen"/>
                <w:sz w:val="20"/>
                <w:szCs w:val="20"/>
                <w:lang w:val="en-GB" w:eastAsia="en-US"/>
              </w:rPr>
              <w:t xml:space="preserve">-3)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0.7*</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4.</w:t>
            </w:r>
            <w:r w:rsidR="003F2E4D">
              <w:rPr>
                <w:rFonts w:ascii="Sylfaen" w:eastAsiaTheme="minorHAnsi" w:hAnsi="Sylfaen" w:cs="Sylfaen"/>
                <w:sz w:val="20"/>
                <w:szCs w:val="20"/>
                <w:lang w:val="ka-GE" w:eastAsia="en-US"/>
              </w:rPr>
              <w:t>0</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0.2</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r>
      <w:tr w:rsidR="00872F34" w:rsidRPr="00237175" w:rsidTr="000E4BA0">
        <w:trPr>
          <w:trHeight w:val="584"/>
          <w:jc w:val="center"/>
        </w:trPr>
        <w:tc>
          <w:tcPr>
            <w:tcW w:w="1743" w:type="dxa"/>
            <w:vMerge/>
            <w:tcBorders>
              <w:top w:val="single" w:sz="6" w:space="0" w:color="auto"/>
              <w:left w:val="single" w:sz="6" w:space="0" w:color="auto"/>
              <w:bottom w:val="single" w:sz="6" w:space="0" w:color="auto"/>
              <w:right w:val="single" w:sz="6" w:space="0" w:color="auto"/>
            </w:tcBorders>
            <w:vAlign w:val="center"/>
          </w:tcPr>
          <w:p w:rsidR="00872F34" w:rsidRPr="00237175" w:rsidRDefault="00872F34" w:rsidP="002D70BF">
            <w:pPr>
              <w:rPr>
                <w:rFonts w:ascii="Sylfaen" w:eastAsiaTheme="minorHAnsi" w:hAnsi="Sylfaen" w:cs="Sylfaen"/>
                <w:sz w:val="20"/>
                <w:szCs w:val="20"/>
                <w:lang w:val="en-GB" w:eastAsia="en-US"/>
              </w:rPr>
            </w:pPr>
          </w:p>
        </w:tc>
        <w:tc>
          <w:tcPr>
            <w:tcW w:w="3196" w:type="dxa"/>
            <w:tcBorders>
              <w:top w:val="single" w:sz="6" w:space="0" w:color="auto"/>
              <w:left w:val="single" w:sz="6" w:space="0" w:color="auto"/>
              <w:right w:val="single" w:sz="6" w:space="0" w:color="auto"/>
            </w:tcBorders>
            <w:vAlign w:val="center"/>
          </w:tcPr>
          <w:p w:rsidR="00872F34" w:rsidRPr="00237175" w:rsidRDefault="00872F34"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საკურორტო</w:t>
            </w:r>
            <w:r w:rsidRPr="00237175">
              <w:rPr>
                <w:rFonts w:ascii="Sylfaen" w:eastAsiaTheme="minorHAnsi" w:hAnsi="Sylfaen" w:cs="Sylfaen"/>
                <w:sz w:val="20"/>
                <w:szCs w:val="20"/>
                <w:lang w:val="en-GB" w:eastAsia="en-US"/>
              </w:rPr>
              <w:t>-</w:t>
            </w:r>
            <w:r w:rsidRPr="00237175">
              <w:rPr>
                <w:rFonts w:ascii="Sylfaen" w:eastAsiaTheme="minorHAnsi" w:hAnsi="Sylfaen" w:cs="Sylfaen"/>
                <w:sz w:val="20"/>
                <w:szCs w:val="20"/>
                <w:lang w:val="ka-GE" w:eastAsia="en-US"/>
              </w:rPr>
              <w:t>სარეკრეაციო</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შზ</w:t>
            </w:r>
            <w:r w:rsidRPr="00237175">
              <w:rPr>
                <w:rFonts w:ascii="Sylfaen" w:eastAsiaTheme="minorHAnsi" w:hAnsi="Sylfaen" w:cs="Sylfaen"/>
                <w:sz w:val="20"/>
                <w:szCs w:val="20"/>
                <w:lang w:val="en-GB" w:eastAsia="en-US"/>
              </w:rPr>
              <w:t xml:space="preserve">-4) </w:t>
            </w:r>
          </w:p>
        </w:tc>
        <w:tc>
          <w:tcPr>
            <w:tcW w:w="671" w:type="dxa"/>
            <w:tcBorders>
              <w:top w:val="single" w:sz="6" w:space="0" w:color="auto"/>
              <w:left w:val="single" w:sz="6" w:space="0" w:color="auto"/>
              <w:right w:val="single" w:sz="6" w:space="0" w:color="auto"/>
            </w:tcBorders>
            <w:vAlign w:val="center"/>
          </w:tcPr>
          <w:p w:rsidR="00872F34" w:rsidRPr="00237175" w:rsidRDefault="00872F34"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w:t>
            </w:r>
            <w:r w:rsidR="007871B2">
              <w:rPr>
                <w:rFonts w:ascii="Sylfaen" w:eastAsiaTheme="minorHAnsi" w:hAnsi="Sylfaen" w:cs="Sylfaen"/>
                <w:sz w:val="20"/>
                <w:szCs w:val="20"/>
                <w:lang w:val="ka-GE" w:eastAsia="en-US"/>
              </w:rPr>
              <w:t>2</w:t>
            </w:r>
          </w:p>
        </w:tc>
        <w:tc>
          <w:tcPr>
            <w:tcW w:w="906" w:type="dxa"/>
            <w:tcBorders>
              <w:top w:val="single" w:sz="6" w:space="0" w:color="auto"/>
              <w:left w:val="single" w:sz="6" w:space="0" w:color="auto"/>
              <w:right w:val="single" w:sz="6" w:space="0" w:color="auto"/>
            </w:tcBorders>
            <w:vAlign w:val="center"/>
          </w:tcPr>
          <w:p w:rsidR="00872F34" w:rsidRPr="00237175" w:rsidRDefault="00872F34"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c>
          <w:tcPr>
            <w:tcW w:w="1034" w:type="dxa"/>
            <w:tcBorders>
              <w:top w:val="single" w:sz="6" w:space="0" w:color="auto"/>
              <w:left w:val="single" w:sz="6" w:space="0" w:color="auto"/>
              <w:right w:val="single" w:sz="6" w:space="0" w:color="auto"/>
            </w:tcBorders>
            <w:vAlign w:val="center"/>
          </w:tcPr>
          <w:p w:rsidR="00872F34" w:rsidRPr="00237175" w:rsidRDefault="00872F34"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w:t>
            </w:r>
            <w:r w:rsidR="007871B2">
              <w:rPr>
                <w:rFonts w:ascii="Sylfaen" w:eastAsiaTheme="minorHAnsi" w:hAnsi="Sylfaen" w:cs="Sylfaen"/>
                <w:sz w:val="20"/>
                <w:szCs w:val="20"/>
                <w:lang w:val="ka-GE" w:eastAsia="en-US"/>
              </w:rPr>
              <w:t>8</w:t>
            </w:r>
          </w:p>
        </w:tc>
        <w:tc>
          <w:tcPr>
            <w:tcW w:w="1900" w:type="dxa"/>
            <w:tcBorders>
              <w:top w:val="single" w:sz="6" w:space="0" w:color="auto"/>
              <w:left w:val="single" w:sz="6" w:space="0" w:color="auto"/>
              <w:right w:val="single" w:sz="6" w:space="0" w:color="auto"/>
            </w:tcBorders>
            <w:vAlign w:val="center"/>
          </w:tcPr>
          <w:p w:rsidR="00872F34" w:rsidRPr="00237175" w:rsidRDefault="00872F34"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15*</w:t>
            </w:r>
          </w:p>
        </w:tc>
      </w:tr>
      <w:tr w:rsidR="00BD64BF" w:rsidRPr="00237175" w:rsidTr="000E4BA0">
        <w:trPr>
          <w:trHeight w:val="510"/>
          <w:jc w:val="center"/>
        </w:trPr>
        <w:tc>
          <w:tcPr>
            <w:tcW w:w="1743" w:type="dxa"/>
            <w:vMerge w:val="restart"/>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ინდუსტრიული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იზ</w:t>
            </w:r>
            <w:r w:rsidRPr="00237175">
              <w:rPr>
                <w:rFonts w:ascii="Sylfaen" w:eastAsiaTheme="minorHAnsi" w:hAnsi="Sylfaen" w:cs="Sylfaen"/>
                <w:sz w:val="20"/>
                <w:szCs w:val="20"/>
                <w:lang w:val="en-GB" w:eastAsia="en-US"/>
              </w:rPr>
              <w:t xml:space="preserve">) </w:t>
            </w: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საწარმოო</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იზ</w:t>
            </w:r>
            <w:r w:rsidRPr="00237175">
              <w:rPr>
                <w:rFonts w:ascii="Sylfaen" w:eastAsiaTheme="minorHAnsi" w:hAnsi="Sylfaen" w:cs="Sylfaen"/>
                <w:sz w:val="20"/>
                <w:szCs w:val="20"/>
                <w:lang w:val="en-GB" w:eastAsia="en-US"/>
              </w:rPr>
              <w:t xml:space="preserve">-1)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0.2</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r>
      <w:tr w:rsidR="00BD64BF" w:rsidRPr="00237175" w:rsidTr="000E4BA0">
        <w:trPr>
          <w:trHeight w:val="542"/>
          <w:jc w:val="center"/>
        </w:trPr>
        <w:tc>
          <w:tcPr>
            <w:tcW w:w="1743" w:type="dxa"/>
            <w:vMerge/>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p>
        </w:tc>
        <w:tc>
          <w:tcPr>
            <w:tcW w:w="319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D70BF">
            <w:pPr>
              <w:rPr>
                <w:rFonts w:ascii="Sylfaen" w:eastAsiaTheme="minorHAnsi" w:hAnsi="Sylfaen" w:cs="Sylfaen"/>
                <w:sz w:val="20"/>
                <w:szCs w:val="20"/>
                <w:lang w:val="en-GB" w:eastAsia="en-US"/>
              </w:rPr>
            </w:pPr>
            <w:r w:rsidRPr="00237175">
              <w:rPr>
                <w:rFonts w:ascii="Sylfaen" w:eastAsiaTheme="minorHAnsi" w:hAnsi="Sylfaen" w:cs="Sylfaen"/>
                <w:sz w:val="20"/>
                <w:szCs w:val="20"/>
                <w:lang w:val="ka-GE" w:eastAsia="en-US"/>
              </w:rPr>
              <w:t>სამრეწველო</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ზონა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იზ</w:t>
            </w:r>
            <w:r w:rsidRPr="00237175">
              <w:rPr>
                <w:rFonts w:ascii="Sylfaen" w:eastAsiaTheme="minorHAnsi" w:hAnsi="Sylfaen" w:cs="Sylfaen"/>
                <w:sz w:val="20"/>
                <w:szCs w:val="20"/>
                <w:lang w:val="en-GB" w:eastAsia="en-US"/>
              </w:rPr>
              <w:t xml:space="preserve">-2) </w:t>
            </w:r>
          </w:p>
        </w:tc>
        <w:tc>
          <w:tcPr>
            <w:tcW w:w="671"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c>
          <w:tcPr>
            <w:tcW w:w="906"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c>
          <w:tcPr>
            <w:tcW w:w="1034"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0.2</w:t>
            </w:r>
          </w:p>
        </w:tc>
        <w:tc>
          <w:tcPr>
            <w:tcW w:w="1900" w:type="dxa"/>
            <w:tcBorders>
              <w:top w:val="single" w:sz="6" w:space="0" w:color="auto"/>
              <w:left w:val="single" w:sz="6" w:space="0" w:color="auto"/>
              <w:bottom w:val="single" w:sz="6" w:space="0" w:color="auto"/>
              <w:right w:val="single" w:sz="6" w:space="0" w:color="auto"/>
            </w:tcBorders>
            <w:vAlign w:val="center"/>
          </w:tcPr>
          <w:p w:rsidR="00BD64BF" w:rsidRPr="00237175" w:rsidRDefault="00BD64BF" w:rsidP="00246C02">
            <w:pPr>
              <w:jc w:val="center"/>
              <w:rPr>
                <w:rFonts w:ascii="Sylfaen" w:eastAsiaTheme="minorHAnsi" w:hAnsi="Sylfaen" w:cs="Sylfaen"/>
                <w:sz w:val="20"/>
                <w:szCs w:val="20"/>
                <w:lang w:val="en-GB" w:eastAsia="en-US"/>
              </w:rPr>
            </w:pPr>
            <w:r w:rsidRPr="00237175">
              <w:rPr>
                <w:rFonts w:ascii="Sylfaen" w:eastAsiaTheme="minorHAnsi" w:hAnsi="Sylfaen" w:cs="Sylfaen"/>
                <w:sz w:val="20"/>
                <w:szCs w:val="20"/>
                <w:lang w:val="en-GB" w:eastAsia="en-US"/>
              </w:rPr>
              <w:t>-</w:t>
            </w:r>
          </w:p>
        </w:tc>
      </w:tr>
    </w:tbl>
    <w:p w:rsidR="00BD64BF" w:rsidRDefault="00BD64BF" w:rsidP="00BD64BF">
      <w:pPr>
        <w:rPr>
          <w:rFonts w:ascii="Sylfaen" w:hAnsi="Sylfaen" w:cs="Sylfaen"/>
          <w:bCs/>
          <w:sz w:val="20"/>
          <w:szCs w:val="20"/>
          <w:lang w:val="ka-GE"/>
        </w:rPr>
      </w:pPr>
    </w:p>
    <w:p w:rsidR="00BD64BF" w:rsidRDefault="00BD64BF" w:rsidP="00BD64BF">
      <w:pPr>
        <w:rPr>
          <w:rFonts w:ascii="Sylfaen" w:eastAsiaTheme="minorHAnsi" w:hAnsi="Sylfaen" w:cs="Sylfaen"/>
          <w:sz w:val="20"/>
          <w:szCs w:val="20"/>
          <w:lang w:val="en-GB" w:eastAsia="en-US"/>
        </w:rPr>
      </w:pPr>
      <w:r w:rsidRPr="00237175">
        <w:rPr>
          <w:rFonts w:ascii="Sylfaen" w:eastAsiaTheme="minorHAnsi" w:hAnsi="Sylfaen" w:cs="Sylfaen"/>
          <w:sz w:val="20"/>
          <w:szCs w:val="20"/>
          <w:lang w:val="en-US" w:eastAsia="en-US"/>
        </w:rPr>
        <w:t xml:space="preserve">* </w:t>
      </w:r>
      <w:proofErr w:type="gramStart"/>
      <w:r w:rsidRPr="00237175">
        <w:rPr>
          <w:rFonts w:ascii="Sylfaen" w:eastAsiaTheme="minorHAnsi" w:hAnsi="Sylfaen" w:cs="Sylfaen"/>
          <w:sz w:val="20"/>
          <w:szCs w:val="20"/>
          <w:lang w:val="ka-GE" w:eastAsia="en-US"/>
        </w:rPr>
        <w:t>გამონაკლისები</w:t>
      </w:r>
      <w:proofErr w:type="gramEnd"/>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რეგულირდება</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განაშენიანების</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დეტალური</w:t>
      </w:r>
      <w:r w:rsidRPr="00237175">
        <w:rPr>
          <w:rFonts w:ascii="Sylfaen" w:eastAsiaTheme="minorHAnsi" w:hAnsi="Sylfaen" w:cs="Sylfaen"/>
          <w:sz w:val="20"/>
          <w:szCs w:val="20"/>
          <w:lang w:val="en-GB" w:eastAsia="en-US"/>
        </w:rPr>
        <w:t xml:space="preserve"> </w:t>
      </w:r>
      <w:r w:rsidRPr="00237175">
        <w:rPr>
          <w:rFonts w:ascii="Sylfaen" w:eastAsiaTheme="minorHAnsi" w:hAnsi="Sylfaen" w:cs="Sylfaen"/>
          <w:sz w:val="20"/>
          <w:szCs w:val="20"/>
          <w:lang w:val="ka-GE" w:eastAsia="en-US"/>
        </w:rPr>
        <w:t>გეგმით</w:t>
      </w:r>
      <w:r w:rsidRPr="00237175">
        <w:rPr>
          <w:rFonts w:ascii="Sylfaen" w:eastAsiaTheme="minorHAnsi" w:hAnsi="Sylfaen" w:cs="Sylfaen"/>
          <w:sz w:val="20"/>
          <w:szCs w:val="20"/>
          <w:lang w:val="en-GB" w:eastAsia="en-US"/>
        </w:rPr>
        <w:t>.</w:t>
      </w:r>
    </w:p>
    <w:p w:rsidR="00872F34" w:rsidRDefault="00872F34" w:rsidP="00BD64BF">
      <w:pPr>
        <w:rPr>
          <w:rFonts w:ascii="Sylfaen" w:eastAsiaTheme="minorHAnsi" w:hAnsi="Sylfaen" w:cs="Sylfaen"/>
          <w:sz w:val="20"/>
          <w:szCs w:val="20"/>
          <w:lang w:val="en-GB" w:eastAsia="en-US"/>
        </w:rPr>
      </w:pPr>
    </w:p>
    <w:p w:rsidR="00643B70" w:rsidRDefault="00643B70" w:rsidP="00BD64BF">
      <w:pPr>
        <w:rPr>
          <w:rFonts w:ascii="Sylfaen" w:eastAsiaTheme="minorHAnsi" w:hAnsi="Sylfaen" w:cs="Sylfaen"/>
          <w:sz w:val="20"/>
          <w:szCs w:val="20"/>
          <w:lang w:val="en-GB" w:eastAsia="en-US"/>
        </w:rPr>
      </w:pPr>
    </w:p>
    <w:p w:rsidR="00BD64BF" w:rsidRPr="003F2E4D" w:rsidRDefault="00BD64BF" w:rsidP="00BD64BF">
      <w:pPr>
        <w:rPr>
          <w:rFonts w:ascii="Sylfaen" w:hAnsi="Sylfaen" w:cs="AcadNusx"/>
          <w:b/>
          <w:sz w:val="20"/>
          <w:szCs w:val="20"/>
          <w:lang w:val="ka-GE"/>
        </w:rPr>
      </w:pPr>
      <w:r w:rsidRPr="003F2E4D">
        <w:rPr>
          <w:rFonts w:ascii="Sylfaen" w:hAnsi="Sylfaen" w:cs="AcadNusx"/>
          <w:b/>
          <w:sz w:val="20"/>
          <w:szCs w:val="20"/>
          <w:lang w:val="ka-GE"/>
        </w:rPr>
        <w:t>ქ ქობულეთის ტერიტორიაზე განაშენიანების დეტალური გეგმების შემუშავებისას არსებული განაშენიანების ინტენსივობის კოეფიციენტის სარეკომენდაციო მაქსიმალური ზღვრული მაჩვენებლები</w:t>
      </w:r>
    </w:p>
    <w:p w:rsidR="00BD64BF" w:rsidRPr="00BE57FC" w:rsidRDefault="00BD64BF" w:rsidP="00BD64BF">
      <w:pPr>
        <w:rPr>
          <w:rFonts w:ascii="Sylfaen" w:hAnsi="Sylfaen" w:cs="AcadNusx"/>
          <w:b/>
          <w:color w:val="00B050"/>
          <w:sz w:val="20"/>
          <w:szCs w:val="20"/>
          <w:highlight w:val="yellow"/>
          <w:lang w:val="ka-GE"/>
        </w:rPr>
      </w:pPr>
    </w:p>
    <w:p w:rsidR="00BD64BF" w:rsidRPr="00270C6F" w:rsidRDefault="003F2E4D" w:rsidP="003F2E4D">
      <w:pPr>
        <w:jc w:val="both"/>
        <w:rPr>
          <w:rFonts w:ascii="Sylfaen" w:hAnsi="Sylfaen" w:cs="Sylfaen"/>
          <w:sz w:val="20"/>
          <w:szCs w:val="20"/>
          <w:lang w:val="ka-GE"/>
        </w:rPr>
      </w:pPr>
      <w:r>
        <w:rPr>
          <w:rFonts w:ascii="Sylfaen" w:hAnsi="Sylfaen" w:cs="Sylfaen"/>
          <w:sz w:val="20"/>
          <w:szCs w:val="20"/>
          <w:lang w:val="ka-GE"/>
        </w:rPr>
        <w:t xml:space="preserve">ფუნქციური ქვეზონების </w:t>
      </w:r>
      <w:r w:rsidR="00BD64BF" w:rsidRPr="00270C6F">
        <w:rPr>
          <w:rFonts w:ascii="Sylfaen" w:hAnsi="Sylfaen" w:cs="Sylfaen"/>
          <w:sz w:val="20"/>
          <w:szCs w:val="20"/>
          <w:lang w:val="ka-GE"/>
        </w:rPr>
        <w:t>(რუქა</w:t>
      </w:r>
      <w:r w:rsidR="009A692A">
        <w:rPr>
          <w:rFonts w:ascii="Sylfaen" w:hAnsi="Sylfaen" w:cs="Sylfaen"/>
          <w:sz w:val="20"/>
          <w:szCs w:val="20"/>
          <w:lang w:val="ka-GE"/>
        </w:rPr>
        <w:t xml:space="preserve"> </w:t>
      </w:r>
      <w:r w:rsidR="00BD64BF" w:rsidRPr="00270C6F">
        <w:rPr>
          <w:rFonts w:ascii="Sylfaen" w:hAnsi="Sylfaen" w:cs="Sylfaen"/>
          <w:sz w:val="20"/>
          <w:szCs w:val="20"/>
          <w:lang w:val="ka-GE"/>
        </w:rPr>
        <w:t xml:space="preserve">1) მოცემულია </w:t>
      </w:r>
      <w:r>
        <w:rPr>
          <w:rFonts w:ascii="Sylfaen" w:hAnsi="Sylfaen" w:cs="Sylfaen"/>
          <w:sz w:val="20"/>
          <w:szCs w:val="20"/>
          <w:lang w:val="ka-GE"/>
        </w:rPr>
        <w:t xml:space="preserve">განაშენიანების დატალური გეგმის შემუშავებისას სარეკომენდაციო </w:t>
      </w:r>
      <w:r w:rsidRPr="00270C6F">
        <w:rPr>
          <w:rFonts w:ascii="Sylfaen" w:hAnsi="Sylfaen" w:cs="Sylfaen"/>
          <w:sz w:val="20"/>
          <w:szCs w:val="20"/>
          <w:lang w:val="ka-GE"/>
        </w:rPr>
        <w:t xml:space="preserve">კ2 კოეფიციენტის </w:t>
      </w:r>
      <w:r w:rsidR="00246C02">
        <w:rPr>
          <w:rFonts w:ascii="Sylfaen" w:hAnsi="Sylfaen" w:cs="Sylfaen"/>
          <w:sz w:val="20"/>
          <w:szCs w:val="20"/>
          <w:lang w:val="ka-GE"/>
        </w:rPr>
        <w:t xml:space="preserve"> </w:t>
      </w:r>
      <w:r w:rsidR="00BD64BF" w:rsidRPr="00270C6F">
        <w:rPr>
          <w:rFonts w:ascii="Sylfaen" w:hAnsi="Sylfaen" w:cs="Sylfaen"/>
          <w:sz w:val="20"/>
          <w:szCs w:val="20"/>
          <w:lang w:val="ka-GE"/>
        </w:rPr>
        <w:t xml:space="preserve">გაზრდის ზღვრული მაჩვენებლები პროცენტებში, რაც გულისხმობს დადგენილი განაშენიანების კოეფიციენტის მაქსიმუმ ზღვრული პროცენტით გაზრდას. რუქა </w:t>
      </w:r>
      <w:r w:rsidR="00B34191">
        <w:rPr>
          <w:rFonts w:ascii="Sylfaen" w:hAnsi="Sylfaen" w:cs="Sylfaen"/>
          <w:sz w:val="20"/>
          <w:szCs w:val="20"/>
          <w:lang w:val="ka-GE"/>
        </w:rPr>
        <w:t>დაყოფილია</w:t>
      </w:r>
      <w:r w:rsidR="00BD64BF" w:rsidRPr="00270C6F">
        <w:rPr>
          <w:rFonts w:ascii="Sylfaen" w:hAnsi="Sylfaen" w:cs="Sylfaen"/>
          <w:sz w:val="20"/>
          <w:szCs w:val="20"/>
          <w:lang w:val="ka-GE"/>
        </w:rPr>
        <w:t xml:space="preserve">  4 ზონად</w:t>
      </w:r>
      <w:r w:rsidR="00B34191">
        <w:rPr>
          <w:rFonts w:ascii="Sylfaen" w:hAnsi="Sylfaen" w:cs="Sylfaen"/>
          <w:sz w:val="20"/>
          <w:szCs w:val="20"/>
          <w:lang w:val="ka-GE"/>
        </w:rPr>
        <w:t>,</w:t>
      </w:r>
      <w:r w:rsidR="00BD64BF" w:rsidRPr="00270C6F">
        <w:rPr>
          <w:rFonts w:ascii="Sylfaen" w:hAnsi="Sylfaen" w:cs="Sylfaen"/>
          <w:sz w:val="20"/>
          <w:szCs w:val="20"/>
          <w:lang w:val="ka-GE"/>
        </w:rPr>
        <w:t xml:space="preserve"> სადაც მითი</w:t>
      </w:r>
      <w:r>
        <w:rPr>
          <w:rFonts w:ascii="Sylfaen" w:hAnsi="Sylfaen" w:cs="Sylfaen"/>
          <w:sz w:val="20"/>
          <w:szCs w:val="20"/>
          <w:lang w:val="ka-GE"/>
        </w:rPr>
        <w:t>თ</w:t>
      </w:r>
      <w:r w:rsidR="00BD64BF" w:rsidRPr="00270C6F">
        <w:rPr>
          <w:rFonts w:ascii="Sylfaen" w:hAnsi="Sylfaen" w:cs="Sylfaen"/>
          <w:sz w:val="20"/>
          <w:szCs w:val="20"/>
          <w:lang w:val="ka-GE"/>
        </w:rPr>
        <w:t>ებულია თი</w:t>
      </w:r>
      <w:r>
        <w:rPr>
          <w:rFonts w:ascii="Sylfaen" w:hAnsi="Sylfaen" w:cs="Sylfaen"/>
          <w:sz w:val="20"/>
          <w:szCs w:val="20"/>
          <w:lang w:val="ka-GE"/>
        </w:rPr>
        <w:t>თ</w:t>
      </w:r>
      <w:r w:rsidR="00BD64BF" w:rsidRPr="00270C6F">
        <w:rPr>
          <w:rFonts w:ascii="Sylfaen" w:hAnsi="Sylfaen" w:cs="Sylfaen"/>
          <w:sz w:val="20"/>
          <w:szCs w:val="20"/>
          <w:lang w:val="ka-GE"/>
        </w:rPr>
        <w:t>ო</w:t>
      </w:r>
      <w:r w:rsidR="00001773">
        <w:rPr>
          <w:rFonts w:ascii="Sylfaen" w:hAnsi="Sylfaen" w:cs="Sylfaen"/>
          <w:sz w:val="20"/>
          <w:szCs w:val="20"/>
          <w:lang w:val="ka-GE"/>
        </w:rPr>
        <w:t>ე</w:t>
      </w:r>
      <w:r w:rsidR="00BD64BF" w:rsidRPr="00270C6F">
        <w:rPr>
          <w:rFonts w:ascii="Sylfaen" w:hAnsi="Sylfaen" w:cs="Sylfaen"/>
          <w:sz w:val="20"/>
          <w:szCs w:val="20"/>
          <w:lang w:val="ka-GE"/>
        </w:rPr>
        <w:t xml:space="preserve">ული ზონის მაქსიმალური ზღვრული პროცენტობა: 20%, 60%,100% და შეუზღუდავი. </w:t>
      </w:r>
    </w:p>
    <w:p w:rsidR="00BD64BF" w:rsidRPr="00270C6F" w:rsidRDefault="00BD64BF" w:rsidP="00BD64BF">
      <w:pPr>
        <w:rPr>
          <w:rFonts w:ascii="Sylfaen" w:hAnsi="Sylfaen" w:cs="Sylfaen"/>
          <w:sz w:val="20"/>
          <w:szCs w:val="20"/>
          <w:lang w:val="ka-GE"/>
        </w:rPr>
      </w:pPr>
    </w:p>
    <w:p w:rsidR="00BD64BF" w:rsidRPr="00270C6F" w:rsidRDefault="00BD64BF" w:rsidP="00BD64BF">
      <w:pPr>
        <w:rPr>
          <w:rFonts w:ascii="Sylfaen" w:hAnsi="Sylfaen" w:cs="Sylfaen"/>
          <w:sz w:val="20"/>
          <w:szCs w:val="20"/>
          <w:lang w:val="ka-GE"/>
        </w:rPr>
      </w:pPr>
      <w:r w:rsidRPr="00270C6F">
        <w:rPr>
          <w:rFonts w:ascii="Sylfaen" w:hAnsi="Sylfaen" w:cs="Sylfaen"/>
          <w:sz w:val="20"/>
          <w:szCs w:val="20"/>
          <w:lang w:val="ka-GE"/>
        </w:rPr>
        <w:t>აღსანიშნავია, რომ შეუზღუდავი კ2 კოეფიციენტის ზონები მდებარეობს სანაპირო ზოლზე, რაც ემსახურება ვიზუალური დომინანტების გაჩენას, თუმცა ისინი  დიდი მანძილითაა დაშორებული ერთმანეთისაგან, რაც გამორიცხავს სანაპირო ზოლი</w:t>
      </w:r>
      <w:r w:rsidR="00B34191">
        <w:rPr>
          <w:rFonts w:ascii="Sylfaen" w:hAnsi="Sylfaen" w:cs="Sylfaen"/>
          <w:sz w:val="20"/>
          <w:szCs w:val="20"/>
          <w:lang w:val="ka-GE"/>
        </w:rPr>
        <w:t>ს</w:t>
      </w:r>
      <w:r w:rsidRPr="00270C6F">
        <w:rPr>
          <w:rFonts w:ascii="Sylfaen" w:hAnsi="Sylfaen" w:cs="Sylfaen"/>
          <w:sz w:val="20"/>
          <w:szCs w:val="20"/>
          <w:lang w:val="ka-GE"/>
        </w:rPr>
        <w:t xml:space="preserve"> ჩაკეტვას, აერაციისა და ვიზუალური აღქმის თვალსაზრისით. (სქემა 1)</w:t>
      </w:r>
    </w:p>
    <w:p w:rsidR="00BD64BF" w:rsidRPr="00643B70" w:rsidRDefault="00B34191" w:rsidP="00BD64BF">
      <w:pPr>
        <w:rPr>
          <w:rFonts w:ascii="Sylfaen" w:hAnsi="Sylfaen" w:cs="Sylfaen"/>
          <w:bCs/>
          <w:sz w:val="20"/>
          <w:szCs w:val="20"/>
          <w:lang w:val="ka-GE"/>
        </w:rPr>
      </w:pPr>
      <w:r>
        <w:rPr>
          <w:rFonts w:ascii="Sylfaen" w:hAnsi="Sylfaen" w:cs="Sylfaen"/>
          <w:bCs/>
          <w:sz w:val="20"/>
          <w:szCs w:val="20"/>
          <w:lang w:val="ka-GE"/>
        </w:rPr>
        <w:t xml:space="preserve"> ს</w:t>
      </w:r>
      <w:r w:rsidR="00BD64BF" w:rsidRPr="00643B70">
        <w:rPr>
          <w:rFonts w:ascii="Sylfaen" w:hAnsi="Sylfaen" w:cs="Sylfaen"/>
          <w:bCs/>
          <w:sz w:val="20"/>
          <w:szCs w:val="20"/>
          <w:lang w:val="ka-GE"/>
        </w:rPr>
        <w:t>ქემა 1  ქობულეთის სანაპიროს ვიზულური დომინანტების სავარაუდო განთავსება.</w:t>
      </w:r>
    </w:p>
    <w:p w:rsidR="00BD64BF" w:rsidRPr="00782F2B" w:rsidRDefault="00BD64BF" w:rsidP="00BD64BF">
      <w:pPr>
        <w:rPr>
          <w:rFonts w:ascii="Sylfaen" w:hAnsi="Sylfaen"/>
          <w:b/>
          <w:color w:val="00B050"/>
          <w:sz w:val="20"/>
          <w:szCs w:val="20"/>
          <w:lang w:val="ka-GE"/>
        </w:rPr>
      </w:pPr>
    </w:p>
    <w:p w:rsidR="00BD64BF" w:rsidRDefault="00BD64BF" w:rsidP="00BD64BF">
      <w:pPr>
        <w:rPr>
          <w:rFonts w:ascii="Sylfaen" w:hAnsi="Sylfaen" w:cs="Sylfaen"/>
          <w:sz w:val="20"/>
          <w:szCs w:val="20"/>
          <w:lang w:val="ka-GE"/>
        </w:rPr>
      </w:pPr>
      <w:r>
        <w:rPr>
          <w:rFonts w:ascii="Sylfaen" w:hAnsi="Sylfaen" w:cs="Sylfaen"/>
          <w:noProof/>
          <w:sz w:val="20"/>
          <w:szCs w:val="20"/>
        </w:rPr>
        <w:drawing>
          <wp:inline distT="0" distB="0" distL="0" distR="0" wp14:anchorId="01A60578" wp14:editId="592C7E92">
            <wp:extent cx="6561455" cy="2377440"/>
            <wp:effectExtent l="19050" t="0" r="0" b="0"/>
            <wp:docPr id="17" name="Picture 5" descr="C:\Users\user\Desktop\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Picture2.jpg"/>
                    <pic:cNvPicPr>
                      <a:picLocks noChangeAspect="1" noChangeArrowheads="1"/>
                    </pic:cNvPicPr>
                  </pic:nvPicPr>
                  <pic:blipFill>
                    <a:blip r:embed="rId10" cstate="print"/>
                    <a:srcRect/>
                    <a:stretch>
                      <a:fillRect/>
                    </a:stretch>
                  </pic:blipFill>
                  <pic:spPr bwMode="auto">
                    <a:xfrm>
                      <a:off x="0" y="0"/>
                      <a:ext cx="6561455" cy="2377440"/>
                    </a:xfrm>
                    <a:prstGeom prst="rect">
                      <a:avLst/>
                    </a:prstGeom>
                    <a:noFill/>
                    <a:ln w="9525">
                      <a:noFill/>
                      <a:miter lim="800000"/>
                      <a:headEnd/>
                      <a:tailEnd/>
                    </a:ln>
                  </pic:spPr>
                </pic:pic>
              </a:graphicData>
            </a:graphic>
          </wp:inline>
        </w:drawing>
      </w:r>
    </w:p>
    <w:p w:rsidR="003E725D" w:rsidRDefault="003E725D" w:rsidP="001D2877">
      <w:pPr>
        <w:jc w:val="both"/>
        <w:rPr>
          <w:rFonts w:ascii="Sylfaen" w:hAnsi="Sylfaen" w:cs="Sylfaen"/>
          <w:bCs/>
          <w:sz w:val="20"/>
          <w:szCs w:val="20"/>
          <w:lang w:val="ka-GE"/>
        </w:rPr>
      </w:pPr>
    </w:p>
    <w:p w:rsidR="00872F34" w:rsidRDefault="00872F34" w:rsidP="00872F34">
      <w:pPr>
        <w:rPr>
          <w:rFonts w:ascii="Sylfaen" w:hAnsi="Sylfaen"/>
          <w:b/>
          <w:sz w:val="20"/>
          <w:szCs w:val="20"/>
        </w:rPr>
      </w:pPr>
      <w:bookmarkStart w:id="5" w:name="_Hlk25077247"/>
    </w:p>
    <w:p w:rsidR="00872F34" w:rsidRDefault="00872F34" w:rsidP="00872F34">
      <w:pPr>
        <w:rPr>
          <w:rFonts w:ascii="Sylfaen" w:hAnsi="Sylfaen"/>
          <w:b/>
          <w:sz w:val="20"/>
          <w:szCs w:val="20"/>
        </w:rPr>
      </w:pPr>
    </w:p>
    <w:p w:rsidR="00872F34" w:rsidRPr="00872F34" w:rsidRDefault="00872F34" w:rsidP="000E4BA0">
      <w:pPr>
        <w:jc w:val="center"/>
        <w:rPr>
          <w:rFonts w:ascii="Sylfaen" w:hAnsi="Sylfaen" w:cs="Sylfaen"/>
          <w:b/>
          <w:sz w:val="20"/>
          <w:szCs w:val="20"/>
          <w:lang w:val="ka-GE"/>
        </w:rPr>
      </w:pPr>
      <w:r w:rsidRPr="00872F34">
        <w:rPr>
          <w:rFonts w:ascii="Sylfaen" w:hAnsi="Sylfaen"/>
          <w:b/>
          <w:sz w:val="20"/>
          <w:szCs w:val="20"/>
        </w:rPr>
        <w:t>ქალქთმშენებლობითი რეგულირების  ხაზები</w:t>
      </w:r>
      <w:bookmarkEnd w:id="5"/>
    </w:p>
    <w:p w:rsidR="00872F34" w:rsidRDefault="00872F34" w:rsidP="00872F34">
      <w:pPr>
        <w:rPr>
          <w:rFonts w:ascii="Sylfaen" w:hAnsi="Sylfaen" w:cs="Sylfaen"/>
          <w:sz w:val="20"/>
          <w:szCs w:val="20"/>
          <w:lang w:val="ka-GE"/>
        </w:rPr>
      </w:pPr>
    </w:p>
    <w:p w:rsidR="00872F34" w:rsidRDefault="00872F34" w:rsidP="00872F34">
      <w:pPr>
        <w:rPr>
          <w:rFonts w:ascii="Sylfaen" w:hAnsi="Sylfaen"/>
          <w:sz w:val="20"/>
          <w:szCs w:val="20"/>
          <w:lang w:val="ka-GE"/>
        </w:rPr>
      </w:pPr>
      <w:r w:rsidRPr="009E2F8A">
        <w:rPr>
          <w:rFonts w:ascii="Sylfaen" w:hAnsi="Sylfaen"/>
          <w:sz w:val="20"/>
          <w:szCs w:val="20"/>
        </w:rPr>
        <w:t xml:space="preserve">ქ. ქობულეთის </w:t>
      </w:r>
      <w:r w:rsidRPr="009E2F8A">
        <w:rPr>
          <w:rFonts w:ascii="Sylfaen" w:hAnsi="Sylfaen" w:cs="Sylfaen"/>
          <w:sz w:val="20"/>
          <w:szCs w:val="20"/>
        </w:rPr>
        <w:t>მიწათსარგებლობის</w:t>
      </w:r>
      <w:r>
        <w:rPr>
          <w:rFonts w:ascii="Sylfaen" w:hAnsi="Sylfaen" w:cs="Sylfaen"/>
          <w:sz w:val="20"/>
          <w:szCs w:val="20"/>
          <w:lang w:val="ka-GE"/>
        </w:rPr>
        <w:t xml:space="preserve"> </w:t>
      </w:r>
      <w:r w:rsidRPr="009E2F8A">
        <w:rPr>
          <w:rFonts w:ascii="Sylfaen" w:hAnsi="Sylfaen" w:cs="Sylfaen"/>
          <w:sz w:val="20"/>
          <w:szCs w:val="20"/>
        </w:rPr>
        <w:t>კონკრეტული უფლებრივი</w:t>
      </w:r>
      <w:r>
        <w:rPr>
          <w:rFonts w:ascii="Sylfaen" w:hAnsi="Sylfaen" w:cs="Sylfaen"/>
          <w:sz w:val="20"/>
          <w:szCs w:val="20"/>
          <w:lang w:val="ka-GE"/>
        </w:rPr>
        <w:t xml:space="preserve"> </w:t>
      </w:r>
      <w:r w:rsidRPr="009E2F8A">
        <w:rPr>
          <w:rFonts w:ascii="Sylfaen" w:hAnsi="Sylfaen" w:cs="Sylfaen"/>
          <w:sz w:val="20"/>
          <w:szCs w:val="20"/>
        </w:rPr>
        <w:t>ზონირების</w:t>
      </w:r>
      <w:r>
        <w:rPr>
          <w:rFonts w:ascii="Sylfaen" w:hAnsi="Sylfaen" w:cs="Sylfaen"/>
          <w:sz w:val="20"/>
          <w:szCs w:val="20"/>
          <w:lang w:val="ka-GE"/>
        </w:rPr>
        <w:t xml:space="preserve"> </w:t>
      </w:r>
      <w:r w:rsidRPr="009E2F8A">
        <w:rPr>
          <w:rFonts w:ascii="Sylfaen" w:hAnsi="Sylfaen" w:cs="Sylfaen"/>
          <w:sz w:val="20"/>
          <w:szCs w:val="20"/>
        </w:rPr>
        <w:t>დოკუმენტში</w:t>
      </w:r>
      <w:r>
        <w:rPr>
          <w:rFonts w:ascii="Sylfaen" w:hAnsi="Sylfaen" w:cs="Sylfaen"/>
          <w:sz w:val="20"/>
          <w:szCs w:val="20"/>
          <w:lang w:val="ka-GE"/>
        </w:rPr>
        <w:t xml:space="preserve"> </w:t>
      </w:r>
      <w:r w:rsidRPr="009E2F8A">
        <w:rPr>
          <w:rFonts w:ascii="Sylfaen" w:hAnsi="Sylfaen" w:cs="Sylfaen"/>
          <w:sz w:val="20"/>
          <w:szCs w:val="20"/>
        </w:rPr>
        <w:t>ასახული</w:t>
      </w:r>
      <w:r>
        <w:rPr>
          <w:rFonts w:ascii="Sylfaen" w:hAnsi="Sylfaen" w:cs="Sylfaen"/>
          <w:sz w:val="20"/>
          <w:szCs w:val="20"/>
          <w:lang w:val="ka-GE"/>
        </w:rPr>
        <w:t xml:space="preserve"> </w:t>
      </w:r>
      <w:r w:rsidRPr="009E2F8A">
        <w:rPr>
          <w:rFonts w:ascii="Sylfaen" w:hAnsi="Sylfaen" w:cs="Sylfaen"/>
          <w:sz w:val="20"/>
          <w:szCs w:val="20"/>
        </w:rPr>
        <w:t>ტერიტორიული</w:t>
      </w:r>
      <w:r>
        <w:rPr>
          <w:rFonts w:ascii="Sylfaen" w:hAnsi="Sylfaen" w:cs="Sylfaen"/>
          <w:sz w:val="20"/>
          <w:szCs w:val="20"/>
          <w:lang w:val="ka-GE"/>
        </w:rPr>
        <w:t xml:space="preserve"> </w:t>
      </w:r>
      <w:r w:rsidRPr="009E2F8A">
        <w:rPr>
          <w:rFonts w:ascii="Sylfaen" w:hAnsi="Sylfaen" w:cs="Sylfaen"/>
          <w:sz w:val="20"/>
          <w:szCs w:val="20"/>
        </w:rPr>
        <w:t>ზონებისათვის</w:t>
      </w:r>
      <w:r>
        <w:rPr>
          <w:rFonts w:ascii="Sylfaen" w:hAnsi="Sylfaen" w:cs="Sylfaen"/>
          <w:sz w:val="20"/>
          <w:szCs w:val="20"/>
          <w:lang w:val="ka-GE"/>
        </w:rPr>
        <w:t xml:space="preserve"> </w:t>
      </w:r>
      <w:r w:rsidRPr="009E2F8A">
        <w:rPr>
          <w:rFonts w:ascii="Sylfaen" w:hAnsi="Sylfaen" w:cs="Sylfaen"/>
          <w:sz w:val="20"/>
          <w:szCs w:val="20"/>
        </w:rPr>
        <w:t>რეგლამენტით</w:t>
      </w:r>
      <w:r>
        <w:rPr>
          <w:rFonts w:ascii="Sylfaen" w:hAnsi="Sylfaen" w:cs="Sylfaen"/>
          <w:sz w:val="20"/>
          <w:szCs w:val="20"/>
          <w:lang w:val="ka-GE"/>
        </w:rPr>
        <w:t xml:space="preserve"> </w:t>
      </w:r>
      <w:r w:rsidRPr="009E2F8A">
        <w:rPr>
          <w:rFonts w:ascii="Sylfaen" w:hAnsi="Sylfaen" w:cs="Sylfaen"/>
          <w:sz w:val="20"/>
          <w:szCs w:val="20"/>
        </w:rPr>
        <w:t>დგინდება სამშენებლო</w:t>
      </w:r>
      <w:r>
        <w:rPr>
          <w:rFonts w:ascii="Sylfaen" w:hAnsi="Sylfaen" w:cs="Sylfaen"/>
          <w:sz w:val="20"/>
          <w:szCs w:val="20"/>
          <w:lang w:val="ka-GE"/>
        </w:rPr>
        <w:t xml:space="preserve"> </w:t>
      </w:r>
      <w:r w:rsidRPr="009E2F8A">
        <w:rPr>
          <w:rFonts w:ascii="Sylfaen" w:hAnsi="Sylfaen" w:cs="Sylfaen"/>
          <w:sz w:val="20"/>
          <w:szCs w:val="20"/>
        </w:rPr>
        <w:t>მიწის</w:t>
      </w:r>
      <w:r>
        <w:rPr>
          <w:rFonts w:ascii="Sylfaen" w:hAnsi="Sylfaen" w:cs="Sylfaen"/>
          <w:sz w:val="20"/>
          <w:szCs w:val="20"/>
          <w:lang w:val="ka-GE"/>
        </w:rPr>
        <w:t xml:space="preserve"> </w:t>
      </w:r>
      <w:r w:rsidRPr="009E2F8A">
        <w:rPr>
          <w:rFonts w:ascii="Sylfaen" w:hAnsi="Sylfaen" w:cs="Sylfaen"/>
          <w:sz w:val="20"/>
          <w:szCs w:val="20"/>
        </w:rPr>
        <w:t>ნაკვეთზე</w:t>
      </w:r>
      <w:r>
        <w:rPr>
          <w:rFonts w:ascii="Sylfaen" w:hAnsi="Sylfaen" w:cs="Sylfaen"/>
          <w:sz w:val="20"/>
          <w:szCs w:val="20"/>
          <w:lang w:val="ka-GE"/>
        </w:rPr>
        <w:t xml:space="preserve"> </w:t>
      </w:r>
      <w:r w:rsidRPr="009E2F8A">
        <w:rPr>
          <w:rFonts w:ascii="Sylfaen" w:hAnsi="Sylfaen" w:cs="Sylfaen"/>
          <w:sz w:val="20"/>
          <w:szCs w:val="20"/>
        </w:rPr>
        <w:t>შენობათა</w:t>
      </w:r>
      <w:r>
        <w:rPr>
          <w:rFonts w:ascii="Sylfaen" w:hAnsi="Sylfaen" w:cs="Sylfaen"/>
          <w:sz w:val="20"/>
          <w:szCs w:val="20"/>
          <w:lang w:val="ka-GE"/>
        </w:rPr>
        <w:t xml:space="preserve"> </w:t>
      </w:r>
      <w:r w:rsidRPr="009E2F8A">
        <w:rPr>
          <w:rFonts w:ascii="Sylfaen" w:hAnsi="Sylfaen" w:cs="Sylfaen"/>
          <w:sz w:val="20"/>
          <w:szCs w:val="20"/>
        </w:rPr>
        <w:t>განთავსება</w:t>
      </w:r>
      <w:r w:rsidRPr="009E2F8A">
        <w:rPr>
          <w:rFonts w:ascii="Sylfaen" w:hAnsi="Sylfaen"/>
          <w:sz w:val="20"/>
          <w:szCs w:val="20"/>
        </w:rPr>
        <w:t>:</w:t>
      </w:r>
    </w:p>
    <w:p w:rsidR="00872F34" w:rsidRDefault="00872F34" w:rsidP="00872F34">
      <w:pPr>
        <w:rPr>
          <w:rFonts w:ascii="Sylfaen" w:hAnsi="Sylfaen"/>
          <w:b/>
          <w:color w:val="00B050"/>
          <w:sz w:val="20"/>
          <w:szCs w:val="20"/>
          <w:lang w:val="ka-GE"/>
        </w:rPr>
      </w:pPr>
    </w:p>
    <w:p w:rsidR="00872F34" w:rsidRDefault="00872F34" w:rsidP="00872F34">
      <w:pPr>
        <w:rPr>
          <w:rFonts w:ascii="Sylfaen" w:hAnsi="Sylfaen"/>
          <w:sz w:val="20"/>
          <w:szCs w:val="20"/>
          <w:lang w:val="ka-GE"/>
        </w:rPr>
      </w:pPr>
      <w:r w:rsidRPr="00872F34">
        <w:rPr>
          <w:rFonts w:ascii="Sylfaen" w:hAnsi="Sylfaen"/>
          <w:b/>
          <w:sz w:val="20"/>
          <w:szCs w:val="20"/>
        </w:rPr>
        <w:t xml:space="preserve">ქ. ქობულეთის </w:t>
      </w:r>
      <w:r w:rsidRPr="00872F34">
        <w:rPr>
          <w:rFonts w:ascii="Sylfaen" w:hAnsi="Sylfaen" w:cs="Sylfaen"/>
          <w:b/>
          <w:sz w:val="20"/>
          <w:szCs w:val="20"/>
        </w:rPr>
        <w:t>განაშენიანების</w:t>
      </w:r>
      <w:r w:rsidRPr="00872F34">
        <w:rPr>
          <w:rFonts w:ascii="Sylfaen" w:hAnsi="Sylfaen" w:cs="Sylfaen"/>
          <w:b/>
          <w:sz w:val="20"/>
          <w:szCs w:val="20"/>
          <w:lang w:val="ka-GE"/>
        </w:rPr>
        <w:t xml:space="preserve"> </w:t>
      </w:r>
      <w:r w:rsidRPr="00872F34">
        <w:rPr>
          <w:rFonts w:ascii="Sylfaen" w:hAnsi="Sylfaen" w:cs="Sylfaen"/>
          <w:b/>
          <w:sz w:val="20"/>
          <w:szCs w:val="20"/>
        </w:rPr>
        <w:t>რეგულირების</w:t>
      </w:r>
      <w:r w:rsidRPr="00872F34">
        <w:rPr>
          <w:rFonts w:ascii="Sylfaen" w:hAnsi="Sylfaen" w:cs="Sylfaen"/>
          <w:b/>
          <w:sz w:val="20"/>
          <w:szCs w:val="20"/>
          <w:lang w:val="ka-GE"/>
        </w:rPr>
        <w:t xml:space="preserve"> </w:t>
      </w:r>
      <w:r w:rsidRPr="00872F34">
        <w:rPr>
          <w:rFonts w:ascii="Sylfaen" w:hAnsi="Sylfaen" w:cs="Sylfaen"/>
          <w:b/>
          <w:sz w:val="20"/>
          <w:szCs w:val="20"/>
        </w:rPr>
        <w:t>ხაზები</w:t>
      </w:r>
      <w:r w:rsidRPr="009E2F8A">
        <w:rPr>
          <w:rFonts w:ascii="Sylfaen" w:hAnsi="Sylfaen"/>
          <w:sz w:val="20"/>
          <w:szCs w:val="20"/>
        </w:rPr>
        <w:t>(</w:t>
      </w:r>
      <w:r w:rsidRPr="009E2F8A">
        <w:rPr>
          <w:rFonts w:ascii="Sylfaen" w:hAnsi="Sylfaen" w:cs="Sylfaen"/>
          <w:sz w:val="20"/>
          <w:szCs w:val="20"/>
        </w:rPr>
        <w:t>წითელი</w:t>
      </w:r>
      <w:r>
        <w:rPr>
          <w:rFonts w:ascii="Sylfaen" w:hAnsi="Sylfaen" w:cs="Sylfaen"/>
          <w:sz w:val="20"/>
          <w:szCs w:val="20"/>
          <w:lang w:val="ka-GE"/>
        </w:rPr>
        <w:t xml:space="preserve"> </w:t>
      </w:r>
      <w:r w:rsidRPr="009E2F8A">
        <w:rPr>
          <w:rFonts w:ascii="Sylfaen" w:hAnsi="Sylfaen" w:cs="Sylfaen"/>
          <w:sz w:val="20"/>
          <w:szCs w:val="20"/>
        </w:rPr>
        <w:t>ხაზები</w:t>
      </w:r>
      <w:r w:rsidRPr="009E2F8A">
        <w:rPr>
          <w:rFonts w:ascii="Sylfaen" w:hAnsi="Sylfaen"/>
          <w:sz w:val="20"/>
          <w:szCs w:val="20"/>
        </w:rPr>
        <w:t xml:space="preserve">) – </w:t>
      </w:r>
      <w:r w:rsidRPr="009E2F8A">
        <w:rPr>
          <w:rFonts w:ascii="Sylfaen" w:hAnsi="Sylfaen" w:cs="Sylfaen"/>
          <w:sz w:val="20"/>
          <w:szCs w:val="20"/>
        </w:rPr>
        <w:t>მიწის ნაკვეთებისათვის</w:t>
      </w:r>
      <w:r>
        <w:rPr>
          <w:rFonts w:ascii="Sylfaen" w:hAnsi="Sylfaen" w:cs="Sylfaen"/>
          <w:sz w:val="20"/>
          <w:szCs w:val="20"/>
          <w:lang w:val="ka-GE"/>
        </w:rPr>
        <w:t xml:space="preserve"> </w:t>
      </w:r>
      <w:r w:rsidRPr="009E2F8A">
        <w:rPr>
          <w:rFonts w:ascii="Sylfaen" w:hAnsi="Sylfaen" w:cs="Sylfaen"/>
          <w:sz w:val="20"/>
          <w:szCs w:val="20"/>
        </w:rPr>
        <w:t>ქალაქთმშენებლობითი</w:t>
      </w:r>
      <w:r>
        <w:rPr>
          <w:rFonts w:ascii="Sylfaen" w:hAnsi="Sylfaen" w:cs="Sylfaen"/>
          <w:sz w:val="20"/>
          <w:szCs w:val="20"/>
          <w:lang w:val="ka-GE"/>
        </w:rPr>
        <w:t xml:space="preserve"> </w:t>
      </w:r>
      <w:r w:rsidRPr="009E2F8A">
        <w:rPr>
          <w:rFonts w:ascii="Sylfaen" w:hAnsi="Sylfaen" w:cs="Sylfaen"/>
          <w:sz w:val="20"/>
          <w:szCs w:val="20"/>
        </w:rPr>
        <w:t>დოკუმენტით</w:t>
      </w:r>
      <w:r>
        <w:rPr>
          <w:rFonts w:ascii="Sylfaen" w:hAnsi="Sylfaen" w:cs="Sylfaen"/>
          <w:sz w:val="20"/>
          <w:szCs w:val="20"/>
          <w:lang w:val="ka-GE"/>
        </w:rPr>
        <w:t xml:space="preserve"> </w:t>
      </w:r>
      <w:r w:rsidRPr="009E2F8A">
        <w:rPr>
          <w:rFonts w:ascii="Sylfaen" w:hAnsi="Sylfaen" w:cs="Sylfaen"/>
          <w:sz w:val="20"/>
          <w:szCs w:val="20"/>
        </w:rPr>
        <w:t>დადგენილი</w:t>
      </w:r>
      <w:r>
        <w:rPr>
          <w:rFonts w:ascii="Sylfaen" w:hAnsi="Sylfaen" w:cs="Sylfaen"/>
          <w:sz w:val="20"/>
          <w:szCs w:val="20"/>
          <w:lang w:val="ka-GE"/>
        </w:rPr>
        <w:t xml:space="preserve"> </w:t>
      </w:r>
      <w:r w:rsidRPr="009E2F8A">
        <w:rPr>
          <w:rFonts w:ascii="Sylfaen" w:hAnsi="Sylfaen" w:cs="Sylfaen"/>
          <w:sz w:val="20"/>
          <w:szCs w:val="20"/>
        </w:rPr>
        <w:t>წარმოსახვითი</w:t>
      </w:r>
      <w:r>
        <w:rPr>
          <w:rFonts w:ascii="Sylfaen" w:hAnsi="Sylfaen" w:cs="Sylfaen"/>
          <w:sz w:val="20"/>
          <w:szCs w:val="20"/>
          <w:lang w:val="ka-GE"/>
        </w:rPr>
        <w:t xml:space="preserve"> </w:t>
      </w:r>
      <w:r w:rsidRPr="009E2F8A">
        <w:rPr>
          <w:rFonts w:ascii="Sylfaen" w:hAnsi="Sylfaen" w:cs="Sylfaen"/>
          <w:sz w:val="20"/>
          <w:szCs w:val="20"/>
        </w:rPr>
        <w:t>მიჯნა</w:t>
      </w:r>
      <w:r w:rsidRPr="009E2F8A">
        <w:rPr>
          <w:rFonts w:ascii="Sylfaen" w:hAnsi="Sylfaen"/>
          <w:sz w:val="20"/>
          <w:szCs w:val="20"/>
        </w:rPr>
        <w:t xml:space="preserve">, </w:t>
      </w:r>
      <w:r w:rsidRPr="009E2F8A">
        <w:rPr>
          <w:rFonts w:ascii="Sylfaen" w:hAnsi="Sylfaen" w:cs="Sylfaen"/>
          <w:sz w:val="20"/>
          <w:szCs w:val="20"/>
        </w:rPr>
        <w:t>რომლის</w:t>
      </w:r>
      <w:r>
        <w:rPr>
          <w:rFonts w:ascii="Sylfaen" w:hAnsi="Sylfaen" w:cs="Sylfaen"/>
          <w:sz w:val="20"/>
          <w:szCs w:val="20"/>
          <w:lang w:val="ka-GE"/>
        </w:rPr>
        <w:t xml:space="preserve"> </w:t>
      </w:r>
      <w:r w:rsidRPr="009E2F8A">
        <w:rPr>
          <w:rFonts w:ascii="Sylfaen" w:hAnsi="Sylfaen" w:cs="Sylfaen"/>
          <w:sz w:val="20"/>
          <w:szCs w:val="20"/>
        </w:rPr>
        <w:t>მიღმაც</w:t>
      </w:r>
      <w:r>
        <w:rPr>
          <w:rFonts w:ascii="Sylfaen" w:hAnsi="Sylfaen" w:cs="Sylfaen"/>
          <w:sz w:val="20"/>
          <w:szCs w:val="20"/>
          <w:lang w:val="ka-GE"/>
        </w:rPr>
        <w:t xml:space="preserve"> </w:t>
      </w:r>
      <w:r w:rsidRPr="009E2F8A">
        <w:rPr>
          <w:rFonts w:ascii="Sylfaen" w:hAnsi="Sylfaen" w:cs="Sylfaen"/>
          <w:sz w:val="20"/>
          <w:szCs w:val="20"/>
        </w:rPr>
        <w:t>უნდა</w:t>
      </w:r>
      <w:r>
        <w:rPr>
          <w:rFonts w:ascii="Sylfaen" w:hAnsi="Sylfaen" w:cs="Sylfaen"/>
          <w:sz w:val="20"/>
          <w:szCs w:val="20"/>
          <w:lang w:val="ka-GE"/>
        </w:rPr>
        <w:t xml:space="preserve"> </w:t>
      </w:r>
      <w:r w:rsidRPr="009E2F8A">
        <w:rPr>
          <w:rFonts w:ascii="Sylfaen" w:hAnsi="Sylfaen" w:cs="Sylfaen"/>
          <w:sz w:val="20"/>
          <w:szCs w:val="20"/>
        </w:rPr>
        <w:t>განთავსდეს</w:t>
      </w:r>
      <w:r>
        <w:rPr>
          <w:rFonts w:ascii="Sylfaen" w:hAnsi="Sylfaen" w:cs="Sylfaen"/>
          <w:sz w:val="20"/>
          <w:szCs w:val="20"/>
          <w:lang w:val="ka-GE"/>
        </w:rPr>
        <w:t xml:space="preserve"> </w:t>
      </w:r>
      <w:r w:rsidRPr="009E2F8A">
        <w:rPr>
          <w:rFonts w:ascii="Sylfaen" w:hAnsi="Sylfaen" w:cs="Sylfaen"/>
          <w:sz w:val="20"/>
          <w:szCs w:val="20"/>
        </w:rPr>
        <w:t>შენობა</w:t>
      </w:r>
      <w:r w:rsidRPr="009E2F8A">
        <w:rPr>
          <w:rFonts w:ascii="Sylfaen" w:hAnsi="Sylfaen"/>
          <w:sz w:val="20"/>
          <w:szCs w:val="20"/>
        </w:rPr>
        <w:t>-</w:t>
      </w:r>
      <w:r w:rsidRPr="009E2F8A">
        <w:rPr>
          <w:rFonts w:ascii="Sylfaen" w:hAnsi="Sylfaen" w:cs="Sylfaen"/>
          <w:sz w:val="20"/>
          <w:szCs w:val="20"/>
        </w:rPr>
        <w:t>ნაგებობები</w:t>
      </w:r>
      <w:r w:rsidRPr="009E2F8A">
        <w:rPr>
          <w:rFonts w:ascii="Sylfaen" w:hAnsi="Sylfaen"/>
          <w:sz w:val="20"/>
          <w:szCs w:val="20"/>
        </w:rPr>
        <w:t>;</w:t>
      </w:r>
    </w:p>
    <w:p w:rsidR="00872F34" w:rsidRPr="009E2F8A" w:rsidRDefault="00872F34" w:rsidP="00872F34">
      <w:pPr>
        <w:rPr>
          <w:rFonts w:ascii="Sylfaen" w:hAnsi="Sylfaen"/>
          <w:sz w:val="20"/>
          <w:szCs w:val="20"/>
          <w:lang w:val="ka-GE"/>
        </w:rPr>
      </w:pPr>
    </w:p>
    <w:p w:rsidR="00872F34" w:rsidRPr="009E2F8A" w:rsidRDefault="00872F34" w:rsidP="00872F34">
      <w:pPr>
        <w:rPr>
          <w:rFonts w:ascii="Sylfaen" w:hAnsi="Sylfaen"/>
          <w:sz w:val="20"/>
          <w:szCs w:val="20"/>
        </w:rPr>
      </w:pPr>
      <w:r w:rsidRPr="00872F34">
        <w:rPr>
          <w:rFonts w:ascii="Sylfaen" w:hAnsi="Sylfaen" w:cs="Sylfaen"/>
          <w:b/>
          <w:sz w:val="20"/>
          <w:szCs w:val="20"/>
        </w:rPr>
        <w:t>განაშენიანების</w:t>
      </w:r>
      <w:r w:rsidRPr="00872F34">
        <w:rPr>
          <w:rFonts w:ascii="Sylfaen" w:hAnsi="Sylfaen" w:cs="Sylfaen"/>
          <w:b/>
          <w:sz w:val="20"/>
          <w:szCs w:val="20"/>
          <w:lang w:val="ka-GE"/>
        </w:rPr>
        <w:t xml:space="preserve"> </w:t>
      </w:r>
      <w:r w:rsidRPr="00872F34">
        <w:rPr>
          <w:rFonts w:ascii="Sylfaen" w:hAnsi="Sylfaen" w:cs="Sylfaen"/>
          <w:b/>
          <w:sz w:val="20"/>
          <w:szCs w:val="20"/>
        </w:rPr>
        <w:t>სავალდებულო</w:t>
      </w:r>
      <w:r w:rsidRPr="00872F34">
        <w:rPr>
          <w:rFonts w:ascii="Sylfaen" w:hAnsi="Sylfaen" w:cs="Sylfaen"/>
          <w:b/>
          <w:sz w:val="20"/>
          <w:szCs w:val="20"/>
          <w:lang w:val="ka-GE"/>
        </w:rPr>
        <w:t xml:space="preserve"> </w:t>
      </w:r>
      <w:r w:rsidRPr="00872F34">
        <w:rPr>
          <w:rFonts w:ascii="Sylfaen" w:hAnsi="Sylfaen" w:cs="Sylfaen"/>
          <w:b/>
          <w:sz w:val="20"/>
          <w:szCs w:val="20"/>
        </w:rPr>
        <w:t>ხაზები</w:t>
      </w:r>
      <w:r>
        <w:rPr>
          <w:rFonts w:ascii="Sylfaen" w:hAnsi="Sylfaen" w:cs="Sylfaen"/>
          <w:b/>
          <w:color w:val="00B050"/>
          <w:sz w:val="20"/>
          <w:szCs w:val="20"/>
          <w:lang w:val="ka-GE"/>
        </w:rPr>
        <w:t xml:space="preserve"> </w:t>
      </w:r>
      <w:r w:rsidRPr="009E2F8A">
        <w:rPr>
          <w:rFonts w:ascii="Sylfaen" w:hAnsi="Sylfaen"/>
          <w:sz w:val="20"/>
          <w:szCs w:val="20"/>
        </w:rPr>
        <w:t>(</w:t>
      </w:r>
      <w:r w:rsidRPr="009E2F8A">
        <w:rPr>
          <w:rFonts w:ascii="Sylfaen" w:hAnsi="Sylfaen" w:cs="Sylfaen"/>
          <w:sz w:val="20"/>
          <w:szCs w:val="20"/>
        </w:rPr>
        <w:t>ლურჯი</w:t>
      </w:r>
      <w:r>
        <w:rPr>
          <w:rFonts w:ascii="Sylfaen" w:hAnsi="Sylfaen" w:cs="Sylfaen"/>
          <w:sz w:val="20"/>
          <w:szCs w:val="20"/>
          <w:lang w:val="ka-GE"/>
        </w:rPr>
        <w:t xml:space="preserve"> </w:t>
      </w:r>
      <w:r w:rsidRPr="009E2F8A">
        <w:rPr>
          <w:rFonts w:ascii="Sylfaen" w:hAnsi="Sylfaen" w:cs="Sylfaen"/>
          <w:sz w:val="20"/>
          <w:szCs w:val="20"/>
        </w:rPr>
        <w:t>ხაზები</w:t>
      </w:r>
      <w:r w:rsidRPr="009E2F8A">
        <w:rPr>
          <w:rFonts w:ascii="Sylfaen" w:hAnsi="Sylfaen"/>
          <w:sz w:val="20"/>
          <w:szCs w:val="20"/>
        </w:rPr>
        <w:t xml:space="preserve">) - </w:t>
      </w:r>
      <w:r w:rsidRPr="009E2F8A">
        <w:rPr>
          <w:rFonts w:ascii="Sylfaen" w:hAnsi="Sylfaen" w:cs="Sylfaen"/>
          <w:sz w:val="20"/>
          <w:szCs w:val="20"/>
        </w:rPr>
        <w:t>მიწის</w:t>
      </w:r>
      <w:r>
        <w:rPr>
          <w:rFonts w:ascii="Sylfaen" w:hAnsi="Sylfaen" w:cs="Sylfaen"/>
          <w:sz w:val="20"/>
          <w:szCs w:val="20"/>
          <w:lang w:val="ka-GE"/>
        </w:rPr>
        <w:t xml:space="preserve"> </w:t>
      </w:r>
      <w:r w:rsidRPr="009E2F8A">
        <w:rPr>
          <w:rFonts w:ascii="Sylfaen" w:hAnsi="Sylfaen" w:cs="Sylfaen"/>
          <w:sz w:val="20"/>
          <w:szCs w:val="20"/>
        </w:rPr>
        <w:t>ნაკვეთებისათვის</w:t>
      </w:r>
      <w:r>
        <w:rPr>
          <w:rFonts w:ascii="Sylfaen" w:hAnsi="Sylfaen" w:cs="Sylfaen"/>
          <w:sz w:val="20"/>
          <w:szCs w:val="20"/>
          <w:lang w:val="ka-GE"/>
        </w:rPr>
        <w:t xml:space="preserve"> </w:t>
      </w:r>
      <w:r w:rsidRPr="009E2F8A">
        <w:rPr>
          <w:rFonts w:ascii="Sylfaen" w:hAnsi="Sylfaen" w:cs="Sylfaen"/>
          <w:sz w:val="20"/>
          <w:szCs w:val="20"/>
        </w:rPr>
        <w:t>ქალაქთმშენებლობითი</w:t>
      </w:r>
      <w:r>
        <w:rPr>
          <w:rFonts w:ascii="Sylfaen" w:hAnsi="Sylfaen" w:cs="Sylfaen"/>
          <w:sz w:val="20"/>
          <w:szCs w:val="20"/>
          <w:lang w:val="ka-GE"/>
        </w:rPr>
        <w:t xml:space="preserve"> </w:t>
      </w:r>
      <w:r w:rsidRPr="009E2F8A">
        <w:rPr>
          <w:rFonts w:ascii="Sylfaen" w:hAnsi="Sylfaen" w:cs="Sylfaen"/>
          <w:sz w:val="20"/>
          <w:szCs w:val="20"/>
        </w:rPr>
        <w:t>დოკუმენტით</w:t>
      </w:r>
      <w:r>
        <w:rPr>
          <w:rFonts w:ascii="Sylfaen" w:hAnsi="Sylfaen" w:cs="Sylfaen"/>
          <w:sz w:val="20"/>
          <w:szCs w:val="20"/>
          <w:lang w:val="ka-GE"/>
        </w:rPr>
        <w:t xml:space="preserve"> </w:t>
      </w:r>
      <w:r w:rsidRPr="009E2F8A">
        <w:rPr>
          <w:rFonts w:ascii="Sylfaen" w:hAnsi="Sylfaen" w:cs="Sylfaen"/>
          <w:sz w:val="20"/>
          <w:szCs w:val="20"/>
        </w:rPr>
        <w:t>დადგენილი</w:t>
      </w:r>
      <w:r>
        <w:rPr>
          <w:rFonts w:ascii="Sylfaen" w:hAnsi="Sylfaen" w:cs="Sylfaen"/>
          <w:sz w:val="20"/>
          <w:szCs w:val="20"/>
          <w:lang w:val="ka-GE"/>
        </w:rPr>
        <w:t xml:space="preserve"> </w:t>
      </w:r>
      <w:r w:rsidRPr="009E2F8A">
        <w:rPr>
          <w:rFonts w:ascii="Sylfaen" w:hAnsi="Sylfaen" w:cs="Sylfaen"/>
          <w:sz w:val="20"/>
          <w:szCs w:val="20"/>
        </w:rPr>
        <w:t>წარმოსახვითი</w:t>
      </w:r>
      <w:r>
        <w:rPr>
          <w:rFonts w:ascii="Sylfaen" w:hAnsi="Sylfaen" w:cs="Sylfaen"/>
          <w:sz w:val="20"/>
          <w:szCs w:val="20"/>
          <w:lang w:val="ka-GE"/>
        </w:rPr>
        <w:t xml:space="preserve"> </w:t>
      </w:r>
      <w:r w:rsidRPr="009E2F8A">
        <w:rPr>
          <w:rFonts w:ascii="Sylfaen" w:hAnsi="Sylfaen" w:cs="Sylfaen"/>
          <w:sz w:val="20"/>
          <w:szCs w:val="20"/>
        </w:rPr>
        <w:t>მიჯნა</w:t>
      </w:r>
      <w:r w:rsidRPr="009E2F8A">
        <w:rPr>
          <w:rFonts w:ascii="Sylfaen" w:hAnsi="Sylfaen"/>
          <w:sz w:val="20"/>
          <w:szCs w:val="20"/>
        </w:rPr>
        <w:t xml:space="preserve">, </w:t>
      </w:r>
      <w:r w:rsidRPr="009E2F8A">
        <w:rPr>
          <w:rFonts w:ascii="Sylfaen" w:hAnsi="Sylfaen" w:cs="Sylfaen"/>
          <w:sz w:val="20"/>
          <w:szCs w:val="20"/>
        </w:rPr>
        <w:t>რომელზედაც</w:t>
      </w:r>
      <w:r>
        <w:rPr>
          <w:rFonts w:ascii="Sylfaen" w:hAnsi="Sylfaen" w:cs="Sylfaen"/>
          <w:sz w:val="20"/>
          <w:szCs w:val="20"/>
          <w:lang w:val="ka-GE"/>
        </w:rPr>
        <w:t xml:space="preserve"> </w:t>
      </w:r>
      <w:r w:rsidRPr="009E2F8A">
        <w:rPr>
          <w:rFonts w:ascii="Sylfaen" w:hAnsi="Sylfaen" w:cs="Sylfaen"/>
          <w:sz w:val="20"/>
          <w:szCs w:val="20"/>
        </w:rPr>
        <w:t>უნდა</w:t>
      </w:r>
      <w:r>
        <w:rPr>
          <w:rFonts w:ascii="Sylfaen" w:hAnsi="Sylfaen" w:cs="Sylfaen"/>
          <w:sz w:val="20"/>
          <w:szCs w:val="20"/>
          <w:lang w:val="ka-GE"/>
        </w:rPr>
        <w:t xml:space="preserve"> </w:t>
      </w:r>
      <w:r w:rsidRPr="009E2F8A">
        <w:rPr>
          <w:rFonts w:ascii="Sylfaen" w:hAnsi="Sylfaen" w:cs="Sylfaen"/>
          <w:sz w:val="20"/>
          <w:szCs w:val="20"/>
        </w:rPr>
        <w:t>განთავსდეს</w:t>
      </w:r>
      <w:r>
        <w:rPr>
          <w:rFonts w:ascii="Sylfaen" w:hAnsi="Sylfaen" w:cs="Sylfaen"/>
          <w:sz w:val="20"/>
          <w:szCs w:val="20"/>
          <w:lang w:val="ka-GE"/>
        </w:rPr>
        <w:t xml:space="preserve"> </w:t>
      </w:r>
      <w:r w:rsidRPr="009E2F8A">
        <w:rPr>
          <w:rFonts w:ascii="Sylfaen" w:hAnsi="Sylfaen" w:cs="Sylfaen"/>
          <w:sz w:val="20"/>
          <w:szCs w:val="20"/>
        </w:rPr>
        <w:t>შენობა</w:t>
      </w:r>
      <w:r w:rsidRPr="009E2F8A">
        <w:rPr>
          <w:rFonts w:ascii="Sylfaen" w:hAnsi="Sylfaen"/>
          <w:sz w:val="20"/>
          <w:szCs w:val="20"/>
        </w:rPr>
        <w:t>-</w:t>
      </w:r>
      <w:r w:rsidRPr="009E2F8A">
        <w:rPr>
          <w:rFonts w:ascii="Sylfaen" w:hAnsi="Sylfaen" w:cs="Sylfaen"/>
          <w:sz w:val="20"/>
          <w:szCs w:val="20"/>
        </w:rPr>
        <w:t>ნაგებობები</w:t>
      </w:r>
      <w:r w:rsidRPr="009E2F8A">
        <w:rPr>
          <w:rFonts w:ascii="Sylfaen" w:hAnsi="Sylfaen"/>
          <w:sz w:val="20"/>
          <w:szCs w:val="20"/>
        </w:rPr>
        <w:t>.</w:t>
      </w:r>
    </w:p>
    <w:p w:rsidR="00872F34" w:rsidRDefault="00872F34" w:rsidP="00872F34">
      <w:pPr>
        <w:rPr>
          <w:rFonts w:ascii="Sylfaen" w:hAnsi="Sylfaen" w:cs="Sylfaen"/>
          <w:sz w:val="20"/>
          <w:szCs w:val="20"/>
          <w:lang w:val="ka-GE"/>
        </w:rPr>
      </w:pPr>
      <w:r w:rsidRPr="009E2F8A">
        <w:rPr>
          <w:rFonts w:ascii="Sylfaen" w:hAnsi="Sylfaen" w:cs="Sylfaen"/>
          <w:sz w:val="20"/>
          <w:szCs w:val="20"/>
        </w:rPr>
        <w:t>ქ. ქობულეთის განაშენიანების გეგმის მიხედვით სამშენებლო მიწის ნაკვეთების საზღვრები არის ორი სახის:</w:t>
      </w:r>
    </w:p>
    <w:p w:rsidR="00872F34" w:rsidRPr="009E2F8A" w:rsidRDefault="00872F34" w:rsidP="00872F34">
      <w:pPr>
        <w:rPr>
          <w:rFonts w:ascii="Sylfaen" w:hAnsi="Sylfaen" w:cs="Sylfaen"/>
          <w:sz w:val="20"/>
          <w:szCs w:val="20"/>
          <w:lang w:val="ka-GE"/>
        </w:rPr>
      </w:pPr>
    </w:p>
    <w:p w:rsidR="00872F34" w:rsidRPr="009E2F8A" w:rsidRDefault="00872F34" w:rsidP="00872F34">
      <w:pPr>
        <w:rPr>
          <w:rFonts w:ascii="Sylfaen" w:hAnsi="Sylfaen"/>
          <w:b/>
          <w:sz w:val="20"/>
          <w:szCs w:val="20"/>
        </w:rPr>
      </w:pPr>
      <w:r w:rsidRPr="00872F34">
        <w:rPr>
          <w:rFonts w:ascii="Sylfaen" w:hAnsi="Sylfaen" w:cs="Sylfaen"/>
          <w:b/>
          <w:sz w:val="20"/>
          <w:szCs w:val="20"/>
        </w:rPr>
        <w:t>სამშენებლო</w:t>
      </w:r>
      <w:r w:rsidRPr="00872F34">
        <w:rPr>
          <w:rFonts w:ascii="Sylfaen" w:hAnsi="Sylfaen" w:cs="Sylfaen"/>
          <w:b/>
          <w:sz w:val="20"/>
          <w:szCs w:val="20"/>
          <w:lang w:val="ka-GE"/>
        </w:rPr>
        <w:t xml:space="preserve"> </w:t>
      </w:r>
      <w:r w:rsidRPr="00872F34">
        <w:rPr>
          <w:rFonts w:ascii="Sylfaen" w:hAnsi="Sylfaen" w:cs="Sylfaen"/>
          <w:b/>
          <w:sz w:val="20"/>
          <w:szCs w:val="20"/>
        </w:rPr>
        <w:t>მიწის</w:t>
      </w:r>
      <w:r w:rsidRPr="00872F34">
        <w:rPr>
          <w:rFonts w:ascii="Sylfaen" w:hAnsi="Sylfaen" w:cs="Sylfaen"/>
          <w:b/>
          <w:sz w:val="20"/>
          <w:szCs w:val="20"/>
          <w:lang w:val="ka-GE"/>
        </w:rPr>
        <w:t xml:space="preserve"> </w:t>
      </w:r>
      <w:r w:rsidRPr="00872F34">
        <w:rPr>
          <w:rFonts w:ascii="Sylfaen" w:hAnsi="Sylfaen" w:cs="Sylfaen"/>
          <w:b/>
          <w:sz w:val="20"/>
          <w:szCs w:val="20"/>
        </w:rPr>
        <w:t>ნაკვეთის</w:t>
      </w:r>
      <w:r w:rsidRPr="00872F34">
        <w:rPr>
          <w:rFonts w:ascii="Sylfaen" w:hAnsi="Sylfaen" w:cs="Sylfaen"/>
          <w:b/>
          <w:sz w:val="20"/>
          <w:szCs w:val="20"/>
          <w:lang w:val="ka-GE"/>
        </w:rPr>
        <w:t xml:space="preserve"> </w:t>
      </w:r>
      <w:r w:rsidRPr="00872F34">
        <w:rPr>
          <w:rFonts w:ascii="Sylfaen" w:hAnsi="Sylfaen" w:cs="Sylfaen"/>
          <w:b/>
          <w:sz w:val="20"/>
          <w:szCs w:val="20"/>
        </w:rPr>
        <w:t>საზოგადოებრივი</w:t>
      </w:r>
      <w:r w:rsidRPr="00872F34">
        <w:rPr>
          <w:rFonts w:ascii="Sylfaen" w:hAnsi="Sylfaen" w:cs="Sylfaen"/>
          <w:b/>
          <w:sz w:val="20"/>
          <w:szCs w:val="20"/>
          <w:lang w:val="ka-GE"/>
        </w:rPr>
        <w:t xml:space="preserve"> </w:t>
      </w:r>
      <w:r w:rsidRPr="00872F34">
        <w:rPr>
          <w:rFonts w:ascii="Sylfaen" w:hAnsi="Sylfaen" w:cs="Sylfaen"/>
          <w:b/>
          <w:sz w:val="20"/>
          <w:szCs w:val="20"/>
        </w:rPr>
        <w:t>საზღვარი</w:t>
      </w:r>
      <w:r w:rsidRPr="009E2F8A">
        <w:rPr>
          <w:rFonts w:ascii="Sylfaen" w:hAnsi="Sylfaen"/>
          <w:sz w:val="20"/>
          <w:szCs w:val="20"/>
        </w:rPr>
        <w:t xml:space="preserve">– </w:t>
      </w:r>
      <w:r w:rsidRPr="009E2F8A">
        <w:rPr>
          <w:rFonts w:ascii="Sylfaen" w:hAnsi="Sylfaen" w:cs="Sylfaen"/>
          <w:sz w:val="20"/>
          <w:szCs w:val="20"/>
        </w:rPr>
        <w:t>როდესაც</w:t>
      </w:r>
      <w:r>
        <w:rPr>
          <w:rFonts w:ascii="Sylfaen" w:hAnsi="Sylfaen" w:cs="Sylfaen"/>
          <w:sz w:val="20"/>
          <w:szCs w:val="20"/>
          <w:lang w:val="ka-GE"/>
        </w:rPr>
        <w:t xml:space="preserve"> </w:t>
      </w:r>
      <w:r w:rsidRPr="009E2F8A">
        <w:rPr>
          <w:rFonts w:ascii="Sylfaen" w:hAnsi="Sylfaen" w:cs="Sylfaen"/>
          <w:sz w:val="20"/>
          <w:szCs w:val="20"/>
        </w:rPr>
        <w:t>სამშენებლო</w:t>
      </w:r>
      <w:r>
        <w:rPr>
          <w:rFonts w:ascii="Sylfaen" w:hAnsi="Sylfaen" w:cs="Sylfaen"/>
          <w:sz w:val="20"/>
          <w:szCs w:val="20"/>
          <w:lang w:val="ka-GE"/>
        </w:rPr>
        <w:t xml:space="preserve"> </w:t>
      </w:r>
      <w:r w:rsidRPr="009E2F8A">
        <w:rPr>
          <w:rFonts w:ascii="Sylfaen" w:hAnsi="Sylfaen" w:cs="Sylfaen"/>
          <w:sz w:val="20"/>
          <w:szCs w:val="20"/>
        </w:rPr>
        <w:t>მიწის</w:t>
      </w:r>
      <w:r>
        <w:rPr>
          <w:rFonts w:ascii="Sylfaen" w:hAnsi="Sylfaen" w:cs="Sylfaen"/>
          <w:sz w:val="20"/>
          <w:szCs w:val="20"/>
          <w:lang w:val="ka-GE"/>
        </w:rPr>
        <w:t xml:space="preserve"> </w:t>
      </w:r>
      <w:r w:rsidRPr="009E2F8A">
        <w:rPr>
          <w:rFonts w:ascii="Sylfaen" w:hAnsi="Sylfaen" w:cs="Sylfaen"/>
          <w:sz w:val="20"/>
          <w:szCs w:val="20"/>
        </w:rPr>
        <w:t>ნაკვეთი</w:t>
      </w:r>
      <w:r>
        <w:rPr>
          <w:rFonts w:ascii="Sylfaen" w:hAnsi="Sylfaen" w:cs="Sylfaen"/>
          <w:sz w:val="20"/>
          <w:szCs w:val="20"/>
          <w:lang w:val="ka-GE"/>
        </w:rPr>
        <w:t xml:space="preserve"> </w:t>
      </w:r>
      <w:r w:rsidRPr="009E2F8A">
        <w:rPr>
          <w:rFonts w:ascii="Sylfaen" w:hAnsi="Sylfaen" w:cs="Sylfaen"/>
          <w:sz w:val="20"/>
          <w:szCs w:val="20"/>
        </w:rPr>
        <w:t>ესაზღვრება</w:t>
      </w:r>
      <w:r>
        <w:rPr>
          <w:rFonts w:ascii="Sylfaen" w:hAnsi="Sylfaen" w:cs="Sylfaen"/>
          <w:sz w:val="20"/>
          <w:szCs w:val="20"/>
          <w:lang w:val="ka-GE"/>
        </w:rPr>
        <w:t xml:space="preserve"> </w:t>
      </w:r>
      <w:r w:rsidRPr="009E2F8A">
        <w:rPr>
          <w:rFonts w:ascii="Sylfaen" w:hAnsi="Sylfaen" w:cs="Sylfaen"/>
          <w:sz w:val="20"/>
          <w:szCs w:val="20"/>
        </w:rPr>
        <w:t>ქუჩას</w:t>
      </w:r>
      <w:r>
        <w:rPr>
          <w:rFonts w:ascii="Sylfaen" w:hAnsi="Sylfaen" w:cs="Sylfaen"/>
          <w:sz w:val="20"/>
          <w:szCs w:val="20"/>
          <w:lang w:val="ka-GE"/>
        </w:rPr>
        <w:t xml:space="preserve"> </w:t>
      </w:r>
      <w:r w:rsidRPr="009E2F8A">
        <w:rPr>
          <w:rFonts w:ascii="Sylfaen" w:hAnsi="Sylfaen" w:cs="Sylfaen"/>
          <w:sz w:val="20"/>
          <w:szCs w:val="20"/>
        </w:rPr>
        <w:t>ან</w:t>
      </w:r>
      <w:r w:rsidRPr="009E2F8A">
        <w:rPr>
          <w:rFonts w:ascii="Sylfaen" w:hAnsi="Sylfaen"/>
          <w:sz w:val="20"/>
          <w:szCs w:val="20"/>
        </w:rPr>
        <w:t>/</w:t>
      </w:r>
      <w:r w:rsidRPr="009E2F8A">
        <w:rPr>
          <w:rFonts w:ascii="Sylfaen" w:hAnsi="Sylfaen" w:cs="Sylfaen"/>
          <w:sz w:val="20"/>
          <w:szCs w:val="20"/>
        </w:rPr>
        <w:t>და</w:t>
      </w:r>
      <w:r>
        <w:rPr>
          <w:rFonts w:ascii="Sylfaen" w:hAnsi="Sylfaen" w:cs="Sylfaen"/>
          <w:sz w:val="20"/>
          <w:szCs w:val="20"/>
          <w:lang w:val="ka-GE"/>
        </w:rPr>
        <w:t xml:space="preserve"> </w:t>
      </w:r>
      <w:r w:rsidRPr="009E2F8A">
        <w:rPr>
          <w:rFonts w:ascii="Sylfaen" w:hAnsi="Sylfaen" w:cs="Sylfaen"/>
          <w:sz w:val="20"/>
          <w:szCs w:val="20"/>
        </w:rPr>
        <w:t>სხვა</w:t>
      </w:r>
      <w:r w:rsidR="00B34191">
        <w:rPr>
          <w:rFonts w:ascii="Sylfaen" w:hAnsi="Sylfaen" w:cs="Sylfaen"/>
          <w:sz w:val="20"/>
          <w:szCs w:val="20"/>
          <w:lang w:val="ka-GE"/>
        </w:rPr>
        <w:t xml:space="preserve"> </w:t>
      </w:r>
      <w:r w:rsidRPr="009E2F8A">
        <w:rPr>
          <w:rFonts w:ascii="Sylfaen" w:hAnsi="Sylfaen" w:cs="Sylfaen"/>
          <w:sz w:val="20"/>
          <w:szCs w:val="20"/>
        </w:rPr>
        <w:t>საზოგადოებრივ</w:t>
      </w:r>
      <w:r>
        <w:rPr>
          <w:rFonts w:ascii="Sylfaen" w:hAnsi="Sylfaen" w:cs="Sylfaen"/>
          <w:sz w:val="20"/>
          <w:szCs w:val="20"/>
          <w:lang w:val="ka-GE"/>
        </w:rPr>
        <w:t xml:space="preserve"> </w:t>
      </w:r>
      <w:r w:rsidRPr="009E2F8A">
        <w:rPr>
          <w:rFonts w:ascii="Sylfaen" w:hAnsi="Sylfaen" w:cs="Sylfaen"/>
          <w:sz w:val="20"/>
          <w:szCs w:val="20"/>
        </w:rPr>
        <w:t>სივრცეს</w:t>
      </w:r>
      <w:r w:rsidRPr="009E2F8A">
        <w:rPr>
          <w:rFonts w:ascii="Sylfaen" w:hAnsi="Sylfaen"/>
          <w:sz w:val="20"/>
          <w:szCs w:val="20"/>
        </w:rPr>
        <w:t>;</w:t>
      </w:r>
    </w:p>
    <w:p w:rsidR="00872F34" w:rsidRDefault="00872F34" w:rsidP="00872F34">
      <w:pPr>
        <w:rPr>
          <w:rFonts w:ascii="Sylfaen" w:hAnsi="Sylfaen" w:cs="Sylfaen"/>
          <w:sz w:val="20"/>
          <w:szCs w:val="20"/>
          <w:lang w:val="ka-GE"/>
        </w:rPr>
      </w:pPr>
    </w:p>
    <w:p w:rsidR="00872F34" w:rsidRPr="00B34191" w:rsidRDefault="00872F34" w:rsidP="00872F34">
      <w:pPr>
        <w:rPr>
          <w:rFonts w:ascii="Sylfaen" w:hAnsi="Sylfaen"/>
          <w:sz w:val="20"/>
          <w:szCs w:val="20"/>
          <w:lang w:val="ka-GE"/>
        </w:rPr>
      </w:pPr>
      <w:r w:rsidRPr="00872F34">
        <w:rPr>
          <w:rFonts w:ascii="Sylfaen" w:hAnsi="Sylfaen" w:cs="Sylfaen"/>
          <w:b/>
          <w:sz w:val="20"/>
          <w:szCs w:val="20"/>
        </w:rPr>
        <w:t>სამშენებლო</w:t>
      </w:r>
      <w:r w:rsidRPr="00872F34">
        <w:rPr>
          <w:rFonts w:ascii="Sylfaen" w:hAnsi="Sylfaen" w:cs="Sylfaen"/>
          <w:b/>
          <w:sz w:val="20"/>
          <w:szCs w:val="20"/>
          <w:lang w:val="ka-GE"/>
        </w:rPr>
        <w:t xml:space="preserve"> </w:t>
      </w:r>
      <w:r w:rsidRPr="00872F34">
        <w:rPr>
          <w:rFonts w:ascii="Sylfaen" w:hAnsi="Sylfaen" w:cs="Sylfaen"/>
          <w:b/>
          <w:sz w:val="20"/>
          <w:szCs w:val="20"/>
        </w:rPr>
        <w:t>მიწის</w:t>
      </w:r>
      <w:r w:rsidRPr="00872F34">
        <w:rPr>
          <w:rFonts w:ascii="Sylfaen" w:hAnsi="Sylfaen" w:cs="Sylfaen"/>
          <w:b/>
          <w:sz w:val="20"/>
          <w:szCs w:val="20"/>
          <w:lang w:val="ka-GE"/>
        </w:rPr>
        <w:t xml:space="preserve"> </w:t>
      </w:r>
      <w:r w:rsidRPr="00872F34">
        <w:rPr>
          <w:rFonts w:ascii="Sylfaen" w:hAnsi="Sylfaen" w:cs="Sylfaen"/>
          <w:b/>
          <w:sz w:val="20"/>
          <w:szCs w:val="20"/>
        </w:rPr>
        <w:t>ნაკვეთის</w:t>
      </w:r>
      <w:r w:rsidRPr="00872F34">
        <w:rPr>
          <w:rFonts w:ascii="Sylfaen" w:hAnsi="Sylfaen" w:cs="Sylfaen"/>
          <w:b/>
          <w:sz w:val="20"/>
          <w:szCs w:val="20"/>
          <w:lang w:val="ka-GE"/>
        </w:rPr>
        <w:t xml:space="preserve"> </w:t>
      </w:r>
      <w:r w:rsidRPr="00872F34">
        <w:rPr>
          <w:rFonts w:ascii="Sylfaen" w:hAnsi="Sylfaen" w:cs="Sylfaen"/>
          <w:b/>
          <w:sz w:val="20"/>
          <w:szCs w:val="20"/>
        </w:rPr>
        <w:t>სამეზობლო</w:t>
      </w:r>
      <w:r w:rsidRPr="00872F34">
        <w:rPr>
          <w:rFonts w:ascii="Sylfaen" w:hAnsi="Sylfaen" w:cs="Sylfaen"/>
          <w:b/>
          <w:sz w:val="20"/>
          <w:szCs w:val="20"/>
          <w:lang w:val="ka-GE"/>
        </w:rPr>
        <w:t xml:space="preserve"> </w:t>
      </w:r>
      <w:r w:rsidRPr="00872F34">
        <w:rPr>
          <w:rFonts w:ascii="Sylfaen" w:hAnsi="Sylfaen" w:cs="Sylfaen"/>
          <w:b/>
          <w:sz w:val="20"/>
          <w:szCs w:val="20"/>
        </w:rPr>
        <w:t>საზღვარი</w:t>
      </w:r>
      <w:r w:rsidRPr="009E2F8A">
        <w:rPr>
          <w:rFonts w:ascii="Sylfaen" w:hAnsi="Sylfaen"/>
          <w:sz w:val="20"/>
          <w:szCs w:val="20"/>
        </w:rPr>
        <w:t xml:space="preserve"> – </w:t>
      </w:r>
      <w:r w:rsidRPr="009E2F8A">
        <w:rPr>
          <w:rFonts w:ascii="Sylfaen" w:hAnsi="Sylfaen" w:cs="Sylfaen"/>
          <w:sz w:val="20"/>
          <w:szCs w:val="20"/>
        </w:rPr>
        <w:t>როდესაც</w:t>
      </w:r>
      <w:r>
        <w:rPr>
          <w:rFonts w:ascii="Sylfaen" w:hAnsi="Sylfaen" w:cs="Sylfaen"/>
          <w:sz w:val="20"/>
          <w:szCs w:val="20"/>
          <w:lang w:val="ka-GE"/>
        </w:rPr>
        <w:t xml:space="preserve"> </w:t>
      </w:r>
      <w:r w:rsidRPr="009E2F8A">
        <w:rPr>
          <w:rFonts w:ascii="Sylfaen" w:hAnsi="Sylfaen" w:cs="Sylfaen"/>
          <w:sz w:val="20"/>
          <w:szCs w:val="20"/>
        </w:rPr>
        <w:t>სამშენებლო</w:t>
      </w:r>
      <w:r>
        <w:rPr>
          <w:rFonts w:ascii="Sylfaen" w:hAnsi="Sylfaen" w:cs="Sylfaen"/>
          <w:sz w:val="20"/>
          <w:szCs w:val="20"/>
          <w:lang w:val="ka-GE"/>
        </w:rPr>
        <w:t xml:space="preserve"> </w:t>
      </w:r>
      <w:r w:rsidRPr="009E2F8A">
        <w:rPr>
          <w:rFonts w:ascii="Sylfaen" w:hAnsi="Sylfaen" w:cs="Sylfaen"/>
          <w:sz w:val="20"/>
          <w:szCs w:val="20"/>
        </w:rPr>
        <w:t>მიწის</w:t>
      </w:r>
      <w:r>
        <w:rPr>
          <w:rFonts w:ascii="Sylfaen" w:hAnsi="Sylfaen" w:cs="Sylfaen"/>
          <w:sz w:val="20"/>
          <w:szCs w:val="20"/>
          <w:lang w:val="ka-GE"/>
        </w:rPr>
        <w:t xml:space="preserve"> </w:t>
      </w:r>
      <w:r w:rsidRPr="009E2F8A">
        <w:rPr>
          <w:rFonts w:ascii="Sylfaen" w:hAnsi="Sylfaen" w:cs="Sylfaen"/>
          <w:sz w:val="20"/>
          <w:szCs w:val="20"/>
        </w:rPr>
        <w:t>ნაკვეთი</w:t>
      </w:r>
      <w:r>
        <w:rPr>
          <w:rFonts w:ascii="Sylfaen" w:hAnsi="Sylfaen" w:cs="Sylfaen"/>
          <w:sz w:val="20"/>
          <w:szCs w:val="20"/>
          <w:lang w:val="ka-GE"/>
        </w:rPr>
        <w:t xml:space="preserve"> </w:t>
      </w:r>
      <w:r w:rsidRPr="009E2F8A">
        <w:rPr>
          <w:rFonts w:ascii="Sylfaen" w:hAnsi="Sylfaen" w:cs="Sylfaen"/>
          <w:sz w:val="20"/>
          <w:szCs w:val="20"/>
        </w:rPr>
        <w:t>ესაზღვრება</w:t>
      </w:r>
      <w:r>
        <w:rPr>
          <w:rFonts w:ascii="Sylfaen" w:hAnsi="Sylfaen" w:cs="Sylfaen"/>
          <w:sz w:val="20"/>
          <w:szCs w:val="20"/>
          <w:lang w:val="ka-GE"/>
        </w:rPr>
        <w:t xml:space="preserve"> </w:t>
      </w:r>
      <w:r w:rsidRPr="009E2F8A">
        <w:rPr>
          <w:rFonts w:ascii="Sylfaen" w:hAnsi="Sylfaen" w:cs="Sylfaen"/>
          <w:sz w:val="20"/>
          <w:szCs w:val="20"/>
        </w:rPr>
        <w:t>სამშენებლო</w:t>
      </w:r>
      <w:r>
        <w:rPr>
          <w:rFonts w:ascii="Sylfaen" w:hAnsi="Sylfaen" w:cs="Sylfaen"/>
          <w:sz w:val="20"/>
          <w:szCs w:val="20"/>
          <w:lang w:val="ka-GE"/>
        </w:rPr>
        <w:t xml:space="preserve"> </w:t>
      </w:r>
      <w:r w:rsidRPr="009E2F8A">
        <w:rPr>
          <w:rFonts w:ascii="Sylfaen" w:hAnsi="Sylfaen" w:cs="Sylfaen"/>
          <w:sz w:val="20"/>
          <w:szCs w:val="20"/>
        </w:rPr>
        <w:t>მიწის</w:t>
      </w:r>
      <w:r>
        <w:rPr>
          <w:rFonts w:ascii="Sylfaen" w:hAnsi="Sylfaen" w:cs="Sylfaen"/>
          <w:sz w:val="20"/>
          <w:szCs w:val="20"/>
          <w:lang w:val="ka-GE"/>
        </w:rPr>
        <w:t xml:space="preserve"> </w:t>
      </w:r>
      <w:r w:rsidRPr="009E2F8A">
        <w:rPr>
          <w:rFonts w:ascii="Sylfaen" w:hAnsi="Sylfaen" w:cs="Sylfaen"/>
          <w:sz w:val="20"/>
          <w:szCs w:val="20"/>
        </w:rPr>
        <w:t>ნაკვეთს</w:t>
      </w:r>
      <w:r w:rsidRPr="009E2F8A">
        <w:rPr>
          <w:rFonts w:ascii="Sylfaen" w:hAnsi="Sylfaen"/>
          <w:sz w:val="20"/>
          <w:szCs w:val="20"/>
        </w:rPr>
        <w:t xml:space="preserve">, </w:t>
      </w:r>
      <w:r w:rsidRPr="009E2F8A">
        <w:rPr>
          <w:rFonts w:ascii="Sylfaen" w:hAnsi="Sylfaen" w:cs="Sylfaen"/>
          <w:sz w:val="20"/>
          <w:szCs w:val="20"/>
        </w:rPr>
        <w:t>ან</w:t>
      </w:r>
      <w:r>
        <w:rPr>
          <w:rFonts w:ascii="Sylfaen" w:hAnsi="Sylfaen" w:cs="Sylfaen"/>
          <w:sz w:val="20"/>
          <w:szCs w:val="20"/>
          <w:lang w:val="ka-GE"/>
        </w:rPr>
        <w:t xml:space="preserve"> </w:t>
      </w:r>
      <w:r w:rsidRPr="009E2F8A">
        <w:rPr>
          <w:rFonts w:ascii="Sylfaen" w:hAnsi="Sylfaen" w:cs="Sylfaen"/>
          <w:sz w:val="20"/>
          <w:szCs w:val="20"/>
        </w:rPr>
        <w:t>ისეთ</w:t>
      </w:r>
      <w:r>
        <w:rPr>
          <w:rFonts w:ascii="Sylfaen" w:hAnsi="Sylfaen" w:cs="Sylfaen"/>
          <w:sz w:val="20"/>
          <w:szCs w:val="20"/>
          <w:lang w:val="ka-GE"/>
        </w:rPr>
        <w:t xml:space="preserve"> </w:t>
      </w:r>
      <w:r w:rsidRPr="009E2F8A">
        <w:rPr>
          <w:rFonts w:ascii="Sylfaen" w:hAnsi="Sylfaen" w:cs="Sylfaen"/>
          <w:sz w:val="20"/>
          <w:szCs w:val="20"/>
        </w:rPr>
        <w:t>არასამშენებლო</w:t>
      </w:r>
      <w:r>
        <w:rPr>
          <w:rFonts w:ascii="Sylfaen" w:hAnsi="Sylfaen" w:cs="Sylfaen"/>
          <w:sz w:val="20"/>
          <w:szCs w:val="20"/>
          <w:lang w:val="ka-GE"/>
        </w:rPr>
        <w:t xml:space="preserve"> </w:t>
      </w:r>
      <w:r w:rsidRPr="009E2F8A">
        <w:rPr>
          <w:rFonts w:ascii="Sylfaen" w:hAnsi="Sylfaen" w:cs="Sylfaen"/>
          <w:sz w:val="20"/>
          <w:szCs w:val="20"/>
        </w:rPr>
        <w:t>მიწის</w:t>
      </w:r>
      <w:r>
        <w:rPr>
          <w:rFonts w:ascii="Sylfaen" w:hAnsi="Sylfaen" w:cs="Sylfaen"/>
          <w:sz w:val="20"/>
          <w:szCs w:val="20"/>
          <w:lang w:val="ka-GE"/>
        </w:rPr>
        <w:t xml:space="preserve"> </w:t>
      </w:r>
      <w:r w:rsidRPr="009E2F8A">
        <w:rPr>
          <w:rFonts w:ascii="Sylfaen" w:hAnsi="Sylfaen" w:cs="Sylfaen"/>
          <w:sz w:val="20"/>
          <w:szCs w:val="20"/>
        </w:rPr>
        <w:t>ნაკვეთს</w:t>
      </w:r>
      <w:r w:rsidRPr="009E2F8A">
        <w:rPr>
          <w:rFonts w:ascii="Sylfaen" w:hAnsi="Sylfaen"/>
          <w:sz w:val="20"/>
          <w:szCs w:val="20"/>
        </w:rPr>
        <w:t xml:space="preserve">, </w:t>
      </w:r>
      <w:r w:rsidRPr="009E2F8A">
        <w:rPr>
          <w:rFonts w:ascii="Sylfaen" w:hAnsi="Sylfaen" w:cs="Sylfaen"/>
          <w:sz w:val="20"/>
          <w:szCs w:val="20"/>
        </w:rPr>
        <w:t>რომელიც</w:t>
      </w:r>
      <w:r>
        <w:rPr>
          <w:rFonts w:ascii="Sylfaen" w:hAnsi="Sylfaen" w:cs="Sylfaen"/>
          <w:sz w:val="20"/>
          <w:szCs w:val="20"/>
          <w:lang w:val="ka-GE"/>
        </w:rPr>
        <w:t xml:space="preserve"> </w:t>
      </w:r>
      <w:r w:rsidRPr="009E2F8A">
        <w:rPr>
          <w:rFonts w:ascii="Sylfaen" w:hAnsi="Sylfaen" w:cs="Sylfaen"/>
          <w:sz w:val="20"/>
          <w:szCs w:val="20"/>
        </w:rPr>
        <w:t>არ</w:t>
      </w:r>
      <w:r>
        <w:rPr>
          <w:rFonts w:ascii="Sylfaen" w:hAnsi="Sylfaen" w:cs="Sylfaen"/>
          <w:sz w:val="20"/>
          <w:szCs w:val="20"/>
          <w:lang w:val="ka-GE"/>
        </w:rPr>
        <w:t xml:space="preserve"> </w:t>
      </w:r>
      <w:r w:rsidRPr="009E2F8A">
        <w:rPr>
          <w:rFonts w:ascii="Sylfaen" w:hAnsi="Sylfaen" w:cs="Sylfaen"/>
          <w:sz w:val="20"/>
          <w:szCs w:val="20"/>
        </w:rPr>
        <w:t>წარმოადგენს</w:t>
      </w:r>
      <w:r>
        <w:rPr>
          <w:rFonts w:ascii="Sylfaen" w:hAnsi="Sylfaen" w:cs="Sylfaen"/>
          <w:sz w:val="20"/>
          <w:szCs w:val="20"/>
          <w:lang w:val="ka-GE"/>
        </w:rPr>
        <w:t xml:space="preserve"> </w:t>
      </w:r>
      <w:r w:rsidRPr="009E2F8A">
        <w:rPr>
          <w:rFonts w:ascii="Sylfaen" w:hAnsi="Sylfaen" w:cs="Sylfaen"/>
          <w:sz w:val="20"/>
          <w:szCs w:val="20"/>
        </w:rPr>
        <w:t>საზოგადოებრი</w:t>
      </w:r>
      <w:r w:rsidR="00B34191">
        <w:rPr>
          <w:rFonts w:ascii="Sylfaen" w:hAnsi="Sylfaen" w:cs="Sylfaen"/>
          <w:sz w:val="20"/>
          <w:szCs w:val="20"/>
          <w:lang w:val="ka-GE"/>
        </w:rPr>
        <w:t>ვ</w:t>
      </w:r>
      <w:r>
        <w:rPr>
          <w:rFonts w:ascii="Sylfaen" w:hAnsi="Sylfaen" w:cs="Sylfaen"/>
          <w:sz w:val="20"/>
          <w:szCs w:val="20"/>
          <w:lang w:val="ka-GE"/>
        </w:rPr>
        <w:t xml:space="preserve"> </w:t>
      </w:r>
      <w:r w:rsidR="00B34191">
        <w:rPr>
          <w:rFonts w:ascii="Sylfaen" w:hAnsi="Sylfaen" w:cs="Sylfaen"/>
          <w:sz w:val="20"/>
          <w:szCs w:val="20"/>
          <w:lang w:val="ka-GE"/>
        </w:rPr>
        <w:t xml:space="preserve"> </w:t>
      </w:r>
      <w:r w:rsidRPr="009E2F8A">
        <w:rPr>
          <w:rFonts w:ascii="Sylfaen" w:hAnsi="Sylfaen" w:cs="Sylfaen"/>
          <w:sz w:val="20"/>
          <w:szCs w:val="20"/>
        </w:rPr>
        <w:t>სივრცეს</w:t>
      </w:r>
      <w:r w:rsidR="00B34191">
        <w:rPr>
          <w:rFonts w:ascii="Sylfaen" w:hAnsi="Sylfaen"/>
          <w:sz w:val="20"/>
          <w:szCs w:val="20"/>
        </w:rPr>
        <w:t>.</w:t>
      </w:r>
    </w:p>
    <w:p w:rsidR="00872F34" w:rsidRDefault="00872F34" w:rsidP="00872F34">
      <w:pPr>
        <w:rPr>
          <w:rFonts w:ascii="Sylfaen" w:hAnsi="Sylfaen"/>
          <w:sz w:val="20"/>
          <w:szCs w:val="20"/>
        </w:rPr>
      </w:pPr>
    </w:p>
    <w:p w:rsidR="00872F34" w:rsidRPr="00D4179E" w:rsidRDefault="00872F34" w:rsidP="00872F34">
      <w:pPr>
        <w:rPr>
          <w:rFonts w:ascii="Sylfaen" w:hAnsi="Sylfaen"/>
          <w:b/>
          <w:sz w:val="20"/>
          <w:szCs w:val="20"/>
          <w:lang w:val="ka-GE"/>
        </w:rPr>
      </w:pPr>
      <w:r>
        <w:rPr>
          <w:rFonts w:ascii="Sylfaen" w:hAnsi="Sylfaen"/>
          <w:sz w:val="20"/>
          <w:szCs w:val="20"/>
          <w:lang w:val="ka-GE"/>
        </w:rPr>
        <w:t>იხ რუქა 2 "ქალა</w:t>
      </w:r>
      <w:r w:rsidR="0082300D">
        <w:rPr>
          <w:rFonts w:ascii="Sylfaen" w:hAnsi="Sylfaen"/>
          <w:sz w:val="20"/>
          <w:szCs w:val="20"/>
          <w:lang w:val="ka-GE"/>
        </w:rPr>
        <w:t>ქთ</w:t>
      </w:r>
      <w:r>
        <w:rPr>
          <w:rFonts w:ascii="Sylfaen" w:hAnsi="Sylfaen"/>
          <w:sz w:val="20"/>
          <w:szCs w:val="20"/>
          <w:lang w:val="ka-GE"/>
        </w:rPr>
        <w:t>მშენებლობითი რეგულირების ხაზები"</w:t>
      </w:r>
    </w:p>
    <w:p w:rsidR="00872F34" w:rsidRDefault="00872F34" w:rsidP="00872F34">
      <w:pPr>
        <w:rPr>
          <w:rFonts w:ascii="Sylfaen" w:hAnsi="Sylfaen"/>
          <w:sz w:val="20"/>
          <w:szCs w:val="20"/>
        </w:rPr>
      </w:pPr>
    </w:p>
    <w:p w:rsidR="00872F34" w:rsidRDefault="00B34191" w:rsidP="00872F34">
      <w:pPr>
        <w:rPr>
          <w:rFonts w:ascii="Sylfaen" w:hAnsi="Sylfaen"/>
          <w:sz w:val="20"/>
          <w:szCs w:val="20"/>
        </w:rPr>
      </w:pPr>
      <w:r>
        <w:rPr>
          <w:rFonts w:ascii="Sylfaen" w:hAnsi="Sylfaen" w:cs="Sylfaen"/>
          <w:sz w:val="20"/>
          <w:szCs w:val="20"/>
        </w:rPr>
        <w:t>საზოგადოებრივ სივრც</w:t>
      </w:r>
      <w:r>
        <w:rPr>
          <w:rFonts w:ascii="Sylfaen" w:hAnsi="Sylfaen" w:cs="Sylfaen"/>
          <w:sz w:val="20"/>
          <w:szCs w:val="20"/>
          <w:lang w:val="ka-GE"/>
        </w:rPr>
        <w:t>ი</w:t>
      </w:r>
      <w:r w:rsidR="00872F34" w:rsidRPr="009E2F8A">
        <w:rPr>
          <w:rFonts w:ascii="Sylfaen" w:hAnsi="Sylfaen" w:cs="Sylfaen"/>
          <w:sz w:val="20"/>
          <w:szCs w:val="20"/>
        </w:rPr>
        <w:t>ს  –  მიწის ნაკვეთზე მშენებ</w:t>
      </w:r>
      <w:r w:rsidR="00872F34" w:rsidRPr="009E2F8A">
        <w:rPr>
          <w:rFonts w:ascii="Sylfaen" w:hAnsi="Sylfaen" w:cs="Sylfaen"/>
          <w:sz w:val="20"/>
          <w:szCs w:val="20"/>
        </w:rPr>
        <w:softHyphen/>
        <w:t>ლ</w:t>
      </w:r>
      <w:r w:rsidR="00872F34" w:rsidRPr="009E2F8A">
        <w:rPr>
          <w:rFonts w:ascii="Sylfaen" w:hAnsi="Sylfaen" w:cs="Sylfaen"/>
          <w:sz w:val="20"/>
          <w:szCs w:val="20"/>
        </w:rPr>
        <w:softHyphen/>
        <w:t>ო</w:t>
      </w:r>
      <w:r w:rsidR="00872F34" w:rsidRPr="009E2F8A">
        <w:rPr>
          <w:rFonts w:ascii="Sylfaen" w:hAnsi="Sylfaen" w:cs="Sylfaen"/>
          <w:sz w:val="20"/>
          <w:szCs w:val="20"/>
        </w:rPr>
        <w:softHyphen/>
        <w:t>ბის განხო</w:t>
      </w:r>
      <w:r w:rsidR="00872F34" w:rsidRPr="009E2F8A">
        <w:rPr>
          <w:rFonts w:ascii="Sylfaen" w:hAnsi="Sylfaen" w:cs="Sylfaen"/>
          <w:sz w:val="20"/>
          <w:szCs w:val="20"/>
        </w:rPr>
        <w:softHyphen/>
        <w:t>რ</w:t>
      </w:r>
      <w:r w:rsidR="00872F34" w:rsidRPr="009E2F8A">
        <w:rPr>
          <w:rFonts w:ascii="Sylfaen" w:hAnsi="Sylfaen" w:cs="Sylfaen"/>
          <w:sz w:val="20"/>
          <w:szCs w:val="20"/>
        </w:rPr>
        <w:softHyphen/>
        <w:t>ცი</w:t>
      </w:r>
      <w:r w:rsidR="00872F34" w:rsidRPr="009E2F8A">
        <w:rPr>
          <w:rFonts w:ascii="Sylfaen" w:hAnsi="Sylfaen" w:cs="Sylfaen"/>
          <w:sz w:val="20"/>
          <w:szCs w:val="20"/>
        </w:rPr>
        <w:softHyphen/>
        <w:t xml:space="preserve">ელებისას გათვალისწინებულია არსებული კვარტალური განაშენიანების რეგულირების  </w:t>
      </w:r>
      <w:r w:rsidR="00872F34" w:rsidRPr="009E2F8A">
        <w:rPr>
          <w:rFonts w:ascii="Sylfaen" w:hAnsi="Sylfaen"/>
          <w:sz w:val="20"/>
          <w:szCs w:val="20"/>
        </w:rPr>
        <w:t>(</w:t>
      </w:r>
      <w:r w:rsidR="00872F34" w:rsidRPr="009E2F8A">
        <w:rPr>
          <w:rFonts w:ascii="Sylfaen" w:hAnsi="Sylfaen" w:cs="Sylfaen"/>
          <w:sz w:val="20"/>
          <w:szCs w:val="20"/>
        </w:rPr>
        <w:t>წითელი</w:t>
      </w:r>
      <w:r w:rsidR="00F40E38">
        <w:rPr>
          <w:rFonts w:ascii="Sylfaen" w:hAnsi="Sylfaen" w:cs="Sylfaen"/>
          <w:sz w:val="20"/>
          <w:szCs w:val="20"/>
          <w:lang w:val="ka-GE"/>
        </w:rPr>
        <w:t xml:space="preserve"> </w:t>
      </w:r>
      <w:r w:rsidR="00872F34" w:rsidRPr="009E2F8A">
        <w:rPr>
          <w:rFonts w:ascii="Sylfaen" w:hAnsi="Sylfaen" w:cs="Sylfaen"/>
          <w:sz w:val="20"/>
          <w:szCs w:val="20"/>
        </w:rPr>
        <w:t>ხაზები</w:t>
      </w:r>
      <w:r w:rsidR="00872F34" w:rsidRPr="009E2F8A">
        <w:rPr>
          <w:rFonts w:ascii="Sylfaen" w:hAnsi="Sylfaen"/>
          <w:sz w:val="20"/>
          <w:szCs w:val="20"/>
        </w:rPr>
        <w:t xml:space="preserve">) </w:t>
      </w:r>
      <w:r w:rsidR="00872F34" w:rsidRPr="009E2F8A">
        <w:rPr>
          <w:rFonts w:ascii="Sylfaen" w:hAnsi="Sylfaen" w:cs="Sylfaen"/>
          <w:sz w:val="20"/>
          <w:szCs w:val="20"/>
        </w:rPr>
        <w:t xml:space="preserve">და სავალდებულო ხაზები </w:t>
      </w:r>
      <w:r w:rsidR="00872F34" w:rsidRPr="009E2F8A">
        <w:rPr>
          <w:rFonts w:ascii="Sylfaen" w:hAnsi="Sylfaen"/>
          <w:sz w:val="20"/>
          <w:szCs w:val="20"/>
        </w:rPr>
        <w:t>(</w:t>
      </w:r>
      <w:r w:rsidR="00872F34" w:rsidRPr="009E2F8A">
        <w:rPr>
          <w:rFonts w:ascii="Sylfaen" w:hAnsi="Sylfaen" w:cs="Sylfaen"/>
          <w:sz w:val="20"/>
          <w:szCs w:val="20"/>
        </w:rPr>
        <w:t>ლურჯი</w:t>
      </w:r>
      <w:r w:rsidR="00F40E38">
        <w:rPr>
          <w:rFonts w:ascii="Sylfaen" w:hAnsi="Sylfaen" w:cs="Sylfaen"/>
          <w:sz w:val="20"/>
          <w:szCs w:val="20"/>
          <w:lang w:val="ka-GE"/>
        </w:rPr>
        <w:t xml:space="preserve"> </w:t>
      </w:r>
      <w:r w:rsidR="00872F34" w:rsidRPr="009E2F8A">
        <w:rPr>
          <w:rFonts w:ascii="Sylfaen" w:hAnsi="Sylfaen" w:cs="Sylfaen"/>
          <w:sz w:val="20"/>
          <w:szCs w:val="20"/>
        </w:rPr>
        <w:t>ხაზები</w:t>
      </w:r>
      <w:r w:rsidR="00872F34" w:rsidRPr="009E2F8A">
        <w:rPr>
          <w:rFonts w:ascii="Sylfaen" w:hAnsi="Sylfaen"/>
          <w:sz w:val="20"/>
          <w:szCs w:val="20"/>
        </w:rPr>
        <w:t xml:space="preserve">). </w:t>
      </w:r>
    </w:p>
    <w:p w:rsidR="00872F34" w:rsidRPr="009E2F8A" w:rsidRDefault="00872F34" w:rsidP="00872F34">
      <w:pPr>
        <w:rPr>
          <w:rFonts w:ascii="Sylfaen" w:hAnsi="Sylfaen"/>
          <w:sz w:val="20"/>
          <w:szCs w:val="20"/>
        </w:rPr>
      </w:pPr>
    </w:p>
    <w:p w:rsidR="00872F34" w:rsidRDefault="00872F34" w:rsidP="00872F34">
      <w:pPr>
        <w:jc w:val="both"/>
        <w:rPr>
          <w:rFonts w:ascii="Sylfaen" w:hAnsi="Sylfaen" w:cs="Sylfaen"/>
          <w:sz w:val="20"/>
          <w:szCs w:val="20"/>
          <w:lang w:val="ka-GE"/>
        </w:rPr>
      </w:pPr>
      <w:r w:rsidRPr="009E2F8A">
        <w:rPr>
          <w:rFonts w:ascii="Sylfaen" w:hAnsi="Sylfaen" w:cs="Sylfaen"/>
          <w:sz w:val="20"/>
          <w:szCs w:val="20"/>
        </w:rPr>
        <w:t>თუ სამ</w:t>
      </w:r>
      <w:r w:rsidRPr="009E2F8A">
        <w:rPr>
          <w:rFonts w:ascii="Sylfaen" w:hAnsi="Sylfaen" w:cs="Sylfaen"/>
          <w:sz w:val="20"/>
          <w:szCs w:val="20"/>
        </w:rPr>
        <w:softHyphen/>
        <w:t>შე</w:t>
      </w:r>
      <w:r w:rsidRPr="009E2F8A">
        <w:rPr>
          <w:rFonts w:ascii="Sylfaen" w:hAnsi="Sylfaen" w:cs="Sylfaen"/>
          <w:sz w:val="20"/>
          <w:szCs w:val="20"/>
        </w:rPr>
        <w:softHyphen/>
        <w:t>ნე</w:t>
      </w:r>
      <w:r w:rsidRPr="009E2F8A">
        <w:rPr>
          <w:rFonts w:ascii="Sylfaen" w:hAnsi="Sylfaen" w:cs="Sylfaen"/>
          <w:sz w:val="20"/>
          <w:szCs w:val="20"/>
        </w:rPr>
        <w:softHyphen/>
        <w:t>ბ</w:t>
      </w:r>
      <w:r w:rsidRPr="009E2F8A">
        <w:rPr>
          <w:rFonts w:ascii="Sylfaen" w:hAnsi="Sylfaen" w:cs="Sylfaen"/>
          <w:sz w:val="20"/>
          <w:szCs w:val="20"/>
        </w:rPr>
        <w:softHyphen/>
        <w:t>ლ</w:t>
      </w:r>
      <w:r w:rsidRPr="009E2F8A">
        <w:rPr>
          <w:rFonts w:ascii="Sylfaen" w:hAnsi="Sylfaen" w:cs="Sylfaen"/>
          <w:sz w:val="20"/>
          <w:szCs w:val="20"/>
        </w:rPr>
        <w:softHyphen/>
        <w:t>ოდ მოთხოვნილი მიწის ნაკვეთი არ მდებარეობს დასახ</w:t>
      </w:r>
      <w:r w:rsidRPr="009E2F8A">
        <w:rPr>
          <w:rFonts w:ascii="Sylfaen" w:hAnsi="Sylfaen" w:cs="Sylfaen"/>
          <w:sz w:val="20"/>
          <w:szCs w:val="20"/>
        </w:rPr>
        <w:softHyphen/>
        <w:t>ლე</w:t>
      </w:r>
      <w:r w:rsidRPr="009E2F8A">
        <w:rPr>
          <w:rFonts w:ascii="Sylfaen" w:hAnsi="Sylfaen" w:cs="Sylfaen"/>
          <w:sz w:val="20"/>
          <w:szCs w:val="20"/>
        </w:rPr>
        <w:softHyphen/>
        <w:t>ბა</w:t>
      </w:r>
      <w:r w:rsidRPr="009E2F8A">
        <w:rPr>
          <w:rFonts w:ascii="Sylfaen" w:hAnsi="Sylfaen" w:cs="Sylfaen"/>
          <w:sz w:val="20"/>
          <w:szCs w:val="20"/>
        </w:rPr>
        <w:softHyphen/>
        <w:t>თა ტერიტორიების და</w:t>
      </w:r>
      <w:r w:rsidRPr="009E2F8A">
        <w:rPr>
          <w:rFonts w:ascii="Sylfaen" w:hAnsi="Sylfaen" w:cs="Sylfaen"/>
          <w:sz w:val="20"/>
          <w:szCs w:val="20"/>
        </w:rPr>
        <w:softHyphen/>
        <w:t>გე</w:t>
      </w:r>
      <w:r w:rsidRPr="009E2F8A">
        <w:rPr>
          <w:rFonts w:ascii="Sylfaen" w:hAnsi="Sylfaen" w:cs="Sylfaen"/>
          <w:sz w:val="20"/>
          <w:szCs w:val="20"/>
        </w:rPr>
        <w:softHyphen/>
        <w:t>გ</w:t>
      </w:r>
      <w:r w:rsidRPr="009E2F8A">
        <w:rPr>
          <w:rFonts w:ascii="Sylfaen" w:hAnsi="Sylfaen" w:cs="Sylfaen"/>
          <w:sz w:val="20"/>
          <w:szCs w:val="20"/>
        </w:rPr>
        <w:softHyphen/>
        <w:t>მარებითი თვალსაზრისით მოწესრი</w:t>
      </w:r>
      <w:r w:rsidRPr="009E2F8A">
        <w:rPr>
          <w:rFonts w:ascii="Sylfaen" w:hAnsi="Sylfaen" w:cs="Sylfaen"/>
          <w:sz w:val="20"/>
          <w:szCs w:val="20"/>
        </w:rPr>
        <w:softHyphen/>
        <w:t>გე</w:t>
      </w:r>
      <w:r w:rsidRPr="009E2F8A">
        <w:rPr>
          <w:rFonts w:ascii="Sylfaen" w:hAnsi="Sylfaen" w:cs="Sylfaen"/>
          <w:sz w:val="20"/>
          <w:szCs w:val="20"/>
        </w:rPr>
        <w:softHyphen/>
        <w:t>ბუ</w:t>
      </w:r>
      <w:r w:rsidRPr="009E2F8A">
        <w:rPr>
          <w:rFonts w:ascii="Sylfaen" w:hAnsi="Sylfaen" w:cs="Sylfaen"/>
          <w:sz w:val="20"/>
          <w:szCs w:val="20"/>
        </w:rPr>
        <w:softHyphen/>
        <w:t>ლი განაშენიანებული ტე</w:t>
      </w:r>
      <w:r w:rsidRPr="009E2F8A">
        <w:rPr>
          <w:rFonts w:ascii="Sylfaen" w:hAnsi="Sylfaen" w:cs="Sylfaen"/>
          <w:sz w:val="20"/>
          <w:szCs w:val="20"/>
        </w:rPr>
        <w:softHyphen/>
      </w:r>
      <w:r w:rsidRPr="009E2F8A">
        <w:rPr>
          <w:rFonts w:ascii="Sylfaen" w:hAnsi="Sylfaen" w:cs="Sylfaen"/>
          <w:sz w:val="20"/>
          <w:szCs w:val="20"/>
        </w:rPr>
        <w:softHyphen/>
      </w:r>
      <w:r w:rsidRPr="009E2F8A">
        <w:rPr>
          <w:rFonts w:ascii="Sylfaen" w:hAnsi="Sylfaen" w:cs="Sylfaen"/>
          <w:sz w:val="20"/>
          <w:szCs w:val="20"/>
        </w:rPr>
        <w:softHyphen/>
        <w:t>რიტორიის ნაწილში – კვარტალში, მაგრამ არსებობს აღნიშ</w:t>
      </w:r>
      <w:r w:rsidRPr="009E2F8A">
        <w:rPr>
          <w:rFonts w:ascii="Sylfaen" w:hAnsi="Sylfaen" w:cs="Sylfaen"/>
          <w:sz w:val="20"/>
          <w:szCs w:val="20"/>
        </w:rPr>
        <w:softHyphen/>
        <w:t>ნუ</w:t>
      </w:r>
      <w:r w:rsidRPr="009E2F8A">
        <w:rPr>
          <w:rFonts w:ascii="Sylfaen" w:hAnsi="Sylfaen" w:cs="Sylfaen"/>
          <w:sz w:val="20"/>
          <w:szCs w:val="20"/>
        </w:rPr>
        <w:softHyphen/>
        <w:t>ლი ტე</w:t>
      </w:r>
      <w:r w:rsidRPr="009E2F8A">
        <w:rPr>
          <w:rFonts w:ascii="Sylfaen" w:hAnsi="Sylfaen" w:cs="Sylfaen"/>
          <w:sz w:val="20"/>
          <w:szCs w:val="20"/>
        </w:rPr>
        <w:softHyphen/>
        <w:t>რი</w:t>
      </w:r>
      <w:r w:rsidRPr="009E2F8A">
        <w:rPr>
          <w:rFonts w:ascii="Sylfaen" w:hAnsi="Sylfaen" w:cs="Sylfaen"/>
          <w:sz w:val="20"/>
          <w:szCs w:val="20"/>
        </w:rPr>
        <w:softHyphen/>
        <w:t>ტორიის კვარტალურად განაშენიანების გეგმა, მიწის ნაკვეთზე მშენებ</w:t>
      </w:r>
      <w:r w:rsidRPr="009E2F8A">
        <w:rPr>
          <w:rFonts w:ascii="Sylfaen" w:hAnsi="Sylfaen" w:cs="Sylfaen"/>
          <w:sz w:val="20"/>
          <w:szCs w:val="20"/>
        </w:rPr>
        <w:softHyphen/>
        <w:t>ლ</w:t>
      </w:r>
      <w:r w:rsidRPr="009E2F8A">
        <w:rPr>
          <w:rFonts w:ascii="Sylfaen" w:hAnsi="Sylfaen" w:cs="Sylfaen"/>
          <w:sz w:val="20"/>
          <w:szCs w:val="20"/>
        </w:rPr>
        <w:softHyphen/>
        <w:t>ო</w:t>
      </w:r>
      <w:r w:rsidRPr="009E2F8A">
        <w:rPr>
          <w:rFonts w:ascii="Sylfaen" w:hAnsi="Sylfaen" w:cs="Sylfaen"/>
          <w:sz w:val="20"/>
          <w:szCs w:val="20"/>
        </w:rPr>
        <w:softHyphen/>
        <w:t xml:space="preserve">ბის </w:t>
      </w:r>
      <w:r w:rsidR="00F40E38">
        <w:rPr>
          <w:rFonts w:ascii="Sylfaen" w:hAnsi="Sylfaen" w:cs="Sylfaen"/>
          <w:sz w:val="20"/>
          <w:szCs w:val="20"/>
          <w:lang w:val="ka-GE"/>
        </w:rPr>
        <w:t xml:space="preserve">                        </w:t>
      </w:r>
      <w:r w:rsidRPr="009E2F8A">
        <w:rPr>
          <w:rFonts w:ascii="Sylfaen" w:hAnsi="Sylfaen" w:cs="Sylfaen"/>
          <w:sz w:val="20"/>
          <w:szCs w:val="20"/>
        </w:rPr>
        <w:t>განხო</w:t>
      </w:r>
      <w:r w:rsidRPr="009E2F8A">
        <w:rPr>
          <w:rFonts w:ascii="Sylfaen" w:hAnsi="Sylfaen" w:cs="Sylfaen"/>
          <w:sz w:val="20"/>
          <w:szCs w:val="20"/>
        </w:rPr>
        <w:softHyphen/>
        <w:t>რ</w:t>
      </w:r>
      <w:r w:rsidRPr="009E2F8A">
        <w:rPr>
          <w:rFonts w:ascii="Sylfaen" w:hAnsi="Sylfaen" w:cs="Sylfaen"/>
          <w:sz w:val="20"/>
          <w:szCs w:val="20"/>
        </w:rPr>
        <w:softHyphen/>
        <w:t>ცი</w:t>
      </w:r>
      <w:r w:rsidRPr="009E2F8A">
        <w:rPr>
          <w:rFonts w:ascii="Sylfaen" w:hAnsi="Sylfaen" w:cs="Sylfaen"/>
          <w:sz w:val="20"/>
          <w:szCs w:val="20"/>
        </w:rPr>
        <w:softHyphen/>
        <w:t>ელებისას  აკრძალულია განაშენიანების რეგულირების ხაზები (წი</w:t>
      </w:r>
      <w:r w:rsidRPr="009E2F8A">
        <w:rPr>
          <w:rFonts w:ascii="Sylfaen" w:hAnsi="Sylfaen" w:cs="Sylfaen"/>
          <w:sz w:val="20"/>
          <w:szCs w:val="20"/>
        </w:rPr>
        <w:softHyphen/>
        <w:t>თ</w:t>
      </w:r>
      <w:r w:rsidRPr="009E2F8A">
        <w:rPr>
          <w:rFonts w:ascii="Sylfaen" w:hAnsi="Sylfaen" w:cs="Sylfaen"/>
          <w:sz w:val="20"/>
          <w:szCs w:val="20"/>
        </w:rPr>
        <w:softHyphen/>
        <w:t>ე</w:t>
      </w:r>
      <w:r w:rsidRPr="009E2F8A">
        <w:rPr>
          <w:rFonts w:ascii="Sylfaen" w:hAnsi="Sylfaen" w:cs="Sylfaen"/>
          <w:sz w:val="20"/>
          <w:szCs w:val="20"/>
        </w:rPr>
        <w:softHyphen/>
        <w:t>ლი ხაზები) დად</w:t>
      </w:r>
      <w:r w:rsidRPr="009E2F8A">
        <w:rPr>
          <w:rFonts w:ascii="Sylfaen" w:hAnsi="Sylfaen" w:cs="Sylfaen"/>
          <w:sz w:val="20"/>
          <w:szCs w:val="20"/>
        </w:rPr>
        <w:softHyphen/>
        <w:t>გ</w:t>
      </w:r>
      <w:r w:rsidRPr="009E2F8A">
        <w:rPr>
          <w:rFonts w:ascii="Sylfaen" w:hAnsi="Sylfaen" w:cs="Sylfaen"/>
          <w:sz w:val="20"/>
          <w:szCs w:val="20"/>
        </w:rPr>
        <w:softHyphen/>
        <w:t>ინდეს მიწის ნაკვეთის იმ ნაწილზე, რომელიც კვარტალურად გა</w:t>
      </w:r>
      <w:r w:rsidRPr="009E2F8A">
        <w:rPr>
          <w:rFonts w:ascii="Sylfaen" w:hAnsi="Sylfaen" w:cs="Sylfaen"/>
          <w:sz w:val="20"/>
          <w:szCs w:val="20"/>
        </w:rPr>
        <w:softHyphen/>
        <w:t>ნა</w:t>
      </w:r>
      <w:r w:rsidRPr="009E2F8A">
        <w:rPr>
          <w:rFonts w:ascii="Sylfaen" w:hAnsi="Sylfaen" w:cs="Sylfaen"/>
          <w:sz w:val="20"/>
          <w:szCs w:val="20"/>
        </w:rPr>
        <w:softHyphen/>
        <w:t>შე</w:t>
      </w:r>
      <w:r w:rsidRPr="009E2F8A">
        <w:rPr>
          <w:rFonts w:ascii="Sylfaen" w:hAnsi="Sylfaen" w:cs="Sylfaen"/>
          <w:sz w:val="20"/>
          <w:szCs w:val="20"/>
        </w:rPr>
        <w:softHyphen/>
        <w:t>ნ</w:t>
      </w:r>
      <w:r w:rsidRPr="009E2F8A">
        <w:rPr>
          <w:rFonts w:ascii="Sylfaen" w:hAnsi="Sylfaen" w:cs="Sylfaen"/>
          <w:sz w:val="20"/>
          <w:szCs w:val="20"/>
        </w:rPr>
        <w:softHyphen/>
        <w:t>ი</w:t>
      </w:r>
      <w:r w:rsidRPr="009E2F8A">
        <w:rPr>
          <w:rFonts w:ascii="Sylfaen" w:hAnsi="Sylfaen" w:cs="Sylfaen"/>
          <w:sz w:val="20"/>
          <w:szCs w:val="20"/>
        </w:rPr>
        <w:softHyphen/>
        <w:t>ა</w:t>
      </w:r>
      <w:r w:rsidRPr="009E2F8A">
        <w:rPr>
          <w:rFonts w:ascii="Sylfaen" w:hAnsi="Sylfaen" w:cs="Sylfaen"/>
          <w:sz w:val="20"/>
          <w:szCs w:val="20"/>
        </w:rPr>
        <w:softHyphen/>
        <w:t>ნ</w:t>
      </w:r>
      <w:r w:rsidRPr="009E2F8A">
        <w:rPr>
          <w:rFonts w:ascii="Sylfaen" w:hAnsi="Sylfaen" w:cs="Sylfaen"/>
          <w:sz w:val="20"/>
          <w:szCs w:val="20"/>
        </w:rPr>
        <w:softHyphen/>
        <w:t>ე</w:t>
      </w:r>
      <w:r w:rsidRPr="009E2F8A">
        <w:rPr>
          <w:rFonts w:ascii="Sylfaen" w:hAnsi="Sylfaen" w:cs="Sylfaen"/>
          <w:sz w:val="20"/>
          <w:szCs w:val="20"/>
        </w:rPr>
        <w:softHyphen/>
        <w:t>ბის გეგმით გათვალისწინებულია კვარტალის შემომსაზღვრელი ქუჩებისა</w:t>
      </w:r>
      <w:r w:rsidRPr="009E2F8A">
        <w:rPr>
          <w:rFonts w:ascii="Sylfaen" w:hAnsi="Sylfaen" w:cs="Sylfaen"/>
          <w:sz w:val="20"/>
          <w:szCs w:val="20"/>
        </w:rPr>
        <w:softHyphen/>
        <w:t>თ</w:t>
      </w:r>
      <w:r w:rsidRPr="009E2F8A">
        <w:rPr>
          <w:rFonts w:ascii="Sylfaen" w:hAnsi="Sylfaen" w:cs="Sylfaen"/>
          <w:sz w:val="20"/>
          <w:szCs w:val="20"/>
        </w:rPr>
        <w:softHyphen/>
        <w:t>ვის, ხო</w:t>
      </w:r>
      <w:r w:rsidRPr="009E2F8A">
        <w:rPr>
          <w:rFonts w:ascii="Sylfaen" w:hAnsi="Sylfaen" w:cs="Sylfaen"/>
          <w:sz w:val="20"/>
          <w:szCs w:val="20"/>
        </w:rPr>
        <w:softHyphen/>
        <w:t>ლო გა</w:t>
      </w:r>
      <w:r w:rsidRPr="009E2F8A">
        <w:rPr>
          <w:rFonts w:ascii="Sylfaen" w:hAnsi="Sylfaen" w:cs="Sylfaen"/>
          <w:sz w:val="20"/>
          <w:szCs w:val="20"/>
        </w:rPr>
        <w:softHyphen/>
        <w:t>ნა</w:t>
      </w:r>
      <w:r w:rsidRPr="009E2F8A">
        <w:rPr>
          <w:rFonts w:ascii="Sylfaen" w:hAnsi="Sylfaen" w:cs="Sylfaen"/>
          <w:sz w:val="20"/>
          <w:szCs w:val="20"/>
        </w:rPr>
        <w:softHyphen/>
        <w:t>შენიანების სავალდებულო ხაზები (ლურჯი ხაზები) უნდა დადგინდეს იმდა</w:t>
      </w:r>
      <w:r w:rsidRPr="009E2F8A">
        <w:rPr>
          <w:rFonts w:ascii="Sylfaen" w:hAnsi="Sylfaen" w:cs="Sylfaen"/>
          <w:sz w:val="20"/>
          <w:szCs w:val="20"/>
        </w:rPr>
        <w:softHyphen/>
        <w:t>გ</w:t>
      </w:r>
      <w:r w:rsidRPr="009E2F8A">
        <w:rPr>
          <w:rFonts w:ascii="Sylfaen" w:hAnsi="Sylfaen" w:cs="Sylfaen"/>
          <w:sz w:val="20"/>
          <w:szCs w:val="20"/>
        </w:rPr>
        <w:softHyphen/>
        <w:t>ვ</w:t>
      </w:r>
      <w:r w:rsidRPr="009E2F8A">
        <w:rPr>
          <w:rFonts w:ascii="Sylfaen" w:hAnsi="Sylfaen" w:cs="Sylfaen"/>
          <w:sz w:val="20"/>
          <w:szCs w:val="20"/>
        </w:rPr>
        <w:softHyphen/>
        <w:t>ა</w:t>
      </w:r>
      <w:r w:rsidRPr="009E2F8A">
        <w:rPr>
          <w:rFonts w:ascii="Sylfaen" w:hAnsi="Sylfaen" w:cs="Sylfaen"/>
          <w:sz w:val="20"/>
          <w:szCs w:val="20"/>
        </w:rPr>
        <w:softHyphen/>
        <w:t>რ</w:t>
      </w:r>
      <w:r w:rsidRPr="009E2F8A">
        <w:rPr>
          <w:rFonts w:ascii="Sylfaen" w:hAnsi="Sylfaen" w:cs="Sylfaen"/>
          <w:sz w:val="20"/>
          <w:szCs w:val="20"/>
        </w:rPr>
        <w:softHyphen/>
        <w:t>ად, რომ უზ</w:t>
      </w:r>
      <w:r w:rsidRPr="009E2F8A">
        <w:rPr>
          <w:rFonts w:ascii="Sylfaen" w:hAnsi="Sylfaen" w:cs="Sylfaen"/>
          <w:sz w:val="20"/>
          <w:szCs w:val="20"/>
        </w:rPr>
        <w:softHyphen/>
        <w:t>რუ</w:t>
      </w:r>
      <w:r w:rsidRPr="009E2F8A">
        <w:rPr>
          <w:rFonts w:ascii="Sylfaen" w:hAnsi="Sylfaen" w:cs="Sylfaen"/>
          <w:sz w:val="20"/>
          <w:szCs w:val="20"/>
        </w:rPr>
        <w:softHyphen/>
        <w:t>ნ</w:t>
      </w:r>
      <w:r w:rsidRPr="009E2F8A">
        <w:rPr>
          <w:rFonts w:ascii="Sylfaen" w:hAnsi="Sylfaen" w:cs="Sylfaen"/>
          <w:sz w:val="20"/>
          <w:szCs w:val="20"/>
        </w:rPr>
        <w:softHyphen/>
        <w:t>ვე</w:t>
      </w:r>
      <w:r w:rsidRPr="009E2F8A">
        <w:rPr>
          <w:rFonts w:ascii="Sylfaen" w:hAnsi="Sylfaen" w:cs="Sylfaen"/>
          <w:sz w:val="20"/>
          <w:szCs w:val="20"/>
        </w:rPr>
        <w:softHyphen/>
        <w:t>ლ</w:t>
      </w:r>
      <w:r w:rsidRPr="009E2F8A">
        <w:rPr>
          <w:rFonts w:ascii="Sylfaen" w:hAnsi="Sylfaen" w:cs="Sylfaen"/>
          <w:sz w:val="20"/>
          <w:szCs w:val="20"/>
        </w:rPr>
        <w:softHyphen/>
        <w:t>ყოფილ იქნ</w:t>
      </w:r>
      <w:r w:rsidR="00F40E38">
        <w:rPr>
          <w:rFonts w:ascii="Sylfaen" w:hAnsi="Sylfaen" w:cs="Sylfaen"/>
          <w:sz w:val="20"/>
          <w:szCs w:val="20"/>
          <w:lang w:val="ka-GE"/>
        </w:rPr>
        <w:t>ა</w:t>
      </w:r>
      <w:r w:rsidRPr="009E2F8A">
        <w:rPr>
          <w:rFonts w:ascii="Sylfaen" w:hAnsi="Sylfaen" w:cs="Sylfaen"/>
          <w:sz w:val="20"/>
          <w:szCs w:val="20"/>
        </w:rPr>
        <w:t>ს გეგმარებითი თვალსაზრისით მო</w:t>
      </w:r>
      <w:r w:rsidRPr="009E2F8A">
        <w:rPr>
          <w:rFonts w:ascii="Sylfaen" w:hAnsi="Sylfaen" w:cs="Sylfaen"/>
          <w:sz w:val="20"/>
          <w:szCs w:val="20"/>
        </w:rPr>
        <w:softHyphen/>
        <w:t>უწესრი</w:t>
      </w:r>
      <w:r w:rsidRPr="009E2F8A">
        <w:rPr>
          <w:rFonts w:ascii="Sylfaen" w:hAnsi="Sylfaen" w:cs="Sylfaen"/>
          <w:sz w:val="20"/>
          <w:szCs w:val="20"/>
        </w:rPr>
        <w:softHyphen/>
        <w:t>გე</w:t>
      </w:r>
      <w:r w:rsidRPr="009E2F8A">
        <w:rPr>
          <w:rFonts w:ascii="Sylfaen" w:hAnsi="Sylfaen" w:cs="Sylfaen"/>
          <w:sz w:val="20"/>
          <w:szCs w:val="20"/>
        </w:rPr>
        <w:softHyphen/>
        <w:t>ბე</w:t>
      </w:r>
      <w:r w:rsidRPr="009E2F8A">
        <w:rPr>
          <w:rFonts w:ascii="Sylfaen" w:hAnsi="Sylfaen" w:cs="Sylfaen"/>
          <w:sz w:val="20"/>
          <w:szCs w:val="20"/>
        </w:rPr>
        <w:softHyphen/>
        <w:t>ლი განაშენიანებული ტერიტორიის სამომავლოდ მო</w:t>
      </w:r>
      <w:r w:rsidRPr="009E2F8A">
        <w:rPr>
          <w:rFonts w:ascii="Sylfaen" w:hAnsi="Sylfaen" w:cs="Sylfaen"/>
          <w:sz w:val="20"/>
          <w:szCs w:val="20"/>
        </w:rPr>
        <w:softHyphen/>
        <w:t>წე</w:t>
      </w:r>
      <w:r w:rsidRPr="009E2F8A">
        <w:rPr>
          <w:rFonts w:ascii="Sylfaen" w:hAnsi="Sylfaen" w:cs="Sylfaen"/>
          <w:sz w:val="20"/>
          <w:szCs w:val="20"/>
        </w:rPr>
        <w:softHyphen/>
        <w:t>სრი</w:t>
      </w:r>
      <w:r w:rsidRPr="009E2F8A">
        <w:rPr>
          <w:rFonts w:ascii="Sylfaen" w:hAnsi="Sylfaen" w:cs="Sylfaen"/>
          <w:sz w:val="20"/>
          <w:szCs w:val="20"/>
        </w:rPr>
        <w:softHyphen/>
        <w:t>გე</w:t>
      </w:r>
      <w:r w:rsidRPr="009E2F8A">
        <w:rPr>
          <w:rFonts w:ascii="Sylfaen" w:hAnsi="Sylfaen" w:cs="Sylfaen"/>
          <w:sz w:val="20"/>
          <w:szCs w:val="20"/>
        </w:rPr>
        <w:softHyphen/>
        <w:t>ბუ</w:t>
      </w:r>
      <w:r w:rsidRPr="009E2F8A">
        <w:rPr>
          <w:rFonts w:ascii="Sylfaen" w:hAnsi="Sylfaen" w:cs="Sylfaen"/>
          <w:sz w:val="20"/>
          <w:szCs w:val="20"/>
        </w:rPr>
        <w:softHyphen/>
        <w:t>ლ გა</w:t>
      </w:r>
      <w:r w:rsidRPr="009E2F8A">
        <w:rPr>
          <w:rFonts w:ascii="Sylfaen" w:hAnsi="Sylfaen" w:cs="Sylfaen"/>
          <w:sz w:val="20"/>
          <w:szCs w:val="20"/>
        </w:rPr>
        <w:softHyphen/>
        <w:t>ნა</w:t>
      </w:r>
      <w:r w:rsidRPr="009E2F8A">
        <w:rPr>
          <w:rFonts w:ascii="Sylfaen" w:hAnsi="Sylfaen" w:cs="Sylfaen"/>
          <w:sz w:val="20"/>
          <w:szCs w:val="20"/>
        </w:rPr>
        <w:softHyphen/>
        <w:t>შენიანებულ ტე</w:t>
      </w:r>
      <w:r w:rsidRPr="009E2F8A">
        <w:rPr>
          <w:rFonts w:ascii="Sylfaen" w:hAnsi="Sylfaen" w:cs="Sylfaen"/>
          <w:sz w:val="20"/>
          <w:szCs w:val="20"/>
        </w:rPr>
        <w:softHyphen/>
      </w:r>
      <w:r w:rsidRPr="009E2F8A">
        <w:rPr>
          <w:rFonts w:ascii="Sylfaen" w:hAnsi="Sylfaen" w:cs="Sylfaen"/>
          <w:sz w:val="20"/>
          <w:szCs w:val="20"/>
        </w:rPr>
        <w:softHyphen/>
      </w:r>
      <w:r w:rsidRPr="009E2F8A">
        <w:rPr>
          <w:rFonts w:ascii="Sylfaen" w:hAnsi="Sylfaen" w:cs="Sylfaen"/>
          <w:sz w:val="20"/>
          <w:szCs w:val="20"/>
        </w:rPr>
        <w:softHyphen/>
        <w:t xml:space="preserve">რიტორიად – კვარტლად </w:t>
      </w:r>
      <w:r w:rsidR="00F40E38">
        <w:rPr>
          <w:rFonts w:ascii="Sylfaen" w:hAnsi="Sylfaen" w:cs="Sylfaen"/>
          <w:sz w:val="20"/>
          <w:szCs w:val="20"/>
          <w:lang w:val="ka-GE"/>
        </w:rPr>
        <w:t xml:space="preserve">             </w:t>
      </w:r>
      <w:r w:rsidRPr="009E2F8A">
        <w:rPr>
          <w:rFonts w:ascii="Sylfaen" w:hAnsi="Sylfaen" w:cs="Sylfaen"/>
          <w:sz w:val="20"/>
          <w:szCs w:val="20"/>
        </w:rPr>
        <w:t>ჩამო</w:t>
      </w:r>
      <w:r w:rsidRPr="009E2F8A">
        <w:rPr>
          <w:rFonts w:ascii="Sylfaen" w:hAnsi="Sylfaen" w:cs="Sylfaen"/>
          <w:sz w:val="20"/>
          <w:szCs w:val="20"/>
        </w:rPr>
        <w:softHyphen/>
        <w:t>ყ</w:t>
      </w:r>
      <w:r w:rsidRPr="009E2F8A">
        <w:rPr>
          <w:rFonts w:ascii="Sylfaen" w:hAnsi="Sylfaen" w:cs="Sylfaen"/>
          <w:sz w:val="20"/>
          <w:szCs w:val="20"/>
        </w:rPr>
        <w:softHyphen/>
        <w:t>ა</w:t>
      </w:r>
      <w:r w:rsidRPr="009E2F8A">
        <w:rPr>
          <w:rFonts w:ascii="Sylfaen" w:hAnsi="Sylfaen" w:cs="Sylfaen"/>
          <w:sz w:val="20"/>
          <w:szCs w:val="20"/>
        </w:rPr>
        <w:softHyphen/>
        <w:t>ლიბება.</w:t>
      </w:r>
    </w:p>
    <w:p w:rsidR="00872F34" w:rsidRPr="009E2F8A" w:rsidRDefault="00872F34" w:rsidP="00872F34">
      <w:pPr>
        <w:jc w:val="both"/>
        <w:rPr>
          <w:rFonts w:ascii="Sylfaen" w:hAnsi="Sylfaen" w:cs="Sylfaen"/>
          <w:sz w:val="20"/>
          <w:szCs w:val="20"/>
          <w:lang w:val="ka-GE"/>
        </w:rPr>
      </w:pPr>
    </w:p>
    <w:p w:rsidR="00872F34" w:rsidRPr="009E2F8A" w:rsidRDefault="00872F34" w:rsidP="00872F34">
      <w:pPr>
        <w:jc w:val="both"/>
        <w:rPr>
          <w:rFonts w:ascii="Sylfaen" w:eastAsiaTheme="minorHAnsi" w:hAnsi="Sylfaen" w:cs="Sylfaen"/>
          <w:b/>
          <w:bCs/>
          <w:sz w:val="20"/>
          <w:szCs w:val="20"/>
        </w:rPr>
      </w:pPr>
      <w:bookmarkStart w:id="6" w:name="_Toc440361283"/>
      <w:r w:rsidRPr="009E2F8A">
        <w:rPr>
          <w:rFonts w:ascii="Sylfaen" w:eastAsiaTheme="minorHAnsi" w:hAnsi="Sylfaen" w:cs="Sylfaen"/>
          <w:sz w:val="20"/>
          <w:szCs w:val="20"/>
        </w:rPr>
        <w:t xml:space="preserve">ქ. ქობულეთის ქალქთმშენებლობითი რეგულირების  ხაზების რუკა ძირითადად აგებულია კვარტალური, პერიმეტრული განაშენიანების სისტემაზე. რეგულირების ხაზები (წითელი ხაზები) ძირითადად პარალელურად მიჰყვება ქუჩათა ქსელს, ხოლო სავალდებულო ლურჯი ხაზები გავლებულია კვარტლის სიღრმეში წითელი ხაზებიდან 3 მეტრის </w:t>
      </w:r>
      <w:r w:rsidR="00B34191">
        <w:rPr>
          <w:rFonts w:ascii="Sylfaen" w:eastAsiaTheme="minorHAnsi" w:hAnsi="Sylfaen" w:cs="Sylfaen"/>
          <w:sz w:val="20"/>
          <w:szCs w:val="20"/>
        </w:rPr>
        <w:t>მან</w:t>
      </w:r>
      <w:r w:rsidR="00B34191">
        <w:rPr>
          <w:rFonts w:ascii="Sylfaen" w:eastAsiaTheme="minorHAnsi" w:hAnsi="Sylfaen" w:cs="Sylfaen"/>
          <w:sz w:val="20"/>
          <w:szCs w:val="20"/>
          <w:lang w:val="ka-GE"/>
        </w:rPr>
        <w:t>ძ</w:t>
      </w:r>
      <w:r w:rsidRPr="009E2F8A">
        <w:rPr>
          <w:rFonts w:ascii="Sylfaen" w:eastAsiaTheme="minorHAnsi" w:hAnsi="Sylfaen" w:cs="Sylfaen"/>
          <w:sz w:val="20"/>
          <w:szCs w:val="20"/>
        </w:rPr>
        <w:t xml:space="preserve">ილზე და, ასევე, პარალელურად მიყვება წითელ ხაზებს. მაღალი სიმჭიდროვის განაშენიანებულ ტერიტორიებზე მეორდება კვარტალური განაშენიანება, ზოგ შემთხვევაში რეგულირებისა და სავალდებული ხაზები იცვლიან </w:t>
      </w:r>
      <w:r w:rsidR="00B34191">
        <w:rPr>
          <w:rFonts w:ascii="Sylfaen" w:eastAsiaTheme="minorHAnsi" w:hAnsi="Sylfaen" w:cs="Sylfaen"/>
          <w:sz w:val="20"/>
          <w:szCs w:val="20"/>
        </w:rPr>
        <w:t>ტ</w:t>
      </w:r>
      <w:r w:rsidR="00B34191">
        <w:rPr>
          <w:rFonts w:ascii="Sylfaen" w:eastAsiaTheme="minorHAnsi" w:hAnsi="Sylfaen" w:cs="Sylfaen"/>
          <w:sz w:val="20"/>
          <w:szCs w:val="20"/>
          <w:lang w:val="ka-GE"/>
        </w:rPr>
        <w:t>რა</w:t>
      </w:r>
      <w:r w:rsidRPr="009E2F8A">
        <w:rPr>
          <w:rFonts w:ascii="Sylfaen" w:eastAsiaTheme="minorHAnsi" w:hAnsi="Sylfaen" w:cs="Sylfaen"/>
          <w:sz w:val="20"/>
          <w:szCs w:val="20"/>
        </w:rPr>
        <w:t>ექტორიას არსებული განაშენიანების მოთხოვნილებებიდან გამომდინარე.</w:t>
      </w:r>
      <w:bookmarkEnd w:id="6"/>
    </w:p>
    <w:p w:rsidR="00872F34" w:rsidRDefault="00872F34"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Default="00053D01" w:rsidP="00872F34">
      <w:pPr>
        <w:rPr>
          <w:rFonts w:ascii="Sylfaen" w:hAnsi="Sylfaen" w:cs="Sylfaen"/>
          <w:sz w:val="20"/>
          <w:szCs w:val="20"/>
          <w:lang w:val="en-US"/>
        </w:rPr>
      </w:pPr>
    </w:p>
    <w:p w:rsidR="00053D01" w:rsidRPr="00053D01" w:rsidRDefault="00053D01" w:rsidP="00872F34">
      <w:pPr>
        <w:rPr>
          <w:rFonts w:ascii="Sylfaen" w:hAnsi="Sylfaen" w:cs="Sylfaen"/>
          <w:sz w:val="20"/>
          <w:szCs w:val="20"/>
          <w:lang w:val="en-US"/>
        </w:rPr>
      </w:pPr>
    </w:p>
    <w:p w:rsidR="000E4BA0" w:rsidRDefault="000E4BA0" w:rsidP="00872F34">
      <w:pPr>
        <w:rPr>
          <w:rFonts w:ascii="Sylfaen" w:hAnsi="Sylfaen" w:cs="Sylfaen"/>
          <w:sz w:val="20"/>
          <w:szCs w:val="20"/>
          <w:lang w:val="ka-GE"/>
        </w:rPr>
      </w:pPr>
    </w:p>
    <w:p w:rsidR="001D2877" w:rsidRDefault="000E4BA0" w:rsidP="000E4BA0">
      <w:pPr>
        <w:jc w:val="center"/>
        <w:rPr>
          <w:rFonts w:ascii="Sylfaen" w:hAnsi="Sylfaen" w:cs="Sylfaen"/>
          <w:bCs/>
          <w:sz w:val="20"/>
          <w:szCs w:val="20"/>
          <w:lang w:val="en-GB"/>
        </w:rPr>
      </w:pPr>
      <w:r>
        <w:rPr>
          <w:rFonts w:ascii="Sylfaen" w:hAnsi="Sylfaen" w:cs="Sylfaen"/>
          <w:bCs/>
          <w:sz w:val="20"/>
          <w:szCs w:val="20"/>
          <w:lang w:val="en-GB"/>
        </w:rPr>
        <w:lastRenderedPageBreak/>
        <w:t>*</w:t>
      </w:r>
    </w:p>
    <w:p w:rsidR="000E4BA0" w:rsidRPr="000E4BA0" w:rsidRDefault="000E4BA0" w:rsidP="000E4BA0">
      <w:pPr>
        <w:jc w:val="center"/>
        <w:rPr>
          <w:rFonts w:ascii="Sylfaen" w:hAnsi="Sylfaen" w:cs="Sylfaen"/>
          <w:bCs/>
          <w:sz w:val="20"/>
          <w:szCs w:val="20"/>
          <w:lang w:val="en-GB"/>
        </w:rPr>
      </w:pPr>
      <w:r>
        <w:rPr>
          <w:rFonts w:ascii="Sylfaen" w:hAnsi="Sylfaen" w:cs="Sylfaen"/>
          <w:bCs/>
          <w:sz w:val="20"/>
          <w:szCs w:val="20"/>
          <w:lang w:val="en-GB"/>
        </w:rPr>
        <w:t>*     *</w:t>
      </w:r>
    </w:p>
    <w:p w:rsidR="00643B70" w:rsidRPr="00053D01" w:rsidRDefault="00643B70" w:rsidP="001D2877">
      <w:pPr>
        <w:jc w:val="both"/>
        <w:rPr>
          <w:rFonts w:ascii="Sylfaen" w:hAnsi="Sylfaen" w:cs="Sylfaen"/>
          <w:bCs/>
          <w:sz w:val="20"/>
          <w:szCs w:val="20"/>
          <w:lang w:val="ka-GE"/>
        </w:rPr>
      </w:pPr>
      <w:r w:rsidRPr="00053D01">
        <w:rPr>
          <w:rFonts w:ascii="Sylfaen" w:hAnsi="Sylfaen" w:cs="Sylfaen"/>
          <w:bCs/>
          <w:sz w:val="20"/>
          <w:szCs w:val="20"/>
          <w:lang w:val="ka-GE"/>
        </w:rPr>
        <w:t>დამტკიცებული ქ.ქობულეთის მიწათსარგებლობის</w:t>
      </w:r>
      <w:r w:rsidR="00CE78BE" w:rsidRPr="00053D01">
        <w:rPr>
          <w:rFonts w:ascii="Sylfaen" w:hAnsi="Sylfaen" w:cs="Sylfaen"/>
          <w:bCs/>
          <w:sz w:val="20"/>
          <w:szCs w:val="20"/>
          <w:lang w:val="en-US"/>
        </w:rPr>
        <w:t xml:space="preserve"> </w:t>
      </w:r>
      <w:r w:rsidRPr="00053D01">
        <w:rPr>
          <w:rFonts w:ascii="Sylfaen" w:hAnsi="Sylfaen" w:cs="Sylfaen"/>
          <w:bCs/>
          <w:sz w:val="20"/>
          <w:szCs w:val="20"/>
          <w:lang w:val="ka-GE"/>
        </w:rPr>
        <w:t>გენერალური გეგმისა და ქ</w:t>
      </w:r>
      <w:r w:rsidR="00355B78" w:rsidRPr="00053D01">
        <w:rPr>
          <w:rFonts w:ascii="Sylfaen" w:hAnsi="Sylfaen" w:cs="Sylfaen"/>
          <w:bCs/>
          <w:sz w:val="20"/>
          <w:szCs w:val="20"/>
          <w:lang w:val="en-US"/>
        </w:rPr>
        <w:t>.</w:t>
      </w:r>
      <w:r w:rsidRPr="00053D01">
        <w:rPr>
          <w:rFonts w:ascii="Sylfaen" w:hAnsi="Sylfaen" w:cs="Sylfaen"/>
          <w:bCs/>
          <w:sz w:val="20"/>
          <w:szCs w:val="20"/>
          <w:lang w:val="ka-GE"/>
        </w:rPr>
        <w:t>ქობულეთის გენერალური გეგმის და ქ</w:t>
      </w:r>
      <w:r w:rsidR="00CE78BE" w:rsidRPr="00053D01">
        <w:rPr>
          <w:rFonts w:ascii="Sylfaen" w:hAnsi="Sylfaen" w:cs="Sylfaen"/>
          <w:bCs/>
          <w:sz w:val="20"/>
          <w:szCs w:val="20"/>
          <w:lang w:val="en-US"/>
        </w:rPr>
        <w:t>.</w:t>
      </w:r>
      <w:r w:rsidRPr="00053D01">
        <w:rPr>
          <w:rFonts w:ascii="Sylfaen" w:hAnsi="Sylfaen" w:cs="Sylfaen"/>
          <w:bCs/>
          <w:sz w:val="20"/>
          <w:szCs w:val="20"/>
          <w:lang w:val="ka-GE"/>
        </w:rPr>
        <w:t>ქობულეთის განაშენიანების გეგმის ზონების შესაბამისობის ცხრილი.</w:t>
      </w:r>
    </w:p>
    <w:p w:rsidR="00BC374C" w:rsidRPr="00053D01" w:rsidRDefault="00BC374C" w:rsidP="00BC374C">
      <w:pPr>
        <w:jc w:val="both"/>
        <w:rPr>
          <w:rFonts w:ascii="Sylfaen" w:hAnsi="Sylfaen" w:cs="Sylfaen"/>
          <w:bCs/>
          <w:sz w:val="20"/>
          <w:szCs w:val="20"/>
          <w:lang w:val="ka-GE"/>
        </w:rPr>
      </w:pPr>
    </w:p>
    <w:tbl>
      <w:tblPr>
        <w:tblStyle w:val="ab"/>
        <w:tblW w:w="10774" w:type="dxa"/>
        <w:tblInd w:w="-176" w:type="dxa"/>
        <w:tblLayout w:type="fixed"/>
        <w:tblLook w:val="04A0" w:firstRow="1" w:lastRow="0" w:firstColumn="1" w:lastColumn="0" w:noHBand="0" w:noVBand="1"/>
      </w:tblPr>
      <w:tblGrid>
        <w:gridCol w:w="1844"/>
        <w:gridCol w:w="1701"/>
        <w:gridCol w:w="1984"/>
        <w:gridCol w:w="1701"/>
        <w:gridCol w:w="2126"/>
        <w:gridCol w:w="142"/>
        <w:gridCol w:w="567"/>
        <w:gridCol w:w="709"/>
      </w:tblGrid>
      <w:tr w:rsidR="003C0921" w:rsidRPr="00053D01" w:rsidTr="00053D01">
        <w:tc>
          <w:tcPr>
            <w:tcW w:w="1844" w:type="dxa"/>
          </w:tcPr>
          <w:p w:rsidR="00680516" w:rsidRPr="00053D01" w:rsidRDefault="00680516" w:rsidP="001D2877">
            <w:pPr>
              <w:jc w:val="both"/>
              <w:rPr>
                <w:rFonts w:ascii="Sylfaen" w:hAnsi="Sylfaen" w:cs="Sylfaen"/>
                <w:bCs/>
                <w:sz w:val="20"/>
                <w:szCs w:val="20"/>
                <w:lang w:val="ka-GE"/>
              </w:rPr>
            </w:pPr>
            <w:r w:rsidRPr="00053D01">
              <w:rPr>
                <w:rFonts w:ascii="Sylfaen" w:hAnsi="Sylfaen" w:cs="Sylfaen"/>
                <w:bCs/>
                <w:sz w:val="20"/>
                <w:szCs w:val="20"/>
                <w:lang w:val="ka-GE"/>
              </w:rPr>
              <w:t>დამტკიცებული ზოგადი ფუნქციური ზონები</w:t>
            </w:r>
          </w:p>
        </w:tc>
        <w:tc>
          <w:tcPr>
            <w:tcW w:w="1701" w:type="dxa"/>
          </w:tcPr>
          <w:p w:rsidR="00680516" w:rsidRPr="00053D01" w:rsidRDefault="00680516" w:rsidP="001D2877">
            <w:pPr>
              <w:jc w:val="both"/>
              <w:rPr>
                <w:rFonts w:ascii="Sylfaen" w:hAnsi="Sylfaen" w:cs="Sylfaen"/>
                <w:bCs/>
                <w:sz w:val="20"/>
                <w:szCs w:val="20"/>
                <w:lang w:val="ka-GE"/>
              </w:rPr>
            </w:pPr>
            <w:r w:rsidRPr="00053D01">
              <w:rPr>
                <w:rFonts w:ascii="Sylfaen" w:hAnsi="Sylfaen" w:cs="Sylfaen"/>
                <w:bCs/>
                <w:sz w:val="20"/>
                <w:szCs w:val="20"/>
                <w:lang w:val="ka-GE"/>
              </w:rPr>
              <w:t>მორგებული ფუნქციური ზონები</w:t>
            </w:r>
          </w:p>
        </w:tc>
        <w:tc>
          <w:tcPr>
            <w:tcW w:w="1984" w:type="dxa"/>
          </w:tcPr>
          <w:p w:rsidR="00680516" w:rsidRPr="00053D01" w:rsidRDefault="00680516" w:rsidP="001D2877">
            <w:pPr>
              <w:jc w:val="both"/>
              <w:rPr>
                <w:rFonts w:ascii="Sylfaen" w:hAnsi="Sylfaen" w:cs="Sylfaen"/>
                <w:bCs/>
                <w:sz w:val="20"/>
                <w:szCs w:val="20"/>
                <w:lang w:val="ka-GE"/>
              </w:rPr>
            </w:pPr>
            <w:r w:rsidRPr="00053D01">
              <w:rPr>
                <w:rFonts w:ascii="Sylfaen" w:hAnsi="Sylfaen" w:cs="Sylfaen"/>
                <w:bCs/>
                <w:sz w:val="20"/>
                <w:szCs w:val="20"/>
                <w:lang w:val="ka-GE"/>
              </w:rPr>
              <w:t>დამტკიცებული კონკრეტული ფუნქციური ზონები</w:t>
            </w:r>
          </w:p>
        </w:tc>
        <w:tc>
          <w:tcPr>
            <w:tcW w:w="1701" w:type="dxa"/>
          </w:tcPr>
          <w:p w:rsidR="00680516" w:rsidRPr="00053D01" w:rsidRDefault="00680516" w:rsidP="001D2877">
            <w:pPr>
              <w:jc w:val="both"/>
              <w:rPr>
                <w:rFonts w:ascii="Sylfaen" w:hAnsi="Sylfaen" w:cs="Sylfaen"/>
                <w:bCs/>
                <w:sz w:val="20"/>
                <w:szCs w:val="20"/>
                <w:lang w:val="ka-GE"/>
              </w:rPr>
            </w:pPr>
            <w:r w:rsidRPr="00053D01">
              <w:rPr>
                <w:rFonts w:ascii="Sylfaen" w:hAnsi="Sylfaen" w:cs="Sylfaen"/>
                <w:bCs/>
                <w:sz w:val="20"/>
                <w:szCs w:val="20"/>
                <w:lang w:val="ka-GE"/>
              </w:rPr>
              <w:t>მორგებული ფუნქციური ქვეზონები</w:t>
            </w:r>
          </w:p>
        </w:tc>
        <w:tc>
          <w:tcPr>
            <w:tcW w:w="2268" w:type="dxa"/>
            <w:gridSpan w:val="2"/>
          </w:tcPr>
          <w:p w:rsidR="00680516" w:rsidRPr="00053D01" w:rsidRDefault="008A08DF" w:rsidP="001D2877">
            <w:pPr>
              <w:jc w:val="both"/>
              <w:rPr>
                <w:rFonts w:ascii="Sylfaen" w:hAnsi="Sylfaen" w:cs="Sylfaen"/>
                <w:bCs/>
                <w:sz w:val="20"/>
                <w:szCs w:val="20"/>
                <w:lang w:val="ka-GE"/>
              </w:rPr>
            </w:pPr>
            <w:r w:rsidRPr="00053D01">
              <w:rPr>
                <w:rFonts w:ascii="Sylfaen" w:hAnsi="Sylfaen" w:cs="Sylfaen"/>
                <w:bCs/>
                <w:sz w:val="20"/>
                <w:szCs w:val="20"/>
                <w:lang w:val="ka-GE"/>
              </w:rPr>
              <w:t>არასამშენებლო ტერიტორია</w:t>
            </w:r>
          </w:p>
        </w:tc>
        <w:tc>
          <w:tcPr>
            <w:tcW w:w="567" w:type="dxa"/>
          </w:tcPr>
          <w:p w:rsidR="00680516" w:rsidRPr="00053D01" w:rsidRDefault="008A08DF" w:rsidP="001D2877">
            <w:pPr>
              <w:jc w:val="both"/>
              <w:rPr>
                <w:rFonts w:ascii="Sylfaen" w:hAnsi="Sylfaen" w:cs="Sylfaen"/>
                <w:bCs/>
                <w:sz w:val="20"/>
                <w:szCs w:val="20"/>
                <w:lang w:val="ka-GE"/>
              </w:rPr>
            </w:pPr>
            <w:r w:rsidRPr="00053D01">
              <w:rPr>
                <w:rFonts w:ascii="Sylfaen" w:hAnsi="Sylfaen" w:cs="Sylfaen"/>
                <w:bCs/>
                <w:sz w:val="20"/>
                <w:szCs w:val="20"/>
                <w:lang w:val="ka-GE"/>
              </w:rPr>
              <w:t>დამცავი ზონა</w:t>
            </w:r>
          </w:p>
        </w:tc>
        <w:tc>
          <w:tcPr>
            <w:tcW w:w="709" w:type="dxa"/>
          </w:tcPr>
          <w:p w:rsidR="00680516" w:rsidRPr="00053D01" w:rsidRDefault="008A08DF" w:rsidP="001D2877">
            <w:pPr>
              <w:jc w:val="both"/>
              <w:rPr>
                <w:rFonts w:ascii="Sylfaen" w:hAnsi="Sylfaen" w:cs="Sylfaen"/>
                <w:bCs/>
                <w:sz w:val="20"/>
                <w:szCs w:val="20"/>
                <w:lang w:val="ka-GE"/>
              </w:rPr>
            </w:pPr>
            <w:r w:rsidRPr="00053D01">
              <w:rPr>
                <w:rFonts w:ascii="Sylfaen" w:hAnsi="Sylfaen" w:cs="Sylfaen"/>
                <w:bCs/>
                <w:sz w:val="20"/>
                <w:szCs w:val="20"/>
                <w:lang w:val="ka-GE"/>
              </w:rPr>
              <w:t>შენიშვნა</w:t>
            </w:r>
          </w:p>
        </w:tc>
      </w:tr>
      <w:tr w:rsidR="008A08DF" w:rsidRPr="00053D01" w:rsidTr="00053D01">
        <w:tc>
          <w:tcPr>
            <w:tcW w:w="10774" w:type="dxa"/>
            <w:gridSpan w:val="8"/>
          </w:tcPr>
          <w:p w:rsidR="008A08DF" w:rsidRPr="00053D01" w:rsidRDefault="008A08DF" w:rsidP="001D2877">
            <w:pPr>
              <w:jc w:val="both"/>
              <w:rPr>
                <w:rFonts w:ascii="Sylfaen" w:hAnsi="Sylfaen" w:cs="Sylfaen"/>
                <w:bCs/>
                <w:sz w:val="20"/>
                <w:szCs w:val="20"/>
                <w:lang w:val="ka-GE"/>
              </w:rPr>
            </w:pPr>
          </w:p>
        </w:tc>
      </w:tr>
      <w:tr w:rsidR="003C0921" w:rsidRPr="00053D01" w:rsidTr="00053D01">
        <w:tc>
          <w:tcPr>
            <w:tcW w:w="1844" w:type="dxa"/>
          </w:tcPr>
          <w:p w:rsidR="00680516" w:rsidRPr="00053D01" w:rsidRDefault="008A08DF" w:rsidP="001D2877">
            <w:pPr>
              <w:jc w:val="both"/>
              <w:rPr>
                <w:rFonts w:ascii="Sylfaen" w:hAnsi="Sylfaen" w:cs="Sylfaen"/>
                <w:bCs/>
                <w:sz w:val="20"/>
                <w:szCs w:val="20"/>
                <w:lang w:val="ka-GE"/>
              </w:rPr>
            </w:pPr>
            <w:r w:rsidRPr="00053D01">
              <w:rPr>
                <w:rFonts w:ascii="Sylfaen" w:hAnsi="Sylfaen" w:cs="Sylfaen"/>
                <w:bCs/>
                <w:sz w:val="20"/>
                <w:szCs w:val="20"/>
                <w:lang w:val="ka-GE"/>
              </w:rPr>
              <w:t>ლანდშაფტურ სარეკრიაციო ზონა</w:t>
            </w:r>
          </w:p>
        </w:tc>
        <w:tc>
          <w:tcPr>
            <w:tcW w:w="1701" w:type="dxa"/>
          </w:tcPr>
          <w:p w:rsidR="00680516" w:rsidRPr="00053D01" w:rsidRDefault="00680516" w:rsidP="001D2877">
            <w:pPr>
              <w:jc w:val="both"/>
              <w:rPr>
                <w:rFonts w:ascii="Sylfaen" w:hAnsi="Sylfaen" w:cs="Sylfaen"/>
                <w:bCs/>
                <w:sz w:val="20"/>
                <w:szCs w:val="20"/>
                <w:lang w:val="ka-GE"/>
              </w:rPr>
            </w:pPr>
          </w:p>
        </w:tc>
        <w:tc>
          <w:tcPr>
            <w:tcW w:w="1984" w:type="dxa"/>
          </w:tcPr>
          <w:p w:rsidR="00680516" w:rsidRPr="00053D01" w:rsidRDefault="008A08DF" w:rsidP="001D2877">
            <w:pPr>
              <w:jc w:val="both"/>
              <w:rPr>
                <w:rFonts w:ascii="Sylfaen" w:hAnsi="Sylfaen" w:cs="Sylfaen"/>
                <w:bCs/>
                <w:sz w:val="20"/>
                <w:szCs w:val="20"/>
                <w:lang w:val="ka-GE"/>
              </w:rPr>
            </w:pPr>
            <w:r w:rsidRPr="00053D01">
              <w:rPr>
                <w:rFonts w:ascii="Sylfaen" w:hAnsi="Sylfaen" w:cs="Sylfaen"/>
                <w:bCs/>
                <w:sz w:val="20"/>
                <w:szCs w:val="20"/>
                <w:lang w:val="ka-GE"/>
              </w:rPr>
              <w:t>ლანდშაფტურ სარეკრიაციო ზონა</w:t>
            </w:r>
          </w:p>
        </w:tc>
        <w:tc>
          <w:tcPr>
            <w:tcW w:w="1701" w:type="dxa"/>
          </w:tcPr>
          <w:p w:rsidR="00680516" w:rsidRPr="00053D01" w:rsidRDefault="00680516" w:rsidP="001D2877">
            <w:pPr>
              <w:jc w:val="both"/>
              <w:rPr>
                <w:rFonts w:ascii="Sylfaen" w:hAnsi="Sylfaen" w:cs="Sylfaen"/>
                <w:bCs/>
                <w:sz w:val="20"/>
                <w:szCs w:val="20"/>
                <w:lang w:val="ka-GE"/>
              </w:rPr>
            </w:pPr>
          </w:p>
        </w:tc>
        <w:tc>
          <w:tcPr>
            <w:tcW w:w="2126" w:type="dxa"/>
          </w:tcPr>
          <w:p w:rsidR="00680516" w:rsidRPr="00053D01" w:rsidRDefault="008A08DF" w:rsidP="001D2877">
            <w:pPr>
              <w:jc w:val="both"/>
              <w:rPr>
                <w:rFonts w:ascii="Sylfaen" w:hAnsi="Sylfaen" w:cs="Sylfaen"/>
                <w:bCs/>
                <w:sz w:val="20"/>
                <w:szCs w:val="20"/>
                <w:lang w:val="ka-GE"/>
              </w:rPr>
            </w:pPr>
            <w:r w:rsidRPr="00053D01">
              <w:rPr>
                <w:rFonts w:ascii="Sylfaen" w:hAnsi="Sylfaen" w:cs="Sylfaen"/>
                <w:bCs/>
                <w:sz w:val="20"/>
                <w:szCs w:val="20"/>
                <w:lang w:val="ka-GE"/>
              </w:rPr>
              <w:t>ლანდშაფტური ტერიტორია</w:t>
            </w:r>
          </w:p>
        </w:tc>
        <w:tc>
          <w:tcPr>
            <w:tcW w:w="709" w:type="dxa"/>
            <w:gridSpan w:val="2"/>
          </w:tcPr>
          <w:p w:rsidR="00680516" w:rsidRPr="00053D01" w:rsidRDefault="00680516" w:rsidP="001D2877">
            <w:pPr>
              <w:jc w:val="both"/>
              <w:rPr>
                <w:rFonts w:ascii="Sylfaen" w:hAnsi="Sylfaen" w:cs="Sylfaen"/>
                <w:bCs/>
                <w:sz w:val="20"/>
                <w:szCs w:val="20"/>
                <w:lang w:val="ka-GE"/>
              </w:rPr>
            </w:pPr>
          </w:p>
        </w:tc>
        <w:tc>
          <w:tcPr>
            <w:tcW w:w="709" w:type="dxa"/>
          </w:tcPr>
          <w:p w:rsidR="00680516" w:rsidRPr="00053D01" w:rsidRDefault="00680516" w:rsidP="001D2877">
            <w:pPr>
              <w:jc w:val="both"/>
              <w:rPr>
                <w:rFonts w:ascii="Sylfaen" w:hAnsi="Sylfaen" w:cs="Sylfaen"/>
                <w:bCs/>
                <w:sz w:val="20"/>
                <w:szCs w:val="20"/>
                <w:lang w:val="ka-GE"/>
              </w:rPr>
            </w:pPr>
          </w:p>
        </w:tc>
      </w:tr>
      <w:tr w:rsidR="003C0921" w:rsidRPr="00053D01" w:rsidTr="00053D01">
        <w:tc>
          <w:tcPr>
            <w:tcW w:w="1844" w:type="dxa"/>
          </w:tcPr>
          <w:p w:rsidR="00D16FB4" w:rsidRPr="00053D01" w:rsidRDefault="00D16FB4" w:rsidP="00D16FB4">
            <w:pPr>
              <w:jc w:val="both"/>
              <w:rPr>
                <w:rFonts w:ascii="Sylfaen" w:hAnsi="Sylfaen" w:cs="Sylfaen"/>
                <w:bCs/>
                <w:sz w:val="20"/>
                <w:szCs w:val="20"/>
                <w:lang w:val="ka-GE"/>
              </w:rPr>
            </w:pPr>
            <w:r w:rsidRPr="00053D01">
              <w:rPr>
                <w:rFonts w:ascii="Sylfaen" w:hAnsi="Sylfaen" w:cs="Sylfaen"/>
                <w:bCs/>
                <w:sz w:val="20"/>
                <w:szCs w:val="20"/>
                <w:lang w:val="ka-GE"/>
              </w:rPr>
              <w:t>სპეციალური ზონა</w:t>
            </w:r>
            <w:r w:rsidR="003C0921" w:rsidRPr="00053D01">
              <w:rPr>
                <w:rFonts w:ascii="Sylfaen" w:hAnsi="Sylfaen" w:cs="Sylfaen"/>
                <w:bCs/>
                <w:sz w:val="20"/>
                <w:szCs w:val="20"/>
                <w:lang w:val="ka-GE"/>
              </w:rPr>
              <w:t xml:space="preserve"> (სპზ)</w:t>
            </w:r>
          </w:p>
        </w:tc>
        <w:tc>
          <w:tcPr>
            <w:tcW w:w="1701" w:type="dxa"/>
          </w:tcPr>
          <w:p w:rsidR="00D16FB4" w:rsidRPr="00053D01" w:rsidRDefault="00D16FB4" w:rsidP="00D16FB4">
            <w:pPr>
              <w:jc w:val="both"/>
              <w:rPr>
                <w:rFonts w:ascii="Sylfaen" w:hAnsi="Sylfaen" w:cs="Sylfaen"/>
                <w:bCs/>
                <w:sz w:val="20"/>
                <w:szCs w:val="20"/>
                <w:lang w:val="ka-GE"/>
              </w:rPr>
            </w:pPr>
          </w:p>
        </w:tc>
        <w:tc>
          <w:tcPr>
            <w:tcW w:w="1984" w:type="dxa"/>
          </w:tcPr>
          <w:p w:rsidR="00D16FB4" w:rsidRPr="00053D01" w:rsidRDefault="00D16FB4" w:rsidP="00D16FB4">
            <w:pPr>
              <w:jc w:val="both"/>
              <w:rPr>
                <w:rFonts w:ascii="Sylfaen" w:hAnsi="Sylfaen" w:cs="Sylfaen"/>
                <w:bCs/>
                <w:sz w:val="20"/>
                <w:szCs w:val="20"/>
                <w:lang w:val="ka-GE"/>
              </w:rPr>
            </w:pPr>
            <w:r w:rsidRPr="00053D01">
              <w:rPr>
                <w:rFonts w:ascii="Sylfaen" w:hAnsi="Sylfaen" w:cs="Sylfaen"/>
                <w:bCs/>
                <w:sz w:val="20"/>
                <w:szCs w:val="20"/>
                <w:lang w:val="ka-GE"/>
              </w:rPr>
              <w:t>სპეციალური ზონა</w:t>
            </w:r>
            <w:r w:rsidR="003C0921" w:rsidRPr="00053D01">
              <w:rPr>
                <w:rFonts w:ascii="Sylfaen" w:hAnsi="Sylfaen" w:cs="Sylfaen"/>
                <w:bCs/>
                <w:sz w:val="20"/>
                <w:szCs w:val="20"/>
                <w:lang w:val="ka-GE"/>
              </w:rPr>
              <w:t xml:space="preserve"> (სპეცზ)</w:t>
            </w:r>
          </w:p>
        </w:tc>
        <w:tc>
          <w:tcPr>
            <w:tcW w:w="1701" w:type="dxa"/>
          </w:tcPr>
          <w:p w:rsidR="00D16FB4" w:rsidRPr="00053D01" w:rsidRDefault="00D16FB4" w:rsidP="00D16FB4">
            <w:pPr>
              <w:jc w:val="both"/>
              <w:rPr>
                <w:rFonts w:ascii="Sylfaen" w:hAnsi="Sylfaen" w:cs="Sylfaen"/>
                <w:bCs/>
                <w:sz w:val="20"/>
                <w:szCs w:val="20"/>
                <w:lang w:val="ka-GE"/>
              </w:rPr>
            </w:pPr>
          </w:p>
        </w:tc>
        <w:tc>
          <w:tcPr>
            <w:tcW w:w="2126" w:type="dxa"/>
          </w:tcPr>
          <w:p w:rsidR="00D16FB4" w:rsidRPr="00053D01" w:rsidRDefault="00D16FB4" w:rsidP="00D16FB4">
            <w:pPr>
              <w:jc w:val="both"/>
              <w:rPr>
                <w:rFonts w:ascii="Sylfaen" w:hAnsi="Sylfaen" w:cs="Sylfaen"/>
                <w:bCs/>
                <w:sz w:val="20"/>
                <w:szCs w:val="20"/>
                <w:lang w:val="ka-GE"/>
              </w:rPr>
            </w:pPr>
            <w:r w:rsidRPr="00053D01">
              <w:rPr>
                <w:rFonts w:ascii="Sylfaen" w:hAnsi="Sylfaen" w:cs="Sylfaen"/>
                <w:bCs/>
                <w:sz w:val="20"/>
                <w:szCs w:val="20"/>
                <w:lang w:val="ka-GE"/>
              </w:rPr>
              <w:t>გამწვანებული ტერიტორია</w:t>
            </w:r>
          </w:p>
        </w:tc>
        <w:tc>
          <w:tcPr>
            <w:tcW w:w="709" w:type="dxa"/>
            <w:gridSpan w:val="2"/>
          </w:tcPr>
          <w:p w:rsidR="00D16FB4" w:rsidRPr="00053D01" w:rsidRDefault="00D16FB4" w:rsidP="00D16FB4">
            <w:pPr>
              <w:jc w:val="both"/>
              <w:rPr>
                <w:rFonts w:ascii="Sylfaen" w:hAnsi="Sylfaen" w:cs="Sylfaen"/>
                <w:bCs/>
                <w:sz w:val="20"/>
                <w:szCs w:val="20"/>
                <w:lang w:val="ka-GE"/>
              </w:rPr>
            </w:pPr>
          </w:p>
        </w:tc>
        <w:tc>
          <w:tcPr>
            <w:tcW w:w="709" w:type="dxa"/>
          </w:tcPr>
          <w:p w:rsidR="00D16FB4" w:rsidRPr="00053D01" w:rsidRDefault="00D16FB4" w:rsidP="00D16FB4">
            <w:pPr>
              <w:jc w:val="both"/>
              <w:rPr>
                <w:rFonts w:ascii="Sylfaen" w:hAnsi="Sylfaen" w:cs="Sylfaen"/>
                <w:bCs/>
                <w:sz w:val="20"/>
                <w:szCs w:val="20"/>
                <w:lang w:val="ka-GE"/>
              </w:rPr>
            </w:pPr>
          </w:p>
        </w:tc>
      </w:tr>
      <w:tr w:rsidR="003C0921" w:rsidRPr="00053D01" w:rsidTr="00053D01">
        <w:tc>
          <w:tcPr>
            <w:tcW w:w="1844" w:type="dxa"/>
          </w:tcPr>
          <w:p w:rsidR="009D7B71" w:rsidRPr="00053D01" w:rsidRDefault="009D7B71" w:rsidP="009D7B71">
            <w:pPr>
              <w:jc w:val="both"/>
              <w:rPr>
                <w:rFonts w:ascii="Sylfaen" w:hAnsi="Sylfaen" w:cs="Sylfaen"/>
                <w:bCs/>
                <w:sz w:val="20"/>
                <w:szCs w:val="20"/>
                <w:lang w:val="ka-GE"/>
              </w:rPr>
            </w:pPr>
            <w:r w:rsidRPr="00053D01">
              <w:rPr>
                <w:rFonts w:ascii="Sylfaen" w:hAnsi="Sylfaen" w:cs="Sylfaen"/>
                <w:bCs/>
                <w:sz w:val="20"/>
                <w:szCs w:val="20"/>
                <w:lang w:val="ka-GE"/>
              </w:rPr>
              <w:t>სარეკრიაციო ზონა (რზ)</w:t>
            </w:r>
          </w:p>
        </w:tc>
        <w:tc>
          <w:tcPr>
            <w:tcW w:w="1701" w:type="dxa"/>
          </w:tcPr>
          <w:p w:rsidR="009D7B71" w:rsidRPr="00053D01" w:rsidRDefault="009D7B71" w:rsidP="009D7B71">
            <w:pPr>
              <w:jc w:val="both"/>
              <w:rPr>
                <w:rFonts w:ascii="Sylfaen" w:hAnsi="Sylfaen" w:cs="Sylfaen"/>
                <w:bCs/>
                <w:sz w:val="20"/>
                <w:szCs w:val="20"/>
                <w:lang w:val="ka-GE"/>
              </w:rPr>
            </w:pPr>
          </w:p>
        </w:tc>
        <w:tc>
          <w:tcPr>
            <w:tcW w:w="1984" w:type="dxa"/>
          </w:tcPr>
          <w:p w:rsidR="009D7B71" w:rsidRPr="00053D01" w:rsidRDefault="009D7B71" w:rsidP="009D7B71">
            <w:pPr>
              <w:jc w:val="both"/>
              <w:rPr>
                <w:rFonts w:ascii="Sylfaen" w:hAnsi="Sylfaen" w:cs="Sylfaen"/>
                <w:bCs/>
                <w:sz w:val="20"/>
                <w:szCs w:val="20"/>
                <w:lang w:val="ka-GE"/>
              </w:rPr>
            </w:pPr>
            <w:r w:rsidRPr="00053D01">
              <w:rPr>
                <w:rFonts w:ascii="Sylfaen" w:hAnsi="Sylfaen" w:cs="Sylfaen"/>
                <w:bCs/>
                <w:sz w:val="20"/>
                <w:szCs w:val="20"/>
                <w:lang w:val="ka-GE"/>
              </w:rPr>
              <w:t>სარეკრიაციო ზონა (რზ-1)</w:t>
            </w:r>
          </w:p>
        </w:tc>
        <w:tc>
          <w:tcPr>
            <w:tcW w:w="1701" w:type="dxa"/>
          </w:tcPr>
          <w:p w:rsidR="009D7B71" w:rsidRPr="00053D01" w:rsidRDefault="009D7B71" w:rsidP="009D7B71">
            <w:pPr>
              <w:jc w:val="both"/>
              <w:rPr>
                <w:rFonts w:ascii="Sylfaen" w:hAnsi="Sylfaen" w:cs="Sylfaen"/>
                <w:bCs/>
                <w:sz w:val="20"/>
                <w:szCs w:val="20"/>
                <w:lang w:val="ka-GE"/>
              </w:rPr>
            </w:pPr>
          </w:p>
        </w:tc>
        <w:tc>
          <w:tcPr>
            <w:tcW w:w="2126" w:type="dxa"/>
          </w:tcPr>
          <w:p w:rsidR="009D7B71" w:rsidRPr="00053D01" w:rsidRDefault="009D7B71" w:rsidP="009D7B71">
            <w:pPr>
              <w:jc w:val="both"/>
              <w:rPr>
                <w:rFonts w:ascii="Sylfaen" w:hAnsi="Sylfaen" w:cs="Sylfaen"/>
                <w:bCs/>
                <w:sz w:val="20"/>
                <w:szCs w:val="20"/>
                <w:lang w:val="ka-GE"/>
              </w:rPr>
            </w:pPr>
            <w:r w:rsidRPr="00053D01">
              <w:rPr>
                <w:rFonts w:ascii="Sylfaen" w:hAnsi="Sylfaen" w:cs="Sylfaen"/>
                <w:bCs/>
                <w:sz w:val="20"/>
                <w:szCs w:val="20"/>
                <w:lang w:val="ka-GE"/>
              </w:rPr>
              <w:t>გამწვანებული ტერიტორია</w:t>
            </w:r>
          </w:p>
        </w:tc>
        <w:tc>
          <w:tcPr>
            <w:tcW w:w="709" w:type="dxa"/>
            <w:gridSpan w:val="2"/>
          </w:tcPr>
          <w:p w:rsidR="009D7B71" w:rsidRPr="00053D01" w:rsidRDefault="009D7B71" w:rsidP="009D7B71">
            <w:pPr>
              <w:jc w:val="both"/>
              <w:rPr>
                <w:rFonts w:ascii="Sylfaen" w:hAnsi="Sylfaen" w:cs="Sylfaen"/>
                <w:bCs/>
                <w:sz w:val="20"/>
                <w:szCs w:val="20"/>
                <w:lang w:val="ka-GE"/>
              </w:rPr>
            </w:pPr>
          </w:p>
        </w:tc>
        <w:tc>
          <w:tcPr>
            <w:tcW w:w="709" w:type="dxa"/>
          </w:tcPr>
          <w:p w:rsidR="009D7B71" w:rsidRPr="00053D01" w:rsidRDefault="009D7B71" w:rsidP="009D7B71">
            <w:pPr>
              <w:jc w:val="both"/>
              <w:rPr>
                <w:rFonts w:ascii="Sylfaen" w:hAnsi="Sylfaen" w:cs="Sylfaen"/>
                <w:bCs/>
                <w:sz w:val="20"/>
                <w:szCs w:val="20"/>
                <w:lang w:val="ka-GE"/>
              </w:rPr>
            </w:pPr>
          </w:p>
        </w:tc>
      </w:tr>
      <w:tr w:rsidR="003C0921" w:rsidRPr="00053D01" w:rsidTr="00053D01">
        <w:tc>
          <w:tcPr>
            <w:tcW w:w="1844" w:type="dxa"/>
          </w:tcPr>
          <w:p w:rsidR="009D7B71" w:rsidRPr="00053D01" w:rsidRDefault="009D7B71" w:rsidP="009D7B71">
            <w:pPr>
              <w:jc w:val="both"/>
              <w:rPr>
                <w:rFonts w:ascii="Sylfaen" w:hAnsi="Sylfaen" w:cs="Sylfaen"/>
                <w:bCs/>
                <w:sz w:val="20"/>
                <w:szCs w:val="20"/>
                <w:lang w:val="ka-GE"/>
              </w:rPr>
            </w:pPr>
            <w:r w:rsidRPr="00053D01">
              <w:rPr>
                <w:rFonts w:ascii="Sylfaen" w:hAnsi="Sylfaen" w:cs="Sylfaen"/>
                <w:bCs/>
                <w:sz w:val="20"/>
                <w:szCs w:val="20"/>
                <w:lang w:val="ka-GE"/>
              </w:rPr>
              <w:t xml:space="preserve">სატრანსპორტო ზონა </w:t>
            </w:r>
            <w:r w:rsidR="003C0921" w:rsidRPr="00053D01">
              <w:rPr>
                <w:rFonts w:ascii="Sylfaen" w:hAnsi="Sylfaen" w:cs="Sylfaen"/>
                <w:bCs/>
                <w:sz w:val="20"/>
                <w:szCs w:val="20"/>
                <w:lang w:val="ka-GE"/>
              </w:rPr>
              <w:t>(</w:t>
            </w:r>
            <w:r w:rsidRPr="00053D01">
              <w:rPr>
                <w:rFonts w:ascii="Sylfaen" w:hAnsi="Sylfaen" w:cs="Sylfaen"/>
                <w:bCs/>
                <w:sz w:val="20"/>
                <w:szCs w:val="20"/>
                <w:lang w:val="ka-GE"/>
              </w:rPr>
              <w:t>ტ</w:t>
            </w:r>
            <w:r w:rsidR="003C0921" w:rsidRPr="00053D01">
              <w:rPr>
                <w:rFonts w:ascii="Sylfaen" w:hAnsi="Sylfaen" w:cs="Sylfaen"/>
                <w:bCs/>
                <w:sz w:val="20"/>
                <w:szCs w:val="20"/>
                <w:lang w:val="ka-GE"/>
              </w:rPr>
              <w:t>ზ)</w:t>
            </w:r>
          </w:p>
        </w:tc>
        <w:tc>
          <w:tcPr>
            <w:tcW w:w="1701" w:type="dxa"/>
          </w:tcPr>
          <w:p w:rsidR="009D7B71" w:rsidRPr="00053D01" w:rsidRDefault="009D7B71" w:rsidP="009D7B71">
            <w:pPr>
              <w:jc w:val="both"/>
              <w:rPr>
                <w:rFonts w:ascii="Sylfaen" w:hAnsi="Sylfaen" w:cs="Sylfaen"/>
                <w:bCs/>
                <w:sz w:val="20"/>
                <w:szCs w:val="20"/>
                <w:lang w:val="ka-GE"/>
              </w:rPr>
            </w:pPr>
          </w:p>
        </w:tc>
        <w:tc>
          <w:tcPr>
            <w:tcW w:w="1984" w:type="dxa"/>
          </w:tcPr>
          <w:p w:rsidR="009D7B71" w:rsidRPr="00053D01" w:rsidRDefault="009D7B71" w:rsidP="009D7B71">
            <w:pPr>
              <w:jc w:val="both"/>
              <w:rPr>
                <w:rFonts w:ascii="Sylfaen" w:hAnsi="Sylfaen" w:cs="Sylfaen"/>
                <w:bCs/>
                <w:sz w:val="20"/>
                <w:szCs w:val="20"/>
                <w:lang w:val="ka-GE"/>
              </w:rPr>
            </w:pPr>
            <w:r w:rsidRPr="00053D01">
              <w:rPr>
                <w:rFonts w:ascii="Sylfaen" w:hAnsi="Sylfaen" w:cs="Sylfaen"/>
                <w:bCs/>
                <w:sz w:val="20"/>
                <w:szCs w:val="20"/>
                <w:lang w:val="ka-GE"/>
              </w:rPr>
              <w:t>სატრანსპორტო ზონა ტრ-1</w:t>
            </w:r>
          </w:p>
        </w:tc>
        <w:tc>
          <w:tcPr>
            <w:tcW w:w="1701" w:type="dxa"/>
          </w:tcPr>
          <w:p w:rsidR="009D7B71" w:rsidRPr="00053D01" w:rsidRDefault="009D7B71" w:rsidP="009D7B71">
            <w:pPr>
              <w:jc w:val="both"/>
              <w:rPr>
                <w:rFonts w:ascii="Sylfaen" w:hAnsi="Sylfaen" w:cs="Sylfaen"/>
                <w:bCs/>
                <w:sz w:val="20"/>
                <w:szCs w:val="20"/>
                <w:lang w:val="ka-GE"/>
              </w:rPr>
            </w:pPr>
          </w:p>
        </w:tc>
        <w:tc>
          <w:tcPr>
            <w:tcW w:w="2126" w:type="dxa"/>
          </w:tcPr>
          <w:p w:rsidR="009D7B71" w:rsidRPr="00053D01" w:rsidRDefault="003C0921" w:rsidP="009D7B71">
            <w:pPr>
              <w:jc w:val="both"/>
              <w:rPr>
                <w:rFonts w:ascii="Sylfaen" w:hAnsi="Sylfaen" w:cs="Sylfaen"/>
                <w:bCs/>
                <w:sz w:val="20"/>
                <w:szCs w:val="20"/>
                <w:lang w:val="ka-GE"/>
              </w:rPr>
            </w:pPr>
            <w:r w:rsidRPr="00053D01">
              <w:rPr>
                <w:rFonts w:ascii="Sylfaen" w:hAnsi="Sylfaen" w:cs="Sylfaen"/>
                <w:bCs/>
                <w:sz w:val="20"/>
                <w:szCs w:val="20"/>
                <w:lang w:val="ka-GE"/>
              </w:rPr>
              <w:t>ზელოკალური სატრანსპორტო ინფრასტრუქტურის ტერიტორია</w:t>
            </w:r>
          </w:p>
        </w:tc>
        <w:tc>
          <w:tcPr>
            <w:tcW w:w="709" w:type="dxa"/>
            <w:gridSpan w:val="2"/>
          </w:tcPr>
          <w:p w:rsidR="009D7B71" w:rsidRPr="00053D01" w:rsidRDefault="009D7B71" w:rsidP="009D7B71">
            <w:pPr>
              <w:jc w:val="both"/>
              <w:rPr>
                <w:rFonts w:ascii="Sylfaen" w:hAnsi="Sylfaen" w:cs="Sylfaen"/>
                <w:bCs/>
                <w:sz w:val="20"/>
                <w:szCs w:val="20"/>
                <w:lang w:val="ka-GE"/>
              </w:rPr>
            </w:pPr>
          </w:p>
        </w:tc>
        <w:tc>
          <w:tcPr>
            <w:tcW w:w="709" w:type="dxa"/>
          </w:tcPr>
          <w:p w:rsidR="009D7B71" w:rsidRPr="00053D01" w:rsidRDefault="009D7B71" w:rsidP="009D7B71">
            <w:pPr>
              <w:jc w:val="both"/>
              <w:rPr>
                <w:rFonts w:ascii="Sylfaen" w:hAnsi="Sylfaen" w:cs="Sylfaen"/>
                <w:bCs/>
                <w:sz w:val="20"/>
                <w:szCs w:val="20"/>
                <w:lang w:val="ka-GE"/>
              </w:rPr>
            </w:pPr>
          </w:p>
        </w:tc>
      </w:tr>
      <w:tr w:rsidR="00FE41A6" w:rsidRPr="00053D01" w:rsidTr="00053D01">
        <w:tc>
          <w:tcPr>
            <w:tcW w:w="1844" w:type="dxa"/>
          </w:tcPr>
          <w:p w:rsidR="00FE41A6" w:rsidRPr="00053D01" w:rsidRDefault="00FE41A6" w:rsidP="009D7B71">
            <w:pPr>
              <w:jc w:val="both"/>
              <w:rPr>
                <w:rFonts w:ascii="Sylfaen" w:hAnsi="Sylfaen" w:cs="Sylfaen"/>
                <w:bCs/>
                <w:sz w:val="20"/>
                <w:szCs w:val="20"/>
                <w:lang w:val="ka-GE"/>
              </w:rPr>
            </w:pPr>
            <w:r w:rsidRPr="00053D01">
              <w:rPr>
                <w:rFonts w:ascii="Sylfaen" w:hAnsi="Sylfaen" w:cs="Sylfaen"/>
                <w:bCs/>
                <w:sz w:val="20"/>
                <w:szCs w:val="20"/>
                <w:lang w:val="ka-GE"/>
              </w:rPr>
              <w:t xml:space="preserve">სატრანსპორტო ზონა </w:t>
            </w:r>
            <w:r w:rsidR="003C0921" w:rsidRPr="00053D01">
              <w:rPr>
                <w:rFonts w:ascii="Sylfaen" w:hAnsi="Sylfaen" w:cs="Sylfaen"/>
                <w:bCs/>
                <w:sz w:val="20"/>
                <w:szCs w:val="20"/>
                <w:lang w:val="ka-GE"/>
              </w:rPr>
              <w:t>(</w:t>
            </w:r>
            <w:r w:rsidRPr="00053D01">
              <w:rPr>
                <w:rFonts w:ascii="Sylfaen" w:hAnsi="Sylfaen" w:cs="Sylfaen"/>
                <w:bCs/>
                <w:sz w:val="20"/>
                <w:szCs w:val="20"/>
                <w:lang w:val="ka-GE"/>
              </w:rPr>
              <w:t>ტ</w:t>
            </w:r>
            <w:r w:rsidR="003C0921" w:rsidRPr="00053D01">
              <w:rPr>
                <w:rFonts w:ascii="Sylfaen" w:hAnsi="Sylfaen" w:cs="Sylfaen"/>
                <w:bCs/>
                <w:sz w:val="20"/>
                <w:szCs w:val="20"/>
                <w:lang w:val="ka-GE"/>
              </w:rPr>
              <w:t>ზ)</w:t>
            </w:r>
          </w:p>
        </w:tc>
        <w:tc>
          <w:tcPr>
            <w:tcW w:w="1701" w:type="dxa"/>
          </w:tcPr>
          <w:p w:rsidR="00FE41A6" w:rsidRPr="00053D01" w:rsidRDefault="00FE41A6" w:rsidP="009D7B71">
            <w:pPr>
              <w:jc w:val="both"/>
              <w:rPr>
                <w:rFonts w:ascii="Sylfaen" w:hAnsi="Sylfaen" w:cs="Sylfaen"/>
                <w:bCs/>
                <w:sz w:val="20"/>
                <w:szCs w:val="20"/>
                <w:lang w:val="ka-GE"/>
              </w:rPr>
            </w:pPr>
          </w:p>
        </w:tc>
        <w:tc>
          <w:tcPr>
            <w:tcW w:w="1984" w:type="dxa"/>
          </w:tcPr>
          <w:p w:rsidR="00FE41A6" w:rsidRPr="00053D01" w:rsidRDefault="00FE41A6" w:rsidP="009D7B71">
            <w:pPr>
              <w:jc w:val="both"/>
              <w:rPr>
                <w:rFonts w:ascii="Sylfaen" w:hAnsi="Sylfaen" w:cs="Sylfaen"/>
                <w:bCs/>
                <w:sz w:val="20"/>
                <w:szCs w:val="20"/>
                <w:lang w:val="ka-GE"/>
              </w:rPr>
            </w:pPr>
            <w:r w:rsidRPr="00053D01">
              <w:rPr>
                <w:rFonts w:ascii="Sylfaen" w:hAnsi="Sylfaen" w:cs="Sylfaen"/>
                <w:bCs/>
                <w:sz w:val="20"/>
                <w:szCs w:val="20"/>
                <w:lang w:val="ka-GE"/>
              </w:rPr>
              <w:t>სატრანსპორტო ზონა ტრ-1</w:t>
            </w:r>
          </w:p>
        </w:tc>
        <w:tc>
          <w:tcPr>
            <w:tcW w:w="1701" w:type="dxa"/>
          </w:tcPr>
          <w:p w:rsidR="00FE41A6" w:rsidRPr="00053D01" w:rsidRDefault="00FE41A6" w:rsidP="009D7B71">
            <w:pPr>
              <w:jc w:val="both"/>
              <w:rPr>
                <w:rFonts w:ascii="Sylfaen" w:hAnsi="Sylfaen" w:cs="Sylfaen"/>
                <w:bCs/>
                <w:sz w:val="20"/>
                <w:szCs w:val="20"/>
                <w:lang w:val="ka-GE"/>
              </w:rPr>
            </w:pPr>
          </w:p>
        </w:tc>
        <w:tc>
          <w:tcPr>
            <w:tcW w:w="2126" w:type="dxa"/>
          </w:tcPr>
          <w:p w:rsidR="00FE41A6" w:rsidRPr="00053D01" w:rsidRDefault="003C0921" w:rsidP="009D7B71">
            <w:pPr>
              <w:jc w:val="both"/>
              <w:rPr>
                <w:rFonts w:ascii="Sylfaen" w:hAnsi="Sylfaen" w:cs="Sylfaen"/>
                <w:bCs/>
                <w:sz w:val="20"/>
                <w:szCs w:val="20"/>
                <w:lang w:val="ka-GE"/>
              </w:rPr>
            </w:pPr>
            <w:r w:rsidRPr="00053D01">
              <w:rPr>
                <w:rFonts w:ascii="Sylfaen" w:hAnsi="Sylfaen" w:cs="Sylfaen"/>
                <w:bCs/>
                <w:sz w:val="20"/>
                <w:szCs w:val="20"/>
                <w:lang w:val="ka-GE"/>
              </w:rPr>
              <w:t>ლოკალური სატრანსპორტო ინფრასტრუქტურის ტერიტორია</w:t>
            </w:r>
          </w:p>
        </w:tc>
        <w:tc>
          <w:tcPr>
            <w:tcW w:w="709" w:type="dxa"/>
            <w:gridSpan w:val="2"/>
          </w:tcPr>
          <w:p w:rsidR="00FE41A6" w:rsidRPr="00053D01" w:rsidRDefault="00FE41A6" w:rsidP="009D7B71">
            <w:pPr>
              <w:jc w:val="both"/>
              <w:rPr>
                <w:rFonts w:ascii="Sylfaen" w:hAnsi="Sylfaen" w:cs="Sylfaen"/>
                <w:bCs/>
                <w:sz w:val="20"/>
                <w:szCs w:val="20"/>
                <w:lang w:val="ka-GE"/>
              </w:rPr>
            </w:pPr>
          </w:p>
        </w:tc>
        <w:tc>
          <w:tcPr>
            <w:tcW w:w="709" w:type="dxa"/>
          </w:tcPr>
          <w:p w:rsidR="00FE41A6" w:rsidRPr="00053D01" w:rsidRDefault="00FE41A6" w:rsidP="009D7B71">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სანიტარული ზონა (სანზ)</w:t>
            </w:r>
          </w:p>
        </w:tc>
        <w:tc>
          <w:tcPr>
            <w:tcW w:w="1701" w:type="dxa"/>
          </w:tcPr>
          <w:p w:rsidR="00643B70" w:rsidRPr="00053D01" w:rsidRDefault="00643B70" w:rsidP="00643B70">
            <w:pPr>
              <w:jc w:val="both"/>
              <w:rPr>
                <w:rFonts w:ascii="Sylfaen" w:hAnsi="Sylfaen" w:cs="Sylfaen"/>
                <w:bCs/>
                <w:sz w:val="20"/>
                <w:szCs w:val="20"/>
                <w:lang w:val="ka-GE"/>
              </w:rPr>
            </w:pP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სანიტარული ზონა (სანზ)</w:t>
            </w:r>
          </w:p>
        </w:tc>
        <w:tc>
          <w:tcPr>
            <w:tcW w:w="1701" w:type="dxa"/>
          </w:tcPr>
          <w:p w:rsidR="00643B70" w:rsidRPr="00053D01" w:rsidRDefault="00643B70" w:rsidP="00643B70">
            <w:pPr>
              <w:jc w:val="both"/>
              <w:rPr>
                <w:rFonts w:ascii="Sylfaen" w:hAnsi="Sylfaen" w:cs="Sylfaen"/>
                <w:bCs/>
                <w:sz w:val="20"/>
                <w:szCs w:val="20"/>
                <w:lang w:val="ka-GE"/>
              </w:rPr>
            </w:pP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9A692A" w:rsidP="00643B70">
            <w:pPr>
              <w:jc w:val="both"/>
              <w:rPr>
                <w:rFonts w:ascii="Sylfaen" w:hAnsi="Sylfaen" w:cs="Sylfaen"/>
                <w:bCs/>
                <w:sz w:val="20"/>
                <w:szCs w:val="20"/>
                <w:lang w:val="ka-GE"/>
              </w:rPr>
            </w:pPr>
            <w:r w:rsidRPr="00053D01">
              <w:rPr>
                <w:rFonts w:ascii="Sylfaen" w:hAnsi="Sylfaen" w:cs="Sylfaen"/>
                <w:bCs/>
                <w:sz w:val="20"/>
                <w:szCs w:val="20"/>
                <w:lang w:val="ka-GE"/>
              </w:rPr>
              <w:t>დამცავი ზონა</w:t>
            </w: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1 (სზ-1)</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სააგარაკე</w:t>
            </w:r>
            <w:r w:rsidRPr="00053D01">
              <w:rPr>
                <w:rFonts w:ascii="Sylfaen" w:eastAsiaTheme="minorHAnsi" w:hAnsi="Sylfaen" w:cs="Sylfaen"/>
                <w:sz w:val="20"/>
                <w:szCs w:val="20"/>
                <w:lang w:val="en-GB" w:eastAsia="en-US"/>
              </w:rPr>
              <w:t>-</w:t>
            </w:r>
            <w:r w:rsidRPr="00053D01">
              <w:rPr>
                <w:rFonts w:ascii="Sylfaen" w:eastAsiaTheme="minorHAnsi" w:hAnsi="Sylfaen" w:cs="Sylfaen"/>
                <w:sz w:val="20"/>
                <w:szCs w:val="20"/>
                <w:lang w:val="ka-GE" w:eastAsia="en-US"/>
              </w:rPr>
              <w:t>საცხოვრებელი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სზ</w:t>
            </w:r>
            <w:r w:rsidRPr="00053D01">
              <w:rPr>
                <w:rFonts w:ascii="Sylfaen" w:eastAsiaTheme="minorHAnsi" w:hAnsi="Sylfaen" w:cs="Sylfaen"/>
                <w:sz w:val="20"/>
                <w:szCs w:val="20"/>
                <w:lang w:val="en-GB" w:eastAsia="en-US"/>
              </w:rPr>
              <w:t>-1)</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3 (სზ-3)</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დაბალი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ინტენსივობის</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საცხოვრებელი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სზ</w:t>
            </w:r>
            <w:r w:rsidRPr="00053D01">
              <w:rPr>
                <w:rFonts w:ascii="Sylfaen" w:eastAsiaTheme="minorHAnsi" w:hAnsi="Sylfaen" w:cs="Sylfaen"/>
                <w:sz w:val="20"/>
                <w:szCs w:val="20"/>
                <w:lang w:val="en-GB" w:eastAsia="en-US"/>
              </w:rPr>
              <w:t>-2)</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5 (სზ-5)</w:t>
            </w:r>
          </w:p>
        </w:tc>
        <w:tc>
          <w:tcPr>
            <w:tcW w:w="1701" w:type="dxa"/>
          </w:tcPr>
          <w:p w:rsidR="00355B78" w:rsidRPr="00053D01" w:rsidRDefault="00643B70" w:rsidP="00FF44ED">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საშუალო</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ინტენსივობის</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საცხოვრებელი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სზ</w:t>
            </w:r>
            <w:r w:rsidRPr="00053D01">
              <w:rPr>
                <w:rFonts w:ascii="Sylfaen" w:eastAsiaTheme="minorHAnsi" w:hAnsi="Sylfaen" w:cs="Sylfaen"/>
                <w:sz w:val="20"/>
                <w:szCs w:val="20"/>
                <w:lang w:val="en-GB" w:eastAsia="en-US"/>
              </w:rPr>
              <w:t>-3)</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(სზ)</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საცხოვრებელი ზონა 6 (სზ-6)</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მაღალი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ინტენსივობის</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საცხოვრებელი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სზ</w:t>
            </w:r>
            <w:r w:rsidRPr="00053D01">
              <w:rPr>
                <w:rFonts w:ascii="Sylfaen" w:eastAsiaTheme="minorHAnsi" w:hAnsi="Sylfaen" w:cs="Sylfaen"/>
                <w:sz w:val="20"/>
                <w:szCs w:val="20"/>
                <w:lang w:val="en-GB" w:eastAsia="en-US"/>
              </w:rPr>
              <w:t>-4)</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053D01">
            <w:pPr>
              <w:jc w:val="both"/>
              <w:rPr>
                <w:rFonts w:ascii="Sylfaen" w:hAnsi="Sylfaen" w:cs="Sylfaen"/>
                <w:bCs/>
                <w:sz w:val="20"/>
                <w:szCs w:val="20"/>
                <w:lang w:val="ka-GE"/>
              </w:rPr>
            </w:pPr>
            <w:r w:rsidRPr="00053D01">
              <w:rPr>
                <w:rFonts w:ascii="Sylfaen" w:hAnsi="Sylfaen" w:cs="Sylfaen"/>
                <w:bCs/>
                <w:sz w:val="20"/>
                <w:szCs w:val="20"/>
                <w:lang w:val="ka-GE"/>
              </w:rPr>
              <w:t>საზოგადოებრივ საქმიანი ზონა (სსზ)</w:t>
            </w:r>
          </w:p>
        </w:tc>
        <w:tc>
          <w:tcPr>
            <w:tcW w:w="1701" w:type="dxa"/>
          </w:tcPr>
          <w:p w:rsidR="00643B70" w:rsidRPr="00053D01" w:rsidRDefault="00643B70" w:rsidP="00643B70">
            <w:pPr>
              <w:rPr>
                <w:rFonts w:ascii="Sylfaen" w:eastAsiaTheme="minorHAnsi" w:hAnsi="Sylfaen" w:cs="Sylfaen"/>
                <w:sz w:val="20"/>
                <w:szCs w:val="20"/>
                <w:lang w:val="en-GB" w:eastAsia="en-US"/>
              </w:rPr>
            </w:pPr>
            <w:r w:rsidRPr="00053D01">
              <w:rPr>
                <w:rFonts w:ascii="Sylfaen" w:eastAsiaTheme="minorHAnsi" w:hAnsi="Sylfaen" w:cs="Sylfaen"/>
                <w:sz w:val="20"/>
                <w:szCs w:val="20"/>
                <w:lang w:val="ka-GE" w:eastAsia="en-US"/>
              </w:rPr>
              <w:t>შერეული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p>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en-GB" w:eastAsia="en-US"/>
              </w:rPr>
              <w:t>(</w:t>
            </w:r>
            <w:r w:rsidRPr="00053D01">
              <w:rPr>
                <w:rFonts w:ascii="Sylfaen" w:eastAsiaTheme="minorHAnsi" w:hAnsi="Sylfaen" w:cs="Sylfaen"/>
                <w:sz w:val="20"/>
                <w:szCs w:val="20"/>
                <w:lang w:val="ka-GE" w:eastAsia="en-US"/>
              </w:rPr>
              <w:t>შზ</w:t>
            </w:r>
            <w:r w:rsidRPr="00053D01">
              <w:rPr>
                <w:rFonts w:ascii="Sylfaen" w:eastAsiaTheme="minorHAnsi" w:hAnsi="Sylfaen" w:cs="Sylfaen"/>
                <w:sz w:val="20"/>
                <w:szCs w:val="20"/>
                <w:lang w:val="en-GB" w:eastAsia="en-US"/>
              </w:rPr>
              <w:t>)</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საზოგადოებრივ საქმიანი ზონა (სსზ-1)</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ცენტრის</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შზ</w:t>
            </w:r>
            <w:r w:rsidRPr="00053D01">
              <w:rPr>
                <w:rFonts w:ascii="Sylfaen" w:eastAsiaTheme="minorHAnsi" w:hAnsi="Sylfaen" w:cs="Sylfaen"/>
                <w:sz w:val="20"/>
                <w:szCs w:val="20"/>
                <w:lang w:val="en-GB" w:eastAsia="en-US"/>
              </w:rPr>
              <w:t>-2)</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საზოგადოებრივ საქმიანი ზონა (სსზ)</w:t>
            </w:r>
          </w:p>
        </w:tc>
        <w:tc>
          <w:tcPr>
            <w:tcW w:w="1701" w:type="dxa"/>
          </w:tcPr>
          <w:p w:rsidR="00643B70" w:rsidRPr="00053D01" w:rsidRDefault="00643B70" w:rsidP="00643B70">
            <w:pPr>
              <w:rPr>
                <w:rFonts w:ascii="Sylfaen" w:eastAsiaTheme="minorHAnsi" w:hAnsi="Sylfaen" w:cs="Sylfaen"/>
                <w:sz w:val="20"/>
                <w:szCs w:val="20"/>
                <w:lang w:val="en-GB" w:eastAsia="en-US"/>
              </w:rPr>
            </w:pPr>
            <w:r w:rsidRPr="00053D01">
              <w:rPr>
                <w:rFonts w:ascii="Sylfaen" w:eastAsiaTheme="minorHAnsi" w:hAnsi="Sylfaen" w:cs="Sylfaen"/>
                <w:sz w:val="20"/>
                <w:szCs w:val="20"/>
                <w:lang w:val="ka-GE" w:eastAsia="en-US"/>
              </w:rPr>
              <w:t>შერეული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p>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en-GB" w:eastAsia="en-US"/>
              </w:rPr>
              <w:t>(</w:t>
            </w:r>
            <w:r w:rsidRPr="00053D01">
              <w:rPr>
                <w:rFonts w:ascii="Sylfaen" w:eastAsiaTheme="minorHAnsi" w:hAnsi="Sylfaen" w:cs="Sylfaen"/>
                <w:sz w:val="20"/>
                <w:szCs w:val="20"/>
                <w:lang w:val="ka-GE" w:eastAsia="en-US"/>
              </w:rPr>
              <w:t>შზ</w:t>
            </w:r>
            <w:r w:rsidRPr="00053D01">
              <w:rPr>
                <w:rFonts w:ascii="Sylfaen" w:eastAsiaTheme="minorHAnsi" w:hAnsi="Sylfaen" w:cs="Sylfaen"/>
                <w:sz w:val="20"/>
                <w:szCs w:val="20"/>
                <w:lang w:val="en-GB" w:eastAsia="en-US"/>
              </w:rPr>
              <w:t>)</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საზოგადოებრივ საქმიანი ზონა (სსზ-2)</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საქმიანი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შზ</w:t>
            </w:r>
            <w:r w:rsidRPr="00053D01">
              <w:rPr>
                <w:rFonts w:ascii="Sylfaen" w:eastAsiaTheme="minorHAnsi" w:hAnsi="Sylfaen" w:cs="Sylfaen"/>
                <w:sz w:val="20"/>
                <w:szCs w:val="20"/>
                <w:lang w:val="en-GB" w:eastAsia="en-US"/>
              </w:rPr>
              <w:t>-3)</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საკურორტო სარეკრიაციო ზონა (სრზ-2)</w:t>
            </w:r>
          </w:p>
        </w:tc>
        <w:tc>
          <w:tcPr>
            <w:tcW w:w="1701" w:type="dxa"/>
          </w:tcPr>
          <w:p w:rsidR="00643B70" w:rsidRPr="00053D01" w:rsidRDefault="00643B70" w:rsidP="00643B70">
            <w:pPr>
              <w:rPr>
                <w:rFonts w:ascii="Sylfaen" w:eastAsiaTheme="minorHAnsi" w:hAnsi="Sylfaen" w:cs="Sylfaen"/>
                <w:sz w:val="20"/>
                <w:szCs w:val="20"/>
                <w:lang w:val="en-GB" w:eastAsia="en-US"/>
              </w:rPr>
            </w:pPr>
            <w:r w:rsidRPr="00053D01">
              <w:rPr>
                <w:rFonts w:ascii="Sylfaen" w:eastAsiaTheme="minorHAnsi" w:hAnsi="Sylfaen" w:cs="Sylfaen"/>
                <w:sz w:val="20"/>
                <w:szCs w:val="20"/>
                <w:lang w:val="ka-GE" w:eastAsia="en-US"/>
              </w:rPr>
              <w:t>შერეული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p>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en-GB" w:eastAsia="en-US"/>
              </w:rPr>
              <w:t>(</w:t>
            </w:r>
            <w:r w:rsidRPr="00053D01">
              <w:rPr>
                <w:rFonts w:ascii="Sylfaen" w:eastAsiaTheme="minorHAnsi" w:hAnsi="Sylfaen" w:cs="Sylfaen"/>
                <w:sz w:val="20"/>
                <w:szCs w:val="20"/>
                <w:lang w:val="ka-GE" w:eastAsia="en-US"/>
              </w:rPr>
              <w:t>შზ</w:t>
            </w:r>
            <w:r w:rsidRPr="00053D01">
              <w:rPr>
                <w:rFonts w:ascii="Sylfaen" w:eastAsiaTheme="minorHAnsi" w:hAnsi="Sylfaen" w:cs="Sylfaen"/>
                <w:sz w:val="20"/>
                <w:szCs w:val="20"/>
                <w:lang w:val="en-GB" w:eastAsia="en-US"/>
              </w:rPr>
              <w:t>)</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საკურორტო სარეკრიაციო ზონა (სრზ-2)</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საკურორტო</w:t>
            </w:r>
            <w:r w:rsidRPr="00053D01">
              <w:rPr>
                <w:rFonts w:ascii="Sylfaen" w:eastAsiaTheme="minorHAnsi" w:hAnsi="Sylfaen" w:cs="Sylfaen"/>
                <w:sz w:val="20"/>
                <w:szCs w:val="20"/>
                <w:lang w:val="en-GB" w:eastAsia="en-US"/>
              </w:rPr>
              <w:t>-</w:t>
            </w:r>
            <w:r w:rsidRPr="00053D01">
              <w:rPr>
                <w:rFonts w:ascii="Sylfaen" w:eastAsiaTheme="minorHAnsi" w:hAnsi="Sylfaen" w:cs="Sylfaen"/>
                <w:sz w:val="20"/>
                <w:szCs w:val="20"/>
                <w:lang w:val="ka-GE" w:eastAsia="en-US"/>
              </w:rPr>
              <w:t>სარეკრეაციო</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შზ</w:t>
            </w:r>
            <w:r w:rsidRPr="00053D01">
              <w:rPr>
                <w:rFonts w:ascii="Sylfaen" w:eastAsiaTheme="minorHAnsi" w:hAnsi="Sylfaen" w:cs="Sylfaen"/>
                <w:sz w:val="20"/>
                <w:szCs w:val="20"/>
                <w:lang w:val="en-GB" w:eastAsia="en-US"/>
              </w:rPr>
              <w:t>-4)</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სამრეწველო ზონა</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ინდუსტრიული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იზ</w:t>
            </w:r>
            <w:r w:rsidRPr="00053D01">
              <w:rPr>
                <w:rFonts w:ascii="Sylfaen" w:eastAsiaTheme="minorHAnsi" w:hAnsi="Sylfaen" w:cs="Sylfaen"/>
                <w:sz w:val="20"/>
                <w:szCs w:val="20"/>
                <w:lang w:val="en-GB" w:eastAsia="en-US"/>
              </w:rPr>
              <w:t>)</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სამრეწველო ზონა (ს-1)</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საწარმოო</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იზ</w:t>
            </w:r>
            <w:r w:rsidRPr="00053D01">
              <w:rPr>
                <w:rFonts w:ascii="Sylfaen" w:eastAsiaTheme="minorHAnsi" w:hAnsi="Sylfaen" w:cs="Sylfaen"/>
                <w:sz w:val="20"/>
                <w:szCs w:val="20"/>
                <w:lang w:val="en-GB" w:eastAsia="en-US"/>
              </w:rPr>
              <w:t>-1)</w:t>
            </w:r>
          </w:p>
        </w:tc>
        <w:tc>
          <w:tcPr>
            <w:tcW w:w="2126" w:type="dxa"/>
          </w:tcPr>
          <w:p w:rsidR="00643B70" w:rsidRPr="00053D01" w:rsidRDefault="00643B70" w:rsidP="00643B70">
            <w:pPr>
              <w:jc w:val="both"/>
              <w:rPr>
                <w:rFonts w:ascii="Sylfaen" w:hAnsi="Sylfaen" w:cs="Sylfaen"/>
                <w:bCs/>
                <w:sz w:val="20"/>
                <w:szCs w:val="20"/>
                <w:lang w:val="ka-GE"/>
              </w:rPr>
            </w:pPr>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r w:rsidR="00643B70" w:rsidRPr="00053D01" w:rsidTr="00053D01">
        <w:tc>
          <w:tcPr>
            <w:tcW w:w="184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სამრეწველო ზონა</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ინდუსტრიული</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იზ</w:t>
            </w:r>
            <w:r w:rsidRPr="00053D01">
              <w:rPr>
                <w:rFonts w:ascii="Sylfaen" w:eastAsiaTheme="minorHAnsi" w:hAnsi="Sylfaen" w:cs="Sylfaen"/>
                <w:sz w:val="20"/>
                <w:szCs w:val="20"/>
                <w:lang w:val="en-GB" w:eastAsia="en-US"/>
              </w:rPr>
              <w:t>)</w:t>
            </w:r>
          </w:p>
        </w:tc>
        <w:tc>
          <w:tcPr>
            <w:tcW w:w="1984" w:type="dxa"/>
          </w:tcPr>
          <w:p w:rsidR="00643B70" w:rsidRPr="00053D01" w:rsidRDefault="00643B70" w:rsidP="00643B70">
            <w:pPr>
              <w:jc w:val="both"/>
              <w:rPr>
                <w:rFonts w:ascii="Sylfaen" w:hAnsi="Sylfaen" w:cs="Sylfaen"/>
                <w:bCs/>
                <w:sz w:val="20"/>
                <w:szCs w:val="20"/>
                <w:lang w:val="ka-GE"/>
              </w:rPr>
            </w:pPr>
            <w:r w:rsidRPr="00053D01">
              <w:rPr>
                <w:rFonts w:ascii="Sylfaen" w:hAnsi="Sylfaen" w:cs="Sylfaen"/>
                <w:bCs/>
                <w:sz w:val="20"/>
                <w:szCs w:val="20"/>
                <w:lang w:val="ka-GE"/>
              </w:rPr>
              <w:t>სამრეწველო ზონა (ს-2)</w:t>
            </w:r>
          </w:p>
        </w:tc>
        <w:tc>
          <w:tcPr>
            <w:tcW w:w="1701" w:type="dxa"/>
          </w:tcPr>
          <w:p w:rsidR="00643B70" w:rsidRPr="00053D01" w:rsidRDefault="00643B70" w:rsidP="00643B70">
            <w:pPr>
              <w:jc w:val="both"/>
              <w:rPr>
                <w:rFonts w:ascii="Sylfaen" w:hAnsi="Sylfaen" w:cs="Sylfaen"/>
                <w:bCs/>
                <w:sz w:val="20"/>
                <w:szCs w:val="20"/>
                <w:lang w:val="ka-GE"/>
              </w:rPr>
            </w:pPr>
            <w:r w:rsidRPr="00053D01">
              <w:rPr>
                <w:rFonts w:ascii="Sylfaen" w:eastAsiaTheme="minorHAnsi" w:hAnsi="Sylfaen" w:cs="Sylfaen"/>
                <w:sz w:val="20"/>
                <w:szCs w:val="20"/>
                <w:lang w:val="ka-GE" w:eastAsia="en-US"/>
              </w:rPr>
              <w:t>სამრეწველო</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ზონა</w:t>
            </w:r>
            <w:r w:rsidRPr="00053D01">
              <w:rPr>
                <w:rFonts w:ascii="Sylfaen" w:eastAsiaTheme="minorHAnsi" w:hAnsi="Sylfaen" w:cs="Sylfaen"/>
                <w:sz w:val="20"/>
                <w:szCs w:val="20"/>
                <w:lang w:val="en-GB" w:eastAsia="en-US"/>
              </w:rPr>
              <w:t xml:space="preserve"> (</w:t>
            </w:r>
            <w:r w:rsidRPr="00053D01">
              <w:rPr>
                <w:rFonts w:ascii="Sylfaen" w:eastAsiaTheme="minorHAnsi" w:hAnsi="Sylfaen" w:cs="Sylfaen"/>
                <w:sz w:val="20"/>
                <w:szCs w:val="20"/>
                <w:lang w:val="ka-GE" w:eastAsia="en-US"/>
              </w:rPr>
              <w:t>იზ</w:t>
            </w:r>
            <w:r w:rsidRPr="00053D01">
              <w:rPr>
                <w:rFonts w:ascii="Sylfaen" w:eastAsiaTheme="minorHAnsi" w:hAnsi="Sylfaen" w:cs="Sylfaen"/>
                <w:sz w:val="20"/>
                <w:szCs w:val="20"/>
                <w:lang w:val="en-GB" w:eastAsia="en-US"/>
              </w:rPr>
              <w:t>-2)</w:t>
            </w:r>
          </w:p>
        </w:tc>
        <w:tc>
          <w:tcPr>
            <w:tcW w:w="2126" w:type="dxa"/>
          </w:tcPr>
          <w:p w:rsidR="00643B70" w:rsidRPr="00053D01" w:rsidRDefault="00643B70" w:rsidP="00643B70">
            <w:pPr>
              <w:jc w:val="both"/>
              <w:rPr>
                <w:rFonts w:ascii="Sylfaen" w:hAnsi="Sylfaen" w:cs="Sylfaen"/>
                <w:bCs/>
                <w:sz w:val="20"/>
                <w:szCs w:val="20"/>
                <w:lang w:val="ka-GE"/>
              </w:rPr>
            </w:pPr>
            <w:bookmarkStart w:id="7" w:name="_GoBack"/>
            <w:bookmarkEnd w:id="7"/>
          </w:p>
        </w:tc>
        <w:tc>
          <w:tcPr>
            <w:tcW w:w="709" w:type="dxa"/>
            <w:gridSpan w:val="2"/>
          </w:tcPr>
          <w:p w:rsidR="00643B70" w:rsidRPr="00053D01" w:rsidRDefault="00643B70" w:rsidP="00643B70">
            <w:pPr>
              <w:jc w:val="both"/>
              <w:rPr>
                <w:rFonts w:ascii="Sylfaen" w:hAnsi="Sylfaen" w:cs="Sylfaen"/>
                <w:bCs/>
                <w:sz w:val="20"/>
                <w:szCs w:val="20"/>
                <w:lang w:val="ka-GE"/>
              </w:rPr>
            </w:pPr>
          </w:p>
        </w:tc>
        <w:tc>
          <w:tcPr>
            <w:tcW w:w="709" w:type="dxa"/>
          </w:tcPr>
          <w:p w:rsidR="00643B70" w:rsidRPr="00053D01" w:rsidRDefault="00643B70" w:rsidP="00643B70">
            <w:pPr>
              <w:jc w:val="both"/>
              <w:rPr>
                <w:rFonts w:ascii="Sylfaen" w:hAnsi="Sylfaen" w:cs="Sylfaen"/>
                <w:bCs/>
                <w:sz w:val="20"/>
                <w:szCs w:val="20"/>
                <w:lang w:val="ka-GE"/>
              </w:rPr>
            </w:pPr>
          </w:p>
        </w:tc>
      </w:tr>
    </w:tbl>
    <w:p w:rsidR="00BC374C" w:rsidRPr="00053D01" w:rsidRDefault="00BC374C" w:rsidP="001D2877">
      <w:pPr>
        <w:jc w:val="both"/>
        <w:rPr>
          <w:rFonts w:ascii="Sylfaen" w:hAnsi="Sylfaen" w:cs="Sylfaen"/>
          <w:bCs/>
          <w:sz w:val="20"/>
          <w:szCs w:val="20"/>
          <w:lang w:val="ka-GE"/>
        </w:rPr>
      </w:pPr>
    </w:p>
    <w:p w:rsidR="001D2877" w:rsidRPr="00053D01" w:rsidRDefault="001D2877" w:rsidP="00F72214">
      <w:pPr>
        <w:jc w:val="both"/>
        <w:rPr>
          <w:rFonts w:ascii="Sylfaen" w:hAnsi="Sylfaen" w:cs="Sylfaen"/>
          <w:bCs/>
          <w:sz w:val="20"/>
          <w:szCs w:val="20"/>
          <w:lang w:val="ka-GE"/>
        </w:rPr>
      </w:pPr>
    </w:p>
    <w:p w:rsidR="00F72214" w:rsidRPr="00053D01" w:rsidRDefault="00F72214" w:rsidP="009C1D45">
      <w:pPr>
        <w:jc w:val="both"/>
        <w:rPr>
          <w:rFonts w:ascii="Sylfaen" w:hAnsi="Sylfaen"/>
          <w:b/>
          <w:bCs/>
          <w:sz w:val="20"/>
          <w:szCs w:val="20"/>
          <w:lang w:val="ka-GE"/>
        </w:rPr>
      </w:pPr>
    </w:p>
    <w:p w:rsidR="00F72214" w:rsidRPr="00053D01" w:rsidRDefault="00F72214"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D40BFC" w:rsidRPr="00053D01" w:rsidRDefault="00D40BFC" w:rsidP="00F72214">
      <w:pPr>
        <w:jc w:val="both"/>
        <w:rPr>
          <w:rFonts w:ascii="Sylfaen" w:hAnsi="Sylfaen" w:cs="Sylfaen"/>
          <w:bCs/>
          <w:sz w:val="20"/>
          <w:szCs w:val="20"/>
          <w:lang w:val="ka-GE"/>
        </w:rPr>
      </w:pPr>
    </w:p>
    <w:p w:rsidR="00F72214" w:rsidRPr="00053D01" w:rsidRDefault="00F72214" w:rsidP="00F72214">
      <w:pPr>
        <w:rPr>
          <w:rFonts w:ascii="Sylfaen" w:hAnsi="Sylfaen" w:cs="Sylfaen"/>
          <w:bCs/>
          <w:sz w:val="20"/>
          <w:szCs w:val="20"/>
          <w:lang w:val="ka-GE"/>
        </w:rPr>
      </w:pPr>
    </w:p>
    <w:p w:rsidR="00F72214" w:rsidRPr="00053D01" w:rsidRDefault="00F72214" w:rsidP="00F72214">
      <w:pPr>
        <w:jc w:val="both"/>
        <w:rPr>
          <w:rFonts w:ascii="Sylfaen" w:hAnsi="Sylfaen" w:cs="Sylfaen"/>
          <w:bCs/>
          <w:sz w:val="20"/>
          <w:szCs w:val="20"/>
          <w:lang w:val="ka-GE"/>
        </w:rPr>
      </w:pPr>
    </w:p>
    <w:p w:rsidR="00F72214" w:rsidRPr="00053D01" w:rsidRDefault="00F72214" w:rsidP="00F72214">
      <w:pPr>
        <w:jc w:val="both"/>
        <w:rPr>
          <w:rFonts w:ascii="Sylfaen" w:hAnsi="Sylfaen" w:cs="Sylfaen"/>
          <w:bCs/>
          <w:sz w:val="20"/>
          <w:szCs w:val="20"/>
          <w:lang w:val="ka-GE"/>
        </w:rPr>
      </w:pPr>
    </w:p>
    <w:p w:rsidR="00F72214" w:rsidRPr="00053D01" w:rsidRDefault="00F72214" w:rsidP="009C1D45">
      <w:pPr>
        <w:jc w:val="both"/>
        <w:rPr>
          <w:rFonts w:ascii="Sylfaen" w:hAnsi="Sylfaen"/>
          <w:b/>
          <w:bCs/>
          <w:sz w:val="20"/>
          <w:szCs w:val="20"/>
          <w:lang w:val="ka-GE"/>
        </w:rPr>
      </w:pPr>
    </w:p>
    <w:p w:rsidR="009F00A5" w:rsidRPr="00053D01" w:rsidRDefault="009F00A5" w:rsidP="009C1D45">
      <w:pPr>
        <w:jc w:val="both"/>
        <w:rPr>
          <w:rFonts w:ascii="Sylfaen" w:hAnsi="Sylfaen"/>
          <w:b/>
          <w:bCs/>
          <w:sz w:val="20"/>
          <w:szCs w:val="20"/>
          <w:lang w:val="ka-GE"/>
        </w:rPr>
      </w:pPr>
    </w:p>
    <w:p w:rsidR="009C1D45" w:rsidRPr="00053D01" w:rsidRDefault="009C1D45" w:rsidP="009C1D45">
      <w:pPr>
        <w:jc w:val="both"/>
        <w:rPr>
          <w:rFonts w:ascii="Sylfaen" w:hAnsi="Sylfaen"/>
          <w:b/>
          <w:bCs/>
          <w:sz w:val="20"/>
          <w:szCs w:val="20"/>
          <w:lang w:val="ka-GE"/>
        </w:rPr>
      </w:pPr>
      <w:r w:rsidRPr="00053D01">
        <w:rPr>
          <w:rFonts w:ascii="Sylfaen" w:hAnsi="Sylfaen"/>
          <w:b/>
          <w:bCs/>
          <w:sz w:val="20"/>
          <w:szCs w:val="20"/>
          <w:lang w:val="ka-GE"/>
        </w:rPr>
        <w:t xml:space="preserve"> </w:t>
      </w:r>
      <w:bookmarkEnd w:id="0"/>
      <w:bookmarkEnd w:id="1"/>
    </w:p>
    <w:sectPr w:rsidR="009C1D45" w:rsidRPr="00053D01" w:rsidSect="00053D01">
      <w:type w:val="continuous"/>
      <w:pgSz w:w="11906" w:h="16838"/>
      <w:pgMar w:top="720" w:right="720" w:bottom="72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9C2" w:rsidRDefault="00D819C2" w:rsidP="00AE5212">
      <w:r>
        <w:separator/>
      </w:r>
    </w:p>
  </w:endnote>
  <w:endnote w:type="continuationSeparator" w:id="0">
    <w:p w:rsidR="00D819C2" w:rsidRDefault="00D819C2" w:rsidP="00AE5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SymbolMT">
    <w:altName w:val="Microsoft YaHei"/>
    <w:panose1 w:val="00000000000000000000"/>
    <w:charset w:val="CC"/>
    <w:family w:val="auto"/>
    <w:notTrueType/>
    <w:pitch w:val="default"/>
    <w:sig w:usb0="00000283" w:usb1="08080000" w:usb2="00000010" w:usb3="00000000" w:csb0="0010000D"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hveul">
    <w:charset w:val="00"/>
    <w:family w:val="auto"/>
    <w:pitch w:val="variable"/>
    <w:sig w:usb0="00000087" w:usb1="00000000" w:usb2="00000000" w:usb3="00000000" w:csb0="0000001B" w:csb1="00000000"/>
  </w:font>
  <w:font w:name="Arial">
    <w:panose1 w:val="020B0604020202020204"/>
    <w:charset w:val="CC"/>
    <w:family w:val="swiss"/>
    <w:pitch w:val="variable"/>
    <w:sig w:usb0="E0002AFF" w:usb1="C0007843" w:usb2="00000009" w:usb3="00000000" w:csb0="000001FF" w:csb1="00000000"/>
  </w:font>
  <w:font w:name="AcadMtavr">
    <w:altName w:val="Times New Roman"/>
    <w:panose1 w:val="00000000000000000000"/>
    <w:charset w:val="00"/>
    <w:family w:val="auto"/>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LitNusx">
    <w:altName w:val="Times New Roman"/>
    <w:panose1 w:val="00000000000000000000"/>
    <w:charset w:val="00"/>
    <w:family w:val="auto"/>
    <w:pitch w:val="variable"/>
    <w:sig w:usb0="00000087" w:usb1="00000000" w:usb2="00000000" w:usb3="00000000" w:csb0="0000001B"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9C2" w:rsidRDefault="00D819C2" w:rsidP="00AE5212">
      <w:r>
        <w:separator/>
      </w:r>
    </w:p>
  </w:footnote>
  <w:footnote w:type="continuationSeparator" w:id="0">
    <w:p w:rsidR="00D819C2" w:rsidRDefault="00D819C2" w:rsidP="00AE52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38B2"/>
    <w:multiLevelType w:val="hybridMultilevel"/>
    <w:tmpl w:val="5FB41048"/>
    <w:lvl w:ilvl="0" w:tplc="03C4E096">
      <w:start w:val="1"/>
      <w:numFmt w:val="decimal"/>
      <w:lvlText w:val="%1."/>
      <w:lvlJc w:val="left"/>
      <w:pPr>
        <w:ind w:left="1944" w:hanging="360"/>
      </w:pPr>
      <w:rPr>
        <w:rFonts w:eastAsia="Calibri"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
    <w:nsid w:val="0C111686"/>
    <w:multiLevelType w:val="hybridMultilevel"/>
    <w:tmpl w:val="7FC4FBC0"/>
    <w:lvl w:ilvl="0" w:tplc="0409000B">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E67A00"/>
    <w:multiLevelType w:val="hybridMultilevel"/>
    <w:tmpl w:val="5B925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AA1665"/>
    <w:multiLevelType w:val="hybridMultilevel"/>
    <w:tmpl w:val="8818835A"/>
    <w:lvl w:ilvl="0" w:tplc="7DE08C8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250106"/>
    <w:multiLevelType w:val="hybridMultilevel"/>
    <w:tmpl w:val="E2AC9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E54425"/>
    <w:multiLevelType w:val="hybridMultilevel"/>
    <w:tmpl w:val="E7928196"/>
    <w:lvl w:ilvl="0" w:tplc="568807C6">
      <w:numFmt w:val="bullet"/>
      <w:lvlText w:val="-"/>
      <w:lvlJc w:val="left"/>
      <w:pPr>
        <w:ind w:left="1287" w:hanging="360"/>
      </w:pPr>
      <w:rPr>
        <w:rFonts w:ascii="Sylfaen" w:eastAsia="Calibri" w:hAnsi="Sylfae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44A0A8C"/>
    <w:multiLevelType w:val="hybridMultilevel"/>
    <w:tmpl w:val="7E00297C"/>
    <w:lvl w:ilvl="0" w:tplc="7DE08C8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0151D1"/>
    <w:multiLevelType w:val="hybridMultilevel"/>
    <w:tmpl w:val="F028E88A"/>
    <w:lvl w:ilvl="0" w:tplc="7DE08C80">
      <w:numFmt w:val="bullet"/>
      <w:lvlText w:val=""/>
      <w:lvlJc w:val="left"/>
      <w:pPr>
        <w:ind w:left="1530" w:hanging="360"/>
      </w:pPr>
      <w:rPr>
        <w:rFonts w:ascii="Symbol" w:eastAsia="Times New Roman" w:hAnsi="Symbol"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nsid w:val="17B41C58"/>
    <w:multiLevelType w:val="hybridMultilevel"/>
    <w:tmpl w:val="10584B2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F1244E"/>
    <w:multiLevelType w:val="hybridMultilevel"/>
    <w:tmpl w:val="01AEDFFA"/>
    <w:lvl w:ilvl="0" w:tplc="568807C6">
      <w:numFmt w:val="bullet"/>
      <w:lvlText w:val="-"/>
      <w:lvlJc w:val="left"/>
      <w:pPr>
        <w:ind w:left="1287" w:hanging="360"/>
      </w:pPr>
      <w:rPr>
        <w:rFonts w:ascii="Sylfaen" w:eastAsia="Calibri" w:hAnsi="Sylfae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1B763C73"/>
    <w:multiLevelType w:val="hybridMultilevel"/>
    <w:tmpl w:val="22C68A70"/>
    <w:lvl w:ilvl="0" w:tplc="DEECC236">
      <w:start w:val="1"/>
      <w:numFmt w:val="decimal"/>
      <w:lvlText w:val="%1."/>
      <w:lvlJc w:val="left"/>
      <w:pPr>
        <w:ind w:left="1267" w:hanging="360"/>
      </w:pPr>
    </w:lvl>
    <w:lvl w:ilvl="1" w:tplc="301871E2">
      <w:numFmt w:val="none"/>
      <w:lvlText w:val=""/>
      <w:lvlJc w:val="left"/>
      <w:pPr>
        <w:tabs>
          <w:tab w:val="num" w:pos="360"/>
        </w:tabs>
      </w:pPr>
    </w:lvl>
    <w:lvl w:ilvl="2" w:tplc="545A5BC2">
      <w:numFmt w:val="none"/>
      <w:lvlText w:val=""/>
      <w:lvlJc w:val="left"/>
      <w:pPr>
        <w:tabs>
          <w:tab w:val="num" w:pos="360"/>
        </w:tabs>
      </w:pPr>
    </w:lvl>
    <w:lvl w:ilvl="3" w:tplc="9FB0B3B2">
      <w:numFmt w:val="none"/>
      <w:lvlText w:val=""/>
      <w:lvlJc w:val="left"/>
      <w:pPr>
        <w:tabs>
          <w:tab w:val="num" w:pos="360"/>
        </w:tabs>
      </w:pPr>
    </w:lvl>
    <w:lvl w:ilvl="4" w:tplc="675234D4">
      <w:numFmt w:val="none"/>
      <w:lvlText w:val=""/>
      <w:lvlJc w:val="left"/>
      <w:pPr>
        <w:tabs>
          <w:tab w:val="num" w:pos="360"/>
        </w:tabs>
      </w:pPr>
    </w:lvl>
    <w:lvl w:ilvl="5" w:tplc="F0AA67E8">
      <w:numFmt w:val="none"/>
      <w:lvlText w:val=""/>
      <w:lvlJc w:val="left"/>
      <w:pPr>
        <w:tabs>
          <w:tab w:val="num" w:pos="360"/>
        </w:tabs>
      </w:pPr>
    </w:lvl>
    <w:lvl w:ilvl="6" w:tplc="8932E886">
      <w:numFmt w:val="none"/>
      <w:lvlText w:val=""/>
      <w:lvlJc w:val="left"/>
      <w:pPr>
        <w:tabs>
          <w:tab w:val="num" w:pos="360"/>
        </w:tabs>
      </w:pPr>
    </w:lvl>
    <w:lvl w:ilvl="7" w:tplc="EACE7F24">
      <w:numFmt w:val="none"/>
      <w:lvlText w:val=""/>
      <w:lvlJc w:val="left"/>
      <w:pPr>
        <w:tabs>
          <w:tab w:val="num" w:pos="360"/>
        </w:tabs>
      </w:pPr>
    </w:lvl>
    <w:lvl w:ilvl="8" w:tplc="1C8696A2">
      <w:numFmt w:val="none"/>
      <w:lvlText w:val=""/>
      <w:lvlJc w:val="left"/>
      <w:pPr>
        <w:tabs>
          <w:tab w:val="num" w:pos="360"/>
        </w:tabs>
      </w:pPr>
    </w:lvl>
  </w:abstractNum>
  <w:abstractNum w:abstractNumId="11">
    <w:nsid w:val="1B7C21BE"/>
    <w:multiLevelType w:val="hybridMultilevel"/>
    <w:tmpl w:val="60203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954AB9"/>
    <w:multiLevelType w:val="hybridMultilevel"/>
    <w:tmpl w:val="E592A5A0"/>
    <w:lvl w:ilvl="0" w:tplc="FFFFFFF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D1C73C3"/>
    <w:multiLevelType w:val="hybridMultilevel"/>
    <w:tmpl w:val="B5422938"/>
    <w:lvl w:ilvl="0" w:tplc="7DE08C8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707A0F"/>
    <w:multiLevelType w:val="hybridMultilevel"/>
    <w:tmpl w:val="AA10D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3F358A"/>
    <w:multiLevelType w:val="hybridMultilevel"/>
    <w:tmpl w:val="65BE7F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957709"/>
    <w:multiLevelType w:val="hybridMultilevel"/>
    <w:tmpl w:val="BDDAD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04105E"/>
    <w:multiLevelType w:val="hybridMultilevel"/>
    <w:tmpl w:val="137CC58E"/>
    <w:lvl w:ilvl="0" w:tplc="31784C78">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29043FDF"/>
    <w:multiLevelType w:val="hybridMultilevel"/>
    <w:tmpl w:val="11623FE0"/>
    <w:lvl w:ilvl="0" w:tplc="080C20B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BA0CBF"/>
    <w:multiLevelType w:val="hybridMultilevel"/>
    <w:tmpl w:val="4CD28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1B6982"/>
    <w:multiLevelType w:val="hybridMultilevel"/>
    <w:tmpl w:val="DEA64966"/>
    <w:lvl w:ilvl="0" w:tplc="CA362C2A">
      <w:start w:val="1"/>
      <w:numFmt w:val="decimal"/>
      <w:lvlText w:val="%1."/>
      <w:lvlJc w:val="left"/>
      <w:pPr>
        <w:ind w:left="990" w:hanging="360"/>
      </w:pPr>
      <w:rPr>
        <w:rFonts w:ascii="Sylfaen" w:eastAsiaTheme="minorHAnsi" w:hAnsi="Sylfaen" w:cs="Sylfaen"/>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nsid w:val="2DA00DB3"/>
    <w:multiLevelType w:val="hybridMultilevel"/>
    <w:tmpl w:val="75B28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EB4AB0"/>
    <w:multiLevelType w:val="hybridMultilevel"/>
    <w:tmpl w:val="407076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05411B"/>
    <w:multiLevelType w:val="hybridMultilevel"/>
    <w:tmpl w:val="B6380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4E6EBC"/>
    <w:multiLevelType w:val="hybridMultilevel"/>
    <w:tmpl w:val="CF0470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4E5722"/>
    <w:multiLevelType w:val="hybridMultilevel"/>
    <w:tmpl w:val="1B1A1264"/>
    <w:lvl w:ilvl="0" w:tplc="31784C7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8C2FB8"/>
    <w:multiLevelType w:val="hybridMultilevel"/>
    <w:tmpl w:val="DBF0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C12780"/>
    <w:multiLevelType w:val="hybridMultilevel"/>
    <w:tmpl w:val="3030F0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515AF0"/>
    <w:multiLevelType w:val="hybridMultilevel"/>
    <w:tmpl w:val="C13A8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C43E5D"/>
    <w:multiLevelType w:val="hybridMultilevel"/>
    <w:tmpl w:val="67E4F1C0"/>
    <w:lvl w:ilvl="0" w:tplc="7DE08C8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557B0A"/>
    <w:multiLevelType w:val="hybridMultilevel"/>
    <w:tmpl w:val="2E8065AC"/>
    <w:lvl w:ilvl="0" w:tplc="5C84BAA8">
      <w:start w:val="1"/>
      <w:numFmt w:val="decimal"/>
      <w:lvlText w:val="%1."/>
      <w:lvlJc w:val="left"/>
      <w:pPr>
        <w:ind w:left="1584" w:hanging="360"/>
      </w:pPr>
      <w:rPr>
        <w:rFonts w:hint="default"/>
      </w:r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31">
    <w:nsid w:val="455345E0"/>
    <w:multiLevelType w:val="hybridMultilevel"/>
    <w:tmpl w:val="E5626720"/>
    <w:lvl w:ilvl="0" w:tplc="0409000B">
      <w:start w:val="1"/>
      <w:numFmt w:val="bullet"/>
      <w:lvlText w:val=""/>
      <w:lvlJc w:val="left"/>
      <w:pPr>
        <w:ind w:left="720" w:hanging="360"/>
      </w:pPr>
      <w:rPr>
        <w:rFonts w:ascii="Wingdings" w:hAnsi="Wingdings" w:hint="default"/>
      </w:rPr>
    </w:lvl>
    <w:lvl w:ilvl="1" w:tplc="8D6C08DE">
      <w:numFmt w:val="bullet"/>
      <w:lvlText w:val="•"/>
      <w:lvlJc w:val="left"/>
      <w:pPr>
        <w:ind w:left="1440" w:hanging="360"/>
      </w:pPr>
      <w:rPr>
        <w:rFonts w:ascii="SymbolMT" w:eastAsiaTheme="minorHAnsi" w:hAnsi="SymbolMT" w:cs="SymbolMT"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55803D8"/>
    <w:multiLevelType w:val="hybridMultilevel"/>
    <w:tmpl w:val="5BCE687C"/>
    <w:lvl w:ilvl="0" w:tplc="DEB0A468">
      <w:start w:val="17"/>
      <w:numFmt w:val="bullet"/>
      <w:lvlText w:val="-"/>
      <w:lvlJc w:val="left"/>
      <w:pPr>
        <w:ind w:left="1260" w:hanging="360"/>
      </w:pPr>
      <w:rPr>
        <w:rFonts w:ascii="Sylfaen" w:eastAsia="Times New Roman" w:hAnsi="Sylfae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94770F"/>
    <w:multiLevelType w:val="hybridMultilevel"/>
    <w:tmpl w:val="AFCA6A84"/>
    <w:lvl w:ilvl="0" w:tplc="080C20B6">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6340391"/>
    <w:multiLevelType w:val="hybridMultilevel"/>
    <w:tmpl w:val="18F0267C"/>
    <w:lvl w:ilvl="0" w:tplc="0419000F">
      <w:start w:val="1"/>
      <w:numFmt w:val="decimal"/>
      <w:lvlText w:val="%1."/>
      <w:lvlJc w:val="left"/>
      <w:pPr>
        <w:ind w:left="1145" w:hanging="360"/>
      </w:pPr>
    </w:lvl>
    <w:lvl w:ilvl="1" w:tplc="0419000F">
      <w:start w:val="1"/>
      <w:numFmt w:val="decimal"/>
      <w:lvlText w:val="%2."/>
      <w:lvlJc w:val="left"/>
      <w:pPr>
        <w:ind w:left="6881"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5">
    <w:nsid w:val="47BD5FF7"/>
    <w:multiLevelType w:val="hybridMultilevel"/>
    <w:tmpl w:val="9CA87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D2267C"/>
    <w:multiLevelType w:val="hybridMultilevel"/>
    <w:tmpl w:val="0EEA7222"/>
    <w:lvl w:ilvl="0" w:tplc="7EEC996A">
      <w:start w:val="1"/>
      <w:numFmt w:val="decimal"/>
      <w:lvlText w:val="%1."/>
      <w:lvlJc w:val="left"/>
      <w:pPr>
        <w:ind w:left="1944" w:hanging="360"/>
      </w:pPr>
      <w:rPr>
        <w:rFonts w:eastAsia="Calibri"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7">
    <w:nsid w:val="4ADC283C"/>
    <w:multiLevelType w:val="multilevel"/>
    <w:tmpl w:val="9028ED0E"/>
    <w:lvl w:ilvl="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B507496"/>
    <w:multiLevelType w:val="hybridMultilevel"/>
    <w:tmpl w:val="DFDEF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F4054A"/>
    <w:multiLevelType w:val="hybridMultilevel"/>
    <w:tmpl w:val="0804F87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0023001"/>
    <w:multiLevelType w:val="hybridMultilevel"/>
    <w:tmpl w:val="9424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A62EC9"/>
    <w:multiLevelType w:val="hybridMultilevel"/>
    <w:tmpl w:val="329E3F90"/>
    <w:lvl w:ilvl="0" w:tplc="8AAA00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52390F85"/>
    <w:multiLevelType w:val="hybridMultilevel"/>
    <w:tmpl w:val="43BE2B26"/>
    <w:lvl w:ilvl="0" w:tplc="F47486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3F06C1E"/>
    <w:multiLevelType w:val="hybridMultilevel"/>
    <w:tmpl w:val="978C5A6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4">
    <w:nsid w:val="55835B70"/>
    <w:multiLevelType w:val="hybridMultilevel"/>
    <w:tmpl w:val="690EAC6E"/>
    <w:lvl w:ilvl="0" w:tplc="6FDA5FD6">
      <w:start w:val="1"/>
      <w:numFmt w:val="decimal"/>
      <w:lvlText w:val="%1."/>
      <w:lvlJc w:val="left"/>
      <w:pPr>
        <w:ind w:left="502" w:hanging="360"/>
      </w:pPr>
      <w:rPr>
        <w:b w:val="0"/>
      </w:rPr>
    </w:lvl>
    <w:lvl w:ilvl="1" w:tplc="C6125E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7797516"/>
    <w:multiLevelType w:val="hybridMultilevel"/>
    <w:tmpl w:val="8C0ABC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8B43C6"/>
    <w:multiLevelType w:val="hybridMultilevel"/>
    <w:tmpl w:val="E7F8B5BA"/>
    <w:lvl w:ilvl="0" w:tplc="6EAAE94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9A427C1"/>
    <w:multiLevelType w:val="hybridMultilevel"/>
    <w:tmpl w:val="879E2360"/>
    <w:lvl w:ilvl="0" w:tplc="7DE08C8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3866A5"/>
    <w:multiLevelType w:val="hybridMultilevel"/>
    <w:tmpl w:val="3A8C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D457FC"/>
    <w:multiLevelType w:val="hybridMultilevel"/>
    <w:tmpl w:val="6C30C6EC"/>
    <w:lvl w:ilvl="0" w:tplc="04090003">
      <w:start w:val="1"/>
      <w:numFmt w:val="bullet"/>
      <w:lvlText w:val="o"/>
      <w:lvlJc w:val="left"/>
      <w:pPr>
        <w:tabs>
          <w:tab w:val="num" w:pos="1080"/>
        </w:tabs>
        <w:ind w:left="1080" w:hanging="360"/>
      </w:pPr>
      <w:rPr>
        <w:rFonts w:ascii="Courier New" w:hAnsi="Courier New" w:cs="Courier New"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0">
    <w:nsid w:val="5E827706"/>
    <w:multiLevelType w:val="hybridMultilevel"/>
    <w:tmpl w:val="DF92A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0C10934"/>
    <w:multiLevelType w:val="hybridMultilevel"/>
    <w:tmpl w:val="A414FBA8"/>
    <w:lvl w:ilvl="0" w:tplc="7DE08C80">
      <w:numFmt w:val="bullet"/>
      <w:lvlText w:val=""/>
      <w:lvlJc w:val="left"/>
      <w:pPr>
        <w:tabs>
          <w:tab w:val="num" w:pos="1080"/>
        </w:tabs>
        <w:ind w:left="1080" w:hanging="360"/>
      </w:pPr>
      <w:rPr>
        <w:rFonts w:ascii="Symbol" w:eastAsia="Times New Roman" w:hAnsi="Symbol"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2">
    <w:nsid w:val="649E5709"/>
    <w:multiLevelType w:val="hybridMultilevel"/>
    <w:tmpl w:val="9D5AF7FC"/>
    <w:lvl w:ilvl="0" w:tplc="0437000F">
      <w:start w:val="1"/>
      <w:numFmt w:val="decimal"/>
      <w:lvlText w:val="%1."/>
      <w:lvlJc w:val="left"/>
      <w:pPr>
        <w:ind w:left="2421" w:hanging="360"/>
      </w:pPr>
    </w:lvl>
    <w:lvl w:ilvl="1" w:tplc="04370019" w:tentative="1">
      <w:start w:val="1"/>
      <w:numFmt w:val="lowerLetter"/>
      <w:lvlText w:val="%2."/>
      <w:lvlJc w:val="left"/>
      <w:pPr>
        <w:ind w:left="3141" w:hanging="360"/>
      </w:pPr>
    </w:lvl>
    <w:lvl w:ilvl="2" w:tplc="0437001B" w:tentative="1">
      <w:start w:val="1"/>
      <w:numFmt w:val="lowerRoman"/>
      <w:lvlText w:val="%3."/>
      <w:lvlJc w:val="right"/>
      <w:pPr>
        <w:ind w:left="3861" w:hanging="180"/>
      </w:pPr>
    </w:lvl>
    <w:lvl w:ilvl="3" w:tplc="0437000F" w:tentative="1">
      <w:start w:val="1"/>
      <w:numFmt w:val="decimal"/>
      <w:lvlText w:val="%4."/>
      <w:lvlJc w:val="left"/>
      <w:pPr>
        <w:ind w:left="4581" w:hanging="360"/>
      </w:pPr>
    </w:lvl>
    <w:lvl w:ilvl="4" w:tplc="04370019" w:tentative="1">
      <w:start w:val="1"/>
      <w:numFmt w:val="lowerLetter"/>
      <w:lvlText w:val="%5."/>
      <w:lvlJc w:val="left"/>
      <w:pPr>
        <w:ind w:left="5301" w:hanging="360"/>
      </w:pPr>
    </w:lvl>
    <w:lvl w:ilvl="5" w:tplc="0437001B" w:tentative="1">
      <w:start w:val="1"/>
      <w:numFmt w:val="lowerRoman"/>
      <w:lvlText w:val="%6."/>
      <w:lvlJc w:val="right"/>
      <w:pPr>
        <w:ind w:left="6021" w:hanging="180"/>
      </w:pPr>
    </w:lvl>
    <w:lvl w:ilvl="6" w:tplc="0437000F" w:tentative="1">
      <w:start w:val="1"/>
      <w:numFmt w:val="decimal"/>
      <w:lvlText w:val="%7."/>
      <w:lvlJc w:val="left"/>
      <w:pPr>
        <w:ind w:left="6741" w:hanging="360"/>
      </w:pPr>
    </w:lvl>
    <w:lvl w:ilvl="7" w:tplc="04370019" w:tentative="1">
      <w:start w:val="1"/>
      <w:numFmt w:val="lowerLetter"/>
      <w:lvlText w:val="%8."/>
      <w:lvlJc w:val="left"/>
      <w:pPr>
        <w:ind w:left="7461" w:hanging="360"/>
      </w:pPr>
    </w:lvl>
    <w:lvl w:ilvl="8" w:tplc="0437001B" w:tentative="1">
      <w:start w:val="1"/>
      <w:numFmt w:val="lowerRoman"/>
      <w:lvlText w:val="%9."/>
      <w:lvlJc w:val="right"/>
      <w:pPr>
        <w:ind w:left="8181" w:hanging="180"/>
      </w:pPr>
    </w:lvl>
  </w:abstractNum>
  <w:abstractNum w:abstractNumId="53">
    <w:nsid w:val="64E91A46"/>
    <w:multiLevelType w:val="hybridMultilevel"/>
    <w:tmpl w:val="56F41F7E"/>
    <w:lvl w:ilvl="0" w:tplc="568807C6">
      <w:numFmt w:val="bullet"/>
      <w:lvlText w:val="-"/>
      <w:lvlJc w:val="left"/>
      <w:pPr>
        <w:ind w:left="720" w:hanging="360"/>
      </w:pPr>
      <w:rPr>
        <w:rFonts w:ascii="Sylfaen" w:eastAsia="Calibr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5246C82"/>
    <w:multiLevelType w:val="hybridMultilevel"/>
    <w:tmpl w:val="094AA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5EE3889"/>
    <w:multiLevelType w:val="hybridMultilevel"/>
    <w:tmpl w:val="1A64C236"/>
    <w:lvl w:ilvl="0" w:tplc="0419000F">
      <w:start w:val="1"/>
      <w:numFmt w:val="bullet"/>
      <w:lvlText w:val=""/>
      <w:lvlJc w:val="left"/>
      <w:pPr>
        <w:tabs>
          <w:tab w:val="num" w:pos="1320"/>
        </w:tabs>
        <w:ind w:left="1320" w:hanging="360"/>
      </w:pPr>
      <w:rPr>
        <w:rFonts w:ascii="Wingdings" w:hAnsi="Wingdings" w:hint="default"/>
      </w:rPr>
    </w:lvl>
    <w:lvl w:ilvl="1" w:tplc="04190019" w:tentative="1">
      <w:start w:val="1"/>
      <w:numFmt w:val="bullet"/>
      <w:lvlText w:val="o"/>
      <w:lvlJc w:val="left"/>
      <w:pPr>
        <w:tabs>
          <w:tab w:val="num" w:pos="2040"/>
        </w:tabs>
        <w:ind w:left="2040" w:hanging="360"/>
      </w:pPr>
      <w:rPr>
        <w:rFonts w:ascii="Courier New" w:hAnsi="Courier New" w:cs="Courier New" w:hint="default"/>
      </w:rPr>
    </w:lvl>
    <w:lvl w:ilvl="2" w:tplc="0419001B" w:tentative="1">
      <w:start w:val="1"/>
      <w:numFmt w:val="bullet"/>
      <w:lvlText w:val=""/>
      <w:lvlJc w:val="left"/>
      <w:pPr>
        <w:tabs>
          <w:tab w:val="num" w:pos="2760"/>
        </w:tabs>
        <w:ind w:left="2760" w:hanging="360"/>
      </w:pPr>
      <w:rPr>
        <w:rFonts w:ascii="Wingdings" w:hAnsi="Wingdings" w:hint="default"/>
      </w:rPr>
    </w:lvl>
    <w:lvl w:ilvl="3" w:tplc="0419000F" w:tentative="1">
      <w:start w:val="1"/>
      <w:numFmt w:val="bullet"/>
      <w:lvlText w:val=""/>
      <w:lvlJc w:val="left"/>
      <w:pPr>
        <w:tabs>
          <w:tab w:val="num" w:pos="3480"/>
        </w:tabs>
        <w:ind w:left="3480" w:hanging="360"/>
      </w:pPr>
      <w:rPr>
        <w:rFonts w:ascii="Symbol" w:hAnsi="Symbol" w:hint="default"/>
      </w:rPr>
    </w:lvl>
    <w:lvl w:ilvl="4" w:tplc="04190019" w:tentative="1">
      <w:start w:val="1"/>
      <w:numFmt w:val="bullet"/>
      <w:lvlText w:val="o"/>
      <w:lvlJc w:val="left"/>
      <w:pPr>
        <w:tabs>
          <w:tab w:val="num" w:pos="4200"/>
        </w:tabs>
        <w:ind w:left="4200" w:hanging="360"/>
      </w:pPr>
      <w:rPr>
        <w:rFonts w:ascii="Courier New" w:hAnsi="Courier New" w:cs="Courier New" w:hint="default"/>
      </w:rPr>
    </w:lvl>
    <w:lvl w:ilvl="5" w:tplc="0419001B" w:tentative="1">
      <w:start w:val="1"/>
      <w:numFmt w:val="bullet"/>
      <w:lvlText w:val=""/>
      <w:lvlJc w:val="left"/>
      <w:pPr>
        <w:tabs>
          <w:tab w:val="num" w:pos="4920"/>
        </w:tabs>
        <w:ind w:left="4920" w:hanging="360"/>
      </w:pPr>
      <w:rPr>
        <w:rFonts w:ascii="Wingdings" w:hAnsi="Wingdings" w:hint="default"/>
      </w:rPr>
    </w:lvl>
    <w:lvl w:ilvl="6" w:tplc="0419000F" w:tentative="1">
      <w:start w:val="1"/>
      <w:numFmt w:val="bullet"/>
      <w:lvlText w:val=""/>
      <w:lvlJc w:val="left"/>
      <w:pPr>
        <w:tabs>
          <w:tab w:val="num" w:pos="5640"/>
        </w:tabs>
        <w:ind w:left="5640" w:hanging="360"/>
      </w:pPr>
      <w:rPr>
        <w:rFonts w:ascii="Symbol" w:hAnsi="Symbol" w:hint="default"/>
      </w:rPr>
    </w:lvl>
    <w:lvl w:ilvl="7" w:tplc="04190019" w:tentative="1">
      <w:start w:val="1"/>
      <w:numFmt w:val="bullet"/>
      <w:lvlText w:val="o"/>
      <w:lvlJc w:val="left"/>
      <w:pPr>
        <w:tabs>
          <w:tab w:val="num" w:pos="6360"/>
        </w:tabs>
        <w:ind w:left="6360" w:hanging="360"/>
      </w:pPr>
      <w:rPr>
        <w:rFonts w:ascii="Courier New" w:hAnsi="Courier New" w:cs="Courier New" w:hint="default"/>
      </w:rPr>
    </w:lvl>
    <w:lvl w:ilvl="8" w:tplc="0419001B" w:tentative="1">
      <w:start w:val="1"/>
      <w:numFmt w:val="bullet"/>
      <w:lvlText w:val=""/>
      <w:lvlJc w:val="left"/>
      <w:pPr>
        <w:tabs>
          <w:tab w:val="num" w:pos="7080"/>
        </w:tabs>
        <w:ind w:left="7080" w:hanging="360"/>
      </w:pPr>
      <w:rPr>
        <w:rFonts w:ascii="Wingdings" w:hAnsi="Wingdings" w:hint="default"/>
      </w:rPr>
    </w:lvl>
  </w:abstractNum>
  <w:abstractNum w:abstractNumId="56">
    <w:nsid w:val="68653654"/>
    <w:multiLevelType w:val="hybridMultilevel"/>
    <w:tmpl w:val="F0B8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8F9671F"/>
    <w:multiLevelType w:val="multilevel"/>
    <w:tmpl w:val="DA1606E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9A70B3D"/>
    <w:multiLevelType w:val="hybridMultilevel"/>
    <w:tmpl w:val="CF7079A2"/>
    <w:lvl w:ilvl="0" w:tplc="A3AC7C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7F16C3"/>
    <w:multiLevelType w:val="hybridMultilevel"/>
    <w:tmpl w:val="B32AFDDA"/>
    <w:lvl w:ilvl="0" w:tplc="8D6C08DE">
      <w:numFmt w:val="bullet"/>
      <w:lvlText w:val="•"/>
      <w:lvlJc w:val="left"/>
      <w:pPr>
        <w:ind w:left="720" w:hanging="360"/>
      </w:pPr>
      <w:rPr>
        <w:rFonts w:ascii="SymbolMT" w:eastAsiaTheme="minorHAnsi" w:hAnsi="SymbolMT" w:cs="SymbolM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E2A1CC8"/>
    <w:multiLevelType w:val="hybridMultilevel"/>
    <w:tmpl w:val="FE9410DC"/>
    <w:lvl w:ilvl="0" w:tplc="04090003">
      <w:start w:val="1"/>
      <w:numFmt w:val="bullet"/>
      <w:lvlText w:val="o"/>
      <w:lvlJc w:val="left"/>
      <w:pPr>
        <w:ind w:left="1890" w:hanging="360"/>
      </w:pPr>
      <w:rPr>
        <w:rFonts w:ascii="Courier New" w:hAnsi="Courier New" w:cs="Courier New"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1">
    <w:nsid w:val="6ECC59FA"/>
    <w:multiLevelType w:val="hybridMultilevel"/>
    <w:tmpl w:val="3036E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122026F"/>
    <w:multiLevelType w:val="hybridMultilevel"/>
    <w:tmpl w:val="17A0C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3393403"/>
    <w:multiLevelType w:val="hybridMultilevel"/>
    <w:tmpl w:val="CC84916E"/>
    <w:lvl w:ilvl="0" w:tplc="0409000F">
      <w:start w:val="1"/>
      <w:numFmt w:val="decimal"/>
      <w:lvlText w:val="%1."/>
      <w:lvlJc w:val="left"/>
      <w:pPr>
        <w:ind w:left="900" w:hanging="360"/>
      </w:pPr>
    </w:lvl>
    <w:lvl w:ilvl="1" w:tplc="C6125E26">
      <w:start w:val="1"/>
      <w:numFmt w:val="decimal"/>
      <w:lvlText w:val="%2."/>
      <w:lvlJc w:val="left"/>
      <w:pPr>
        <w:ind w:left="1620" w:hanging="360"/>
      </w:pPr>
      <w:rPr>
        <w:rFonts w:hint="default"/>
      </w:rPr>
    </w:lvl>
    <w:lvl w:ilvl="2" w:tplc="A5CE3AB8">
      <w:start w:val="1"/>
      <w:numFmt w:val="decimal"/>
      <w:lvlText w:val="%3-"/>
      <w:lvlJc w:val="left"/>
      <w:pPr>
        <w:ind w:left="252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4">
    <w:nsid w:val="75087D8C"/>
    <w:multiLevelType w:val="hybridMultilevel"/>
    <w:tmpl w:val="8634E68C"/>
    <w:lvl w:ilvl="0" w:tplc="F47486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55C10E5"/>
    <w:multiLevelType w:val="hybridMultilevel"/>
    <w:tmpl w:val="C9AAF7D4"/>
    <w:lvl w:ilvl="0" w:tplc="080C20B6">
      <w:start w:val="1"/>
      <w:numFmt w:val="bullet"/>
      <w:lvlText w:val="-"/>
      <w:lvlJc w:val="left"/>
      <w:pPr>
        <w:ind w:left="840" w:hanging="360"/>
      </w:pPr>
      <w:rPr>
        <w:rFonts w:ascii="Times New Roman" w:hAnsi="Times New Roman"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6">
    <w:nsid w:val="769468A5"/>
    <w:multiLevelType w:val="hybridMultilevel"/>
    <w:tmpl w:val="D6D2C202"/>
    <w:lvl w:ilvl="0" w:tplc="DEB0A468">
      <w:start w:val="17"/>
      <w:numFmt w:val="bullet"/>
      <w:lvlText w:val="-"/>
      <w:lvlJc w:val="left"/>
      <w:pPr>
        <w:ind w:left="3195" w:hanging="360"/>
      </w:pPr>
      <w:rPr>
        <w:rFonts w:ascii="Sylfaen" w:eastAsia="Times New Roman" w:hAnsi="Sylfae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67">
    <w:nsid w:val="783D0114"/>
    <w:multiLevelType w:val="multilevel"/>
    <w:tmpl w:val="580E9B42"/>
    <w:lvl w:ilvl="0">
      <w:start w:val="1"/>
      <w:numFmt w:val="decimal"/>
      <w:lvlText w:val="%1."/>
      <w:lvlJc w:val="left"/>
      <w:pPr>
        <w:ind w:left="720" w:hanging="360"/>
      </w:pPr>
      <w:rPr>
        <w:rFonts w:ascii="Sylfaen" w:hAnsi="Sylfaen" w:cstheme="minorBidi" w:hint="default"/>
      </w:rPr>
    </w:lvl>
    <w:lvl w:ilvl="1">
      <w:start w:val="24"/>
      <w:numFmt w:val="decimal"/>
      <w:isLgl/>
      <w:lvlText w:val="%1.%2."/>
      <w:lvlJc w:val="left"/>
      <w:pPr>
        <w:ind w:left="115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nsid w:val="7AC05B20"/>
    <w:multiLevelType w:val="hybridMultilevel"/>
    <w:tmpl w:val="8CFE8D7E"/>
    <w:lvl w:ilvl="0" w:tplc="72CA5482">
      <w:start w:val="1"/>
      <w:numFmt w:val="decimal"/>
      <w:lvlText w:val="%1."/>
      <w:lvlJc w:val="left"/>
      <w:pPr>
        <w:ind w:left="405" w:hanging="360"/>
      </w:pPr>
      <w:rPr>
        <w:rFonts w:asciiTheme="minorHAnsi" w:hAnsiTheme="minorHAnsi"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9">
    <w:nsid w:val="7B2F7E2E"/>
    <w:multiLevelType w:val="hybridMultilevel"/>
    <w:tmpl w:val="B838E2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F35792F"/>
    <w:multiLevelType w:val="hybridMultilevel"/>
    <w:tmpl w:val="78E8E500"/>
    <w:lvl w:ilvl="0" w:tplc="B896FBFE">
      <w:start w:val="1"/>
      <w:numFmt w:val="bullet"/>
      <w:lvlText w:val="-"/>
      <w:lvlJc w:val="left"/>
      <w:pPr>
        <w:ind w:left="720" w:hanging="360"/>
      </w:pPr>
      <w:rPr>
        <w:rFonts w:ascii="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6"/>
  </w:num>
  <w:num w:numId="2">
    <w:abstractNumId w:val="33"/>
  </w:num>
  <w:num w:numId="3">
    <w:abstractNumId w:val="31"/>
  </w:num>
  <w:num w:numId="4">
    <w:abstractNumId w:val="34"/>
  </w:num>
  <w:num w:numId="5">
    <w:abstractNumId w:val="44"/>
  </w:num>
  <w:num w:numId="6">
    <w:abstractNumId w:val="29"/>
  </w:num>
  <w:num w:numId="7">
    <w:abstractNumId w:val="47"/>
  </w:num>
  <w:num w:numId="8">
    <w:abstractNumId w:val="6"/>
  </w:num>
  <w:num w:numId="9">
    <w:abstractNumId w:val="7"/>
  </w:num>
  <w:num w:numId="10">
    <w:abstractNumId w:val="13"/>
  </w:num>
  <w:num w:numId="11">
    <w:abstractNumId w:val="10"/>
  </w:num>
  <w:num w:numId="12">
    <w:abstractNumId w:val="55"/>
  </w:num>
  <w:num w:numId="13">
    <w:abstractNumId w:val="57"/>
  </w:num>
  <w:num w:numId="14">
    <w:abstractNumId w:val="69"/>
  </w:num>
  <w:num w:numId="15">
    <w:abstractNumId w:val="51"/>
  </w:num>
  <w:num w:numId="16">
    <w:abstractNumId w:val="12"/>
  </w:num>
  <w:num w:numId="17">
    <w:abstractNumId w:val="19"/>
  </w:num>
  <w:num w:numId="18">
    <w:abstractNumId w:val="30"/>
  </w:num>
  <w:num w:numId="19">
    <w:abstractNumId w:val="0"/>
  </w:num>
  <w:num w:numId="20">
    <w:abstractNumId w:val="36"/>
  </w:num>
  <w:num w:numId="21">
    <w:abstractNumId w:val="15"/>
  </w:num>
  <w:num w:numId="22">
    <w:abstractNumId w:val="8"/>
  </w:num>
  <w:num w:numId="23">
    <w:abstractNumId w:val="1"/>
  </w:num>
  <w:num w:numId="24">
    <w:abstractNumId w:val="21"/>
  </w:num>
  <w:num w:numId="25">
    <w:abstractNumId w:val="52"/>
  </w:num>
  <w:num w:numId="26">
    <w:abstractNumId w:val="62"/>
  </w:num>
  <w:num w:numId="27">
    <w:abstractNumId w:val="11"/>
  </w:num>
  <w:num w:numId="28">
    <w:abstractNumId w:val="38"/>
  </w:num>
  <w:num w:numId="29">
    <w:abstractNumId w:val="61"/>
  </w:num>
  <w:num w:numId="30">
    <w:abstractNumId w:val="2"/>
  </w:num>
  <w:num w:numId="31">
    <w:abstractNumId w:val="28"/>
  </w:num>
  <w:num w:numId="32">
    <w:abstractNumId w:val="50"/>
  </w:num>
  <w:num w:numId="33">
    <w:abstractNumId w:val="40"/>
  </w:num>
  <w:num w:numId="34">
    <w:abstractNumId w:val="26"/>
  </w:num>
  <w:num w:numId="35">
    <w:abstractNumId w:val="4"/>
  </w:num>
  <w:num w:numId="36">
    <w:abstractNumId w:val="16"/>
  </w:num>
  <w:num w:numId="37">
    <w:abstractNumId w:val="60"/>
  </w:num>
  <w:num w:numId="38">
    <w:abstractNumId w:val="23"/>
  </w:num>
  <w:num w:numId="39">
    <w:abstractNumId w:val="24"/>
  </w:num>
  <w:num w:numId="40">
    <w:abstractNumId w:val="48"/>
  </w:num>
  <w:num w:numId="41">
    <w:abstractNumId w:val="14"/>
  </w:num>
  <w:num w:numId="42">
    <w:abstractNumId w:val="35"/>
  </w:num>
  <w:num w:numId="43">
    <w:abstractNumId w:val="67"/>
  </w:num>
  <w:num w:numId="44">
    <w:abstractNumId w:val="22"/>
  </w:num>
  <w:num w:numId="45">
    <w:abstractNumId w:val="45"/>
  </w:num>
  <w:num w:numId="46">
    <w:abstractNumId w:val="46"/>
  </w:num>
  <w:num w:numId="47">
    <w:abstractNumId w:val="70"/>
  </w:num>
  <w:num w:numId="48">
    <w:abstractNumId w:val="65"/>
  </w:num>
  <w:num w:numId="49">
    <w:abstractNumId w:val="18"/>
  </w:num>
  <w:num w:numId="50">
    <w:abstractNumId w:val="3"/>
  </w:num>
  <w:num w:numId="51">
    <w:abstractNumId w:val="32"/>
  </w:num>
  <w:num w:numId="52">
    <w:abstractNumId w:val="58"/>
  </w:num>
  <w:num w:numId="53">
    <w:abstractNumId w:val="63"/>
  </w:num>
  <w:num w:numId="54">
    <w:abstractNumId w:val="41"/>
  </w:num>
  <w:num w:numId="55">
    <w:abstractNumId w:val="42"/>
  </w:num>
  <w:num w:numId="56">
    <w:abstractNumId w:val="64"/>
  </w:num>
  <w:num w:numId="57">
    <w:abstractNumId w:val="27"/>
  </w:num>
  <w:num w:numId="58">
    <w:abstractNumId w:val="20"/>
  </w:num>
  <w:num w:numId="59">
    <w:abstractNumId w:val="39"/>
  </w:num>
  <w:num w:numId="60">
    <w:abstractNumId w:val="5"/>
  </w:num>
  <w:num w:numId="61">
    <w:abstractNumId w:val="53"/>
  </w:num>
  <w:num w:numId="62">
    <w:abstractNumId w:val="54"/>
  </w:num>
  <w:num w:numId="63">
    <w:abstractNumId w:val="68"/>
  </w:num>
  <w:num w:numId="64">
    <w:abstractNumId w:val="56"/>
  </w:num>
  <w:num w:numId="65">
    <w:abstractNumId w:val="43"/>
  </w:num>
  <w:num w:numId="66">
    <w:abstractNumId w:val="17"/>
  </w:num>
  <w:num w:numId="67">
    <w:abstractNumId w:val="9"/>
  </w:num>
  <w:num w:numId="68">
    <w:abstractNumId w:val="25"/>
  </w:num>
  <w:num w:numId="69">
    <w:abstractNumId w:val="59"/>
  </w:num>
  <w:num w:numId="70">
    <w:abstractNumId w:val="49"/>
  </w:num>
  <w:num w:numId="71">
    <w:abstractNumId w:val="3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5146F"/>
    <w:rsid w:val="00001773"/>
    <w:rsid w:val="0000439C"/>
    <w:rsid w:val="000136A6"/>
    <w:rsid w:val="000226FB"/>
    <w:rsid w:val="00024172"/>
    <w:rsid w:val="000377A6"/>
    <w:rsid w:val="000423CA"/>
    <w:rsid w:val="0004431C"/>
    <w:rsid w:val="00053D01"/>
    <w:rsid w:val="00054B70"/>
    <w:rsid w:val="000567EB"/>
    <w:rsid w:val="0006030B"/>
    <w:rsid w:val="00072F17"/>
    <w:rsid w:val="00074706"/>
    <w:rsid w:val="0007515D"/>
    <w:rsid w:val="00083935"/>
    <w:rsid w:val="000848A1"/>
    <w:rsid w:val="000873F7"/>
    <w:rsid w:val="00093094"/>
    <w:rsid w:val="000A3B83"/>
    <w:rsid w:val="000B2641"/>
    <w:rsid w:val="000B669A"/>
    <w:rsid w:val="000C0ED2"/>
    <w:rsid w:val="000D0D93"/>
    <w:rsid w:val="000D1C07"/>
    <w:rsid w:val="000E4BA0"/>
    <w:rsid w:val="0010698C"/>
    <w:rsid w:val="001075FA"/>
    <w:rsid w:val="0013248A"/>
    <w:rsid w:val="0013514B"/>
    <w:rsid w:val="00142AE7"/>
    <w:rsid w:val="0014507D"/>
    <w:rsid w:val="001454EB"/>
    <w:rsid w:val="00176BCF"/>
    <w:rsid w:val="00177227"/>
    <w:rsid w:val="001804AF"/>
    <w:rsid w:val="00180ADF"/>
    <w:rsid w:val="001816BA"/>
    <w:rsid w:val="00184AB3"/>
    <w:rsid w:val="00185AEA"/>
    <w:rsid w:val="00185DEC"/>
    <w:rsid w:val="0019362B"/>
    <w:rsid w:val="0019408D"/>
    <w:rsid w:val="001A322C"/>
    <w:rsid w:val="001A6027"/>
    <w:rsid w:val="001B0EBB"/>
    <w:rsid w:val="001B3F30"/>
    <w:rsid w:val="001B4011"/>
    <w:rsid w:val="001C04AF"/>
    <w:rsid w:val="001C12BA"/>
    <w:rsid w:val="001C5670"/>
    <w:rsid w:val="001D2877"/>
    <w:rsid w:val="001E306B"/>
    <w:rsid w:val="001F2152"/>
    <w:rsid w:val="001F488D"/>
    <w:rsid w:val="001F50C8"/>
    <w:rsid w:val="00216034"/>
    <w:rsid w:val="00220A87"/>
    <w:rsid w:val="002264D4"/>
    <w:rsid w:val="002441A7"/>
    <w:rsid w:val="00246C02"/>
    <w:rsid w:val="00251C49"/>
    <w:rsid w:val="002553A8"/>
    <w:rsid w:val="00270C6F"/>
    <w:rsid w:val="002875D5"/>
    <w:rsid w:val="00290AB5"/>
    <w:rsid w:val="00295702"/>
    <w:rsid w:val="002958D0"/>
    <w:rsid w:val="00295E85"/>
    <w:rsid w:val="002967F0"/>
    <w:rsid w:val="002D1108"/>
    <w:rsid w:val="002E1B03"/>
    <w:rsid w:val="002F29D1"/>
    <w:rsid w:val="002F3693"/>
    <w:rsid w:val="002F4FC9"/>
    <w:rsid w:val="002F79ED"/>
    <w:rsid w:val="00301220"/>
    <w:rsid w:val="00301D9D"/>
    <w:rsid w:val="0030728E"/>
    <w:rsid w:val="00314FF8"/>
    <w:rsid w:val="00315FBD"/>
    <w:rsid w:val="00327B8F"/>
    <w:rsid w:val="003341FD"/>
    <w:rsid w:val="00355B78"/>
    <w:rsid w:val="0036522A"/>
    <w:rsid w:val="00366F56"/>
    <w:rsid w:val="00367774"/>
    <w:rsid w:val="003964C9"/>
    <w:rsid w:val="003A0D4B"/>
    <w:rsid w:val="003A388D"/>
    <w:rsid w:val="003A4F96"/>
    <w:rsid w:val="003C0921"/>
    <w:rsid w:val="003C1778"/>
    <w:rsid w:val="003D5745"/>
    <w:rsid w:val="003D7B09"/>
    <w:rsid w:val="003E719F"/>
    <w:rsid w:val="003E725D"/>
    <w:rsid w:val="003F2E4D"/>
    <w:rsid w:val="00401A77"/>
    <w:rsid w:val="00404D99"/>
    <w:rsid w:val="00407811"/>
    <w:rsid w:val="00414322"/>
    <w:rsid w:val="004248E9"/>
    <w:rsid w:val="00426ADA"/>
    <w:rsid w:val="00432267"/>
    <w:rsid w:val="00433555"/>
    <w:rsid w:val="00436C9E"/>
    <w:rsid w:val="00444391"/>
    <w:rsid w:val="0045146F"/>
    <w:rsid w:val="004517FD"/>
    <w:rsid w:val="00452D99"/>
    <w:rsid w:val="00472BFA"/>
    <w:rsid w:val="004A1802"/>
    <w:rsid w:val="004A33EB"/>
    <w:rsid w:val="004A3856"/>
    <w:rsid w:val="004A4ADD"/>
    <w:rsid w:val="004A65DB"/>
    <w:rsid w:val="004B65F8"/>
    <w:rsid w:val="004C483F"/>
    <w:rsid w:val="004D0C17"/>
    <w:rsid w:val="004D0D73"/>
    <w:rsid w:val="004D4D97"/>
    <w:rsid w:val="004D6D02"/>
    <w:rsid w:val="004E3467"/>
    <w:rsid w:val="004F0F03"/>
    <w:rsid w:val="004F17CA"/>
    <w:rsid w:val="004F355E"/>
    <w:rsid w:val="005041FE"/>
    <w:rsid w:val="00511B8F"/>
    <w:rsid w:val="00521B32"/>
    <w:rsid w:val="00522940"/>
    <w:rsid w:val="005359A7"/>
    <w:rsid w:val="00547085"/>
    <w:rsid w:val="00550B79"/>
    <w:rsid w:val="00566A8B"/>
    <w:rsid w:val="00572928"/>
    <w:rsid w:val="00580E6C"/>
    <w:rsid w:val="00581F42"/>
    <w:rsid w:val="00585B57"/>
    <w:rsid w:val="00591FAF"/>
    <w:rsid w:val="005A2310"/>
    <w:rsid w:val="005A36CF"/>
    <w:rsid w:val="005A4C14"/>
    <w:rsid w:val="005C06FE"/>
    <w:rsid w:val="005D31F8"/>
    <w:rsid w:val="005D4C51"/>
    <w:rsid w:val="005E0A09"/>
    <w:rsid w:val="005F0E1D"/>
    <w:rsid w:val="005F1BB5"/>
    <w:rsid w:val="005F5C6D"/>
    <w:rsid w:val="006025DE"/>
    <w:rsid w:val="00610BBF"/>
    <w:rsid w:val="0061102A"/>
    <w:rsid w:val="00613B94"/>
    <w:rsid w:val="00621809"/>
    <w:rsid w:val="00622CA5"/>
    <w:rsid w:val="00637950"/>
    <w:rsid w:val="006412F3"/>
    <w:rsid w:val="00643B70"/>
    <w:rsid w:val="00653871"/>
    <w:rsid w:val="006540C9"/>
    <w:rsid w:val="00657F79"/>
    <w:rsid w:val="006638DA"/>
    <w:rsid w:val="0067735C"/>
    <w:rsid w:val="00680516"/>
    <w:rsid w:val="00686521"/>
    <w:rsid w:val="00691BD5"/>
    <w:rsid w:val="00692F22"/>
    <w:rsid w:val="006B4A62"/>
    <w:rsid w:val="006B62A8"/>
    <w:rsid w:val="006B7EA4"/>
    <w:rsid w:val="006C0F6B"/>
    <w:rsid w:val="006C1F90"/>
    <w:rsid w:val="006C2C4A"/>
    <w:rsid w:val="006D0991"/>
    <w:rsid w:val="006D4347"/>
    <w:rsid w:val="006E0EBF"/>
    <w:rsid w:val="006E217F"/>
    <w:rsid w:val="006F2583"/>
    <w:rsid w:val="006F3B02"/>
    <w:rsid w:val="006F65A8"/>
    <w:rsid w:val="00704C22"/>
    <w:rsid w:val="0070576D"/>
    <w:rsid w:val="007121D0"/>
    <w:rsid w:val="007204C3"/>
    <w:rsid w:val="00721091"/>
    <w:rsid w:val="0072114D"/>
    <w:rsid w:val="0072384B"/>
    <w:rsid w:val="007267B5"/>
    <w:rsid w:val="0072761E"/>
    <w:rsid w:val="00730379"/>
    <w:rsid w:val="00731826"/>
    <w:rsid w:val="007333F5"/>
    <w:rsid w:val="00736415"/>
    <w:rsid w:val="00770C43"/>
    <w:rsid w:val="00782F2B"/>
    <w:rsid w:val="007871B2"/>
    <w:rsid w:val="00790463"/>
    <w:rsid w:val="00790DEA"/>
    <w:rsid w:val="00792137"/>
    <w:rsid w:val="007B6269"/>
    <w:rsid w:val="007D0626"/>
    <w:rsid w:val="007D5245"/>
    <w:rsid w:val="007E011C"/>
    <w:rsid w:val="007F444F"/>
    <w:rsid w:val="007F5E09"/>
    <w:rsid w:val="00813532"/>
    <w:rsid w:val="00815250"/>
    <w:rsid w:val="00820678"/>
    <w:rsid w:val="00820F18"/>
    <w:rsid w:val="0082300D"/>
    <w:rsid w:val="00836746"/>
    <w:rsid w:val="00836DD8"/>
    <w:rsid w:val="00837088"/>
    <w:rsid w:val="00841762"/>
    <w:rsid w:val="008458D5"/>
    <w:rsid w:val="00851AE6"/>
    <w:rsid w:val="00866271"/>
    <w:rsid w:val="008711C4"/>
    <w:rsid w:val="008712CB"/>
    <w:rsid w:val="00872F34"/>
    <w:rsid w:val="00883795"/>
    <w:rsid w:val="0089527E"/>
    <w:rsid w:val="008976CC"/>
    <w:rsid w:val="008A0153"/>
    <w:rsid w:val="008A08DF"/>
    <w:rsid w:val="008A1943"/>
    <w:rsid w:val="008A2151"/>
    <w:rsid w:val="008A3D97"/>
    <w:rsid w:val="008B3D58"/>
    <w:rsid w:val="008C3E67"/>
    <w:rsid w:val="008E1DD4"/>
    <w:rsid w:val="008E5600"/>
    <w:rsid w:val="008F1D60"/>
    <w:rsid w:val="008F2391"/>
    <w:rsid w:val="009113BB"/>
    <w:rsid w:val="0091168A"/>
    <w:rsid w:val="009122C2"/>
    <w:rsid w:val="009128A4"/>
    <w:rsid w:val="00913105"/>
    <w:rsid w:val="009256C0"/>
    <w:rsid w:val="00930A91"/>
    <w:rsid w:val="009341EF"/>
    <w:rsid w:val="009347B7"/>
    <w:rsid w:val="009441FA"/>
    <w:rsid w:val="0097701D"/>
    <w:rsid w:val="009922EF"/>
    <w:rsid w:val="00996817"/>
    <w:rsid w:val="009A10C6"/>
    <w:rsid w:val="009A2C7A"/>
    <w:rsid w:val="009A5EFD"/>
    <w:rsid w:val="009A692A"/>
    <w:rsid w:val="009A7139"/>
    <w:rsid w:val="009B2B68"/>
    <w:rsid w:val="009B3052"/>
    <w:rsid w:val="009C1D45"/>
    <w:rsid w:val="009C210A"/>
    <w:rsid w:val="009D0B89"/>
    <w:rsid w:val="009D56AC"/>
    <w:rsid w:val="009D7B71"/>
    <w:rsid w:val="009E2F8A"/>
    <w:rsid w:val="009E48A8"/>
    <w:rsid w:val="009E558D"/>
    <w:rsid w:val="009F00A5"/>
    <w:rsid w:val="009F6130"/>
    <w:rsid w:val="00A03585"/>
    <w:rsid w:val="00A11605"/>
    <w:rsid w:val="00A208F2"/>
    <w:rsid w:val="00A22708"/>
    <w:rsid w:val="00A25F13"/>
    <w:rsid w:val="00A36700"/>
    <w:rsid w:val="00A36D12"/>
    <w:rsid w:val="00A461CE"/>
    <w:rsid w:val="00A51A36"/>
    <w:rsid w:val="00A51BC3"/>
    <w:rsid w:val="00A52AE9"/>
    <w:rsid w:val="00A57B8D"/>
    <w:rsid w:val="00A64471"/>
    <w:rsid w:val="00A66FDD"/>
    <w:rsid w:val="00A86667"/>
    <w:rsid w:val="00A96836"/>
    <w:rsid w:val="00AA0022"/>
    <w:rsid w:val="00AA0079"/>
    <w:rsid w:val="00AA0C72"/>
    <w:rsid w:val="00AA7657"/>
    <w:rsid w:val="00AB5AB8"/>
    <w:rsid w:val="00AB7F86"/>
    <w:rsid w:val="00AC54B8"/>
    <w:rsid w:val="00AC5943"/>
    <w:rsid w:val="00AC66C1"/>
    <w:rsid w:val="00AD5D46"/>
    <w:rsid w:val="00AD7DFF"/>
    <w:rsid w:val="00AE5212"/>
    <w:rsid w:val="00AE75BE"/>
    <w:rsid w:val="00AF7861"/>
    <w:rsid w:val="00B00296"/>
    <w:rsid w:val="00B004AB"/>
    <w:rsid w:val="00B0415C"/>
    <w:rsid w:val="00B06EBA"/>
    <w:rsid w:val="00B10687"/>
    <w:rsid w:val="00B13AF6"/>
    <w:rsid w:val="00B15227"/>
    <w:rsid w:val="00B1691B"/>
    <w:rsid w:val="00B315E4"/>
    <w:rsid w:val="00B34191"/>
    <w:rsid w:val="00B406A0"/>
    <w:rsid w:val="00B47B02"/>
    <w:rsid w:val="00B53DA5"/>
    <w:rsid w:val="00B5556D"/>
    <w:rsid w:val="00B70965"/>
    <w:rsid w:val="00B72F71"/>
    <w:rsid w:val="00B765BD"/>
    <w:rsid w:val="00B824B8"/>
    <w:rsid w:val="00B847D7"/>
    <w:rsid w:val="00B85691"/>
    <w:rsid w:val="00B90918"/>
    <w:rsid w:val="00B93D9C"/>
    <w:rsid w:val="00BC1696"/>
    <w:rsid w:val="00BC374C"/>
    <w:rsid w:val="00BD5E2F"/>
    <w:rsid w:val="00BD6416"/>
    <w:rsid w:val="00BD64BF"/>
    <w:rsid w:val="00BD789E"/>
    <w:rsid w:val="00BE57FC"/>
    <w:rsid w:val="00BF687A"/>
    <w:rsid w:val="00C04DBA"/>
    <w:rsid w:val="00C14C1B"/>
    <w:rsid w:val="00C21FA9"/>
    <w:rsid w:val="00C30D57"/>
    <w:rsid w:val="00C41A1D"/>
    <w:rsid w:val="00C64CB9"/>
    <w:rsid w:val="00C80CDA"/>
    <w:rsid w:val="00C816C8"/>
    <w:rsid w:val="00C836F3"/>
    <w:rsid w:val="00CA2901"/>
    <w:rsid w:val="00CA49B4"/>
    <w:rsid w:val="00CA76AC"/>
    <w:rsid w:val="00CB2B50"/>
    <w:rsid w:val="00CC1B4E"/>
    <w:rsid w:val="00CC42FF"/>
    <w:rsid w:val="00CC43FA"/>
    <w:rsid w:val="00CD033C"/>
    <w:rsid w:val="00CE6DE4"/>
    <w:rsid w:val="00CE78BE"/>
    <w:rsid w:val="00D07F61"/>
    <w:rsid w:val="00D13FCE"/>
    <w:rsid w:val="00D144D8"/>
    <w:rsid w:val="00D16FB4"/>
    <w:rsid w:val="00D228A1"/>
    <w:rsid w:val="00D23683"/>
    <w:rsid w:val="00D2612C"/>
    <w:rsid w:val="00D31D54"/>
    <w:rsid w:val="00D32CD6"/>
    <w:rsid w:val="00D40BFC"/>
    <w:rsid w:val="00D4179E"/>
    <w:rsid w:val="00D504CA"/>
    <w:rsid w:val="00D71AF8"/>
    <w:rsid w:val="00D77DF4"/>
    <w:rsid w:val="00D819C2"/>
    <w:rsid w:val="00D849EE"/>
    <w:rsid w:val="00D965DF"/>
    <w:rsid w:val="00DA1F0A"/>
    <w:rsid w:val="00DB7A97"/>
    <w:rsid w:val="00DC2935"/>
    <w:rsid w:val="00DC5A7D"/>
    <w:rsid w:val="00DD7388"/>
    <w:rsid w:val="00DE2F05"/>
    <w:rsid w:val="00DE7716"/>
    <w:rsid w:val="00DF1C15"/>
    <w:rsid w:val="00DF3F4F"/>
    <w:rsid w:val="00DF5CAC"/>
    <w:rsid w:val="00E06DAA"/>
    <w:rsid w:val="00E07D63"/>
    <w:rsid w:val="00E14341"/>
    <w:rsid w:val="00E204D5"/>
    <w:rsid w:val="00E30B36"/>
    <w:rsid w:val="00E31EA3"/>
    <w:rsid w:val="00E32C99"/>
    <w:rsid w:val="00E34B16"/>
    <w:rsid w:val="00E35AB1"/>
    <w:rsid w:val="00E444F2"/>
    <w:rsid w:val="00E44F48"/>
    <w:rsid w:val="00E523DE"/>
    <w:rsid w:val="00E66420"/>
    <w:rsid w:val="00E6745C"/>
    <w:rsid w:val="00E70DD7"/>
    <w:rsid w:val="00E7770C"/>
    <w:rsid w:val="00E863E7"/>
    <w:rsid w:val="00EB1B0A"/>
    <w:rsid w:val="00EC3E13"/>
    <w:rsid w:val="00EC5153"/>
    <w:rsid w:val="00EE1389"/>
    <w:rsid w:val="00EE3178"/>
    <w:rsid w:val="00EF5BD8"/>
    <w:rsid w:val="00EF7D42"/>
    <w:rsid w:val="00F05B0F"/>
    <w:rsid w:val="00F20A8C"/>
    <w:rsid w:val="00F233E2"/>
    <w:rsid w:val="00F25B95"/>
    <w:rsid w:val="00F40E38"/>
    <w:rsid w:val="00F43234"/>
    <w:rsid w:val="00F45D38"/>
    <w:rsid w:val="00F46BD1"/>
    <w:rsid w:val="00F52D31"/>
    <w:rsid w:val="00F60878"/>
    <w:rsid w:val="00F62A43"/>
    <w:rsid w:val="00F66271"/>
    <w:rsid w:val="00F72214"/>
    <w:rsid w:val="00F80E18"/>
    <w:rsid w:val="00F8477E"/>
    <w:rsid w:val="00F963ED"/>
    <w:rsid w:val="00F978BF"/>
    <w:rsid w:val="00FA618C"/>
    <w:rsid w:val="00FB5F0C"/>
    <w:rsid w:val="00FC14E7"/>
    <w:rsid w:val="00FC5EA9"/>
    <w:rsid w:val="00FD589E"/>
    <w:rsid w:val="00FE41A6"/>
    <w:rsid w:val="00FF03E2"/>
    <w:rsid w:val="00FF30DA"/>
    <w:rsid w:val="00FF44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Classic 1" w:uiPriority="0"/>
    <w:lsdException w:name="Table Classic 2" w:uiPriority="0"/>
    <w:lsdException w:name="Table Classic 3" w:uiPriority="0"/>
    <w:lsdException w:name="Table 3D effects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91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90918"/>
    <w:pPr>
      <w:keepNext/>
      <w:spacing w:line="360" w:lineRule="auto"/>
      <w:ind w:firstLine="567"/>
      <w:jc w:val="both"/>
      <w:outlineLvl w:val="0"/>
    </w:pPr>
    <w:rPr>
      <w:rFonts w:ascii="AcadNusx" w:hAnsi="AcadNusx"/>
      <w:b/>
      <w:bCs/>
      <w:lang w:val="en-US"/>
    </w:rPr>
  </w:style>
  <w:style w:type="paragraph" w:styleId="2">
    <w:name w:val="heading 2"/>
    <w:basedOn w:val="a"/>
    <w:next w:val="a"/>
    <w:link w:val="20"/>
    <w:unhideWhenUsed/>
    <w:qFormat/>
    <w:rsid w:val="00B909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AD5D4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AD5D46"/>
    <w:pPr>
      <w:keepNext/>
      <w:keepLines/>
      <w:spacing w:before="200"/>
      <w:outlineLvl w:val="3"/>
    </w:pPr>
    <w:rPr>
      <w:rFonts w:ascii="Cambria" w:hAnsi="Cambria" w:cs="Cambria"/>
      <w:b/>
      <w:bCs/>
      <w:i/>
      <w:iCs/>
      <w:color w:val="4F81BD"/>
      <w:sz w:val="22"/>
      <w:szCs w:val="22"/>
      <w:lang w:val="en-US" w:eastAsia="en-US"/>
    </w:rPr>
  </w:style>
  <w:style w:type="paragraph" w:styleId="5">
    <w:name w:val="heading 5"/>
    <w:basedOn w:val="a"/>
    <w:next w:val="a"/>
    <w:link w:val="50"/>
    <w:qFormat/>
    <w:rsid w:val="00AD5D46"/>
    <w:pPr>
      <w:keepNext/>
      <w:keepLines/>
      <w:spacing w:before="200"/>
      <w:outlineLvl w:val="4"/>
    </w:pPr>
    <w:rPr>
      <w:rFonts w:ascii="Cambria" w:hAnsi="Cambria" w:cs="Cambria"/>
      <w:color w:val="243F60"/>
      <w:sz w:val="22"/>
      <w:szCs w:val="22"/>
      <w:lang w:val="en-US" w:eastAsia="en-US"/>
    </w:rPr>
  </w:style>
  <w:style w:type="paragraph" w:styleId="6">
    <w:name w:val="heading 6"/>
    <w:basedOn w:val="a"/>
    <w:next w:val="a"/>
    <w:link w:val="60"/>
    <w:qFormat/>
    <w:rsid w:val="00AD5D46"/>
    <w:pPr>
      <w:tabs>
        <w:tab w:val="num" w:pos="1152"/>
      </w:tabs>
      <w:spacing w:before="240" w:after="60"/>
      <w:ind w:left="1152" w:hanging="1152"/>
      <w:jc w:val="both"/>
      <w:outlineLvl w:val="5"/>
    </w:pPr>
    <w:rPr>
      <w:b/>
      <w:bCs/>
      <w:sz w:val="22"/>
      <w:szCs w:val="22"/>
      <w:lang w:val="en-GB" w:eastAsia="en-US"/>
    </w:rPr>
  </w:style>
  <w:style w:type="paragraph" w:styleId="7">
    <w:name w:val="heading 7"/>
    <w:basedOn w:val="a"/>
    <w:next w:val="a"/>
    <w:link w:val="70"/>
    <w:qFormat/>
    <w:rsid w:val="00AD5D46"/>
    <w:pPr>
      <w:keepNext/>
      <w:spacing w:line="360" w:lineRule="auto"/>
      <w:ind w:left="1080"/>
      <w:jc w:val="center"/>
      <w:outlineLvl w:val="6"/>
    </w:pPr>
    <w:rPr>
      <w:rFonts w:ascii="AcadNusx" w:hAnsi="AcadNusx" w:cs="AcadNusx"/>
      <w:b/>
      <w:bCs/>
      <w:w w:val="110"/>
      <w:sz w:val="28"/>
      <w:szCs w:val="28"/>
      <w:lang w:val="en-US"/>
    </w:rPr>
  </w:style>
  <w:style w:type="paragraph" w:styleId="8">
    <w:name w:val="heading 8"/>
    <w:basedOn w:val="a"/>
    <w:next w:val="a"/>
    <w:link w:val="80"/>
    <w:qFormat/>
    <w:rsid w:val="00AD5D46"/>
    <w:pPr>
      <w:tabs>
        <w:tab w:val="num" w:pos="1440"/>
      </w:tabs>
      <w:spacing w:before="240" w:after="60"/>
      <w:ind w:left="1440" w:hanging="1440"/>
      <w:jc w:val="both"/>
      <w:outlineLvl w:val="7"/>
    </w:pPr>
    <w:rPr>
      <w:i/>
      <w:iCs/>
      <w:lang w:val="en-GB" w:eastAsia="en-US"/>
    </w:rPr>
  </w:style>
  <w:style w:type="paragraph" w:styleId="9">
    <w:name w:val="heading 9"/>
    <w:basedOn w:val="a"/>
    <w:next w:val="a"/>
    <w:link w:val="90"/>
    <w:unhideWhenUsed/>
    <w:qFormat/>
    <w:rsid w:val="00AD5D4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B90918"/>
    <w:rPr>
      <w:color w:val="0000FF"/>
      <w:u w:val="single"/>
    </w:rPr>
  </w:style>
  <w:style w:type="paragraph" w:styleId="11">
    <w:name w:val="toc 1"/>
    <w:basedOn w:val="a"/>
    <w:next w:val="a"/>
    <w:autoRedefine/>
    <w:uiPriority w:val="39"/>
    <w:rsid w:val="0019362B"/>
    <w:pPr>
      <w:tabs>
        <w:tab w:val="right" w:leader="dot" w:pos="9629"/>
      </w:tabs>
      <w:spacing w:before="120" w:after="120"/>
      <w:ind w:firstLine="284"/>
      <w:jc w:val="center"/>
    </w:pPr>
    <w:rPr>
      <w:rFonts w:ascii="Sylfaen" w:hAnsi="Sylfaen"/>
      <w:b/>
      <w:bCs/>
      <w:iCs/>
      <w:caps/>
      <w:color w:val="1F497D" w:themeColor="text2"/>
      <w:sz w:val="16"/>
      <w:szCs w:val="16"/>
      <w:lang w:val="en-US"/>
    </w:rPr>
  </w:style>
  <w:style w:type="character" w:customStyle="1" w:styleId="10">
    <w:name w:val="Заголовок 1 Знак"/>
    <w:basedOn w:val="a0"/>
    <w:link w:val="1"/>
    <w:uiPriority w:val="9"/>
    <w:rsid w:val="00B90918"/>
    <w:rPr>
      <w:rFonts w:ascii="AcadNusx" w:eastAsia="Times New Roman" w:hAnsi="AcadNusx" w:cs="Times New Roman"/>
      <w:b/>
      <w:bCs/>
      <w:sz w:val="24"/>
      <w:szCs w:val="24"/>
      <w:lang w:val="en-US" w:eastAsia="ru-RU"/>
    </w:rPr>
  </w:style>
  <w:style w:type="paragraph" w:styleId="a4">
    <w:name w:val="List Paragraph"/>
    <w:basedOn w:val="a"/>
    <w:link w:val="a5"/>
    <w:uiPriority w:val="34"/>
    <w:qFormat/>
    <w:rsid w:val="00B90918"/>
    <w:pPr>
      <w:ind w:left="720"/>
      <w:contextualSpacing/>
    </w:pPr>
  </w:style>
  <w:style w:type="paragraph" w:customStyle="1" w:styleId="21">
    <w:name w:val="2"/>
    <w:basedOn w:val="a"/>
    <w:rsid w:val="00B90918"/>
    <w:pPr>
      <w:spacing w:before="100" w:beforeAutospacing="1" w:after="100" w:afterAutospacing="1"/>
    </w:pPr>
  </w:style>
  <w:style w:type="paragraph" w:styleId="a6">
    <w:name w:val="caption"/>
    <w:basedOn w:val="a"/>
    <w:next w:val="a"/>
    <w:link w:val="a7"/>
    <w:uiPriority w:val="35"/>
    <w:qFormat/>
    <w:rsid w:val="00B90918"/>
    <w:pPr>
      <w:spacing w:after="200"/>
    </w:pPr>
    <w:rPr>
      <w:rFonts w:ascii="Calibri" w:hAnsi="Calibri" w:cs="Calibri"/>
      <w:b/>
      <w:bCs/>
      <w:color w:val="4F81BD"/>
      <w:sz w:val="18"/>
      <w:szCs w:val="18"/>
    </w:rPr>
  </w:style>
  <w:style w:type="paragraph" w:styleId="a8">
    <w:name w:val="Balloon Text"/>
    <w:basedOn w:val="a"/>
    <w:link w:val="a9"/>
    <w:unhideWhenUsed/>
    <w:rsid w:val="00B90918"/>
    <w:rPr>
      <w:rFonts w:ascii="Tahoma" w:hAnsi="Tahoma" w:cs="Tahoma"/>
      <w:sz w:val="16"/>
      <w:szCs w:val="16"/>
    </w:rPr>
  </w:style>
  <w:style w:type="character" w:customStyle="1" w:styleId="a9">
    <w:name w:val="Текст выноски Знак"/>
    <w:basedOn w:val="a0"/>
    <w:link w:val="a8"/>
    <w:rsid w:val="00B90918"/>
    <w:rPr>
      <w:rFonts w:ascii="Tahoma" w:eastAsia="Times New Roman" w:hAnsi="Tahoma" w:cs="Tahoma"/>
      <w:sz w:val="16"/>
      <w:szCs w:val="16"/>
      <w:lang w:eastAsia="ru-RU"/>
    </w:rPr>
  </w:style>
  <w:style w:type="paragraph" w:styleId="aa">
    <w:name w:val="Normal (Web)"/>
    <w:basedOn w:val="a"/>
    <w:uiPriority w:val="99"/>
    <w:rsid w:val="00B90918"/>
    <w:pPr>
      <w:spacing w:before="100" w:beforeAutospacing="1" w:after="100" w:afterAutospacing="1"/>
    </w:pPr>
  </w:style>
  <w:style w:type="character" w:customStyle="1" w:styleId="20">
    <w:name w:val="Заголовок 2 Знак"/>
    <w:basedOn w:val="a0"/>
    <w:link w:val="2"/>
    <w:rsid w:val="00B90918"/>
    <w:rPr>
      <w:rFonts w:asciiTheme="majorHAnsi" w:eastAsiaTheme="majorEastAsia" w:hAnsiTheme="majorHAnsi" w:cstheme="majorBidi"/>
      <w:b/>
      <w:bCs/>
      <w:color w:val="4F81BD" w:themeColor="accent1"/>
      <w:sz w:val="26"/>
      <w:szCs w:val="26"/>
      <w:lang w:eastAsia="ru-RU"/>
    </w:rPr>
  </w:style>
  <w:style w:type="paragraph" w:customStyle="1" w:styleId="Default">
    <w:name w:val="Default"/>
    <w:rsid w:val="00B90918"/>
    <w:pPr>
      <w:autoSpaceDE w:val="0"/>
      <w:autoSpaceDN w:val="0"/>
      <w:adjustRightInd w:val="0"/>
      <w:spacing w:after="0" w:line="240" w:lineRule="auto"/>
    </w:pPr>
    <w:rPr>
      <w:rFonts w:ascii="AcadNusx" w:eastAsia="Times New Roman" w:hAnsi="AcadNusx" w:cs="AcadNusx"/>
      <w:color w:val="000000"/>
      <w:sz w:val="24"/>
      <w:szCs w:val="24"/>
    </w:rPr>
  </w:style>
  <w:style w:type="table" w:styleId="ab">
    <w:name w:val="Table Grid"/>
    <w:basedOn w:val="a1"/>
    <w:uiPriority w:val="59"/>
    <w:rsid w:val="00AD5D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D5D46"/>
    <w:rPr>
      <w:rFonts w:asciiTheme="majorHAnsi" w:eastAsiaTheme="majorEastAsia" w:hAnsiTheme="majorHAnsi" w:cstheme="majorBidi"/>
      <w:b/>
      <w:bCs/>
      <w:color w:val="4F81BD" w:themeColor="accent1"/>
      <w:sz w:val="24"/>
      <w:szCs w:val="24"/>
      <w:lang w:eastAsia="ru-RU"/>
    </w:rPr>
  </w:style>
  <w:style w:type="character" w:customStyle="1" w:styleId="90">
    <w:name w:val="Заголовок 9 Знак"/>
    <w:basedOn w:val="a0"/>
    <w:link w:val="9"/>
    <w:rsid w:val="00AD5D46"/>
    <w:rPr>
      <w:rFonts w:asciiTheme="majorHAnsi" w:eastAsiaTheme="majorEastAsia" w:hAnsiTheme="majorHAnsi" w:cstheme="majorBidi"/>
      <w:i/>
      <w:iCs/>
      <w:color w:val="404040" w:themeColor="text1" w:themeTint="BF"/>
      <w:sz w:val="20"/>
      <w:szCs w:val="20"/>
      <w:lang w:eastAsia="ru-RU"/>
    </w:rPr>
  </w:style>
  <w:style w:type="character" w:customStyle="1" w:styleId="40">
    <w:name w:val="Заголовок 4 Знак"/>
    <w:basedOn w:val="a0"/>
    <w:link w:val="4"/>
    <w:rsid w:val="00AD5D46"/>
    <w:rPr>
      <w:rFonts w:ascii="Cambria" w:eastAsia="Times New Roman" w:hAnsi="Cambria" w:cs="Cambria"/>
      <w:b/>
      <w:bCs/>
      <w:i/>
      <w:iCs/>
      <w:color w:val="4F81BD"/>
      <w:lang w:val="en-US"/>
    </w:rPr>
  </w:style>
  <w:style w:type="character" w:customStyle="1" w:styleId="50">
    <w:name w:val="Заголовок 5 Знак"/>
    <w:basedOn w:val="a0"/>
    <w:link w:val="5"/>
    <w:rsid w:val="00AD5D46"/>
    <w:rPr>
      <w:rFonts w:ascii="Cambria" w:eastAsia="Times New Roman" w:hAnsi="Cambria" w:cs="Cambria"/>
      <w:color w:val="243F60"/>
      <w:lang w:val="en-US"/>
    </w:rPr>
  </w:style>
  <w:style w:type="character" w:customStyle="1" w:styleId="60">
    <w:name w:val="Заголовок 6 Знак"/>
    <w:basedOn w:val="a0"/>
    <w:link w:val="6"/>
    <w:rsid w:val="00AD5D46"/>
    <w:rPr>
      <w:rFonts w:ascii="Times New Roman" w:eastAsia="Times New Roman" w:hAnsi="Times New Roman" w:cs="Times New Roman"/>
      <w:b/>
      <w:bCs/>
      <w:lang w:val="en-GB"/>
    </w:rPr>
  </w:style>
  <w:style w:type="character" w:customStyle="1" w:styleId="70">
    <w:name w:val="Заголовок 7 Знак"/>
    <w:basedOn w:val="a0"/>
    <w:link w:val="7"/>
    <w:rsid w:val="00AD5D46"/>
    <w:rPr>
      <w:rFonts w:ascii="AcadNusx" w:eastAsia="Times New Roman" w:hAnsi="AcadNusx" w:cs="AcadNusx"/>
      <w:b/>
      <w:bCs/>
      <w:w w:val="110"/>
      <w:sz w:val="28"/>
      <w:szCs w:val="28"/>
      <w:lang w:val="en-US" w:eastAsia="ru-RU"/>
    </w:rPr>
  </w:style>
  <w:style w:type="character" w:customStyle="1" w:styleId="80">
    <w:name w:val="Заголовок 8 Знак"/>
    <w:basedOn w:val="a0"/>
    <w:link w:val="8"/>
    <w:rsid w:val="00AD5D46"/>
    <w:rPr>
      <w:rFonts w:ascii="Times New Roman" w:eastAsia="Times New Roman" w:hAnsi="Times New Roman" w:cs="Times New Roman"/>
      <w:i/>
      <w:iCs/>
      <w:sz w:val="24"/>
      <w:szCs w:val="24"/>
      <w:lang w:val="en-GB"/>
    </w:rPr>
  </w:style>
  <w:style w:type="character" w:customStyle="1" w:styleId="Heading1Char">
    <w:name w:val="Heading 1 Char"/>
    <w:basedOn w:val="a0"/>
    <w:uiPriority w:val="9"/>
    <w:rsid w:val="00AD5D46"/>
    <w:rPr>
      <w:rFonts w:ascii="Cambria" w:eastAsia="Times New Roman" w:hAnsi="Cambria" w:cs="Times New Roman"/>
      <w:b/>
      <w:bCs/>
      <w:color w:val="365F91"/>
      <w:sz w:val="28"/>
      <w:szCs w:val="28"/>
      <w:lang w:eastAsia="ru-RU"/>
    </w:rPr>
  </w:style>
  <w:style w:type="character" w:customStyle="1" w:styleId="Heading3Char">
    <w:name w:val="Heading 3 Char"/>
    <w:basedOn w:val="a0"/>
    <w:rsid w:val="00AD5D46"/>
    <w:rPr>
      <w:rFonts w:ascii="Cambria" w:eastAsia="Times New Roman" w:hAnsi="Cambria" w:cs="Times New Roman"/>
      <w:b/>
      <w:bCs/>
      <w:color w:val="4F81BD"/>
      <w:sz w:val="24"/>
      <w:szCs w:val="24"/>
      <w:lang w:eastAsia="ru-RU"/>
    </w:rPr>
  </w:style>
  <w:style w:type="character" w:customStyle="1" w:styleId="Heading4Char">
    <w:name w:val="Heading 4 Char"/>
    <w:basedOn w:val="a0"/>
    <w:rsid w:val="00AD5D46"/>
    <w:rPr>
      <w:rFonts w:ascii="Cambria" w:eastAsia="Times New Roman" w:hAnsi="Cambria" w:cs="Times New Roman"/>
      <w:b/>
      <w:bCs/>
      <w:i/>
      <w:iCs/>
      <w:color w:val="4F81BD"/>
      <w:sz w:val="24"/>
      <w:szCs w:val="24"/>
      <w:lang w:eastAsia="ru-RU"/>
    </w:rPr>
  </w:style>
  <w:style w:type="character" w:customStyle="1" w:styleId="Heading5Char">
    <w:name w:val="Heading 5 Char"/>
    <w:basedOn w:val="a0"/>
    <w:rsid w:val="00AD5D46"/>
    <w:rPr>
      <w:rFonts w:ascii="Cambria" w:eastAsia="Times New Roman" w:hAnsi="Cambria" w:cs="Times New Roman"/>
      <w:color w:val="243F60"/>
      <w:sz w:val="24"/>
      <w:szCs w:val="24"/>
      <w:lang w:eastAsia="ru-RU"/>
    </w:rPr>
  </w:style>
  <w:style w:type="character" w:customStyle="1" w:styleId="Heading7Char">
    <w:name w:val="Heading 7 Char"/>
    <w:basedOn w:val="a0"/>
    <w:rsid w:val="00AD5D46"/>
    <w:rPr>
      <w:rFonts w:ascii="Cambria" w:eastAsia="Times New Roman" w:hAnsi="Cambria" w:cs="Times New Roman"/>
      <w:i/>
      <w:iCs/>
      <w:color w:val="404040"/>
      <w:sz w:val="24"/>
      <w:szCs w:val="24"/>
      <w:lang w:eastAsia="ru-RU"/>
    </w:rPr>
  </w:style>
  <w:style w:type="paragraph" w:styleId="ac">
    <w:name w:val="header"/>
    <w:basedOn w:val="a"/>
    <w:link w:val="ad"/>
    <w:uiPriority w:val="99"/>
    <w:unhideWhenUsed/>
    <w:rsid w:val="00AD5D46"/>
    <w:pPr>
      <w:tabs>
        <w:tab w:val="center" w:pos="4677"/>
        <w:tab w:val="right" w:pos="9355"/>
      </w:tabs>
    </w:pPr>
  </w:style>
  <w:style w:type="character" w:customStyle="1" w:styleId="ad">
    <w:name w:val="Верхний колонтитул Знак"/>
    <w:basedOn w:val="a0"/>
    <w:link w:val="ac"/>
    <w:uiPriority w:val="99"/>
    <w:rsid w:val="00AD5D46"/>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AD5D46"/>
    <w:pPr>
      <w:tabs>
        <w:tab w:val="center" w:pos="4677"/>
        <w:tab w:val="right" w:pos="9355"/>
      </w:tabs>
    </w:pPr>
  </w:style>
  <w:style w:type="character" w:customStyle="1" w:styleId="af">
    <w:name w:val="Нижний колонтитул Знак"/>
    <w:basedOn w:val="a0"/>
    <w:link w:val="ae"/>
    <w:uiPriority w:val="99"/>
    <w:rsid w:val="00AD5D46"/>
    <w:rPr>
      <w:rFonts w:ascii="Times New Roman" w:eastAsia="Times New Roman" w:hAnsi="Times New Roman" w:cs="Times New Roman"/>
      <w:sz w:val="24"/>
      <w:szCs w:val="24"/>
      <w:lang w:eastAsia="ru-RU"/>
    </w:rPr>
  </w:style>
  <w:style w:type="paragraph" w:styleId="af0">
    <w:name w:val="No Spacing"/>
    <w:link w:val="af1"/>
    <w:uiPriority w:val="1"/>
    <w:qFormat/>
    <w:rsid w:val="00AD5D46"/>
    <w:pPr>
      <w:spacing w:after="0" w:line="240" w:lineRule="auto"/>
    </w:pPr>
    <w:rPr>
      <w:rFonts w:ascii="Calibri" w:eastAsia="Times New Roman" w:hAnsi="Calibri" w:cs="Times New Roman"/>
    </w:rPr>
  </w:style>
  <w:style w:type="character" w:customStyle="1" w:styleId="af1">
    <w:name w:val="Без интервала Знак"/>
    <w:basedOn w:val="a0"/>
    <w:link w:val="af0"/>
    <w:uiPriority w:val="1"/>
    <w:rsid w:val="00AD5D46"/>
    <w:rPr>
      <w:rFonts w:ascii="Calibri" w:eastAsia="Times New Roman" w:hAnsi="Calibri" w:cs="Times New Roman"/>
    </w:rPr>
  </w:style>
  <w:style w:type="paragraph" w:styleId="af2">
    <w:name w:val="footnote text"/>
    <w:aliases w:val="single space,footnote text,FOOTNOTES"/>
    <w:basedOn w:val="a"/>
    <w:link w:val="af3"/>
    <w:rsid w:val="00AD5D46"/>
    <w:rPr>
      <w:sz w:val="20"/>
      <w:szCs w:val="20"/>
    </w:rPr>
  </w:style>
  <w:style w:type="character" w:customStyle="1" w:styleId="af3">
    <w:name w:val="Текст сноски Знак"/>
    <w:aliases w:val="single space Знак,footnote text Знак,FOOTNOTES Знак"/>
    <w:basedOn w:val="a0"/>
    <w:link w:val="af2"/>
    <w:rsid w:val="00AD5D46"/>
    <w:rPr>
      <w:rFonts w:ascii="Times New Roman" w:eastAsia="Times New Roman" w:hAnsi="Times New Roman" w:cs="Times New Roman"/>
      <w:sz w:val="20"/>
      <w:szCs w:val="20"/>
      <w:lang w:eastAsia="ru-RU"/>
    </w:rPr>
  </w:style>
  <w:style w:type="character" w:styleId="af4">
    <w:name w:val="footnote reference"/>
    <w:basedOn w:val="a0"/>
    <w:rsid w:val="00AD5D46"/>
    <w:rPr>
      <w:vertAlign w:val="superscript"/>
    </w:rPr>
  </w:style>
  <w:style w:type="character" w:styleId="af5">
    <w:name w:val="page number"/>
    <w:basedOn w:val="a0"/>
    <w:rsid w:val="00AD5D46"/>
  </w:style>
  <w:style w:type="paragraph" w:styleId="af6">
    <w:name w:val="Body Text Indent"/>
    <w:basedOn w:val="a"/>
    <w:link w:val="af7"/>
    <w:rsid w:val="00AD5D46"/>
    <w:pPr>
      <w:spacing w:line="312" w:lineRule="auto"/>
      <w:ind w:firstLine="567"/>
    </w:pPr>
    <w:rPr>
      <w:rFonts w:ascii="AcadNusx" w:hAnsi="AcadNusx"/>
      <w:lang w:val="en-US"/>
    </w:rPr>
  </w:style>
  <w:style w:type="character" w:customStyle="1" w:styleId="af7">
    <w:name w:val="Основной текст с отступом Знак"/>
    <w:basedOn w:val="a0"/>
    <w:link w:val="af6"/>
    <w:rsid w:val="00AD5D46"/>
    <w:rPr>
      <w:rFonts w:ascii="AcadNusx" w:eastAsia="Times New Roman" w:hAnsi="AcadNusx" w:cs="Times New Roman"/>
      <w:sz w:val="24"/>
      <w:szCs w:val="24"/>
      <w:lang w:val="en-US" w:eastAsia="ru-RU"/>
    </w:rPr>
  </w:style>
  <w:style w:type="paragraph" w:styleId="22">
    <w:name w:val="Body Text Indent 2"/>
    <w:basedOn w:val="a"/>
    <w:link w:val="23"/>
    <w:rsid w:val="00AD5D46"/>
    <w:pPr>
      <w:spacing w:line="360" w:lineRule="auto"/>
      <w:ind w:firstLine="567"/>
      <w:jc w:val="both"/>
    </w:pPr>
    <w:rPr>
      <w:rFonts w:ascii="AcadNusx" w:hAnsi="AcadNusx"/>
      <w:b/>
      <w:bCs/>
      <w:lang w:val="en-US"/>
    </w:rPr>
  </w:style>
  <w:style w:type="character" w:customStyle="1" w:styleId="23">
    <w:name w:val="Основной текст с отступом 2 Знак"/>
    <w:basedOn w:val="a0"/>
    <w:link w:val="22"/>
    <w:rsid w:val="00AD5D46"/>
    <w:rPr>
      <w:rFonts w:ascii="AcadNusx" w:eastAsia="Times New Roman" w:hAnsi="AcadNusx" w:cs="Times New Roman"/>
      <w:b/>
      <w:bCs/>
      <w:sz w:val="24"/>
      <w:szCs w:val="24"/>
      <w:lang w:val="en-US" w:eastAsia="ru-RU"/>
    </w:rPr>
  </w:style>
  <w:style w:type="paragraph" w:styleId="31">
    <w:name w:val="Body Text Indent 3"/>
    <w:basedOn w:val="a"/>
    <w:link w:val="32"/>
    <w:rsid w:val="00AD5D46"/>
    <w:pPr>
      <w:spacing w:line="360" w:lineRule="auto"/>
      <w:ind w:firstLine="567"/>
      <w:jc w:val="both"/>
    </w:pPr>
    <w:rPr>
      <w:rFonts w:ascii="AcadNusx" w:hAnsi="AcadNusx"/>
      <w:lang w:val="en-US"/>
    </w:rPr>
  </w:style>
  <w:style w:type="character" w:customStyle="1" w:styleId="32">
    <w:name w:val="Основной текст с отступом 3 Знак"/>
    <w:basedOn w:val="a0"/>
    <w:link w:val="31"/>
    <w:rsid w:val="00AD5D46"/>
    <w:rPr>
      <w:rFonts w:ascii="AcadNusx" w:eastAsia="Times New Roman" w:hAnsi="AcadNusx" w:cs="Times New Roman"/>
      <w:sz w:val="24"/>
      <w:szCs w:val="24"/>
      <w:lang w:val="en-US" w:eastAsia="ru-RU"/>
    </w:rPr>
  </w:style>
  <w:style w:type="character" w:customStyle="1" w:styleId="BodyTextIndent3Char">
    <w:name w:val="Body Text Indent 3 Char"/>
    <w:basedOn w:val="a0"/>
    <w:rsid w:val="00AD5D46"/>
    <w:rPr>
      <w:rFonts w:ascii="Times New Roman" w:eastAsia="Times New Roman" w:hAnsi="Times New Roman" w:cs="Times New Roman"/>
      <w:sz w:val="16"/>
      <w:szCs w:val="16"/>
      <w:lang w:eastAsia="ru-RU"/>
    </w:rPr>
  </w:style>
  <w:style w:type="paragraph" w:styleId="af8">
    <w:name w:val="Body Text"/>
    <w:basedOn w:val="a"/>
    <w:link w:val="af9"/>
    <w:rsid w:val="00AD5D46"/>
    <w:pPr>
      <w:spacing w:after="120"/>
    </w:pPr>
  </w:style>
  <w:style w:type="character" w:customStyle="1" w:styleId="af9">
    <w:name w:val="Основной текст Знак"/>
    <w:basedOn w:val="a0"/>
    <w:link w:val="af8"/>
    <w:rsid w:val="00AD5D46"/>
    <w:rPr>
      <w:rFonts w:ascii="Times New Roman" w:eastAsia="Times New Roman" w:hAnsi="Times New Roman" w:cs="Times New Roman"/>
      <w:sz w:val="24"/>
      <w:szCs w:val="24"/>
      <w:lang w:eastAsia="ru-RU"/>
    </w:rPr>
  </w:style>
  <w:style w:type="character" w:customStyle="1" w:styleId="BodyTextChar">
    <w:name w:val="Body Text Char"/>
    <w:basedOn w:val="a0"/>
    <w:rsid w:val="00AD5D46"/>
    <w:rPr>
      <w:rFonts w:ascii="Times New Roman" w:eastAsia="Times New Roman" w:hAnsi="Times New Roman" w:cs="Times New Roman"/>
      <w:sz w:val="24"/>
      <w:szCs w:val="24"/>
      <w:lang w:eastAsia="ru-RU"/>
    </w:rPr>
  </w:style>
  <w:style w:type="paragraph" w:styleId="24">
    <w:name w:val="Body Text 2"/>
    <w:basedOn w:val="a"/>
    <w:link w:val="25"/>
    <w:rsid w:val="00AD5D46"/>
    <w:pPr>
      <w:spacing w:after="120" w:line="480" w:lineRule="auto"/>
    </w:pPr>
  </w:style>
  <w:style w:type="character" w:customStyle="1" w:styleId="25">
    <w:name w:val="Основной текст 2 Знак"/>
    <w:basedOn w:val="a0"/>
    <w:link w:val="24"/>
    <w:rsid w:val="00AD5D46"/>
    <w:rPr>
      <w:rFonts w:ascii="Times New Roman" w:eastAsia="Times New Roman" w:hAnsi="Times New Roman" w:cs="Times New Roman"/>
      <w:sz w:val="24"/>
      <w:szCs w:val="24"/>
      <w:lang w:eastAsia="ru-RU"/>
    </w:rPr>
  </w:style>
  <w:style w:type="character" w:customStyle="1" w:styleId="BodyText2Char">
    <w:name w:val="Body Text 2 Char"/>
    <w:basedOn w:val="a0"/>
    <w:rsid w:val="00AD5D46"/>
    <w:rPr>
      <w:rFonts w:ascii="Times New Roman" w:eastAsia="Times New Roman" w:hAnsi="Times New Roman" w:cs="Times New Roman"/>
      <w:sz w:val="24"/>
      <w:szCs w:val="24"/>
      <w:lang w:eastAsia="ru-RU"/>
    </w:rPr>
  </w:style>
  <w:style w:type="paragraph" w:customStyle="1" w:styleId="26">
    <w:name w:val="Основной текст2"/>
    <w:basedOn w:val="a"/>
    <w:rsid w:val="00AD5D46"/>
    <w:pPr>
      <w:jc w:val="both"/>
    </w:pPr>
    <w:rPr>
      <w:rFonts w:ascii="Chveul" w:hAnsi="Chveul"/>
      <w:noProof/>
      <w:color w:val="FF0000"/>
      <w:szCs w:val="20"/>
      <w:lang w:val="en-US" w:eastAsia="en-US"/>
    </w:rPr>
  </w:style>
  <w:style w:type="paragraph" w:customStyle="1" w:styleId="12">
    <w:name w:val="Абзац списка1"/>
    <w:basedOn w:val="a"/>
    <w:qFormat/>
    <w:rsid w:val="00AD5D46"/>
    <w:pPr>
      <w:ind w:left="720"/>
      <w:contextualSpacing/>
    </w:pPr>
  </w:style>
  <w:style w:type="paragraph" w:customStyle="1" w:styleId="Normal">
    <w:name w:val="[Normal]"/>
    <w:rsid w:val="00AD5D46"/>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danartixml">
    <w:name w:val="danarti_xml"/>
    <w:basedOn w:val="a"/>
    <w:autoRedefine/>
    <w:rsid w:val="00AD5D46"/>
    <w:pPr>
      <w:spacing w:before="120" w:after="120"/>
      <w:ind w:firstLine="284"/>
      <w:jc w:val="right"/>
      <w:outlineLvl w:val="0"/>
    </w:pPr>
    <w:rPr>
      <w:rFonts w:ascii="Sylfaen" w:hAnsi="Sylfaen" w:cs="Courier New"/>
      <w:b/>
      <w:i/>
      <w:sz w:val="20"/>
      <w:szCs w:val="20"/>
    </w:rPr>
  </w:style>
  <w:style w:type="paragraph" w:customStyle="1" w:styleId="ckhrilixml">
    <w:name w:val="ckhrili_xml"/>
    <w:basedOn w:val="a"/>
    <w:autoRedefine/>
    <w:rsid w:val="00AD5D46"/>
    <w:pPr>
      <w:spacing w:before="20" w:after="20"/>
      <w:outlineLvl w:val="0"/>
    </w:pPr>
    <w:rPr>
      <w:rFonts w:ascii="Sylfaen" w:hAnsi="Sylfaen" w:cs="Courier New"/>
      <w:sz w:val="18"/>
      <w:szCs w:val="20"/>
    </w:rPr>
  </w:style>
  <w:style w:type="paragraph" w:customStyle="1" w:styleId="ListParagraph1">
    <w:name w:val="List Paragraph1"/>
    <w:basedOn w:val="a"/>
    <w:uiPriority w:val="99"/>
    <w:qFormat/>
    <w:rsid w:val="00AD5D46"/>
    <w:pPr>
      <w:spacing w:after="200" w:line="276" w:lineRule="auto"/>
      <w:ind w:left="720"/>
      <w:contextualSpacing/>
    </w:pPr>
    <w:rPr>
      <w:rFonts w:ascii="Calibri" w:hAnsi="Calibri" w:cs="Calibri"/>
      <w:sz w:val="22"/>
      <w:szCs w:val="22"/>
    </w:rPr>
  </w:style>
  <w:style w:type="character" w:customStyle="1" w:styleId="apple-style-span">
    <w:name w:val="apple-style-span"/>
    <w:basedOn w:val="a0"/>
    <w:rsid w:val="00AD5D46"/>
  </w:style>
  <w:style w:type="paragraph" w:styleId="33">
    <w:name w:val="Body Text 3"/>
    <w:basedOn w:val="a"/>
    <w:link w:val="34"/>
    <w:rsid w:val="00AD5D46"/>
    <w:pPr>
      <w:spacing w:after="120"/>
    </w:pPr>
    <w:rPr>
      <w:rFonts w:ascii="Calibri" w:hAnsi="Calibri"/>
      <w:sz w:val="16"/>
      <w:szCs w:val="16"/>
    </w:rPr>
  </w:style>
  <w:style w:type="character" w:customStyle="1" w:styleId="34">
    <w:name w:val="Основной текст 3 Знак"/>
    <w:basedOn w:val="a0"/>
    <w:link w:val="33"/>
    <w:rsid w:val="00AD5D46"/>
    <w:rPr>
      <w:rFonts w:ascii="Calibri" w:eastAsia="Times New Roman" w:hAnsi="Calibri" w:cs="Times New Roman"/>
      <w:sz w:val="16"/>
      <w:szCs w:val="16"/>
      <w:lang w:eastAsia="ru-RU"/>
    </w:rPr>
  </w:style>
  <w:style w:type="character" w:customStyle="1" w:styleId="BodyText3Char">
    <w:name w:val="Body Text 3 Char"/>
    <w:basedOn w:val="a0"/>
    <w:rsid w:val="00AD5D46"/>
    <w:rPr>
      <w:rFonts w:ascii="Times New Roman" w:eastAsia="Times New Roman" w:hAnsi="Times New Roman" w:cs="Times New Roman"/>
      <w:sz w:val="16"/>
      <w:szCs w:val="16"/>
      <w:lang w:eastAsia="ru-RU"/>
    </w:rPr>
  </w:style>
  <w:style w:type="character" w:customStyle="1" w:styleId="CharChar2">
    <w:name w:val="Char Char2"/>
    <w:basedOn w:val="a0"/>
    <w:rsid w:val="00AD5D46"/>
    <w:rPr>
      <w:rFonts w:eastAsia="Times New Roman"/>
      <w:b/>
      <w:bCs/>
      <w:spacing w:val="20"/>
      <w:sz w:val="24"/>
      <w:szCs w:val="24"/>
      <w:lang w:val="en-US" w:eastAsia="ru-RU"/>
    </w:rPr>
  </w:style>
  <w:style w:type="paragraph" w:customStyle="1" w:styleId="110">
    <w:name w:val="Абзац списка11"/>
    <w:basedOn w:val="a"/>
    <w:uiPriority w:val="99"/>
    <w:qFormat/>
    <w:rsid w:val="00AD5D46"/>
    <w:pPr>
      <w:spacing w:after="200" w:line="276" w:lineRule="auto"/>
      <w:ind w:left="720"/>
      <w:contextualSpacing/>
    </w:pPr>
    <w:rPr>
      <w:rFonts w:ascii="Calibri" w:hAnsi="Calibri" w:cs="Calibri"/>
      <w:sz w:val="22"/>
      <w:szCs w:val="22"/>
      <w:lang w:eastAsia="en-US"/>
    </w:rPr>
  </w:style>
  <w:style w:type="paragraph" w:customStyle="1" w:styleId="13">
    <w:name w:val="Без интервала1"/>
    <w:qFormat/>
    <w:rsid w:val="00AD5D46"/>
    <w:pPr>
      <w:spacing w:after="0" w:line="240" w:lineRule="auto"/>
    </w:pPr>
    <w:rPr>
      <w:rFonts w:ascii="Calibri" w:eastAsia="Times New Roman" w:hAnsi="Calibri" w:cs="Calibri"/>
    </w:rPr>
  </w:style>
  <w:style w:type="character" w:customStyle="1" w:styleId="Title1">
    <w:name w:val="Title1"/>
    <w:basedOn w:val="a0"/>
    <w:rsid w:val="00AD5D46"/>
  </w:style>
  <w:style w:type="character" w:styleId="afa">
    <w:name w:val="Strong"/>
    <w:basedOn w:val="a0"/>
    <w:uiPriority w:val="22"/>
    <w:qFormat/>
    <w:rsid w:val="00AD5D46"/>
    <w:rPr>
      <w:b/>
      <w:bCs/>
    </w:rPr>
  </w:style>
  <w:style w:type="character" w:styleId="afb">
    <w:name w:val="Emphasis"/>
    <w:basedOn w:val="a0"/>
    <w:uiPriority w:val="20"/>
    <w:qFormat/>
    <w:rsid w:val="00AD5D46"/>
    <w:rPr>
      <w:i/>
      <w:iCs/>
    </w:rPr>
  </w:style>
  <w:style w:type="paragraph" w:customStyle="1" w:styleId="xl63">
    <w:name w:val="xl63"/>
    <w:basedOn w:val="a"/>
    <w:rsid w:val="00AD5D46"/>
    <w:pPr>
      <w:spacing w:before="100" w:beforeAutospacing="1" w:after="100" w:afterAutospacing="1"/>
    </w:pPr>
    <w:rPr>
      <w:rFonts w:ascii="AcadNusx" w:hAnsi="AcadNusx" w:cs="AcadNusx"/>
    </w:rPr>
  </w:style>
  <w:style w:type="paragraph" w:customStyle="1" w:styleId="xl64">
    <w:name w:val="xl64"/>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hAnsi="AcadNusx" w:cs="AcadNusx"/>
    </w:rPr>
  </w:style>
  <w:style w:type="paragraph" w:customStyle="1" w:styleId="xl65">
    <w:name w:val="xl65"/>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hAnsi="AcadNusx" w:cs="AcadNusx"/>
    </w:rPr>
  </w:style>
  <w:style w:type="paragraph" w:customStyle="1" w:styleId="xl66">
    <w:name w:val="xl66"/>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rPr>
  </w:style>
  <w:style w:type="paragraph" w:customStyle="1" w:styleId="xl67">
    <w:name w:val="xl67"/>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b/>
      <w:bCs/>
    </w:rPr>
  </w:style>
  <w:style w:type="paragraph" w:customStyle="1" w:styleId="xl68">
    <w:name w:val="xl68"/>
    <w:basedOn w:val="a"/>
    <w:rsid w:val="00AD5D46"/>
    <w:pPr>
      <w:spacing w:before="100" w:beforeAutospacing="1" w:after="100" w:afterAutospacing="1"/>
      <w:jc w:val="center"/>
    </w:pPr>
    <w:rPr>
      <w:rFonts w:ascii="AcadNusx" w:hAnsi="AcadNusx" w:cs="AcadNusx"/>
    </w:rPr>
  </w:style>
  <w:style w:type="paragraph" w:customStyle="1" w:styleId="xl69">
    <w:name w:val="xl69"/>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rPr>
  </w:style>
  <w:style w:type="paragraph" w:customStyle="1" w:styleId="xl70">
    <w:name w:val="xl70"/>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b/>
      <w:bCs/>
    </w:rPr>
  </w:style>
  <w:style w:type="paragraph" w:customStyle="1" w:styleId="xl71">
    <w:name w:val="xl71"/>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b/>
      <w:bCs/>
    </w:rPr>
  </w:style>
  <w:style w:type="paragraph" w:customStyle="1" w:styleId="xl72">
    <w:name w:val="xl72"/>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rPr>
  </w:style>
  <w:style w:type="paragraph" w:customStyle="1" w:styleId="xl73">
    <w:name w:val="xl73"/>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b/>
      <w:bCs/>
    </w:rPr>
  </w:style>
  <w:style w:type="paragraph" w:customStyle="1" w:styleId="xl74">
    <w:name w:val="xl74"/>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cadNusx" w:hAnsi="AcadNusx" w:cs="AcadNusx"/>
      <w:b/>
      <w:bCs/>
    </w:rPr>
  </w:style>
  <w:style w:type="paragraph" w:customStyle="1" w:styleId="xl75">
    <w:name w:val="xl75"/>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cadNusx" w:hAnsi="AcadNusx" w:cs="AcadNusx"/>
      <w:b/>
      <w:bCs/>
    </w:rPr>
  </w:style>
  <w:style w:type="paragraph" w:customStyle="1" w:styleId="xl76">
    <w:name w:val="xl76"/>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hAnsi="AcadNusx" w:cs="AcadNusx"/>
      <w:b/>
      <w:bCs/>
      <w:sz w:val="28"/>
      <w:szCs w:val="28"/>
    </w:rPr>
  </w:style>
  <w:style w:type="paragraph" w:customStyle="1" w:styleId="xl77">
    <w:name w:val="xl77"/>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b/>
      <w:bCs/>
      <w:sz w:val="28"/>
      <w:szCs w:val="28"/>
    </w:rPr>
  </w:style>
  <w:style w:type="paragraph" w:customStyle="1" w:styleId="xl78">
    <w:name w:val="xl78"/>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cadNusx" w:hAnsi="AcadNusx" w:cs="AcadNusx"/>
    </w:rPr>
  </w:style>
  <w:style w:type="paragraph" w:customStyle="1" w:styleId="xl79">
    <w:name w:val="xl79"/>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rPr>
  </w:style>
  <w:style w:type="paragraph" w:customStyle="1" w:styleId="xl80">
    <w:name w:val="xl80"/>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cadNusx" w:hAnsi="AcadNusx" w:cs="AcadNusx"/>
      <w:b/>
      <w:bCs/>
    </w:rPr>
  </w:style>
  <w:style w:type="paragraph" w:customStyle="1" w:styleId="xl81">
    <w:name w:val="xl81"/>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cadNusx" w:hAnsi="AcadNusx" w:cs="AcadNusx"/>
      <w:b/>
      <w:bCs/>
    </w:rPr>
  </w:style>
  <w:style w:type="paragraph" w:customStyle="1" w:styleId="xl82">
    <w:name w:val="xl82"/>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b/>
      <w:bCs/>
    </w:rPr>
  </w:style>
  <w:style w:type="paragraph" w:customStyle="1" w:styleId="xl83">
    <w:name w:val="xl83"/>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b/>
      <w:bCs/>
      <w:sz w:val="18"/>
      <w:szCs w:val="18"/>
    </w:rPr>
  </w:style>
  <w:style w:type="paragraph" w:customStyle="1" w:styleId="xl84">
    <w:name w:val="xl84"/>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b/>
      <w:bCs/>
      <w:sz w:val="18"/>
      <w:szCs w:val="18"/>
    </w:rPr>
  </w:style>
  <w:style w:type="paragraph" w:customStyle="1" w:styleId="xl85">
    <w:name w:val="xl85"/>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b/>
      <w:bCs/>
    </w:rPr>
  </w:style>
  <w:style w:type="paragraph" w:customStyle="1" w:styleId="xl86">
    <w:name w:val="xl86"/>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hAnsi="AcadNusx" w:cs="AcadNusx"/>
      <w:sz w:val="18"/>
      <w:szCs w:val="18"/>
    </w:rPr>
  </w:style>
  <w:style w:type="paragraph" w:customStyle="1" w:styleId="xl87">
    <w:name w:val="xl87"/>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b/>
      <w:bCs/>
      <w:sz w:val="18"/>
      <w:szCs w:val="18"/>
    </w:rPr>
  </w:style>
  <w:style w:type="paragraph" w:customStyle="1" w:styleId="xl88">
    <w:name w:val="xl88"/>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hAnsi="AcadNusx" w:cs="AcadNusx"/>
      <w:sz w:val="18"/>
      <w:szCs w:val="18"/>
    </w:rPr>
  </w:style>
  <w:style w:type="paragraph" w:customStyle="1" w:styleId="xl89">
    <w:name w:val="xl89"/>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b/>
      <w:bCs/>
      <w:sz w:val="28"/>
      <w:szCs w:val="28"/>
    </w:rPr>
  </w:style>
  <w:style w:type="paragraph" w:customStyle="1" w:styleId="xl90">
    <w:name w:val="xl90"/>
    <w:basedOn w:val="a"/>
    <w:rsid w:val="00AD5D46"/>
    <w:pPr>
      <w:spacing w:before="100" w:beforeAutospacing="1" w:after="100" w:afterAutospacing="1"/>
      <w:jc w:val="center"/>
      <w:textAlignment w:val="center"/>
    </w:pPr>
    <w:rPr>
      <w:rFonts w:ascii="AcadNusx" w:hAnsi="AcadNusx" w:cs="AcadNusx"/>
    </w:rPr>
  </w:style>
  <w:style w:type="paragraph" w:customStyle="1" w:styleId="xl91">
    <w:name w:val="xl91"/>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b/>
      <w:bCs/>
      <w:sz w:val="18"/>
      <w:szCs w:val="18"/>
    </w:rPr>
  </w:style>
  <w:style w:type="paragraph" w:customStyle="1" w:styleId="xl92">
    <w:name w:val="xl92"/>
    <w:basedOn w:val="a"/>
    <w:rsid w:val="00AD5D46"/>
    <w:pPr>
      <w:spacing w:before="100" w:beforeAutospacing="1" w:after="100" w:afterAutospacing="1"/>
      <w:textAlignment w:val="top"/>
    </w:pPr>
    <w:rPr>
      <w:rFonts w:ascii="AcadNusx" w:hAnsi="AcadNusx" w:cs="AcadNusx"/>
      <w:b/>
      <w:bCs/>
    </w:rPr>
  </w:style>
  <w:style w:type="paragraph" w:customStyle="1" w:styleId="xl93">
    <w:name w:val="xl93"/>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cadNusx" w:hAnsi="AcadNusx" w:cs="AcadNusx"/>
      <w:b/>
      <w:bCs/>
      <w:sz w:val="18"/>
      <w:szCs w:val="18"/>
    </w:rPr>
  </w:style>
  <w:style w:type="paragraph" w:customStyle="1" w:styleId="xl94">
    <w:name w:val="xl94"/>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cadNusx" w:hAnsi="AcadNusx" w:cs="AcadNusx"/>
      <w:b/>
      <w:bCs/>
    </w:rPr>
  </w:style>
  <w:style w:type="paragraph" w:customStyle="1" w:styleId="xl95">
    <w:name w:val="xl95"/>
    <w:basedOn w:val="a"/>
    <w:rsid w:val="00AD5D46"/>
    <w:pPr>
      <w:pBdr>
        <w:left w:val="single" w:sz="4" w:space="0" w:color="auto"/>
        <w:bottom w:val="single" w:sz="4" w:space="0" w:color="auto"/>
        <w:right w:val="single" w:sz="4" w:space="0" w:color="auto"/>
      </w:pBdr>
      <w:spacing w:before="100" w:beforeAutospacing="1" w:after="100" w:afterAutospacing="1"/>
      <w:textAlignment w:val="top"/>
    </w:pPr>
    <w:rPr>
      <w:rFonts w:ascii="AcadNusx" w:hAnsi="AcadNusx" w:cs="AcadNusx"/>
      <w:b/>
      <w:bCs/>
    </w:rPr>
  </w:style>
  <w:style w:type="paragraph" w:customStyle="1" w:styleId="xl96">
    <w:name w:val="xl96"/>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cadNusx" w:hAnsi="AcadNusx" w:cs="AcadNusx"/>
      <w:b/>
      <w:bCs/>
    </w:rPr>
  </w:style>
  <w:style w:type="paragraph" w:customStyle="1" w:styleId="xl97">
    <w:name w:val="xl97"/>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20"/>
      <w:szCs w:val="20"/>
    </w:rPr>
  </w:style>
  <w:style w:type="paragraph" w:customStyle="1" w:styleId="xl98">
    <w:name w:val="xl98"/>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sz w:val="20"/>
      <w:szCs w:val="20"/>
    </w:rPr>
  </w:style>
  <w:style w:type="paragraph" w:customStyle="1" w:styleId="xl99">
    <w:name w:val="xl99"/>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16"/>
      <w:szCs w:val="16"/>
    </w:rPr>
  </w:style>
  <w:style w:type="paragraph" w:customStyle="1" w:styleId="xl100">
    <w:name w:val="xl100"/>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b/>
      <w:bCs/>
      <w:sz w:val="20"/>
      <w:szCs w:val="20"/>
    </w:rPr>
  </w:style>
  <w:style w:type="paragraph" w:customStyle="1" w:styleId="xl101">
    <w:name w:val="xl101"/>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18"/>
      <w:szCs w:val="18"/>
    </w:rPr>
  </w:style>
  <w:style w:type="paragraph" w:customStyle="1" w:styleId="xl102">
    <w:name w:val="xl102"/>
    <w:basedOn w:val="a"/>
    <w:rsid w:val="00AD5D46"/>
    <w:pPr>
      <w:spacing w:before="100" w:beforeAutospacing="1" w:after="100" w:afterAutospacing="1"/>
      <w:jc w:val="center"/>
      <w:textAlignment w:val="center"/>
    </w:pPr>
    <w:rPr>
      <w:rFonts w:ascii="AcadNusx" w:hAnsi="AcadNusx" w:cs="AcadNusx"/>
      <w:sz w:val="20"/>
      <w:szCs w:val="20"/>
    </w:rPr>
  </w:style>
  <w:style w:type="paragraph" w:customStyle="1" w:styleId="xl103">
    <w:name w:val="xl103"/>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04">
    <w:name w:val="xl104"/>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20"/>
      <w:szCs w:val="20"/>
      <w:u w:val="single"/>
    </w:rPr>
  </w:style>
  <w:style w:type="paragraph" w:customStyle="1" w:styleId="xl105">
    <w:name w:val="xl105"/>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hAnsi="AcadMtavr" w:cs="AcadMtavr"/>
      <w:b/>
      <w:bCs/>
      <w:sz w:val="20"/>
      <w:szCs w:val="20"/>
      <w:u w:val="single"/>
    </w:rPr>
  </w:style>
  <w:style w:type="paragraph" w:customStyle="1" w:styleId="xl106">
    <w:name w:val="xl106"/>
    <w:basedOn w:val="a"/>
    <w:rsid w:val="00AD5D46"/>
    <w:pPr>
      <w:spacing w:before="100" w:beforeAutospacing="1" w:after="100" w:afterAutospacing="1"/>
      <w:jc w:val="center"/>
      <w:textAlignment w:val="center"/>
    </w:pPr>
    <w:rPr>
      <w:rFonts w:ascii="AcadNusx" w:hAnsi="AcadNusx" w:cs="AcadNusx"/>
      <w:sz w:val="20"/>
      <w:szCs w:val="20"/>
    </w:rPr>
  </w:style>
  <w:style w:type="paragraph" w:customStyle="1" w:styleId="xl107">
    <w:name w:val="xl107"/>
    <w:basedOn w:val="a"/>
    <w:rsid w:val="00AD5D46"/>
    <w:pPr>
      <w:spacing w:before="100" w:beforeAutospacing="1" w:after="100" w:afterAutospacing="1"/>
      <w:jc w:val="center"/>
      <w:textAlignment w:val="center"/>
    </w:pPr>
    <w:rPr>
      <w:rFonts w:ascii="AcadNusx" w:hAnsi="AcadNusx" w:cs="AcadNusx"/>
      <w:sz w:val="16"/>
      <w:szCs w:val="16"/>
    </w:rPr>
  </w:style>
  <w:style w:type="paragraph" w:customStyle="1" w:styleId="xl108">
    <w:name w:val="xl108"/>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sz w:val="20"/>
      <w:szCs w:val="20"/>
    </w:rPr>
  </w:style>
  <w:style w:type="paragraph" w:customStyle="1" w:styleId="xl109">
    <w:name w:val="xl109"/>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sz w:val="16"/>
      <w:szCs w:val="16"/>
    </w:rPr>
  </w:style>
  <w:style w:type="paragraph" w:customStyle="1" w:styleId="xl110">
    <w:name w:val="xl110"/>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8"/>
      <w:szCs w:val="28"/>
      <w:u w:val="single"/>
    </w:rPr>
  </w:style>
  <w:style w:type="paragraph" w:customStyle="1" w:styleId="xl111">
    <w:name w:val="xl111"/>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b/>
      <w:bCs/>
      <w:sz w:val="20"/>
      <w:szCs w:val="20"/>
    </w:rPr>
  </w:style>
  <w:style w:type="paragraph" w:customStyle="1" w:styleId="xl112">
    <w:name w:val="xl112"/>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20"/>
      <w:szCs w:val="20"/>
    </w:rPr>
  </w:style>
  <w:style w:type="paragraph" w:customStyle="1" w:styleId="xl113">
    <w:name w:val="xl113"/>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sz w:val="20"/>
      <w:szCs w:val="20"/>
    </w:rPr>
  </w:style>
  <w:style w:type="paragraph" w:customStyle="1" w:styleId="xl114">
    <w:name w:val="xl114"/>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16"/>
      <w:szCs w:val="16"/>
      <w:u w:val="single"/>
    </w:rPr>
  </w:style>
  <w:style w:type="paragraph" w:customStyle="1" w:styleId="xl115">
    <w:name w:val="xl115"/>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20"/>
      <w:szCs w:val="20"/>
    </w:rPr>
  </w:style>
  <w:style w:type="paragraph" w:customStyle="1" w:styleId="xl116">
    <w:name w:val="xl116"/>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color w:val="FF0000"/>
      <w:sz w:val="20"/>
      <w:szCs w:val="20"/>
    </w:rPr>
  </w:style>
  <w:style w:type="paragraph" w:customStyle="1" w:styleId="xl117">
    <w:name w:val="xl117"/>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hAnsi="AcadMtavr" w:cs="AcadMtavr"/>
      <w:b/>
      <w:bCs/>
      <w:sz w:val="20"/>
      <w:szCs w:val="20"/>
      <w:u w:val="single"/>
    </w:rPr>
  </w:style>
  <w:style w:type="paragraph" w:customStyle="1" w:styleId="xl118">
    <w:name w:val="xl118"/>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sz w:val="20"/>
      <w:szCs w:val="20"/>
    </w:rPr>
  </w:style>
  <w:style w:type="paragraph" w:customStyle="1" w:styleId="xl119">
    <w:name w:val="xl119"/>
    <w:basedOn w:val="a"/>
    <w:rsid w:val="00AD5D46"/>
    <w:pPr>
      <w:spacing w:before="100" w:beforeAutospacing="1" w:after="100" w:afterAutospacing="1"/>
      <w:jc w:val="center"/>
      <w:textAlignment w:val="center"/>
    </w:pPr>
    <w:rPr>
      <w:rFonts w:ascii="AcadNusx" w:hAnsi="AcadNusx" w:cs="AcadNusx"/>
      <w:color w:val="FF0000"/>
      <w:sz w:val="20"/>
      <w:szCs w:val="20"/>
    </w:rPr>
  </w:style>
  <w:style w:type="paragraph" w:customStyle="1" w:styleId="xl120">
    <w:name w:val="xl120"/>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color w:val="FF0000"/>
      <w:sz w:val="20"/>
      <w:szCs w:val="20"/>
    </w:rPr>
  </w:style>
  <w:style w:type="paragraph" w:customStyle="1" w:styleId="xl121">
    <w:name w:val="xl121"/>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sz w:val="16"/>
      <w:szCs w:val="16"/>
      <w:u w:val="single"/>
    </w:rPr>
  </w:style>
  <w:style w:type="paragraph" w:customStyle="1" w:styleId="xl122">
    <w:name w:val="xl122"/>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color w:val="FF0000"/>
      <w:sz w:val="20"/>
      <w:szCs w:val="20"/>
    </w:rPr>
  </w:style>
  <w:style w:type="paragraph" w:customStyle="1" w:styleId="xl123">
    <w:name w:val="xl123"/>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color w:val="FF0000"/>
      <w:sz w:val="20"/>
      <w:szCs w:val="20"/>
    </w:rPr>
  </w:style>
  <w:style w:type="paragraph" w:customStyle="1" w:styleId="xl124">
    <w:name w:val="xl124"/>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16"/>
      <w:szCs w:val="16"/>
      <w:u w:val="single"/>
    </w:rPr>
  </w:style>
  <w:style w:type="paragraph" w:customStyle="1" w:styleId="xl125">
    <w:name w:val="xl125"/>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18"/>
      <w:szCs w:val="18"/>
      <w:u w:val="single"/>
    </w:rPr>
  </w:style>
  <w:style w:type="paragraph" w:customStyle="1" w:styleId="xl126">
    <w:name w:val="xl126"/>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hAnsi="AcadMtavr" w:cs="AcadMtavr"/>
      <w:b/>
      <w:bCs/>
      <w:sz w:val="18"/>
      <w:szCs w:val="18"/>
      <w:u w:val="single"/>
    </w:rPr>
  </w:style>
  <w:style w:type="paragraph" w:customStyle="1" w:styleId="xl127">
    <w:name w:val="xl127"/>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b/>
      <w:bCs/>
      <w:sz w:val="18"/>
      <w:szCs w:val="18"/>
    </w:rPr>
  </w:style>
  <w:style w:type="paragraph" w:customStyle="1" w:styleId="xl128">
    <w:name w:val="xl128"/>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18"/>
      <w:szCs w:val="18"/>
    </w:rPr>
  </w:style>
  <w:style w:type="paragraph" w:customStyle="1" w:styleId="xl129">
    <w:name w:val="xl129"/>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sz w:val="18"/>
      <w:szCs w:val="18"/>
    </w:rPr>
  </w:style>
  <w:style w:type="paragraph" w:customStyle="1" w:styleId="xl130">
    <w:name w:val="xl130"/>
    <w:basedOn w:val="a"/>
    <w:rsid w:val="00AD5D46"/>
    <w:pPr>
      <w:spacing w:before="100" w:beforeAutospacing="1" w:after="100" w:afterAutospacing="1"/>
      <w:jc w:val="center"/>
      <w:textAlignment w:val="center"/>
    </w:pPr>
    <w:rPr>
      <w:rFonts w:ascii="AcadNusx" w:hAnsi="AcadNusx" w:cs="AcadNusx"/>
      <w:sz w:val="18"/>
      <w:szCs w:val="18"/>
    </w:rPr>
  </w:style>
  <w:style w:type="paragraph" w:customStyle="1" w:styleId="xl131">
    <w:name w:val="xl131"/>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sz w:val="14"/>
      <w:szCs w:val="14"/>
    </w:rPr>
  </w:style>
  <w:style w:type="paragraph" w:customStyle="1" w:styleId="xl132">
    <w:name w:val="xl132"/>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18"/>
      <w:szCs w:val="18"/>
    </w:rPr>
  </w:style>
  <w:style w:type="paragraph" w:customStyle="1" w:styleId="xl133">
    <w:name w:val="xl133"/>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16"/>
      <w:szCs w:val="16"/>
    </w:rPr>
  </w:style>
  <w:style w:type="paragraph" w:customStyle="1" w:styleId="xl134">
    <w:name w:val="xl134"/>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18"/>
      <w:szCs w:val="18"/>
    </w:rPr>
  </w:style>
  <w:style w:type="paragraph" w:customStyle="1" w:styleId="xl135">
    <w:name w:val="xl135"/>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hAnsi="AcadNusx" w:cs="AcadNusx"/>
      <w:sz w:val="16"/>
      <w:szCs w:val="16"/>
    </w:rPr>
  </w:style>
  <w:style w:type="paragraph" w:customStyle="1" w:styleId="xl136">
    <w:name w:val="xl136"/>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color w:val="FF0000"/>
      <w:u w:val="single"/>
    </w:rPr>
  </w:style>
  <w:style w:type="paragraph" w:customStyle="1" w:styleId="xl137">
    <w:name w:val="xl137"/>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color w:val="FF0000"/>
      <w:sz w:val="16"/>
      <w:szCs w:val="16"/>
    </w:rPr>
  </w:style>
  <w:style w:type="paragraph" w:customStyle="1" w:styleId="xl138">
    <w:name w:val="xl138"/>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color w:val="FF0000"/>
      <w:sz w:val="16"/>
      <w:szCs w:val="16"/>
    </w:rPr>
  </w:style>
  <w:style w:type="paragraph" w:customStyle="1" w:styleId="xl139">
    <w:name w:val="xl139"/>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color w:val="FF0000"/>
      <w:sz w:val="16"/>
      <w:szCs w:val="16"/>
    </w:rPr>
  </w:style>
  <w:style w:type="paragraph" w:customStyle="1" w:styleId="xl140">
    <w:name w:val="xl140"/>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sz w:val="18"/>
      <w:szCs w:val="18"/>
    </w:rPr>
  </w:style>
  <w:style w:type="paragraph" w:customStyle="1" w:styleId="xl141">
    <w:name w:val="xl141"/>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sz w:val="16"/>
      <w:szCs w:val="16"/>
    </w:rPr>
  </w:style>
  <w:style w:type="paragraph" w:customStyle="1" w:styleId="xl142">
    <w:name w:val="xl142"/>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AcadNusx" w:hAnsi="AcadNusx" w:cs="AcadNusx"/>
      <w:b/>
      <w:bCs/>
      <w:sz w:val="20"/>
      <w:szCs w:val="20"/>
    </w:rPr>
  </w:style>
  <w:style w:type="paragraph" w:customStyle="1" w:styleId="xl143">
    <w:name w:val="xl143"/>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AcadNusx" w:hAnsi="AcadNusx" w:cs="AcadNusx"/>
      <w:sz w:val="20"/>
      <w:szCs w:val="20"/>
    </w:rPr>
  </w:style>
  <w:style w:type="paragraph" w:customStyle="1" w:styleId="xl144">
    <w:name w:val="xl144"/>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45">
    <w:name w:val="xl145"/>
    <w:basedOn w:val="a"/>
    <w:rsid w:val="00AD5D46"/>
    <w:pPr>
      <w:pBdr>
        <w:bottom w:val="single" w:sz="4" w:space="0" w:color="auto"/>
      </w:pBdr>
      <w:shd w:val="clear" w:color="000000" w:fill="C0C0C0"/>
      <w:spacing w:before="100" w:beforeAutospacing="1" w:after="100" w:afterAutospacing="1"/>
      <w:textAlignment w:val="center"/>
    </w:pPr>
    <w:rPr>
      <w:rFonts w:ascii="AcadNusx" w:hAnsi="AcadNusx" w:cs="AcadNusx"/>
      <w:b/>
      <w:bCs/>
      <w:color w:val="FF0000"/>
      <w:sz w:val="20"/>
      <w:szCs w:val="20"/>
      <w:u w:val="single"/>
    </w:rPr>
  </w:style>
  <w:style w:type="paragraph" w:customStyle="1" w:styleId="xl146">
    <w:name w:val="xl146"/>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cadNusx" w:hAnsi="AcadNusx" w:cs="AcadNusx"/>
      <w:b/>
      <w:bCs/>
      <w:color w:val="FF0000"/>
      <w:sz w:val="20"/>
      <w:szCs w:val="20"/>
      <w:u w:val="single"/>
    </w:rPr>
  </w:style>
  <w:style w:type="paragraph" w:customStyle="1" w:styleId="xl147">
    <w:name w:val="xl147"/>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48">
    <w:name w:val="xl148"/>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color w:val="FF0000"/>
      <w:sz w:val="16"/>
      <w:szCs w:val="16"/>
      <w:u w:val="single"/>
    </w:rPr>
  </w:style>
  <w:style w:type="paragraph" w:customStyle="1" w:styleId="xl149">
    <w:name w:val="xl149"/>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20"/>
      <w:szCs w:val="20"/>
      <w:u w:val="single"/>
    </w:rPr>
  </w:style>
  <w:style w:type="paragraph" w:customStyle="1" w:styleId="xl150">
    <w:name w:val="xl150"/>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16"/>
      <w:szCs w:val="16"/>
      <w:u w:val="single"/>
    </w:rPr>
  </w:style>
  <w:style w:type="paragraph" w:customStyle="1" w:styleId="xl151">
    <w:name w:val="xl151"/>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hAnsi="AcadMtavr" w:cs="AcadMtavr"/>
      <w:b/>
      <w:bCs/>
      <w:sz w:val="16"/>
      <w:szCs w:val="16"/>
      <w:u w:val="single"/>
    </w:rPr>
  </w:style>
  <w:style w:type="paragraph" w:customStyle="1" w:styleId="xl152">
    <w:name w:val="xl152"/>
    <w:basedOn w:val="a"/>
    <w:rsid w:val="00AD5D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hAnsi="AcadNusx" w:cs="AcadNusx"/>
      <w:sz w:val="18"/>
      <w:szCs w:val="18"/>
    </w:rPr>
  </w:style>
  <w:style w:type="paragraph" w:customStyle="1" w:styleId="xl153">
    <w:name w:val="xl153"/>
    <w:basedOn w:val="a"/>
    <w:rsid w:val="00AD5D4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hAnsi="AcadNusx" w:cs="AcadNusx"/>
      <w:sz w:val="20"/>
      <w:szCs w:val="20"/>
    </w:rPr>
  </w:style>
  <w:style w:type="paragraph" w:customStyle="1" w:styleId="xl154">
    <w:name w:val="xl154"/>
    <w:basedOn w:val="a"/>
    <w:rsid w:val="00AD5D4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hAnsi="AcadNusx" w:cs="AcadNusx"/>
      <w:b/>
      <w:bCs/>
      <w:sz w:val="16"/>
      <w:szCs w:val="16"/>
    </w:rPr>
  </w:style>
  <w:style w:type="paragraph" w:customStyle="1" w:styleId="xl155">
    <w:name w:val="xl155"/>
    <w:basedOn w:val="a"/>
    <w:rsid w:val="00AD5D4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hAnsi="AcadNusx" w:cs="AcadNusx"/>
      <w:sz w:val="16"/>
      <w:szCs w:val="16"/>
    </w:rPr>
  </w:style>
  <w:style w:type="paragraph" w:customStyle="1" w:styleId="xl156">
    <w:name w:val="xl156"/>
    <w:basedOn w:val="a"/>
    <w:rsid w:val="00AD5D46"/>
    <w:pPr>
      <w:pBdr>
        <w:top w:val="single" w:sz="4" w:space="0" w:color="auto"/>
        <w:lef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57">
    <w:name w:val="xl157"/>
    <w:basedOn w:val="a"/>
    <w:rsid w:val="00AD5D46"/>
    <w:pPr>
      <w:pBdr>
        <w:top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58">
    <w:name w:val="xl158"/>
    <w:basedOn w:val="a"/>
    <w:rsid w:val="00AD5D46"/>
    <w:pPr>
      <w:pBdr>
        <w:top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59">
    <w:name w:val="xl159"/>
    <w:basedOn w:val="a"/>
    <w:rsid w:val="00AD5D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18"/>
      <w:szCs w:val="18"/>
      <w:u w:val="single"/>
    </w:rPr>
  </w:style>
  <w:style w:type="paragraph" w:customStyle="1" w:styleId="xl160">
    <w:name w:val="xl160"/>
    <w:basedOn w:val="a"/>
    <w:rsid w:val="00AD5D46"/>
    <w:pPr>
      <w:pBdr>
        <w:left w:val="single" w:sz="4" w:space="0" w:color="auto"/>
        <w:bottom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61">
    <w:name w:val="xl161"/>
    <w:basedOn w:val="a"/>
    <w:rsid w:val="00AD5D46"/>
    <w:pPr>
      <w:pBdr>
        <w:bottom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62">
    <w:name w:val="xl162"/>
    <w:basedOn w:val="a"/>
    <w:rsid w:val="00AD5D4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20"/>
      <w:szCs w:val="20"/>
      <w:u w:val="single"/>
    </w:rPr>
  </w:style>
  <w:style w:type="paragraph" w:customStyle="1" w:styleId="xl163">
    <w:name w:val="xl163"/>
    <w:basedOn w:val="a"/>
    <w:rsid w:val="00AD5D46"/>
    <w:pPr>
      <w:pBdr>
        <w:top w:val="single" w:sz="4" w:space="0" w:color="auto"/>
        <w:bottom w:val="single" w:sz="4" w:space="0" w:color="auto"/>
      </w:pBdr>
      <w:spacing w:before="100" w:beforeAutospacing="1" w:after="100" w:afterAutospacing="1"/>
    </w:pPr>
    <w:rPr>
      <w:rFonts w:ascii="Calibri" w:hAnsi="Calibri"/>
    </w:rPr>
  </w:style>
  <w:style w:type="paragraph" w:customStyle="1" w:styleId="xl164">
    <w:name w:val="xl164"/>
    <w:basedOn w:val="a"/>
    <w:rsid w:val="00AD5D46"/>
    <w:pPr>
      <w:pBdr>
        <w:top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165">
    <w:name w:val="xl165"/>
    <w:basedOn w:val="a"/>
    <w:rsid w:val="00AD5D46"/>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16"/>
      <w:szCs w:val="16"/>
      <w:u w:val="single"/>
    </w:rPr>
  </w:style>
  <w:style w:type="paragraph" w:customStyle="1" w:styleId="xl166">
    <w:name w:val="xl166"/>
    <w:basedOn w:val="a"/>
    <w:rsid w:val="00AD5D46"/>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hAnsi="AcadNusx" w:cs="AcadNusx"/>
      <w:b/>
      <w:bCs/>
      <w:color w:val="FF0000"/>
      <w:sz w:val="16"/>
      <w:szCs w:val="16"/>
      <w:u w:val="single"/>
    </w:rPr>
  </w:style>
  <w:style w:type="paragraph" w:customStyle="1" w:styleId="27">
    <w:name w:val="Абзац списка2"/>
    <w:basedOn w:val="a"/>
    <w:uiPriority w:val="34"/>
    <w:qFormat/>
    <w:rsid w:val="00AD5D46"/>
    <w:pPr>
      <w:spacing w:after="200" w:line="276" w:lineRule="auto"/>
      <w:ind w:left="720"/>
      <w:contextualSpacing/>
    </w:pPr>
    <w:rPr>
      <w:rFonts w:ascii="Calibri" w:hAnsi="Calibri" w:cs="Calibri"/>
      <w:sz w:val="22"/>
      <w:szCs w:val="22"/>
    </w:rPr>
  </w:style>
  <w:style w:type="paragraph" w:customStyle="1" w:styleId="111">
    <w:name w:val="Без интервала11"/>
    <w:uiPriority w:val="1"/>
    <w:qFormat/>
    <w:rsid w:val="00AD5D46"/>
    <w:pPr>
      <w:spacing w:after="0" w:line="240" w:lineRule="auto"/>
    </w:pPr>
    <w:rPr>
      <w:rFonts w:ascii="Calibri" w:eastAsia="Times New Roman" w:hAnsi="Calibri" w:cs="Calibri"/>
    </w:rPr>
  </w:style>
  <w:style w:type="paragraph" w:customStyle="1" w:styleId="35">
    <w:name w:val="Абзац списка3"/>
    <w:basedOn w:val="a"/>
    <w:qFormat/>
    <w:rsid w:val="00AD5D46"/>
    <w:pPr>
      <w:spacing w:after="200" w:line="276" w:lineRule="auto"/>
      <w:ind w:left="720"/>
    </w:pPr>
    <w:rPr>
      <w:rFonts w:ascii="Calibri" w:hAnsi="Calibri" w:cs="Calibri"/>
      <w:sz w:val="22"/>
      <w:szCs w:val="22"/>
    </w:rPr>
  </w:style>
  <w:style w:type="paragraph" w:customStyle="1" w:styleId="41">
    <w:name w:val="Абзац списка4"/>
    <w:basedOn w:val="a"/>
    <w:qFormat/>
    <w:rsid w:val="00AD5D46"/>
    <w:pPr>
      <w:spacing w:after="200" w:line="276" w:lineRule="auto"/>
      <w:ind w:left="720"/>
    </w:pPr>
    <w:rPr>
      <w:rFonts w:ascii="Calibri" w:hAnsi="Calibri" w:cs="Calibri"/>
      <w:sz w:val="22"/>
      <w:szCs w:val="22"/>
    </w:rPr>
  </w:style>
  <w:style w:type="paragraph" w:customStyle="1" w:styleId="51">
    <w:name w:val="Абзац списка5"/>
    <w:basedOn w:val="a"/>
    <w:rsid w:val="00AD5D46"/>
    <w:pPr>
      <w:spacing w:after="200" w:line="276" w:lineRule="auto"/>
      <w:ind w:left="720"/>
      <w:contextualSpacing/>
    </w:pPr>
    <w:rPr>
      <w:rFonts w:ascii="Calibri" w:hAnsi="Calibri" w:cs="Calibri"/>
      <w:sz w:val="22"/>
      <w:szCs w:val="22"/>
    </w:rPr>
  </w:style>
  <w:style w:type="paragraph" w:customStyle="1" w:styleId="61">
    <w:name w:val="Абзац списка6"/>
    <w:basedOn w:val="a"/>
    <w:rsid w:val="00AD5D46"/>
    <w:pPr>
      <w:spacing w:after="200" w:line="276" w:lineRule="auto"/>
      <w:ind w:left="720"/>
      <w:contextualSpacing/>
    </w:pPr>
    <w:rPr>
      <w:rFonts w:ascii="Calibri" w:hAnsi="Calibri" w:cs="Calibri"/>
      <w:sz w:val="22"/>
      <w:szCs w:val="22"/>
    </w:rPr>
  </w:style>
  <w:style w:type="character" w:customStyle="1" w:styleId="postbody1">
    <w:name w:val="postbody1"/>
    <w:basedOn w:val="a0"/>
    <w:rsid w:val="00AD5D46"/>
    <w:rPr>
      <w:rFonts w:cs="Times New Roman"/>
      <w:sz w:val="18"/>
      <w:szCs w:val="18"/>
    </w:rPr>
  </w:style>
  <w:style w:type="character" w:customStyle="1" w:styleId="baseinfo">
    <w:name w:val="baseinfo"/>
    <w:basedOn w:val="a0"/>
    <w:rsid w:val="00AD5D46"/>
    <w:rPr>
      <w:rFonts w:cs="Times New Roman"/>
    </w:rPr>
  </w:style>
  <w:style w:type="character" w:customStyle="1" w:styleId="apple-converted-space">
    <w:name w:val="apple-converted-space"/>
    <w:basedOn w:val="a0"/>
    <w:rsid w:val="00AD5D46"/>
    <w:rPr>
      <w:rFonts w:cs="Times New Roman"/>
    </w:rPr>
  </w:style>
  <w:style w:type="paragraph" w:customStyle="1" w:styleId="listparagraph">
    <w:name w:val="listparagraph"/>
    <w:basedOn w:val="a"/>
    <w:rsid w:val="00AD5D46"/>
    <w:pPr>
      <w:spacing w:before="100" w:beforeAutospacing="1" w:after="100" w:afterAutospacing="1"/>
    </w:pPr>
  </w:style>
  <w:style w:type="paragraph" w:styleId="afc">
    <w:name w:val="Title"/>
    <w:basedOn w:val="a"/>
    <w:next w:val="a"/>
    <w:link w:val="afd"/>
    <w:qFormat/>
    <w:rsid w:val="00AD5D46"/>
    <w:pPr>
      <w:spacing w:before="240" w:after="60"/>
      <w:jc w:val="center"/>
      <w:outlineLvl w:val="0"/>
    </w:pPr>
    <w:rPr>
      <w:rFonts w:ascii="Cambria" w:hAnsi="Cambria"/>
      <w:b/>
      <w:bCs/>
      <w:kern w:val="28"/>
      <w:sz w:val="32"/>
      <w:szCs w:val="32"/>
    </w:rPr>
  </w:style>
  <w:style w:type="character" w:customStyle="1" w:styleId="afd">
    <w:name w:val="Название Знак"/>
    <w:basedOn w:val="a0"/>
    <w:link w:val="afc"/>
    <w:rsid w:val="00AD5D46"/>
    <w:rPr>
      <w:rFonts w:ascii="Cambria" w:eastAsia="Times New Roman" w:hAnsi="Cambria" w:cs="Times New Roman"/>
      <w:b/>
      <w:bCs/>
      <w:kern w:val="28"/>
      <w:sz w:val="32"/>
      <w:szCs w:val="32"/>
      <w:lang w:eastAsia="ru-RU"/>
    </w:rPr>
  </w:style>
  <w:style w:type="character" w:customStyle="1" w:styleId="TitleChar">
    <w:name w:val="Title Char"/>
    <w:basedOn w:val="a0"/>
    <w:rsid w:val="00AD5D46"/>
    <w:rPr>
      <w:rFonts w:ascii="Cambria" w:eastAsia="Times New Roman" w:hAnsi="Cambria" w:cs="Times New Roman"/>
      <w:color w:val="17365D"/>
      <w:spacing w:val="5"/>
      <w:kern w:val="28"/>
      <w:sz w:val="52"/>
      <w:szCs w:val="52"/>
      <w:lang w:eastAsia="ru-RU"/>
    </w:rPr>
  </w:style>
  <w:style w:type="paragraph" w:styleId="afe">
    <w:name w:val="Subtitle"/>
    <w:basedOn w:val="a"/>
    <w:next w:val="a"/>
    <w:link w:val="aff"/>
    <w:qFormat/>
    <w:rsid w:val="00AD5D46"/>
    <w:pPr>
      <w:spacing w:after="60"/>
      <w:jc w:val="center"/>
      <w:outlineLvl w:val="1"/>
    </w:pPr>
    <w:rPr>
      <w:rFonts w:ascii="Cambria" w:hAnsi="Cambria"/>
    </w:rPr>
  </w:style>
  <w:style w:type="character" w:customStyle="1" w:styleId="aff">
    <w:name w:val="Подзаголовок Знак"/>
    <w:basedOn w:val="a0"/>
    <w:link w:val="afe"/>
    <w:rsid w:val="00AD5D46"/>
    <w:rPr>
      <w:rFonts w:ascii="Cambria" w:eastAsia="Times New Roman" w:hAnsi="Cambria" w:cs="Times New Roman"/>
      <w:sz w:val="24"/>
      <w:szCs w:val="24"/>
      <w:lang w:eastAsia="ru-RU"/>
    </w:rPr>
  </w:style>
  <w:style w:type="character" w:customStyle="1" w:styleId="SubtitleChar">
    <w:name w:val="Subtitle Char"/>
    <w:basedOn w:val="a0"/>
    <w:rsid w:val="00AD5D46"/>
    <w:rPr>
      <w:rFonts w:ascii="Cambria" w:eastAsia="Times New Roman" w:hAnsi="Cambria" w:cs="Times New Roman"/>
      <w:i/>
      <w:iCs/>
      <w:color w:val="4F81BD"/>
      <w:spacing w:val="15"/>
      <w:sz w:val="24"/>
      <w:szCs w:val="24"/>
      <w:lang w:eastAsia="ru-RU"/>
    </w:rPr>
  </w:style>
  <w:style w:type="paragraph" w:styleId="aff0">
    <w:name w:val="endnote text"/>
    <w:basedOn w:val="a"/>
    <w:link w:val="aff1"/>
    <w:rsid w:val="00AD5D46"/>
    <w:rPr>
      <w:sz w:val="20"/>
      <w:szCs w:val="20"/>
    </w:rPr>
  </w:style>
  <w:style w:type="character" w:customStyle="1" w:styleId="aff1">
    <w:name w:val="Текст концевой сноски Знак"/>
    <w:basedOn w:val="a0"/>
    <w:link w:val="aff0"/>
    <w:rsid w:val="00AD5D46"/>
    <w:rPr>
      <w:rFonts w:ascii="Times New Roman" w:eastAsia="Times New Roman" w:hAnsi="Times New Roman" w:cs="Times New Roman"/>
      <w:sz w:val="20"/>
      <w:szCs w:val="20"/>
      <w:lang w:eastAsia="ru-RU"/>
    </w:rPr>
  </w:style>
  <w:style w:type="character" w:customStyle="1" w:styleId="EndnoteTextChar">
    <w:name w:val="Endnote Text Char"/>
    <w:basedOn w:val="a0"/>
    <w:rsid w:val="00AD5D46"/>
    <w:rPr>
      <w:rFonts w:ascii="Times New Roman" w:eastAsia="Times New Roman" w:hAnsi="Times New Roman" w:cs="Times New Roman"/>
      <w:sz w:val="20"/>
      <w:szCs w:val="20"/>
      <w:lang w:eastAsia="ru-RU"/>
    </w:rPr>
  </w:style>
  <w:style w:type="character" w:styleId="aff2">
    <w:name w:val="endnote reference"/>
    <w:basedOn w:val="a0"/>
    <w:rsid w:val="00AD5D46"/>
    <w:rPr>
      <w:vertAlign w:val="superscript"/>
    </w:rPr>
  </w:style>
  <w:style w:type="paragraph" w:customStyle="1" w:styleId="listparagraphcxsplast">
    <w:name w:val="listparagraphcxsplast"/>
    <w:basedOn w:val="a"/>
    <w:rsid w:val="00AD5D46"/>
    <w:pPr>
      <w:spacing w:before="100" w:beforeAutospacing="1" w:after="100" w:afterAutospacing="1"/>
    </w:pPr>
  </w:style>
  <w:style w:type="paragraph" w:customStyle="1" w:styleId="msonormalcxspmiddle">
    <w:name w:val="msonormalcxspmiddle"/>
    <w:basedOn w:val="a"/>
    <w:rsid w:val="00AD5D46"/>
    <w:pPr>
      <w:spacing w:before="100" w:beforeAutospacing="1" w:after="100" w:afterAutospacing="1"/>
    </w:pPr>
  </w:style>
  <w:style w:type="paragraph" w:customStyle="1" w:styleId="msonormalcxsplast">
    <w:name w:val="msonormalcxsplast"/>
    <w:basedOn w:val="a"/>
    <w:rsid w:val="00AD5D46"/>
    <w:pPr>
      <w:spacing w:before="100" w:beforeAutospacing="1" w:after="100" w:afterAutospacing="1"/>
    </w:pPr>
  </w:style>
  <w:style w:type="paragraph" w:customStyle="1" w:styleId="listparagraphcxspmiddle">
    <w:name w:val="listparagraphcxspmiddle"/>
    <w:basedOn w:val="a"/>
    <w:rsid w:val="00AD5D46"/>
    <w:pPr>
      <w:spacing w:before="100" w:beforeAutospacing="1" w:after="100" w:afterAutospacing="1"/>
    </w:pPr>
  </w:style>
  <w:style w:type="character" w:customStyle="1" w:styleId="14">
    <w:name w:val="Слабое выделение1"/>
    <w:basedOn w:val="a0"/>
    <w:qFormat/>
    <w:rsid w:val="00AD5D46"/>
    <w:rPr>
      <w:i/>
      <w:iCs/>
      <w:color w:val="808080"/>
    </w:rPr>
  </w:style>
  <w:style w:type="character" w:customStyle="1" w:styleId="15">
    <w:name w:val="Сильное выделение1"/>
    <w:basedOn w:val="a0"/>
    <w:qFormat/>
    <w:rsid w:val="00AD5D46"/>
    <w:rPr>
      <w:b/>
      <w:bCs/>
      <w:i/>
      <w:iCs/>
      <w:color w:val="4F81BD"/>
    </w:rPr>
  </w:style>
  <w:style w:type="paragraph" w:customStyle="1" w:styleId="210">
    <w:name w:val="Цитата 21"/>
    <w:basedOn w:val="a"/>
    <w:next w:val="a"/>
    <w:link w:val="QuoteChar"/>
    <w:qFormat/>
    <w:rsid w:val="00AD5D46"/>
    <w:rPr>
      <w:i/>
      <w:iCs/>
      <w:color w:val="000000"/>
    </w:rPr>
  </w:style>
  <w:style w:type="character" w:customStyle="1" w:styleId="QuoteChar">
    <w:name w:val="Quote Char"/>
    <w:basedOn w:val="a0"/>
    <w:link w:val="210"/>
    <w:rsid w:val="00AD5D46"/>
    <w:rPr>
      <w:rFonts w:ascii="Times New Roman" w:eastAsia="Times New Roman" w:hAnsi="Times New Roman" w:cs="Times New Roman"/>
      <w:i/>
      <w:iCs/>
      <w:color w:val="000000"/>
      <w:sz w:val="24"/>
      <w:szCs w:val="24"/>
      <w:lang w:eastAsia="ru-RU"/>
    </w:rPr>
  </w:style>
  <w:style w:type="paragraph" w:styleId="28">
    <w:name w:val="toc 2"/>
    <w:basedOn w:val="a"/>
    <w:next w:val="a"/>
    <w:autoRedefine/>
    <w:uiPriority w:val="39"/>
    <w:rsid w:val="00AD5D46"/>
    <w:pPr>
      <w:ind w:left="240"/>
    </w:pPr>
    <w:rPr>
      <w:rFonts w:asciiTheme="minorHAnsi" w:hAnsiTheme="minorHAnsi"/>
      <w:smallCaps/>
      <w:sz w:val="20"/>
      <w:szCs w:val="20"/>
    </w:rPr>
  </w:style>
  <w:style w:type="paragraph" w:styleId="36">
    <w:name w:val="toc 3"/>
    <w:basedOn w:val="a"/>
    <w:next w:val="a"/>
    <w:autoRedefine/>
    <w:uiPriority w:val="39"/>
    <w:rsid w:val="00AD5D46"/>
    <w:pPr>
      <w:ind w:left="480"/>
    </w:pPr>
    <w:rPr>
      <w:rFonts w:asciiTheme="minorHAnsi" w:hAnsiTheme="minorHAnsi"/>
      <w:i/>
      <w:iCs/>
      <w:sz w:val="20"/>
      <w:szCs w:val="20"/>
    </w:rPr>
  </w:style>
  <w:style w:type="paragraph" w:customStyle="1" w:styleId="summary">
    <w:name w:val="summary"/>
    <w:basedOn w:val="a"/>
    <w:rsid w:val="00AD5D46"/>
    <w:pPr>
      <w:spacing w:before="100" w:beforeAutospacing="1" w:after="100" w:afterAutospacing="1"/>
    </w:pPr>
  </w:style>
  <w:style w:type="character" w:customStyle="1" w:styleId="fn">
    <w:name w:val="fn"/>
    <w:basedOn w:val="a0"/>
    <w:rsid w:val="00AD5D46"/>
  </w:style>
  <w:style w:type="character" w:customStyle="1" w:styleId="nowrap">
    <w:name w:val="nowrap"/>
    <w:basedOn w:val="a0"/>
    <w:rsid w:val="00AD5D46"/>
  </w:style>
  <w:style w:type="character" w:customStyle="1" w:styleId="usespritesstars4stars4i0">
    <w:name w:val="use_sprites stars4 stars4i0"/>
    <w:basedOn w:val="a0"/>
    <w:rsid w:val="00AD5D46"/>
  </w:style>
  <w:style w:type="character" w:customStyle="1" w:styleId="usespritesstars4stars4i4">
    <w:name w:val="use_sprites stars4 stars4i4"/>
    <w:basedOn w:val="a0"/>
    <w:rsid w:val="00AD5D46"/>
  </w:style>
  <w:style w:type="character" w:customStyle="1" w:styleId="rating">
    <w:name w:val="rating"/>
    <w:basedOn w:val="a0"/>
    <w:rsid w:val="00AD5D46"/>
  </w:style>
  <w:style w:type="character" w:customStyle="1" w:styleId="average">
    <w:name w:val="average"/>
    <w:basedOn w:val="a0"/>
    <w:rsid w:val="00AD5D46"/>
  </w:style>
  <w:style w:type="character" w:customStyle="1" w:styleId="best">
    <w:name w:val="best"/>
    <w:basedOn w:val="a0"/>
    <w:rsid w:val="00AD5D46"/>
  </w:style>
  <w:style w:type="character" w:customStyle="1" w:styleId="scorefromnumberofreviews1">
    <w:name w:val="score_from_number_of_reviews1"/>
    <w:basedOn w:val="a0"/>
    <w:rsid w:val="00AD5D46"/>
    <w:rPr>
      <w:b w:val="0"/>
      <w:bCs w:val="0"/>
      <w:sz w:val="17"/>
      <w:szCs w:val="17"/>
    </w:rPr>
  </w:style>
  <w:style w:type="paragraph" w:customStyle="1" w:styleId="hoteldesc">
    <w:name w:val="hotel_desc"/>
    <w:basedOn w:val="a"/>
    <w:rsid w:val="00AD5D46"/>
    <w:pPr>
      <w:spacing w:before="100" w:beforeAutospacing="1" w:after="100" w:afterAutospacing="1"/>
    </w:pPr>
  </w:style>
  <w:style w:type="character" w:customStyle="1" w:styleId="ms-rtecustom-1">
    <w:name w:val="ms-rtecustom-параграф1"/>
    <w:basedOn w:val="a0"/>
    <w:rsid w:val="00AD5D46"/>
    <w:rPr>
      <w:rFonts w:ascii="Arial" w:hAnsi="Arial" w:cs="Arial" w:hint="default"/>
      <w:vanish w:val="0"/>
      <w:webHidden w:val="0"/>
      <w:sz w:val="21"/>
      <w:szCs w:val="21"/>
      <w:specVanish w:val="0"/>
    </w:rPr>
  </w:style>
  <w:style w:type="character" w:customStyle="1" w:styleId="hps">
    <w:name w:val="hps"/>
    <w:basedOn w:val="a0"/>
    <w:rsid w:val="00AD5D46"/>
  </w:style>
  <w:style w:type="paragraph" w:customStyle="1" w:styleId="Table">
    <w:name w:val="Table"/>
    <w:basedOn w:val="a"/>
    <w:rsid w:val="00AD5D46"/>
    <w:pPr>
      <w:ind w:left="2804" w:hanging="360"/>
      <w:jc w:val="both"/>
    </w:pPr>
    <w:rPr>
      <w:rFonts w:ascii="Sylfaen" w:hAnsi="Sylfaen"/>
      <w:b/>
      <w:sz w:val="22"/>
      <w:szCs w:val="22"/>
      <w:lang w:val="en-AU" w:eastAsia="en-US"/>
    </w:rPr>
  </w:style>
  <w:style w:type="paragraph" w:customStyle="1" w:styleId="71">
    <w:name w:val="Абзац списка7"/>
    <w:basedOn w:val="a"/>
    <w:uiPriority w:val="99"/>
    <w:qFormat/>
    <w:rsid w:val="00AD5D46"/>
    <w:pPr>
      <w:ind w:left="720"/>
      <w:contextualSpacing/>
    </w:pPr>
  </w:style>
  <w:style w:type="paragraph" w:customStyle="1" w:styleId="29">
    <w:name w:val="Без интервала2"/>
    <w:qFormat/>
    <w:rsid w:val="00AD5D46"/>
    <w:pPr>
      <w:spacing w:after="0" w:line="240" w:lineRule="auto"/>
    </w:pPr>
    <w:rPr>
      <w:rFonts w:ascii="Calibri" w:eastAsia="Times New Roman" w:hAnsi="Calibri" w:cs="Calibri"/>
    </w:rPr>
  </w:style>
  <w:style w:type="character" w:customStyle="1" w:styleId="2a">
    <w:name w:val="Слабое выделение2"/>
    <w:basedOn w:val="a0"/>
    <w:uiPriority w:val="19"/>
    <w:qFormat/>
    <w:rsid w:val="00AD5D46"/>
    <w:rPr>
      <w:i/>
      <w:iCs/>
      <w:color w:val="808080"/>
    </w:rPr>
  </w:style>
  <w:style w:type="character" w:customStyle="1" w:styleId="2b">
    <w:name w:val="Сильное выделение2"/>
    <w:basedOn w:val="a0"/>
    <w:uiPriority w:val="21"/>
    <w:qFormat/>
    <w:rsid w:val="00AD5D46"/>
    <w:rPr>
      <w:b/>
      <w:bCs/>
      <w:i/>
      <w:iCs/>
      <w:color w:val="4F81BD"/>
    </w:rPr>
  </w:style>
  <w:style w:type="paragraph" w:customStyle="1" w:styleId="220">
    <w:name w:val="Цитата 22"/>
    <w:basedOn w:val="a"/>
    <w:next w:val="a"/>
    <w:uiPriority w:val="29"/>
    <w:qFormat/>
    <w:rsid w:val="00AD5D46"/>
    <w:rPr>
      <w:i/>
      <w:iCs/>
      <w:color w:val="000000"/>
    </w:rPr>
  </w:style>
  <w:style w:type="character" w:customStyle="1" w:styleId="FooterChar1">
    <w:name w:val="Footer Char1"/>
    <w:basedOn w:val="a0"/>
    <w:rsid w:val="00AD5D46"/>
    <w:rPr>
      <w:sz w:val="24"/>
      <w:szCs w:val="24"/>
    </w:rPr>
  </w:style>
  <w:style w:type="character" w:customStyle="1" w:styleId="BalloonTextChar1">
    <w:name w:val="Balloon Text Char1"/>
    <w:basedOn w:val="a0"/>
    <w:rsid w:val="00AD5D46"/>
    <w:rPr>
      <w:rFonts w:ascii="Tahoma" w:hAnsi="Tahoma" w:cs="Tahoma"/>
      <w:sz w:val="16"/>
      <w:szCs w:val="16"/>
    </w:rPr>
  </w:style>
  <w:style w:type="character" w:customStyle="1" w:styleId="HeaderChar1">
    <w:name w:val="Header Char1"/>
    <w:basedOn w:val="a0"/>
    <w:rsid w:val="00AD5D46"/>
    <w:rPr>
      <w:rFonts w:ascii="Calibri" w:hAnsi="Calibri" w:cs="Calibri"/>
      <w:sz w:val="22"/>
      <w:szCs w:val="22"/>
    </w:rPr>
  </w:style>
  <w:style w:type="paragraph" w:styleId="2c">
    <w:name w:val="Quote"/>
    <w:basedOn w:val="a"/>
    <w:next w:val="a"/>
    <w:link w:val="2d"/>
    <w:qFormat/>
    <w:rsid w:val="00AD5D46"/>
    <w:rPr>
      <w:i/>
      <w:iCs/>
      <w:color w:val="000000"/>
    </w:rPr>
  </w:style>
  <w:style w:type="character" w:customStyle="1" w:styleId="2d">
    <w:name w:val="Цитата 2 Знак"/>
    <w:basedOn w:val="a0"/>
    <w:link w:val="2c"/>
    <w:rsid w:val="00AD5D46"/>
    <w:rPr>
      <w:rFonts w:ascii="Times New Roman" w:eastAsia="Times New Roman" w:hAnsi="Times New Roman" w:cs="Times New Roman"/>
      <w:i/>
      <w:iCs/>
      <w:color w:val="000000"/>
      <w:sz w:val="24"/>
      <w:szCs w:val="24"/>
      <w:lang w:eastAsia="ru-RU"/>
    </w:rPr>
  </w:style>
  <w:style w:type="character" w:customStyle="1" w:styleId="yshortcuts">
    <w:name w:val="yshortcuts"/>
    <w:basedOn w:val="a0"/>
    <w:rsid w:val="00AD5D46"/>
    <w:rPr>
      <w:rFonts w:cs="Times New Roman"/>
    </w:rPr>
  </w:style>
  <w:style w:type="paragraph" w:customStyle="1" w:styleId="abzacixml">
    <w:name w:val="abzacixml"/>
    <w:basedOn w:val="a"/>
    <w:rsid w:val="00AD5D46"/>
    <w:pPr>
      <w:spacing w:before="100" w:beforeAutospacing="1" w:after="100" w:afterAutospacing="1"/>
    </w:pPr>
  </w:style>
  <w:style w:type="character" w:customStyle="1" w:styleId="aff3">
    <w:name w:val="Схема документа Знак"/>
    <w:basedOn w:val="a0"/>
    <w:link w:val="aff4"/>
    <w:uiPriority w:val="99"/>
    <w:semiHidden/>
    <w:rsid w:val="00AD5D46"/>
    <w:rPr>
      <w:rFonts w:ascii="Tahoma" w:eastAsia="Times New Roman" w:hAnsi="Tahoma" w:cs="Tahoma"/>
      <w:sz w:val="16"/>
      <w:szCs w:val="16"/>
      <w:lang w:eastAsia="ru-RU"/>
    </w:rPr>
  </w:style>
  <w:style w:type="paragraph" w:styleId="aff4">
    <w:name w:val="Document Map"/>
    <w:basedOn w:val="a"/>
    <w:link w:val="aff3"/>
    <w:uiPriority w:val="99"/>
    <w:semiHidden/>
    <w:unhideWhenUsed/>
    <w:rsid w:val="00AD5D46"/>
    <w:rPr>
      <w:rFonts w:ascii="Tahoma" w:hAnsi="Tahoma" w:cs="Tahoma"/>
      <w:sz w:val="16"/>
      <w:szCs w:val="16"/>
    </w:rPr>
  </w:style>
  <w:style w:type="character" w:customStyle="1" w:styleId="16">
    <w:name w:val="Схема документа Знак1"/>
    <w:basedOn w:val="a0"/>
    <w:uiPriority w:val="99"/>
    <w:semiHidden/>
    <w:rsid w:val="00AD5D46"/>
    <w:rPr>
      <w:rFonts w:ascii="Tahoma" w:eastAsia="Times New Roman" w:hAnsi="Tahoma" w:cs="Tahoma"/>
      <w:sz w:val="16"/>
      <w:szCs w:val="16"/>
      <w:lang w:eastAsia="ru-RU"/>
    </w:rPr>
  </w:style>
  <w:style w:type="character" w:customStyle="1" w:styleId="DocumentMapChar1">
    <w:name w:val="Document Map Char1"/>
    <w:basedOn w:val="a0"/>
    <w:uiPriority w:val="99"/>
    <w:semiHidden/>
    <w:rsid w:val="00AD5D46"/>
    <w:rPr>
      <w:rFonts w:ascii="Tahoma" w:eastAsia="Times New Roman" w:hAnsi="Tahoma" w:cs="Tahoma"/>
      <w:sz w:val="16"/>
      <w:szCs w:val="16"/>
      <w:lang w:eastAsia="ru-RU"/>
    </w:rPr>
  </w:style>
  <w:style w:type="character" w:customStyle="1" w:styleId="CharChar10">
    <w:name w:val="Char Char10"/>
    <w:basedOn w:val="a0"/>
    <w:rsid w:val="00AD5D46"/>
    <w:rPr>
      <w:rFonts w:ascii="Calibri" w:hAnsi="Calibri"/>
      <w:b/>
      <w:bCs/>
      <w:spacing w:val="20"/>
      <w:sz w:val="24"/>
      <w:szCs w:val="24"/>
      <w:lang w:val="en-US"/>
    </w:rPr>
  </w:style>
  <w:style w:type="character" w:customStyle="1" w:styleId="s10">
    <w:name w:val="s_10"/>
    <w:basedOn w:val="a0"/>
    <w:rsid w:val="00AD5D46"/>
  </w:style>
  <w:style w:type="paragraph" w:customStyle="1" w:styleId="17">
    <w:name w:val="Текст макроса1"/>
    <w:basedOn w:val="a"/>
    <w:rsid w:val="00AD5D46"/>
    <w:pPr>
      <w:spacing w:before="100" w:beforeAutospacing="1" w:after="100" w:afterAutospacing="1"/>
    </w:pPr>
  </w:style>
  <w:style w:type="paragraph" w:customStyle="1" w:styleId="81">
    <w:name w:val="Абзац списка8"/>
    <w:basedOn w:val="a"/>
    <w:uiPriority w:val="34"/>
    <w:qFormat/>
    <w:rsid w:val="00AD5D46"/>
    <w:pPr>
      <w:ind w:left="720"/>
      <w:contextualSpacing/>
    </w:pPr>
  </w:style>
  <w:style w:type="paragraph" w:customStyle="1" w:styleId="aff5">
    <w:name w:val="ნაგულისხმები"/>
    <w:rsid w:val="00AD5D46"/>
    <w:pPr>
      <w:keepLines/>
      <w:widowControl w:val="0"/>
      <w:suppressAutoHyphens/>
      <w:jc w:val="both"/>
    </w:pPr>
    <w:rPr>
      <w:rFonts w:ascii="Sylfaen" w:eastAsia="Times New Roman" w:hAnsi="Sylfaen" w:cs="Sylfaen"/>
      <w:color w:val="000000"/>
      <w:sz w:val="24"/>
      <w:szCs w:val="24"/>
      <w:lang w:val="ka-GE" w:eastAsia="zh-CN"/>
    </w:rPr>
  </w:style>
  <w:style w:type="paragraph" w:customStyle="1" w:styleId="91">
    <w:name w:val="Абзац списка9"/>
    <w:basedOn w:val="a"/>
    <w:uiPriority w:val="34"/>
    <w:qFormat/>
    <w:rsid w:val="00AD5D46"/>
    <w:pPr>
      <w:ind w:left="720"/>
      <w:contextualSpacing/>
    </w:pPr>
  </w:style>
  <w:style w:type="paragraph" w:customStyle="1" w:styleId="100">
    <w:name w:val="Абзац списка10"/>
    <w:basedOn w:val="a"/>
    <w:uiPriority w:val="34"/>
    <w:qFormat/>
    <w:rsid w:val="00AD5D46"/>
    <w:pPr>
      <w:ind w:left="720"/>
      <w:contextualSpacing/>
    </w:pPr>
  </w:style>
  <w:style w:type="paragraph" w:styleId="aff6">
    <w:name w:val="table of figures"/>
    <w:basedOn w:val="a"/>
    <w:next w:val="a"/>
    <w:uiPriority w:val="99"/>
    <w:rsid w:val="00AD5D46"/>
    <w:pPr>
      <w:jc w:val="both"/>
    </w:pPr>
    <w:rPr>
      <w:rFonts w:ascii="Arial" w:hAnsi="Arial"/>
      <w:sz w:val="22"/>
      <w:lang w:val="en-GB" w:eastAsia="en-US"/>
    </w:rPr>
  </w:style>
  <w:style w:type="paragraph" w:styleId="42">
    <w:name w:val="toc 4"/>
    <w:basedOn w:val="a"/>
    <w:next w:val="a"/>
    <w:autoRedefine/>
    <w:uiPriority w:val="39"/>
    <w:rsid w:val="00AD5D46"/>
    <w:pPr>
      <w:ind w:left="720"/>
    </w:pPr>
    <w:rPr>
      <w:rFonts w:asciiTheme="minorHAnsi" w:hAnsiTheme="minorHAnsi"/>
      <w:sz w:val="18"/>
      <w:szCs w:val="18"/>
    </w:rPr>
  </w:style>
  <w:style w:type="paragraph" w:styleId="52">
    <w:name w:val="toc 5"/>
    <w:basedOn w:val="a"/>
    <w:next w:val="a"/>
    <w:autoRedefine/>
    <w:uiPriority w:val="39"/>
    <w:rsid w:val="00AD5D46"/>
    <w:pPr>
      <w:ind w:left="960"/>
    </w:pPr>
    <w:rPr>
      <w:rFonts w:asciiTheme="minorHAnsi" w:hAnsiTheme="minorHAnsi"/>
      <w:sz w:val="18"/>
      <w:szCs w:val="18"/>
    </w:rPr>
  </w:style>
  <w:style w:type="paragraph" w:styleId="62">
    <w:name w:val="toc 6"/>
    <w:basedOn w:val="a"/>
    <w:next w:val="a"/>
    <w:autoRedefine/>
    <w:uiPriority w:val="39"/>
    <w:rsid w:val="00AD5D46"/>
    <w:pPr>
      <w:ind w:left="1200"/>
    </w:pPr>
    <w:rPr>
      <w:rFonts w:asciiTheme="minorHAnsi" w:hAnsiTheme="minorHAnsi"/>
      <w:sz w:val="18"/>
      <w:szCs w:val="18"/>
    </w:rPr>
  </w:style>
  <w:style w:type="paragraph" w:styleId="72">
    <w:name w:val="toc 7"/>
    <w:basedOn w:val="a"/>
    <w:next w:val="a"/>
    <w:autoRedefine/>
    <w:uiPriority w:val="39"/>
    <w:rsid w:val="00AD5D46"/>
    <w:pPr>
      <w:ind w:left="1440"/>
    </w:pPr>
    <w:rPr>
      <w:rFonts w:asciiTheme="minorHAnsi" w:hAnsiTheme="minorHAnsi"/>
      <w:sz w:val="18"/>
      <w:szCs w:val="18"/>
    </w:rPr>
  </w:style>
  <w:style w:type="paragraph" w:styleId="82">
    <w:name w:val="toc 8"/>
    <w:basedOn w:val="a"/>
    <w:next w:val="a"/>
    <w:autoRedefine/>
    <w:uiPriority w:val="39"/>
    <w:rsid w:val="00AD5D46"/>
    <w:pPr>
      <w:ind w:left="1680"/>
    </w:pPr>
    <w:rPr>
      <w:rFonts w:asciiTheme="minorHAnsi" w:hAnsiTheme="minorHAnsi"/>
      <w:sz w:val="18"/>
      <w:szCs w:val="18"/>
    </w:rPr>
  </w:style>
  <w:style w:type="paragraph" w:styleId="92">
    <w:name w:val="toc 9"/>
    <w:basedOn w:val="a"/>
    <w:next w:val="a"/>
    <w:autoRedefine/>
    <w:uiPriority w:val="39"/>
    <w:rsid w:val="00AD5D46"/>
    <w:pPr>
      <w:ind w:left="1920"/>
    </w:pPr>
    <w:rPr>
      <w:rFonts w:asciiTheme="minorHAnsi" w:hAnsiTheme="minorHAnsi"/>
      <w:sz w:val="18"/>
      <w:szCs w:val="18"/>
    </w:rPr>
  </w:style>
  <w:style w:type="paragraph" w:customStyle="1" w:styleId="Style2">
    <w:name w:val="Style2"/>
    <w:basedOn w:val="a"/>
    <w:rsid w:val="00AD5D46"/>
    <w:pPr>
      <w:jc w:val="center"/>
    </w:pPr>
    <w:rPr>
      <w:rFonts w:ascii="Arial" w:eastAsia="SimSun" w:hAnsi="Arial"/>
      <w:b/>
      <w:bCs/>
      <w:sz w:val="21"/>
      <w:lang w:val="en-US" w:eastAsia="zh-CN"/>
    </w:rPr>
  </w:style>
  <w:style w:type="character" w:styleId="aff7">
    <w:name w:val="FollowedHyperlink"/>
    <w:basedOn w:val="a0"/>
    <w:uiPriority w:val="99"/>
    <w:semiHidden/>
    <w:unhideWhenUsed/>
    <w:rsid w:val="00AD5D46"/>
    <w:rPr>
      <w:color w:val="800080"/>
      <w:u w:val="single"/>
    </w:rPr>
  </w:style>
  <w:style w:type="paragraph" w:customStyle="1" w:styleId="MacroText1">
    <w:name w:val="Macro Text1"/>
    <w:basedOn w:val="a"/>
    <w:rsid w:val="00AD5D46"/>
    <w:pPr>
      <w:spacing w:before="100" w:beforeAutospacing="1" w:after="100" w:afterAutospacing="1"/>
    </w:pPr>
  </w:style>
  <w:style w:type="paragraph" w:customStyle="1" w:styleId="CharChar">
    <w:name w:val="Знак Знак Char Char"/>
    <w:basedOn w:val="a"/>
    <w:rsid w:val="00AD5D46"/>
    <w:pPr>
      <w:spacing w:after="160" w:line="240" w:lineRule="exact"/>
    </w:pPr>
    <w:rPr>
      <w:rFonts w:ascii="Arial" w:eastAsia="Calibri" w:hAnsi="Arial" w:cs="Arial"/>
      <w:sz w:val="20"/>
      <w:szCs w:val="20"/>
      <w:lang w:val="en-US" w:eastAsia="en-US"/>
    </w:rPr>
  </w:style>
  <w:style w:type="paragraph" w:customStyle="1" w:styleId="1CharCharCharChar">
    <w:name w:val="Знак Знак1 Char Char Знак Знак Char Char"/>
    <w:basedOn w:val="a"/>
    <w:rsid w:val="00AD5D46"/>
    <w:pPr>
      <w:spacing w:after="160" w:line="240" w:lineRule="exact"/>
    </w:pPr>
    <w:rPr>
      <w:rFonts w:ascii="Arial" w:eastAsia="Calibri" w:hAnsi="Arial" w:cs="Arial"/>
      <w:sz w:val="20"/>
      <w:szCs w:val="20"/>
      <w:lang w:val="en-US" w:eastAsia="en-US"/>
    </w:rPr>
  </w:style>
  <w:style w:type="character" w:customStyle="1" w:styleId="a10">
    <w:name w:val="a1"/>
    <w:basedOn w:val="a0"/>
    <w:rsid w:val="00AD5D46"/>
    <w:rPr>
      <w:color w:val="008000"/>
    </w:rPr>
  </w:style>
  <w:style w:type="character" w:customStyle="1" w:styleId="ltsentence">
    <w:name w:val="ltsentence"/>
    <w:uiPriority w:val="99"/>
    <w:rsid w:val="00AD5D46"/>
    <w:rPr>
      <w:rFonts w:cs="Times New Roman"/>
    </w:rPr>
  </w:style>
  <w:style w:type="character" w:customStyle="1" w:styleId="ltword">
    <w:name w:val="ltword"/>
    <w:uiPriority w:val="99"/>
    <w:rsid w:val="00AD5D46"/>
    <w:rPr>
      <w:rFonts w:cs="Times New Roman"/>
    </w:rPr>
  </w:style>
  <w:style w:type="character" w:customStyle="1" w:styleId="textexposedshow">
    <w:name w:val="textexposedshow"/>
    <w:basedOn w:val="a0"/>
    <w:rsid w:val="00AD5D46"/>
  </w:style>
  <w:style w:type="paragraph" w:customStyle="1" w:styleId="abzacixml0">
    <w:name w:val="abzaci_xml"/>
    <w:basedOn w:val="aff8"/>
    <w:autoRedefine/>
    <w:uiPriority w:val="99"/>
    <w:rsid w:val="00AD5D46"/>
    <w:pPr>
      <w:ind w:firstLine="283"/>
      <w:jc w:val="both"/>
    </w:pPr>
    <w:rPr>
      <w:rFonts w:ascii="Sylfaen" w:eastAsia="Calibri" w:hAnsi="Sylfaen" w:cs="Sylfaen"/>
      <w:sz w:val="22"/>
      <w:szCs w:val="22"/>
      <w:lang w:val="en-US" w:eastAsia="en-US"/>
    </w:rPr>
  </w:style>
  <w:style w:type="paragraph" w:styleId="aff8">
    <w:name w:val="Plain Text"/>
    <w:basedOn w:val="a"/>
    <w:link w:val="aff9"/>
    <w:uiPriority w:val="99"/>
    <w:semiHidden/>
    <w:unhideWhenUsed/>
    <w:rsid w:val="00AD5D46"/>
    <w:rPr>
      <w:rFonts w:ascii="Consolas" w:hAnsi="Consolas" w:cs="Consolas"/>
      <w:sz w:val="21"/>
      <w:szCs w:val="21"/>
    </w:rPr>
  </w:style>
  <w:style w:type="character" w:customStyle="1" w:styleId="aff9">
    <w:name w:val="Текст Знак"/>
    <w:basedOn w:val="a0"/>
    <w:link w:val="aff8"/>
    <w:uiPriority w:val="99"/>
    <w:semiHidden/>
    <w:rsid w:val="00AD5D46"/>
    <w:rPr>
      <w:rFonts w:ascii="Consolas" w:eastAsia="Times New Roman" w:hAnsi="Consolas" w:cs="Consolas"/>
      <w:sz w:val="21"/>
      <w:szCs w:val="21"/>
      <w:lang w:eastAsia="ru-RU"/>
    </w:rPr>
  </w:style>
  <w:style w:type="paragraph" w:styleId="affa">
    <w:name w:val="TOC Heading"/>
    <w:basedOn w:val="1"/>
    <w:next w:val="a"/>
    <w:uiPriority w:val="39"/>
    <w:unhideWhenUsed/>
    <w:qFormat/>
    <w:rsid w:val="00AD5D46"/>
    <w:pPr>
      <w:keepLines/>
      <w:spacing w:before="480" w:line="276" w:lineRule="auto"/>
      <w:ind w:firstLine="0"/>
      <w:jc w:val="left"/>
      <w:outlineLvl w:val="9"/>
    </w:pPr>
    <w:rPr>
      <w:rFonts w:asciiTheme="majorHAnsi" w:eastAsiaTheme="majorEastAsia" w:hAnsiTheme="majorHAnsi" w:cstheme="majorBidi"/>
      <w:color w:val="365F91" w:themeColor="accent1" w:themeShade="BF"/>
      <w:sz w:val="28"/>
      <w:szCs w:val="28"/>
      <w:lang w:eastAsia="en-US"/>
    </w:rPr>
  </w:style>
  <w:style w:type="character" w:customStyle="1" w:styleId="a5">
    <w:name w:val="Абзац списка Знак"/>
    <w:basedOn w:val="a0"/>
    <w:link w:val="a4"/>
    <w:uiPriority w:val="34"/>
    <w:locked/>
    <w:rsid w:val="00F978BF"/>
    <w:rPr>
      <w:rFonts w:ascii="Times New Roman" w:eastAsia="Times New Roman" w:hAnsi="Times New Roman" w:cs="Times New Roman"/>
      <w:sz w:val="24"/>
      <w:szCs w:val="24"/>
      <w:lang w:eastAsia="ru-RU"/>
    </w:rPr>
  </w:style>
  <w:style w:type="character" w:customStyle="1" w:styleId="a7">
    <w:name w:val="Название объекта Знак"/>
    <w:basedOn w:val="a0"/>
    <w:link w:val="a6"/>
    <w:uiPriority w:val="35"/>
    <w:locked/>
    <w:rsid w:val="00F978BF"/>
    <w:rPr>
      <w:rFonts w:ascii="Calibri" w:eastAsia="Times New Roman" w:hAnsi="Calibri" w:cs="Calibri"/>
      <w:b/>
      <w:bCs/>
      <w:color w:val="4F81BD"/>
      <w:sz w:val="18"/>
      <w:szCs w:val="18"/>
      <w:lang w:eastAsia="ru-RU"/>
    </w:rPr>
  </w:style>
  <w:style w:type="character" w:styleId="affb">
    <w:name w:val="Subtle Reference"/>
    <w:uiPriority w:val="31"/>
    <w:qFormat/>
    <w:rsid w:val="00BF687A"/>
    <w:rPr>
      <w:smallCaps/>
    </w:rPr>
  </w:style>
  <w:style w:type="character" w:styleId="affc">
    <w:name w:val="Subtle Emphasis"/>
    <w:basedOn w:val="a0"/>
    <w:uiPriority w:val="19"/>
    <w:qFormat/>
    <w:rsid w:val="005E0A09"/>
    <w:rPr>
      <w:rFonts w:eastAsiaTheme="minorEastAsia" w:cstheme="minorBidi"/>
      <w:bCs w:val="0"/>
      <w:i/>
      <w:iCs/>
      <w:color w:val="808080" w:themeColor="text1" w:themeTint="7F"/>
      <w:szCs w:val="22"/>
      <w:lang w:val="en-US"/>
    </w:rPr>
  </w:style>
  <w:style w:type="paragraph" w:customStyle="1" w:styleId="DecimalAligned">
    <w:name w:val="Decimal Aligned"/>
    <w:basedOn w:val="a"/>
    <w:uiPriority w:val="40"/>
    <w:qFormat/>
    <w:rsid w:val="005E0A09"/>
    <w:pPr>
      <w:tabs>
        <w:tab w:val="decimal" w:pos="360"/>
      </w:tabs>
      <w:spacing w:after="200" w:line="276" w:lineRule="auto"/>
    </w:pPr>
    <w:rPr>
      <w:rFonts w:asciiTheme="minorHAnsi" w:eastAsiaTheme="minorEastAsia" w:hAnsiTheme="minorHAnsi"/>
      <w:sz w:val="22"/>
      <w:szCs w:val="22"/>
      <w:lang w:eastAsia="en-US"/>
    </w:rPr>
  </w:style>
  <w:style w:type="character" w:customStyle="1" w:styleId="no-link">
    <w:name w:val="no-link"/>
    <w:basedOn w:val="a0"/>
    <w:rsid w:val="005E0A09"/>
  </w:style>
  <w:style w:type="character" w:customStyle="1" w:styleId="copytext">
    <w:name w:val="copytext"/>
    <w:basedOn w:val="a0"/>
    <w:rsid w:val="005E0A09"/>
  </w:style>
  <w:style w:type="character" w:customStyle="1" w:styleId="totop-desc">
    <w:name w:val="totop-desc"/>
    <w:basedOn w:val="a0"/>
    <w:rsid w:val="005E0A09"/>
  </w:style>
  <w:style w:type="character" w:customStyle="1" w:styleId="byline">
    <w:name w:val="byline"/>
    <w:basedOn w:val="a0"/>
    <w:rsid w:val="005E0A09"/>
  </w:style>
  <w:style w:type="character" w:customStyle="1" w:styleId="author">
    <w:name w:val="author"/>
    <w:basedOn w:val="a0"/>
    <w:rsid w:val="005E0A09"/>
  </w:style>
  <w:style w:type="character" w:customStyle="1" w:styleId="comments-link">
    <w:name w:val="comments-link"/>
    <w:basedOn w:val="a0"/>
    <w:rsid w:val="005E0A09"/>
  </w:style>
  <w:style w:type="character" w:customStyle="1" w:styleId="ft">
    <w:name w:val="ft"/>
    <w:basedOn w:val="a0"/>
    <w:rsid w:val="005E0A09"/>
  </w:style>
  <w:style w:type="character" w:customStyle="1" w:styleId="affd">
    <w:name w:val="Текст примечания Знак"/>
    <w:basedOn w:val="a0"/>
    <w:link w:val="affe"/>
    <w:uiPriority w:val="99"/>
    <w:semiHidden/>
    <w:rsid w:val="005E0A09"/>
    <w:rPr>
      <w:rFonts w:ascii="Calibri" w:eastAsia="Calibri" w:hAnsi="Calibri" w:cs="Times New Roman"/>
      <w:sz w:val="20"/>
      <w:szCs w:val="20"/>
    </w:rPr>
  </w:style>
  <w:style w:type="paragraph" w:styleId="affe">
    <w:name w:val="annotation text"/>
    <w:basedOn w:val="a"/>
    <w:link w:val="affd"/>
    <w:uiPriority w:val="99"/>
    <w:semiHidden/>
    <w:unhideWhenUsed/>
    <w:rsid w:val="005E0A09"/>
    <w:pPr>
      <w:spacing w:after="200" w:line="276" w:lineRule="auto"/>
    </w:pPr>
    <w:rPr>
      <w:rFonts w:ascii="Calibri" w:eastAsia="Calibri" w:hAnsi="Calibri"/>
      <w:sz w:val="20"/>
      <w:szCs w:val="20"/>
      <w:lang w:eastAsia="en-US"/>
    </w:rPr>
  </w:style>
  <w:style w:type="character" w:customStyle="1" w:styleId="18">
    <w:name w:val="Текст примечания Знак1"/>
    <w:basedOn w:val="a0"/>
    <w:uiPriority w:val="99"/>
    <w:semiHidden/>
    <w:rsid w:val="005E0A09"/>
    <w:rPr>
      <w:rFonts w:ascii="Times New Roman" w:eastAsia="Times New Roman" w:hAnsi="Times New Roman" w:cs="Times New Roman"/>
      <w:sz w:val="20"/>
      <w:szCs w:val="20"/>
      <w:lang w:eastAsia="ru-RU"/>
    </w:rPr>
  </w:style>
  <w:style w:type="paragraph" w:customStyle="1" w:styleId="parlamdrst">
    <w:name w:val="parlamdrst"/>
    <w:basedOn w:val="a"/>
    <w:autoRedefine/>
    <w:uiPriority w:val="99"/>
    <w:rsid w:val="005E0A09"/>
    <w:pPr>
      <w:tabs>
        <w:tab w:val="left" w:pos="90"/>
        <w:tab w:val="left" w:pos="270"/>
      </w:tabs>
      <w:spacing w:after="120"/>
      <w:jc w:val="both"/>
    </w:pPr>
    <w:rPr>
      <w:rFonts w:ascii="LitNusx" w:eastAsia="Calibri" w:hAnsi="LitNusx"/>
      <w:sz w:val="28"/>
      <w:szCs w:val="28"/>
      <w:lang w:val="pt-BR" w:eastAsia="en-US"/>
    </w:rPr>
  </w:style>
  <w:style w:type="paragraph" w:customStyle="1" w:styleId="Char">
    <w:name w:val="Char"/>
    <w:basedOn w:val="2"/>
    <w:uiPriority w:val="99"/>
    <w:rsid w:val="005E0A09"/>
    <w:pPr>
      <w:keepLines w:val="0"/>
      <w:pageBreakBefore/>
      <w:tabs>
        <w:tab w:val="left" w:pos="850"/>
        <w:tab w:val="left" w:pos="1191"/>
        <w:tab w:val="left" w:pos="1531"/>
      </w:tabs>
      <w:spacing w:before="120" w:after="120"/>
      <w:jc w:val="center"/>
    </w:pPr>
    <w:rPr>
      <w:rFonts w:ascii="Tahoma" w:eastAsia="Times New Roman" w:hAnsi="Tahoma" w:cs="Tahoma"/>
      <w:bCs w:val="0"/>
      <w:color w:val="FFFFFF"/>
      <w:spacing w:val="20"/>
      <w:sz w:val="22"/>
      <w:szCs w:val="22"/>
      <w:lang w:val="en-GB" w:eastAsia="zh-CN"/>
    </w:rPr>
  </w:style>
  <w:style w:type="character" w:customStyle="1" w:styleId="mw-headline">
    <w:name w:val="mw-headline"/>
    <w:basedOn w:val="a0"/>
    <w:rsid w:val="005E0A09"/>
  </w:style>
  <w:style w:type="character" w:customStyle="1" w:styleId="mw-editsection">
    <w:name w:val="mw-editsection"/>
    <w:basedOn w:val="a0"/>
    <w:rsid w:val="005E0A09"/>
  </w:style>
  <w:style w:type="character" w:customStyle="1" w:styleId="mw-editsection-bracket">
    <w:name w:val="mw-editsection-bracket"/>
    <w:basedOn w:val="a0"/>
    <w:rsid w:val="005E0A09"/>
  </w:style>
  <w:style w:type="character" w:customStyle="1" w:styleId="singlespaceChar">
    <w:name w:val="single space Char"/>
    <w:aliases w:val="footnote text Char,FOOTNOTES Char Char,Footnote Text Char1"/>
    <w:basedOn w:val="a0"/>
    <w:locked/>
    <w:rsid w:val="006D0991"/>
    <w:rPr>
      <w:rFonts w:ascii="Times New Roman" w:eastAsia="Times New Roman" w:hAnsi="Times New Roman"/>
      <w:lang w:val="ru-RU" w:eastAsia="ru-RU"/>
    </w:rPr>
  </w:style>
  <w:style w:type="paragraph" w:customStyle="1" w:styleId="37">
    <w:name w:val="Без интервала3"/>
    <w:uiPriority w:val="99"/>
    <w:qFormat/>
    <w:rsid w:val="006D0991"/>
    <w:pPr>
      <w:spacing w:after="0" w:line="240" w:lineRule="auto"/>
    </w:pPr>
    <w:rPr>
      <w:rFonts w:ascii="Calibri" w:eastAsia="Times New Roman" w:hAnsi="Calibri" w:cs="Calibri"/>
    </w:rPr>
  </w:style>
  <w:style w:type="table" w:styleId="19">
    <w:name w:val="Table Classic 1"/>
    <w:basedOn w:val="a1"/>
    <w:rsid w:val="006D0991"/>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3D effects 3"/>
    <w:basedOn w:val="a1"/>
    <w:rsid w:val="006D0991"/>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lassic 2"/>
    <w:basedOn w:val="a1"/>
    <w:rsid w:val="006D0991"/>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9">
    <w:name w:val="Table Classic 3"/>
    <w:basedOn w:val="a1"/>
    <w:rsid w:val="006D0991"/>
    <w:pPr>
      <w:spacing w:after="0" w:line="240" w:lineRule="auto"/>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1a">
    <w:name w:val="Нет списка1"/>
    <w:next w:val="a2"/>
    <w:uiPriority w:val="99"/>
    <w:semiHidden/>
    <w:unhideWhenUsed/>
    <w:rsid w:val="006D0991"/>
  </w:style>
  <w:style w:type="numbering" w:customStyle="1" w:styleId="112">
    <w:name w:val="Нет списка11"/>
    <w:next w:val="a2"/>
    <w:uiPriority w:val="99"/>
    <w:semiHidden/>
    <w:unhideWhenUsed/>
    <w:rsid w:val="006D0991"/>
  </w:style>
  <w:style w:type="character" w:customStyle="1" w:styleId="postbody">
    <w:name w:val="postbody"/>
    <w:basedOn w:val="a0"/>
    <w:rsid w:val="006D0991"/>
  </w:style>
  <w:style w:type="character" w:customStyle="1" w:styleId="linksmall1">
    <w:name w:val="linksmall1"/>
    <w:basedOn w:val="a0"/>
    <w:rsid w:val="006D0991"/>
    <w:rPr>
      <w:rFonts w:ascii="Arial" w:hAnsi="Arial" w:cs="Arial" w:hint="default"/>
      <w:b w:val="0"/>
      <w:bCs w:val="0"/>
      <w:color w:val="990000"/>
      <w:sz w:val="16"/>
      <w:szCs w:val="16"/>
      <w:u w:val="single"/>
    </w:rPr>
  </w:style>
  <w:style w:type="character" w:customStyle="1" w:styleId="linksmall">
    <w:name w:val="linksmall"/>
    <w:basedOn w:val="a0"/>
    <w:rsid w:val="006D0991"/>
  </w:style>
  <w:style w:type="character" w:customStyle="1" w:styleId="sciname">
    <w:name w:val="sciname"/>
    <w:basedOn w:val="a0"/>
    <w:rsid w:val="006D0991"/>
  </w:style>
  <w:style w:type="character" w:customStyle="1" w:styleId="apple-tab-span">
    <w:name w:val="apple-tab-span"/>
    <w:basedOn w:val="a0"/>
    <w:rsid w:val="002264D4"/>
  </w:style>
  <w:style w:type="paragraph" w:customStyle="1" w:styleId="1tavi">
    <w:name w:val="1. tavi"/>
    <w:basedOn w:val="a4"/>
    <w:link w:val="1taviChar"/>
    <w:qFormat/>
    <w:rsid w:val="002264D4"/>
    <w:pPr>
      <w:autoSpaceDE w:val="0"/>
      <w:autoSpaceDN w:val="0"/>
      <w:adjustRightInd w:val="0"/>
      <w:spacing w:afterAutospacing="1" w:line="360" w:lineRule="auto"/>
      <w:ind w:left="360" w:hanging="360"/>
      <w:jc w:val="center"/>
      <w:outlineLvl w:val="0"/>
    </w:pPr>
    <w:rPr>
      <w:rFonts w:ascii="Sylfaen" w:eastAsiaTheme="minorHAnsi" w:hAnsi="Sylfaen" w:cs="Sylfaen"/>
      <w:b/>
      <w:sz w:val="26"/>
      <w:lang w:val="ka-GE" w:eastAsia="en-US"/>
    </w:rPr>
  </w:style>
  <w:style w:type="character" w:customStyle="1" w:styleId="1taviChar">
    <w:name w:val="1. tavi Char"/>
    <w:basedOn w:val="a0"/>
    <w:link w:val="1tavi"/>
    <w:rsid w:val="002264D4"/>
    <w:rPr>
      <w:rFonts w:ascii="Sylfaen" w:hAnsi="Sylfaen" w:cs="Sylfaen"/>
      <w:b/>
      <w:sz w:val="26"/>
      <w:szCs w:val="24"/>
      <w:lang w:val="ka-GE"/>
    </w:rPr>
  </w:style>
  <w:style w:type="character" w:customStyle="1" w:styleId="Heading1Char1">
    <w:name w:val="Heading 1 Char1"/>
    <w:basedOn w:val="a0"/>
    <w:uiPriority w:val="9"/>
    <w:rsid w:val="002264D4"/>
    <w:rPr>
      <w:rFonts w:ascii="AcadNusx" w:eastAsia="Times New Roman" w:hAnsi="AcadNusx" w:cs="Times New Roman"/>
      <w:b/>
      <w:bCs/>
      <w:sz w:val="24"/>
      <w:szCs w:val="24"/>
      <w:lang w:val="en-US" w:eastAsia="ru-RU"/>
    </w:rPr>
  </w:style>
  <w:style w:type="character" w:customStyle="1" w:styleId="Heading3Char1">
    <w:name w:val="Heading 3 Char1"/>
    <w:basedOn w:val="a0"/>
    <w:rsid w:val="002264D4"/>
    <w:rPr>
      <w:rFonts w:ascii="Cambria" w:eastAsia="Times New Roman" w:hAnsi="Cambria" w:cs="Times New Roman"/>
      <w:b/>
      <w:bCs/>
      <w:color w:val="4F81BD"/>
      <w:sz w:val="24"/>
      <w:szCs w:val="24"/>
      <w:lang w:eastAsia="ru-RU"/>
    </w:rPr>
  </w:style>
  <w:style w:type="character" w:customStyle="1" w:styleId="watch-title">
    <w:name w:val="watch-title"/>
    <w:basedOn w:val="a0"/>
    <w:rsid w:val="002264D4"/>
  </w:style>
  <w:style w:type="paragraph" w:customStyle="1" w:styleId="p2">
    <w:name w:val="p2"/>
    <w:basedOn w:val="a"/>
    <w:rsid w:val="002264D4"/>
    <w:pPr>
      <w:spacing w:before="100" w:beforeAutospacing="1" w:after="100" w:afterAutospacing="1"/>
      <w:jc w:val="both"/>
    </w:pPr>
    <w:rPr>
      <w:rFonts w:ascii="Arial" w:hAnsi="Arial" w:cs="Arial"/>
      <w:color w:val="000000"/>
      <w:sz w:val="20"/>
      <w:szCs w:val="20"/>
      <w:lang w:val="en-US" w:eastAsia="en-US"/>
    </w:rPr>
  </w:style>
  <w:style w:type="paragraph" w:customStyle="1" w:styleId="fontnews">
    <w:name w:val="font_news"/>
    <w:basedOn w:val="a"/>
    <w:rsid w:val="002264D4"/>
    <w:pPr>
      <w:spacing w:before="100" w:beforeAutospacing="1" w:after="100" w:afterAutospacing="1"/>
    </w:pPr>
    <w:rPr>
      <w:lang w:val="en-US" w:eastAsia="en-US"/>
    </w:rPr>
  </w:style>
  <w:style w:type="character" w:customStyle="1" w:styleId="right">
    <w:name w:val="right"/>
    <w:basedOn w:val="a0"/>
    <w:rsid w:val="002264D4"/>
  </w:style>
  <w:style w:type="character" w:customStyle="1" w:styleId="text-by">
    <w:name w:val="text-by"/>
    <w:basedOn w:val="a0"/>
    <w:rsid w:val="002264D4"/>
  </w:style>
  <w:style w:type="character" w:customStyle="1" w:styleId="text-on">
    <w:name w:val="text-on"/>
    <w:basedOn w:val="a0"/>
    <w:rsid w:val="002264D4"/>
  </w:style>
  <w:style w:type="character" w:customStyle="1" w:styleId="sep">
    <w:name w:val="sep"/>
    <w:basedOn w:val="a0"/>
    <w:rsid w:val="002264D4"/>
  </w:style>
  <w:style w:type="character" w:customStyle="1" w:styleId="commentcount">
    <w:name w:val="commentcount"/>
    <w:basedOn w:val="a0"/>
    <w:rsid w:val="002264D4"/>
  </w:style>
  <w:style w:type="paragraph" w:customStyle="1" w:styleId="sataurixml">
    <w:name w:val="satauri_xml"/>
    <w:basedOn w:val="abzacixml0"/>
    <w:autoRedefine/>
    <w:rsid w:val="002264D4"/>
    <w:pPr>
      <w:ind w:firstLine="284"/>
    </w:pPr>
    <w:rPr>
      <w:rFonts w:eastAsia="Times New Roman"/>
      <w:sz w:val="20"/>
      <w:szCs w:val="20"/>
    </w:rPr>
  </w:style>
  <w:style w:type="character" w:customStyle="1" w:styleId="highlightnode">
    <w:name w:val="highlightnode"/>
    <w:basedOn w:val="a0"/>
    <w:rsid w:val="002264D4"/>
  </w:style>
  <w:style w:type="character" w:customStyle="1" w:styleId="textexposedshow0">
    <w:name w:val="text_exposed_show"/>
    <w:basedOn w:val="a0"/>
    <w:rsid w:val="002264D4"/>
  </w:style>
  <w:style w:type="paragraph" w:customStyle="1" w:styleId="contenttitle">
    <w:name w:val="contenttitle"/>
    <w:basedOn w:val="a"/>
    <w:rsid w:val="002264D4"/>
    <w:pPr>
      <w:spacing w:before="100" w:beforeAutospacing="1" w:after="100" w:afterAutospacing="1"/>
    </w:pPr>
    <w:rPr>
      <w:lang w:val="en-US" w:eastAsia="en-US"/>
    </w:rPr>
  </w:style>
  <w:style w:type="paragraph" w:customStyle="1" w:styleId="1b">
    <w:name w:val="Дата1"/>
    <w:basedOn w:val="a"/>
    <w:rsid w:val="002264D4"/>
    <w:pPr>
      <w:spacing w:before="100" w:beforeAutospacing="1" w:after="100" w:afterAutospacing="1"/>
    </w:pPr>
    <w:rPr>
      <w:lang w:val="en-US" w:eastAsia="en-US"/>
    </w:rPr>
  </w:style>
  <w:style w:type="paragraph" w:customStyle="1" w:styleId="ckhrilixml0">
    <w:name w:val="ckhrilixml"/>
    <w:basedOn w:val="a"/>
    <w:rsid w:val="002264D4"/>
    <w:pPr>
      <w:spacing w:before="100" w:beforeAutospacing="1" w:after="100" w:afterAutospacing="1"/>
    </w:pPr>
    <w:rPr>
      <w:lang w:val="en-US" w:eastAsia="en-US"/>
    </w:rPr>
  </w:style>
  <w:style w:type="paragraph" w:customStyle="1" w:styleId="Date1">
    <w:name w:val="Date1"/>
    <w:basedOn w:val="a"/>
    <w:rsid w:val="0004431C"/>
    <w:pPr>
      <w:spacing w:before="100" w:beforeAutospacing="1" w:after="100" w:afterAutospacing="1"/>
    </w:pPr>
    <w:rPr>
      <w:lang w:val="en-US" w:eastAsia="en-US"/>
    </w:rPr>
  </w:style>
  <w:style w:type="character" w:customStyle="1" w:styleId="UnresolvedMention">
    <w:name w:val="Unresolved Mention"/>
    <w:basedOn w:val="a0"/>
    <w:uiPriority w:val="99"/>
    <w:semiHidden/>
    <w:unhideWhenUsed/>
    <w:rsid w:val="0007470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76740">
      <w:bodyDiv w:val="1"/>
      <w:marLeft w:val="0"/>
      <w:marRight w:val="0"/>
      <w:marTop w:val="0"/>
      <w:marBottom w:val="0"/>
      <w:divBdr>
        <w:top w:val="none" w:sz="0" w:space="0" w:color="auto"/>
        <w:left w:val="none" w:sz="0" w:space="0" w:color="auto"/>
        <w:bottom w:val="none" w:sz="0" w:space="0" w:color="auto"/>
        <w:right w:val="none" w:sz="0" w:space="0" w:color="auto"/>
      </w:divBdr>
    </w:div>
    <w:div w:id="94445893">
      <w:bodyDiv w:val="1"/>
      <w:marLeft w:val="0"/>
      <w:marRight w:val="0"/>
      <w:marTop w:val="0"/>
      <w:marBottom w:val="0"/>
      <w:divBdr>
        <w:top w:val="none" w:sz="0" w:space="0" w:color="auto"/>
        <w:left w:val="none" w:sz="0" w:space="0" w:color="auto"/>
        <w:bottom w:val="none" w:sz="0" w:space="0" w:color="auto"/>
        <w:right w:val="none" w:sz="0" w:space="0" w:color="auto"/>
      </w:divBdr>
    </w:div>
    <w:div w:id="162744490">
      <w:bodyDiv w:val="1"/>
      <w:marLeft w:val="0"/>
      <w:marRight w:val="0"/>
      <w:marTop w:val="0"/>
      <w:marBottom w:val="0"/>
      <w:divBdr>
        <w:top w:val="none" w:sz="0" w:space="0" w:color="auto"/>
        <w:left w:val="none" w:sz="0" w:space="0" w:color="auto"/>
        <w:bottom w:val="none" w:sz="0" w:space="0" w:color="auto"/>
        <w:right w:val="none" w:sz="0" w:space="0" w:color="auto"/>
      </w:divBdr>
    </w:div>
    <w:div w:id="332144978">
      <w:bodyDiv w:val="1"/>
      <w:marLeft w:val="0"/>
      <w:marRight w:val="0"/>
      <w:marTop w:val="0"/>
      <w:marBottom w:val="0"/>
      <w:divBdr>
        <w:top w:val="none" w:sz="0" w:space="0" w:color="auto"/>
        <w:left w:val="none" w:sz="0" w:space="0" w:color="auto"/>
        <w:bottom w:val="none" w:sz="0" w:space="0" w:color="auto"/>
        <w:right w:val="none" w:sz="0" w:space="0" w:color="auto"/>
      </w:divBdr>
    </w:div>
    <w:div w:id="1406029152">
      <w:bodyDiv w:val="1"/>
      <w:marLeft w:val="0"/>
      <w:marRight w:val="0"/>
      <w:marTop w:val="0"/>
      <w:marBottom w:val="0"/>
      <w:divBdr>
        <w:top w:val="none" w:sz="0" w:space="0" w:color="auto"/>
        <w:left w:val="none" w:sz="0" w:space="0" w:color="auto"/>
        <w:bottom w:val="none" w:sz="0" w:space="0" w:color="auto"/>
        <w:right w:val="none" w:sz="0" w:space="0" w:color="auto"/>
      </w:divBdr>
    </w:div>
    <w:div w:id="1597713363">
      <w:bodyDiv w:val="1"/>
      <w:marLeft w:val="0"/>
      <w:marRight w:val="0"/>
      <w:marTop w:val="0"/>
      <w:marBottom w:val="0"/>
      <w:divBdr>
        <w:top w:val="none" w:sz="0" w:space="0" w:color="auto"/>
        <w:left w:val="none" w:sz="0" w:space="0" w:color="auto"/>
        <w:bottom w:val="none" w:sz="0" w:space="0" w:color="auto"/>
        <w:right w:val="none" w:sz="0" w:space="0" w:color="auto"/>
      </w:divBdr>
    </w:div>
    <w:div w:id="1627735484">
      <w:bodyDiv w:val="1"/>
      <w:marLeft w:val="0"/>
      <w:marRight w:val="0"/>
      <w:marTop w:val="0"/>
      <w:marBottom w:val="0"/>
      <w:divBdr>
        <w:top w:val="none" w:sz="0" w:space="0" w:color="auto"/>
        <w:left w:val="none" w:sz="0" w:space="0" w:color="auto"/>
        <w:bottom w:val="none" w:sz="0" w:space="0" w:color="auto"/>
        <w:right w:val="none" w:sz="0" w:space="0" w:color="auto"/>
      </w:divBdr>
    </w:div>
    <w:div w:id="1751392112">
      <w:bodyDiv w:val="1"/>
      <w:marLeft w:val="0"/>
      <w:marRight w:val="0"/>
      <w:marTop w:val="0"/>
      <w:marBottom w:val="0"/>
      <w:divBdr>
        <w:top w:val="none" w:sz="0" w:space="0" w:color="auto"/>
        <w:left w:val="none" w:sz="0" w:space="0" w:color="auto"/>
        <w:bottom w:val="none" w:sz="0" w:space="0" w:color="auto"/>
        <w:right w:val="none" w:sz="0" w:space="0" w:color="auto"/>
      </w:divBdr>
    </w:div>
    <w:div w:id="1873417169">
      <w:bodyDiv w:val="1"/>
      <w:marLeft w:val="0"/>
      <w:marRight w:val="0"/>
      <w:marTop w:val="0"/>
      <w:marBottom w:val="0"/>
      <w:divBdr>
        <w:top w:val="none" w:sz="0" w:space="0" w:color="auto"/>
        <w:left w:val="none" w:sz="0" w:space="0" w:color="auto"/>
        <w:bottom w:val="none" w:sz="0" w:space="0" w:color="auto"/>
        <w:right w:val="none" w:sz="0" w:space="0" w:color="auto"/>
      </w:divBdr>
    </w:div>
    <w:div w:id="1918710584">
      <w:bodyDiv w:val="1"/>
      <w:marLeft w:val="0"/>
      <w:marRight w:val="0"/>
      <w:marTop w:val="0"/>
      <w:marBottom w:val="0"/>
      <w:divBdr>
        <w:top w:val="none" w:sz="0" w:space="0" w:color="auto"/>
        <w:left w:val="none" w:sz="0" w:space="0" w:color="auto"/>
        <w:bottom w:val="none" w:sz="0" w:space="0" w:color="auto"/>
        <w:right w:val="none" w:sz="0" w:space="0" w:color="auto"/>
      </w:divBdr>
    </w:div>
    <w:div w:id="200851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ajaraspg.g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9EC37-B3CE-414B-9A6F-A2B20F704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11</Pages>
  <Words>3585</Words>
  <Characters>20438</Characters>
  <Application>Microsoft Office Word</Application>
  <DocSecurity>0</DocSecurity>
  <Lines>170</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23976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mzia</cp:lastModifiedBy>
  <cp:revision>33</cp:revision>
  <cp:lastPrinted>2019-12-02T11:07:00Z</cp:lastPrinted>
  <dcterms:created xsi:type="dcterms:W3CDTF">2019-11-27T06:29:00Z</dcterms:created>
  <dcterms:modified xsi:type="dcterms:W3CDTF">2020-05-27T08:25:00Z</dcterms:modified>
</cp:coreProperties>
</file>