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027" w:rsidRPr="00D712BF" w:rsidRDefault="00D712BF">
      <w:pPr>
        <w:spacing w:before="42"/>
        <w:ind w:right="198"/>
        <w:jc w:val="right"/>
        <w:rPr>
          <w:rFonts w:asciiTheme="minorHAnsi" w:eastAsia="FreeSans" w:hAnsiTheme="minorHAnsi" w:cs="FreeSans"/>
          <w:b/>
          <w:bCs/>
          <w:i/>
          <w:sz w:val="19"/>
          <w:szCs w:val="19"/>
        </w:rPr>
      </w:pPr>
      <w:bookmarkStart w:id="0" w:name="_GoBack"/>
      <w:bookmarkEnd w:id="0"/>
      <w:r w:rsidRPr="00D712BF">
        <w:rPr>
          <w:rFonts w:ascii="Sylfaen" w:eastAsia="FreeSans" w:hAnsi="Sylfaen" w:cs="Sylfaen"/>
          <w:b/>
          <w:bCs/>
          <w:i/>
          <w:w w:val="90"/>
          <w:sz w:val="19"/>
          <w:szCs w:val="19"/>
        </w:rPr>
        <w:t>დანართი</w:t>
      </w:r>
      <w:r w:rsidRPr="00D712BF">
        <w:rPr>
          <w:rFonts w:asciiTheme="minorHAnsi" w:eastAsia="FreeSans" w:hAnsiTheme="minorHAnsi" w:cs="FreeSans"/>
          <w:b/>
          <w:bCs/>
          <w:i/>
          <w:w w:val="90"/>
          <w:sz w:val="19"/>
          <w:szCs w:val="19"/>
        </w:rPr>
        <w:t xml:space="preserve"> N5</w:t>
      </w:r>
    </w:p>
    <w:p w:rsidR="00DC6027" w:rsidRPr="00D712BF" w:rsidRDefault="00DC6027">
      <w:pPr>
        <w:pStyle w:val="BodyText"/>
        <w:rPr>
          <w:rFonts w:asciiTheme="minorHAnsi" w:hAnsiTheme="minorHAnsi"/>
          <w:b/>
          <w:i/>
          <w:sz w:val="18"/>
        </w:rPr>
      </w:pPr>
    </w:p>
    <w:p w:rsidR="00DC6027" w:rsidRPr="00D712BF" w:rsidRDefault="00DC6027">
      <w:pPr>
        <w:pStyle w:val="BodyText"/>
        <w:spacing w:before="1"/>
        <w:rPr>
          <w:rFonts w:asciiTheme="minorHAnsi" w:hAnsiTheme="minorHAnsi"/>
          <w:b/>
          <w:i/>
          <w:sz w:val="25"/>
        </w:rPr>
      </w:pPr>
    </w:p>
    <w:p w:rsidR="00DC6027" w:rsidRPr="00D712BF" w:rsidRDefault="00D712BF">
      <w:pPr>
        <w:pStyle w:val="Title"/>
        <w:spacing w:line="271" w:lineRule="auto"/>
        <w:rPr>
          <w:rFonts w:asciiTheme="minorHAnsi" w:hAnsiTheme="minorHAnsi"/>
        </w:rPr>
      </w:pPr>
      <w:r w:rsidRPr="00D712BF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5645785</wp:posOffset>
                </wp:positionH>
                <wp:positionV relativeFrom="paragraph">
                  <wp:posOffset>159385</wp:posOffset>
                </wp:positionV>
                <wp:extent cx="2667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6A3A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44.55pt,12.55pt" to="446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" strokeweight="1.2pt">
                <w10:wrap anchorx="page"/>
              </v:line>
            </w:pict>
          </mc:Fallback>
        </mc:AlternateContent>
      </w:r>
      <w:r w:rsidRPr="00D712BF">
        <w:rPr>
          <w:rFonts w:ascii="Sylfaen" w:hAnsi="Sylfaen" w:cs="Sylfaen"/>
          <w:w w:val="90"/>
        </w:rPr>
        <w:t>საკონსულო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  <w:w w:val="90"/>
        </w:rPr>
        <w:t>აღრიცხვის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  <w:w w:val="90"/>
        </w:rPr>
        <w:t>მატერიალური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  <w:w w:val="90"/>
        </w:rPr>
        <w:t>ფორმის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  <w:w w:val="90"/>
        </w:rPr>
        <w:t>სარეგისტრაციო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  <w:w w:val="90"/>
        </w:rPr>
        <w:t>ჟურნალის</w:t>
      </w:r>
      <w:r w:rsidRPr="00D712BF">
        <w:rPr>
          <w:rFonts w:asciiTheme="minorHAnsi" w:hAnsiTheme="minorHAnsi"/>
          <w:w w:val="90"/>
        </w:rPr>
        <w:t xml:space="preserve"> </w:t>
      </w:r>
      <w:r w:rsidRPr="00D712BF">
        <w:rPr>
          <w:rFonts w:ascii="Sylfaen" w:hAnsi="Sylfaen" w:cs="Sylfaen"/>
        </w:rPr>
        <w:t>წარმოების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წესი</w:t>
      </w:r>
    </w:p>
    <w:p w:rsidR="00DC6027" w:rsidRPr="00D712BF" w:rsidRDefault="00DC6027">
      <w:pPr>
        <w:pStyle w:val="BodyText"/>
        <w:spacing w:before="6"/>
        <w:rPr>
          <w:rFonts w:asciiTheme="minorHAnsi" w:hAnsiTheme="minorHAnsi"/>
          <w:b/>
          <w:sz w:val="27"/>
        </w:rPr>
      </w:pPr>
    </w:p>
    <w:p w:rsidR="00DC6027" w:rsidRPr="00D712BF" w:rsidRDefault="00D712BF">
      <w:pPr>
        <w:pStyle w:val="BodyText"/>
        <w:ind w:left="403"/>
        <w:rPr>
          <w:rFonts w:asciiTheme="minorHAnsi" w:hAnsiTheme="minorHAnsi"/>
        </w:rPr>
      </w:pPr>
      <w:r w:rsidRPr="00D712BF">
        <w:rPr>
          <w:rFonts w:asciiTheme="minorHAnsi" w:hAnsiTheme="minorHAnsi"/>
        </w:rPr>
        <w:t xml:space="preserve">1. </w:t>
      </w:r>
      <w:r w:rsidRPr="00D712BF">
        <w:rPr>
          <w:rFonts w:ascii="Sylfaen" w:hAnsi="Sylfaen" w:cs="Sylfaen"/>
        </w:rPr>
        <w:t>საკონსულო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აღრიცხვა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წარმოებს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საკონსულო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აღრიცხვის</w:t>
      </w:r>
      <w:r w:rsidRPr="00D712BF">
        <w:rPr>
          <w:rFonts w:asciiTheme="minorHAnsi" w:hAnsiTheme="minorHAnsi"/>
          <w:spacing w:val="55"/>
        </w:rPr>
        <w:t xml:space="preserve"> </w:t>
      </w:r>
      <w:r w:rsidRPr="00D712BF">
        <w:rPr>
          <w:rFonts w:ascii="Sylfaen" w:hAnsi="Sylfaen" w:cs="Sylfaen"/>
        </w:rPr>
        <w:t>ჟურნალში</w:t>
      </w:r>
      <w:r w:rsidRPr="00D712BF">
        <w:rPr>
          <w:rFonts w:asciiTheme="minorHAnsi" w:hAnsiTheme="minorHAnsi"/>
        </w:rPr>
        <w:t>.</w:t>
      </w:r>
    </w:p>
    <w:p w:rsidR="00DC6027" w:rsidRPr="00D712BF" w:rsidRDefault="00D712BF">
      <w:pPr>
        <w:pStyle w:val="BodyText"/>
        <w:spacing w:before="14" w:line="252" w:lineRule="auto"/>
        <w:ind w:left="120" w:right="502" w:firstLine="283"/>
        <w:rPr>
          <w:rFonts w:asciiTheme="minorHAnsi" w:hAnsiTheme="minorHAnsi"/>
        </w:rPr>
      </w:pPr>
      <w:r w:rsidRPr="00D712BF">
        <w:rPr>
          <w:rFonts w:asciiTheme="minorHAnsi" w:hAnsiTheme="minorHAnsi"/>
        </w:rPr>
        <w:t xml:space="preserve">2. </w:t>
      </w:r>
      <w:r w:rsidRPr="00D712BF">
        <w:rPr>
          <w:rFonts w:ascii="Sylfaen" w:hAnsi="Sylfaen" w:cs="Sylfaen"/>
        </w:rPr>
        <w:t>საკონსულო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აღრიცხვის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ჟურნალი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შედგება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შემდეგი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სვეტებისაგან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მათში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მიეთითება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შემდეგი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ინფორმაცია</w:t>
      </w:r>
      <w:r w:rsidRPr="00D712BF">
        <w:rPr>
          <w:rFonts w:asciiTheme="minorHAnsi" w:hAnsiTheme="minorHAnsi"/>
        </w:rPr>
        <w:t>:</w:t>
      </w:r>
    </w:p>
    <w:p w:rsidR="00DC6027" w:rsidRPr="00D712BF" w:rsidRDefault="00D712BF">
      <w:pPr>
        <w:pStyle w:val="BodyText"/>
        <w:spacing w:line="252" w:lineRule="auto"/>
        <w:ind w:left="119" w:right="502" w:firstLine="283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ა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1 – </w:t>
      </w:r>
      <w:r w:rsidRPr="00D712BF">
        <w:rPr>
          <w:rFonts w:ascii="Sylfaen" w:hAnsi="Sylfaen" w:cs="Sylfaen"/>
        </w:rPr>
        <w:t>სააგენტოს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მონაცემთა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ელექტრონული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ბაზში</w:t>
      </w:r>
      <w:r w:rsidRPr="00D712BF">
        <w:rPr>
          <w:rFonts w:asciiTheme="minorHAnsi" w:hAnsiTheme="minorHAnsi"/>
        </w:rPr>
        <w:t xml:space="preserve">/ </w:t>
      </w:r>
      <w:r w:rsidRPr="00D712BF">
        <w:rPr>
          <w:rFonts w:ascii="Sylfaen" w:hAnsi="Sylfaen" w:cs="Sylfaen"/>
        </w:rPr>
        <w:t>სსმეს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პროგრამაში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რეგისტრაციის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ნომერი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თარიღი</w:t>
      </w:r>
      <w:r w:rsidRPr="00D712BF">
        <w:rPr>
          <w:rFonts w:asciiTheme="minorHAnsi" w:hAnsiTheme="minorHAnsi"/>
        </w:rPr>
        <w:t>;</w:t>
      </w:r>
    </w:p>
    <w:p w:rsidR="00D712BF" w:rsidRDefault="00D712BF">
      <w:pPr>
        <w:spacing w:line="249" w:lineRule="auto"/>
        <w:ind w:left="403" w:right="3566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ბ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2 – </w:t>
      </w:r>
      <w:r w:rsidRPr="00D712BF">
        <w:rPr>
          <w:rFonts w:ascii="Sylfaen" w:eastAsia="DejaVu Sans" w:hAnsi="Sylfaen" w:cs="Sylfaen"/>
          <w:b/>
          <w:bCs/>
        </w:rPr>
        <w:t>ფიზიკური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პირის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hAnsi="Sylfaen" w:cs="Sylfaen"/>
        </w:rPr>
        <w:t>სახელი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გვარი</w:t>
      </w:r>
      <w:r w:rsidRPr="00D712BF">
        <w:rPr>
          <w:rFonts w:asciiTheme="minorHAnsi" w:hAnsiTheme="minorHAnsi"/>
        </w:rPr>
        <w:t xml:space="preserve">; </w:t>
      </w:r>
    </w:p>
    <w:p w:rsidR="00DC6027" w:rsidRPr="00D712BF" w:rsidRDefault="00D712BF">
      <w:pPr>
        <w:spacing w:line="249" w:lineRule="auto"/>
        <w:ind w:left="403" w:right="3566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გ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3 – </w:t>
      </w:r>
      <w:r w:rsidRPr="00D712BF">
        <w:rPr>
          <w:rFonts w:ascii="Sylfaen" w:eastAsia="DejaVu Sans" w:hAnsi="Sylfaen" w:cs="Sylfaen"/>
          <w:b/>
          <w:bCs/>
        </w:rPr>
        <w:t>ფიზიკური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პირის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hAnsi="Sylfaen" w:cs="Sylfaen"/>
        </w:rPr>
        <w:t>დაბადების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თარიღი</w:t>
      </w:r>
      <w:r w:rsidRPr="00D712BF">
        <w:rPr>
          <w:rFonts w:asciiTheme="minorHAnsi" w:hAnsiTheme="minorHAnsi"/>
        </w:rPr>
        <w:t xml:space="preserve"> (</w:t>
      </w:r>
      <w:r w:rsidRPr="00D712BF">
        <w:rPr>
          <w:rFonts w:ascii="Sylfaen" w:hAnsi="Sylfaen" w:cs="Sylfaen"/>
        </w:rPr>
        <w:t>რიცხვი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თვე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წელი</w:t>
      </w:r>
      <w:r w:rsidRPr="00D712BF">
        <w:rPr>
          <w:rFonts w:asciiTheme="minorHAnsi" w:hAnsiTheme="minorHAnsi"/>
        </w:rPr>
        <w:t>);</w:t>
      </w:r>
    </w:p>
    <w:p w:rsidR="00DC6027" w:rsidRPr="00D712BF" w:rsidRDefault="00D712BF">
      <w:pPr>
        <w:tabs>
          <w:tab w:val="left" w:pos="2174"/>
          <w:tab w:val="left" w:pos="4439"/>
          <w:tab w:val="left" w:pos="5498"/>
        </w:tabs>
        <w:spacing w:line="252" w:lineRule="auto"/>
        <w:ind w:left="402" w:right="3566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დ</w:t>
      </w:r>
      <w:r w:rsidRPr="00D712BF">
        <w:rPr>
          <w:rFonts w:asciiTheme="minorHAnsi" w:hAnsiTheme="minorHAnsi"/>
        </w:rPr>
        <w:t xml:space="preserve">) 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  <w:spacing w:val="11"/>
        </w:rPr>
        <w:t xml:space="preserve"> </w:t>
      </w:r>
      <w:r w:rsidRPr="00D712BF">
        <w:rPr>
          <w:rFonts w:asciiTheme="minorHAnsi" w:hAnsiTheme="minorHAnsi"/>
        </w:rPr>
        <w:t>4</w:t>
      </w:r>
      <w:r w:rsidRPr="00D712BF">
        <w:rPr>
          <w:rFonts w:asciiTheme="minorHAnsi" w:hAnsiTheme="minorHAnsi"/>
          <w:spacing w:val="43"/>
        </w:rPr>
        <w:t xml:space="preserve"> </w:t>
      </w:r>
      <w:r w:rsidRPr="00D712BF">
        <w:rPr>
          <w:rFonts w:asciiTheme="minorHAnsi" w:hAnsiTheme="minorHAnsi"/>
        </w:rPr>
        <w:t>–</w:t>
      </w:r>
      <w:r w:rsidRPr="00D712BF">
        <w:rPr>
          <w:rFonts w:asciiTheme="minorHAnsi" w:hAnsiTheme="minorHAnsi"/>
        </w:rPr>
        <w:tab/>
      </w:r>
      <w:r w:rsidRPr="00D712BF">
        <w:rPr>
          <w:rFonts w:ascii="Sylfaen" w:eastAsia="DejaVu Sans" w:hAnsi="Sylfaen" w:cs="Sylfaen"/>
          <w:b/>
          <w:bCs/>
        </w:rPr>
        <w:t>ფიზიკური</w:t>
      </w:r>
      <w:r w:rsidRPr="00D712BF">
        <w:rPr>
          <w:rFonts w:asciiTheme="minorHAnsi" w:eastAsia="DejaVu Sans" w:hAnsiTheme="minorHAnsi" w:cs="DejaVu Sans"/>
          <w:b/>
          <w:bCs/>
          <w:spacing w:val="19"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პირის</w:t>
      </w:r>
      <w:r w:rsidRPr="00D712BF">
        <w:rPr>
          <w:rFonts w:asciiTheme="minorHAnsi" w:eastAsia="DejaVu Sans" w:hAnsiTheme="minorHAnsi" w:cs="DejaVu Sans"/>
          <w:b/>
          <w:bCs/>
        </w:rPr>
        <w:tab/>
      </w:r>
      <w:r w:rsidRPr="00D712BF">
        <w:rPr>
          <w:rFonts w:ascii="Sylfaen" w:hAnsi="Sylfaen" w:cs="Sylfaen"/>
        </w:rPr>
        <w:t>პირადი</w:t>
      </w:r>
      <w:r w:rsidRPr="00D712BF">
        <w:rPr>
          <w:rFonts w:asciiTheme="minorHAnsi" w:hAnsiTheme="minorHAnsi"/>
        </w:rPr>
        <w:tab/>
      </w:r>
      <w:r w:rsidRPr="00D712BF">
        <w:rPr>
          <w:rFonts w:ascii="Sylfaen" w:hAnsi="Sylfaen" w:cs="Sylfaen"/>
          <w:spacing w:val="-9"/>
        </w:rPr>
        <w:t>და</w:t>
      </w:r>
      <w:r w:rsidRPr="00D712BF">
        <w:rPr>
          <w:rFonts w:asciiTheme="minorHAnsi" w:hAnsiTheme="minorHAnsi"/>
          <w:spacing w:val="-9"/>
        </w:rPr>
        <w:t xml:space="preserve"> </w:t>
      </w:r>
      <w:r w:rsidRPr="00D712BF">
        <w:rPr>
          <w:rFonts w:ascii="Sylfaen" w:hAnsi="Sylfaen" w:cs="Sylfaen"/>
        </w:rPr>
        <w:t>პასპორ</w:t>
      </w:r>
      <w:r w:rsidRPr="00D712BF">
        <w:rPr>
          <w:rFonts w:ascii="Sylfaen" w:hAnsi="Sylfaen" w:cs="Sylfaen"/>
        </w:rPr>
        <w:t>ტის</w:t>
      </w:r>
      <w:r w:rsidRPr="00D712BF">
        <w:rPr>
          <w:rFonts w:asciiTheme="minorHAnsi" w:hAnsiTheme="minorHAnsi"/>
          <w:spacing w:val="35"/>
        </w:rPr>
        <w:t xml:space="preserve"> </w:t>
      </w:r>
      <w:r w:rsidRPr="00D712BF">
        <w:rPr>
          <w:rFonts w:ascii="Sylfaen" w:hAnsi="Sylfaen" w:cs="Sylfaen"/>
        </w:rPr>
        <w:t>ნომერი</w:t>
      </w:r>
      <w:r w:rsidRPr="00D712BF">
        <w:rPr>
          <w:rFonts w:asciiTheme="minorHAnsi" w:hAnsiTheme="minorHAnsi"/>
        </w:rPr>
        <w:t>;</w:t>
      </w:r>
    </w:p>
    <w:p w:rsidR="00DC6027" w:rsidRPr="00D712BF" w:rsidRDefault="00D712BF">
      <w:pPr>
        <w:spacing w:line="276" w:lineRule="exact"/>
        <w:ind w:left="403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ე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5 – </w:t>
      </w:r>
      <w:r w:rsidRPr="00D712BF">
        <w:rPr>
          <w:rFonts w:ascii="Sylfaen" w:eastAsia="DejaVu Sans" w:hAnsi="Sylfaen" w:cs="Sylfaen"/>
          <w:b/>
          <w:bCs/>
        </w:rPr>
        <w:t>ფიზიკური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პირის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hAnsi="Sylfaen" w:cs="Sylfaen"/>
        </w:rPr>
        <w:t>მისამართი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ადგილსამყოფელ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ქვეყანაში</w:t>
      </w:r>
      <w:r w:rsidRPr="00D712BF">
        <w:rPr>
          <w:rFonts w:asciiTheme="minorHAnsi" w:hAnsiTheme="minorHAnsi"/>
        </w:rPr>
        <w:t>;</w:t>
      </w:r>
    </w:p>
    <w:p w:rsidR="00DC6027" w:rsidRPr="00D712BF" w:rsidRDefault="00D712BF">
      <w:pPr>
        <w:pStyle w:val="BodyText"/>
        <w:spacing w:before="4" w:line="252" w:lineRule="auto"/>
        <w:ind w:left="119" w:right="163" w:firstLine="283"/>
        <w:jc w:val="both"/>
        <w:rPr>
          <w:rFonts w:asciiTheme="minorHAnsi" w:hAnsiTheme="minorHAnsi"/>
        </w:rPr>
      </w:pPr>
      <w:r w:rsidRPr="00D712BF">
        <w:rPr>
          <w:rFonts w:asciiTheme="minorHAnsi" w:hAnsiTheme="minorHAnsi"/>
        </w:rPr>
        <w:t>(</w:t>
      </w:r>
      <w:r w:rsidRPr="00D712BF">
        <w:rPr>
          <w:rFonts w:ascii="Sylfaen" w:hAnsi="Sylfaen" w:cs="Sylfaen"/>
        </w:rPr>
        <w:t>შენიშვნა</w:t>
      </w:r>
      <w:r w:rsidRPr="00D712BF">
        <w:rPr>
          <w:rFonts w:asciiTheme="minorHAnsi" w:hAnsiTheme="minorHAnsi"/>
        </w:rPr>
        <w:t xml:space="preserve">: </w:t>
      </w:r>
      <w:r w:rsidRPr="00D712BF">
        <w:rPr>
          <w:rFonts w:ascii="Sylfaen" w:hAnsi="Sylfaen" w:cs="Sylfaen"/>
        </w:rPr>
        <w:t>აღნიშნულ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გრაფაში</w:t>
      </w:r>
      <w:r w:rsidRPr="00D712BF">
        <w:rPr>
          <w:rFonts w:asciiTheme="minorHAnsi" w:hAnsiTheme="minorHAnsi"/>
        </w:rPr>
        <w:t xml:space="preserve">   </w:t>
      </w:r>
      <w:r w:rsidRPr="00D712BF">
        <w:rPr>
          <w:rFonts w:ascii="Sylfaen" w:hAnsi="Sylfaen" w:cs="Sylfaen"/>
        </w:rPr>
        <w:t>მიეთითება</w:t>
      </w:r>
      <w:r w:rsidRPr="00D712BF">
        <w:rPr>
          <w:rFonts w:asciiTheme="minorHAnsi" w:hAnsiTheme="minorHAnsi"/>
        </w:rPr>
        <w:t xml:space="preserve">   </w:t>
      </w:r>
      <w:r w:rsidRPr="00D712BF">
        <w:rPr>
          <w:rFonts w:ascii="Sylfaen" w:hAnsi="Sylfaen" w:cs="Sylfaen"/>
        </w:rPr>
        <w:t>საკონსულო</w:t>
      </w:r>
      <w:r w:rsidRPr="00D712BF">
        <w:rPr>
          <w:rFonts w:asciiTheme="minorHAnsi" w:hAnsiTheme="minorHAnsi"/>
        </w:rPr>
        <w:t xml:space="preserve">   </w:t>
      </w:r>
      <w:r w:rsidRPr="00D712BF">
        <w:rPr>
          <w:rFonts w:ascii="Sylfaen" w:hAnsi="Sylfaen" w:cs="Sylfaen"/>
        </w:rPr>
        <w:t>ოლქში</w:t>
      </w:r>
      <w:r w:rsidRPr="00D712BF">
        <w:rPr>
          <w:rFonts w:asciiTheme="minorHAnsi" w:hAnsiTheme="minorHAnsi"/>
        </w:rPr>
        <w:t xml:space="preserve">   </w:t>
      </w:r>
      <w:r w:rsidRPr="00D712BF">
        <w:rPr>
          <w:rFonts w:ascii="Sylfaen" w:hAnsi="Sylfaen" w:cs="Sylfaen"/>
        </w:rPr>
        <w:t>დროებით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მყოფი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ან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მუდმივად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მცხოვრები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ფიზიკური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eastAsia="DejaVu Sans" w:hAnsi="Sylfaen" w:cs="Sylfaen"/>
          <w:b/>
          <w:bCs/>
        </w:rPr>
        <w:t>პირის</w:t>
      </w:r>
      <w:r w:rsidRPr="00D712BF">
        <w:rPr>
          <w:rFonts w:asciiTheme="minorHAnsi" w:eastAsia="DejaVu Sans" w:hAnsiTheme="minorHAnsi" w:cs="DejaVu Sans"/>
          <w:b/>
          <w:bCs/>
        </w:rPr>
        <w:t xml:space="preserve"> </w:t>
      </w:r>
      <w:r w:rsidRPr="00D712BF">
        <w:rPr>
          <w:rFonts w:ascii="Sylfaen" w:hAnsi="Sylfaen" w:cs="Sylfaen"/>
        </w:rPr>
        <w:t>ფაქტობრივი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საცხოვრებელი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ადგილის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მისამართი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მეზღვაურის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შემთხვევაში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უნდა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მიეთითოს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გემის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დასახელება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გემთმფლობელი</w:t>
      </w:r>
      <w:r w:rsidRPr="00D712BF">
        <w:rPr>
          <w:rFonts w:asciiTheme="minorHAnsi" w:hAnsiTheme="minorHAnsi"/>
          <w:spacing w:val="-22"/>
        </w:rPr>
        <w:t xml:space="preserve"> </w:t>
      </w:r>
      <w:r w:rsidRPr="00D712BF">
        <w:rPr>
          <w:rFonts w:ascii="Sylfaen" w:hAnsi="Sylfaen" w:cs="Sylfaen"/>
        </w:rPr>
        <w:t>კომპანიის</w:t>
      </w:r>
      <w:r w:rsidRPr="00D712BF">
        <w:rPr>
          <w:rFonts w:asciiTheme="minorHAnsi" w:hAnsiTheme="minorHAnsi"/>
          <w:spacing w:val="-22"/>
        </w:rPr>
        <w:t xml:space="preserve"> </w:t>
      </w:r>
      <w:r w:rsidRPr="00D712BF">
        <w:rPr>
          <w:rFonts w:ascii="Sylfaen" w:hAnsi="Sylfaen" w:cs="Sylfaen"/>
        </w:rPr>
        <w:t>რეკვიზიტები</w:t>
      </w:r>
      <w:r w:rsidRPr="00D712BF">
        <w:rPr>
          <w:rFonts w:asciiTheme="minorHAnsi" w:hAnsiTheme="minorHAnsi"/>
          <w:spacing w:val="-21"/>
        </w:rPr>
        <w:t xml:space="preserve"> </w:t>
      </w:r>
      <w:r w:rsidRPr="00D712BF">
        <w:rPr>
          <w:rFonts w:asciiTheme="minorHAnsi" w:hAnsiTheme="minorHAnsi"/>
        </w:rPr>
        <w:t>(</w:t>
      </w:r>
      <w:r w:rsidRPr="00D712BF">
        <w:rPr>
          <w:rFonts w:ascii="Sylfaen" w:hAnsi="Sylfaen" w:cs="Sylfaen"/>
        </w:rPr>
        <w:t>რეგისტრაციის</w:t>
      </w:r>
      <w:r w:rsidRPr="00D712BF">
        <w:rPr>
          <w:rFonts w:asciiTheme="minorHAnsi" w:hAnsiTheme="minorHAnsi"/>
          <w:spacing w:val="-22"/>
        </w:rPr>
        <w:t xml:space="preserve"> </w:t>
      </w:r>
      <w:r w:rsidRPr="00D712BF">
        <w:rPr>
          <w:rFonts w:ascii="Sylfaen" w:hAnsi="Sylfaen" w:cs="Sylfaen"/>
        </w:rPr>
        <w:t>ქვეყანა</w:t>
      </w:r>
      <w:r w:rsidRPr="00D712BF">
        <w:rPr>
          <w:rFonts w:asciiTheme="minorHAnsi" w:hAnsiTheme="minorHAnsi"/>
        </w:rPr>
        <w:t>,</w:t>
      </w:r>
      <w:r w:rsidRPr="00D712BF">
        <w:rPr>
          <w:rFonts w:asciiTheme="minorHAnsi" w:hAnsiTheme="minorHAnsi"/>
          <w:spacing w:val="-23"/>
        </w:rPr>
        <w:t xml:space="preserve"> </w:t>
      </w:r>
      <w:r w:rsidRPr="00D712BF">
        <w:rPr>
          <w:rFonts w:ascii="Sylfaen" w:hAnsi="Sylfaen" w:cs="Sylfaen"/>
        </w:rPr>
        <w:t>კომპანიის</w:t>
      </w:r>
      <w:r w:rsidRPr="00D712BF">
        <w:rPr>
          <w:rFonts w:asciiTheme="minorHAnsi" w:hAnsiTheme="minorHAnsi"/>
          <w:spacing w:val="-21"/>
        </w:rPr>
        <w:t xml:space="preserve"> </w:t>
      </w:r>
      <w:r w:rsidRPr="00D712BF">
        <w:rPr>
          <w:rFonts w:ascii="Sylfaen" w:hAnsi="Sylfaen" w:cs="Sylfaen"/>
        </w:rPr>
        <w:t>დასახელება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სრულად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საკონტაქტო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ინფორმაცია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გემის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მარშრუტი</w:t>
      </w:r>
      <w:r w:rsidRPr="00D712BF">
        <w:rPr>
          <w:rFonts w:asciiTheme="minorHAnsi" w:hAnsiTheme="minorHAnsi"/>
        </w:rPr>
        <w:t xml:space="preserve"> (</w:t>
      </w:r>
      <w:r w:rsidRPr="00D712BF">
        <w:rPr>
          <w:rFonts w:ascii="Sylfaen" w:hAnsi="Sylfaen" w:cs="Sylfaen"/>
        </w:rPr>
        <w:t>საზღვაო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პორტების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დასახელება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ორივე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მიმართულებით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სადაც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უნდა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შევიდეს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გემი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შესაბამისი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ქვეყნის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მითითებით</w:t>
      </w:r>
      <w:r w:rsidRPr="00D712BF">
        <w:rPr>
          <w:rFonts w:asciiTheme="minorHAnsi" w:hAnsiTheme="minorHAnsi"/>
        </w:rPr>
        <w:t xml:space="preserve">). </w:t>
      </w:r>
      <w:r w:rsidRPr="00D712BF">
        <w:rPr>
          <w:rFonts w:ascii="Sylfaen" w:hAnsi="Sylfaen" w:cs="Sylfaen"/>
        </w:rPr>
        <w:t>საერთაშორისო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გადამზიდავის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მძღოლის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შემთხვევაში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უნდა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მიეთითოს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კომპანიის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რეკვიზიტები</w:t>
      </w:r>
      <w:r w:rsidRPr="00D712BF">
        <w:rPr>
          <w:rFonts w:asciiTheme="minorHAnsi" w:hAnsiTheme="minorHAnsi"/>
        </w:rPr>
        <w:t xml:space="preserve"> (</w:t>
      </w:r>
      <w:r w:rsidRPr="00D712BF">
        <w:rPr>
          <w:rFonts w:ascii="Sylfaen" w:hAnsi="Sylfaen" w:cs="Sylfaen"/>
        </w:rPr>
        <w:t>რეგისტრაციის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ქვეყანა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სრულად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დასახელება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საკონტაქტო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ინფორმაცია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მარშრუტი</w:t>
      </w:r>
      <w:r w:rsidRPr="00D712BF">
        <w:rPr>
          <w:rFonts w:asciiTheme="minorHAnsi" w:hAnsiTheme="minorHAnsi"/>
        </w:rPr>
        <w:t xml:space="preserve"> (</w:t>
      </w:r>
      <w:r w:rsidRPr="00D712BF">
        <w:rPr>
          <w:rFonts w:ascii="Sylfaen" w:hAnsi="Sylfaen" w:cs="Sylfaen"/>
        </w:rPr>
        <w:t>ყველა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ქალაქი</w:t>
      </w:r>
      <w:r w:rsidRPr="00D712BF">
        <w:rPr>
          <w:rFonts w:asciiTheme="minorHAnsi" w:hAnsiTheme="minorHAnsi"/>
        </w:rPr>
        <w:t xml:space="preserve">, </w:t>
      </w:r>
      <w:r w:rsidRPr="00D712BF">
        <w:rPr>
          <w:rFonts w:ascii="Sylfaen" w:hAnsi="Sylfaen" w:cs="Sylfaen"/>
        </w:rPr>
        <w:t>რომ</w:t>
      </w:r>
      <w:r w:rsidRPr="00D712BF">
        <w:rPr>
          <w:rFonts w:ascii="Sylfaen" w:hAnsi="Sylfaen" w:cs="Sylfaen"/>
        </w:rPr>
        <w:t>ელიც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უნდა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გაიაროთ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ორივე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მიმართულებით</w:t>
      </w:r>
      <w:r w:rsidRPr="00D712BF">
        <w:rPr>
          <w:rFonts w:asciiTheme="minorHAnsi" w:hAnsiTheme="minorHAnsi"/>
        </w:rPr>
        <w:t>);</w:t>
      </w:r>
    </w:p>
    <w:p w:rsidR="00DC6027" w:rsidRPr="00D712BF" w:rsidRDefault="00D712BF">
      <w:pPr>
        <w:pStyle w:val="BodyText"/>
        <w:spacing w:line="252" w:lineRule="auto"/>
        <w:ind w:left="119" w:right="163" w:firstLine="283"/>
        <w:jc w:val="both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ვ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6 –  </w:t>
      </w:r>
      <w:r w:rsidRPr="00D712BF">
        <w:rPr>
          <w:rFonts w:ascii="Sylfaen" w:hAnsi="Sylfaen" w:cs="Sylfaen"/>
        </w:rPr>
        <w:t>იწერება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თანმხლები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უცხო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ქვეყნის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მოქალაქეების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და</w:t>
      </w:r>
      <w:r w:rsidRPr="00D712BF">
        <w:rPr>
          <w:rFonts w:asciiTheme="minorHAnsi" w:hAnsiTheme="minorHAnsi"/>
        </w:rPr>
        <w:t xml:space="preserve">  </w:t>
      </w:r>
      <w:r w:rsidRPr="00D712BF">
        <w:rPr>
          <w:rFonts w:ascii="Sylfaen" w:hAnsi="Sylfaen" w:cs="Sylfaen"/>
        </w:rPr>
        <w:t>მოქალაქეობის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არ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მქონე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პირების</w:t>
      </w:r>
      <w:r w:rsidRPr="00D712BF">
        <w:rPr>
          <w:rFonts w:asciiTheme="minorHAnsi" w:hAnsiTheme="minorHAnsi"/>
          <w:spacing w:val="40"/>
        </w:rPr>
        <w:t xml:space="preserve"> </w:t>
      </w:r>
      <w:r w:rsidRPr="00D712BF">
        <w:rPr>
          <w:rFonts w:ascii="Sylfaen" w:hAnsi="Sylfaen" w:cs="Sylfaen"/>
        </w:rPr>
        <w:t>რაოდენობა</w:t>
      </w:r>
      <w:r w:rsidRPr="00D712BF">
        <w:rPr>
          <w:rFonts w:asciiTheme="minorHAnsi" w:hAnsiTheme="minorHAnsi"/>
        </w:rPr>
        <w:t>;</w:t>
      </w:r>
    </w:p>
    <w:p w:rsidR="00DC6027" w:rsidRPr="00D712BF" w:rsidRDefault="00D712BF">
      <w:pPr>
        <w:pStyle w:val="BodyText"/>
        <w:spacing w:line="276" w:lineRule="exact"/>
        <w:ind w:left="403"/>
        <w:jc w:val="both"/>
        <w:rPr>
          <w:rFonts w:asciiTheme="minorHAnsi" w:hAnsiTheme="minorHAnsi"/>
        </w:rPr>
      </w:pPr>
      <w:r w:rsidRPr="00D712BF">
        <w:rPr>
          <w:rFonts w:ascii="Sylfaen" w:hAnsi="Sylfaen" w:cs="Sylfaen"/>
        </w:rPr>
        <w:t>ზ</w:t>
      </w:r>
      <w:r w:rsidRPr="00D712BF">
        <w:rPr>
          <w:rFonts w:asciiTheme="minorHAnsi" w:hAnsiTheme="minorHAnsi"/>
        </w:rPr>
        <w:t xml:space="preserve">)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7 – </w:t>
      </w:r>
      <w:r w:rsidRPr="00D712BF">
        <w:rPr>
          <w:rFonts w:ascii="Sylfaen" w:hAnsi="Sylfaen" w:cs="Sylfaen"/>
        </w:rPr>
        <w:t>შენიშვნა</w:t>
      </w:r>
      <w:r w:rsidRPr="00D712BF">
        <w:rPr>
          <w:rFonts w:asciiTheme="minorHAnsi" w:hAnsiTheme="minorHAnsi"/>
        </w:rPr>
        <w:t>.</w:t>
      </w:r>
    </w:p>
    <w:p w:rsidR="00DC6027" w:rsidRPr="00D712BF" w:rsidRDefault="00D712BF">
      <w:pPr>
        <w:pStyle w:val="BodyText"/>
        <w:spacing w:before="7" w:line="252" w:lineRule="auto"/>
        <w:ind w:left="403" w:right="100"/>
        <w:jc w:val="both"/>
        <w:rPr>
          <w:rFonts w:asciiTheme="minorHAnsi" w:hAnsiTheme="minorHAnsi"/>
        </w:rPr>
      </w:pPr>
      <w:r w:rsidRPr="00D712BF">
        <w:rPr>
          <w:rFonts w:asciiTheme="minorHAnsi" w:hAnsiTheme="minorHAnsi"/>
        </w:rPr>
        <w:t>(</w:t>
      </w:r>
      <w:r w:rsidRPr="00D712BF">
        <w:rPr>
          <w:rFonts w:ascii="Sylfaen" w:hAnsi="Sylfaen" w:cs="Sylfaen"/>
        </w:rPr>
        <w:t>შენიშვნა</w:t>
      </w:r>
      <w:r w:rsidRPr="00D712BF">
        <w:rPr>
          <w:rFonts w:asciiTheme="minorHAnsi" w:hAnsiTheme="minorHAnsi"/>
        </w:rPr>
        <w:t xml:space="preserve">: </w:t>
      </w:r>
      <w:r w:rsidRPr="00D712BF">
        <w:rPr>
          <w:rFonts w:ascii="Sylfaen" w:hAnsi="Sylfaen" w:cs="Sylfaen"/>
        </w:rPr>
        <w:t>აღნიშნული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გრაფა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ივსება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საკონსულო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თანამდებობის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პირის</w:t>
      </w:r>
      <w:r w:rsidRPr="00D712BF">
        <w:rPr>
          <w:rFonts w:asciiTheme="minorHAnsi" w:hAnsiTheme="minorHAnsi"/>
        </w:rPr>
        <w:t xml:space="preserve"> </w:t>
      </w:r>
      <w:r w:rsidRPr="00D712BF">
        <w:rPr>
          <w:rFonts w:ascii="Sylfaen" w:hAnsi="Sylfaen" w:cs="Sylfaen"/>
        </w:rPr>
        <w:t>შეხედულებისამებრ</w:t>
      </w:r>
      <w:r w:rsidRPr="00D712BF">
        <w:rPr>
          <w:rFonts w:asciiTheme="minorHAnsi" w:hAnsiTheme="minorHAnsi"/>
        </w:rPr>
        <w:t>).</w:t>
      </w:r>
    </w:p>
    <w:sectPr w:rsidR="00DC6027" w:rsidRPr="00D712BF">
      <w:type w:val="continuous"/>
      <w:pgSz w:w="11910" w:h="16840"/>
      <w:pgMar w:top="1500" w:right="12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PG Glaho GPL&amp;GNU">
    <w:altName w:val="Arial"/>
    <w:charset w:val="00"/>
    <w:family w:val="swiss"/>
    <w:pitch w:val="variable"/>
  </w:font>
  <w:font w:name="DejaVu Sans">
    <w:altName w:val="DejaVu Sans"/>
    <w:panose1 w:val="020B0603030804020204"/>
    <w:charset w:val="00"/>
    <w:family w:val="swiss"/>
    <w:pitch w:val="variable"/>
    <w:sig w:usb0="E7002EFF" w:usb1="D200FDFF" w:usb2="0A046029" w:usb3="00000000" w:csb0="800001FF" w:csb1="00000000"/>
  </w:font>
  <w:font w:name="FreeSans">
    <w:altName w:val="Arial"/>
    <w:charset w:val="00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027"/>
    <w:rsid w:val="00D712BF"/>
    <w:rsid w:val="00DC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1E3340-35B8-4100-A565-C6CF2011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BPG Glaho GPL&amp;GNU" w:eastAsia="BPG Glaho GPL&amp;GNU" w:hAnsi="BPG Glaho GPL&amp;GNU" w:cs="BPG Glaho GPL&amp;GN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"/>
      <w:ind w:left="3771" w:right="502" w:hanging="3300"/>
    </w:pPr>
    <w:rPr>
      <w:rFonts w:ascii="DejaVu Sans" w:eastAsia="DejaVu Sans" w:hAnsi="DejaVu Sans" w:cs="DejaVu Sans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nnikoladze</dc:creator>
  <cp:lastModifiedBy>USER</cp:lastModifiedBy>
  <cp:revision>2</cp:revision>
  <dcterms:created xsi:type="dcterms:W3CDTF">2020-04-24T11:31:00Z</dcterms:created>
  <dcterms:modified xsi:type="dcterms:W3CDTF">2020-04-24T11:31:00Z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2020-04-24T00:00:00Z</vt:filetime>
  </property>
</Properties>
</file>