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98E" w:rsidRPr="00EC42A5" w:rsidRDefault="00AA467B" w:rsidP="00EC42A5">
      <w:pPr>
        <w:pStyle w:val="BodyText"/>
        <w:spacing w:before="0" w:line="360" w:lineRule="auto"/>
        <w:ind w:left="0" w:right="108" w:firstLine="0"/>
        <w:jc w:val="right"/>
        <w:rPr>
          <w:rFonts w:ascii="Sylfaen" w:eastAsia="FreeSans" w:hAnsi="Sylfaen" w:cs="FreeSans"/>
          <w:b/>
          <w:bCs/>
          <w:sz w:val="20"/>
          <w:szCs w:val="20"/>
        </w:rPr>
      </w:pPr>
      <w:r w:rsidRPr="00EC42A5">
        <w:rPr>
          <w:rFonts w:ascii="Sylfaen" w:eastAsia="FreeSans" w:hAnsi="Sylfaen" w:cs="FreeSans"/>
          <w:b/>
          <w:bCs/>
          <w:sz w:val="20"/>
          <w:szCs w:val="20"/>
        </w:rPr>
        <w:t>დანართი N1</w:t>
      </w:r>
    </w:p>
    <w:p w:rsidR="0084798E" w:rsidRPr="00EC42A5" w:rsidRDefault="0084798E" w:rsidP="00EC42A5">
      <w:pPr>
        <w:pStyle w:val="BodyText"/>
        <w:spacing w:before="0" w:line="360" w:lineRule="auto"/>
        <w:ind w:left="0" w:right="0" w:firstLine="0"/>
        <w:jc w:val="left"/>
        <w:rPr>
          <w:rFonts w:ascii="Sylfaen" w:hAnsi="Sylfaen"/>
          <w:b/>
          <w:sz w:val="20"/>
          <w:szCs w:val="20"/>
        </w:rPr>
      </w:pPr>
    </w:p>
    <w:p w:rsidR="0084798E" w:rsidRPr="00EC42A5" w:rsidRDefault="0084798E" w:rsidP="00EC42A5">
      <w:pPr>
        <w:pStyle w:val="BodyText"/>
        <w:spacing w:before="0" w:line="360" w:lineRule="auto"/>
        <w:ind w:left="0" w:right="0" w:firstLine="0"/>
        <w:jc w:val="left"/>
        <w:rPr>
          <w:rFonts w:ascii="Sylfaen" w:hAnsi="Sylfaen"/>
          <w:b/>
          <w:sz w:val="20"/>
          <w:szCs w:val="20"/>
        </w:rPr>
      </w:pPr>
    </w:p>
    <w:p w:rsidR="0084798E" w:rsidRPr="00EC42A5" w:rsidRDefault="00AA467B" w:rsidP="00EC42A5">
      <w:pPr>
        <w:pStyle w:val="BodyText"/>
        <w:spacing w:before="0" w:line="360" w:lineRule="auto"/>
        <w:ind w:left="1204" w:right="0" w:firstLine="0"/>
        <w:jc w:val="left"/>
        <w:rPr>
          <w:rFonts w:ascii="Sylfaen" w:eastAsia="FreeSans" w:hAnsi="Sylfaen" w:cs="FreeSans"/>
          <w:b/>
          <w:bCs/>
          <w:sz w:val="20"/>
          <w:szCs w:val="20"/>
        </w:rPr>
      </w:pPr>
      <w:r w:rsidRPr="00EC42A5">
        <w:rPr>
          <w:rFonts w:ascii="Sylfaen" w:eastAsia="FreeSans" w:hAnsi="Sylfaen" w:cs="FreeSans"/>
          <w:b/>
          <w:bCs/>
          <w:w w:val="105"/>
          <w:sz w:val="20"/>
          <w:szCs w:val="20"/>
        </w:rPr>
        <w:t>საკონსულო აღრიცხვაზე დაყენებისა და საკონსულო აღრიცხვიდან მოხსნის წესი</w:t>
      </w:r>
    </w:p>
    <w:p w:rsidR="0084798E" w:rsidRPr="00EC42A5" w:rsidRDefault="0084798E" w:rsidP="00EC42A5">
      <w:pPr>
        <w:pStyle w:val="BodyText"/>
        <w:spacing w:before="0" w:line="360" w:lineRule="auto"/>
        <w:ind w:left="0" w:right="0" w:firstLine="0"/>
        <w:jc w:val="left"/>
        <w:rPr>
          <w:rFonts w:ascii="Sylfaen" w:hAnsi="Sylfaen"/>
          <w:b/>
          <w:sz w:val="20"/>
          <w:szCs w:val="20"/>
        </w:rPr>
      </w:pP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w w:val="105"/>
          <w:sz w:val="20"/>
          <w:szCs w:val="20"/>
        </w:rPr>
        <w:t>მუხლი 1. წესის რეგულირების სფერო და მიზანი</w:t>
      </w:r>
    </w:p>
    <w:p w:rsidR="0084798E" w:rsidRPr="00EC42A5" w:rsidRDefault="0084798E" w:rsidP="00EC42A5">
      <w:pPr>
        <w:pStyle w:val="BodyText"/>
        <w:spacing w:before="0" w:line="360" w:lineRule="auto"/>
        <w:ind w:left="0" w:right="0" w:firstLine="0"/>
        <w:jc w:val="left"/>
        <w:rPr>
          <w:rFonts w:ascii="Sylfaen" w:hAnsi="Sylfaen"/>
          <w:b/>
          <w:sz w:val="20"/>
          <w:szCs w:val="20"/>
        </w:rPr>
      </w:pP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 ეს წესი განსაზღვრავს საზღვარგარეთ მყოფი საქართველოს ფიზიკური პირების საკონსულო აღრიცხვაზე დაყენებისა და ს</w:t>
      </w:r>
      <w:bookmarkStart w:id="0" w:name="_GoBack"/>
      <w:bookmarkEnd w:id="0"/>
      <w:r w:rsidRPr="00EC42A5">
        <w:rPr>
          <w:rFonts w:ascii="Sylfaen" w:hAnsi="Sylfaen"/>
          <w:w w:val="105"/>
          <w:sz w:val="20"/>
          <w:szCs w:val="20"/>
        </w:rPr>
        <w:t>აკონსულო აღრიცხვიდან მოხსნის წესსა და პირობებს.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საზღვარგარეთ მყოფი საქართველოს ფიზიკურ პირთა საკონსულო აღრიცხვაზე დაყენების მიზანს წარმოადგენს საზღვარგარეთ საქართველოს ფიზიკური პირების უფლებებისა და კანონიერი ინტერესების დაცვა, საკონსულო ფუნქციების ეფექტური განხორციელების მექანიზმების შექმნა.</w:t>
      </w:r>
    </w:p>
    <w:p w:rsidR="0084798E" w:rsidRPr="00EC42A5" w:rsidRDefault="00AA467B" w:rsidP="00EC42A5">
      <w:pPr>
        <w:pStyle w:val="BodyText"/>
        <w:spacing w:before="0" w:line="360" w:lineRule="auto"/>
        <w:ind w:left="750" w:right="0" w:firstLine="0"/>
        <w:jc w:val="left"/>
        <w:rPr>
          <w:rFonts w:ascii="Sylfaen" w:eastAsia="FreeSans" w:hAnsi="Sylfaen" w:cs="FreeSans"/>
          <w:b/>
          <w:bCs/>
          <w:sz w:val="20"/>
          <w:szCs w:val="20"/>
        </w:rPr>
      </w:pPr>
      <w:r w:rsidRPr="00EC42A5">
        <w:rPr>
          <w:rFonts w:ascii="Sylfaen" w:eastAsia="FreeSans" w:hAnsi="Sylfaen" w:cs="FreeSans"/>
          <w:b/>
          <w:bCs/>
          <w:sz w:val="20"/>
          <w:szCs w:val="20"/>
        </w:rPr>
        <w:t>მუხლი 2. ტერმინთა განმარტება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ამ წესის მიზნებისათვის მასში გამოყენებულ ტერმინებს აქვთ შემდეგი მნიშვნელობა: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საზღვარგარეთ მყოფი საქართველოს ფიზიკური პირი (შემდგომში - ფიზიკური პირი) - საზღვარგარეთ მყოფი საქართველოს მოქალაქე, საქართველოში სტატუსის მქონე მოქალაქეობის არმქონე პირი და პირადობის ნეიტრალური მოწმობის ან ნეიტრალური სამგზავრო  დოკუმენტის მქონე პირი;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საკონსულო აღრიცხვა – ფიზიკურ პირთა საზღვარგარეთ ყოფნის ფაქტის აღრიცხვა;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საკონსულო თანამდებობის პირი – თანამდებობის პირი, რომელსაც საქართველოს კანონმდებლობით დადგენილი წესით ევალება საკონსულო ფუნქციების შესრულება საზღვარგარეთ საქართველოს დიპლომატიურ წარმომადგენლობებში, საკონსულო დაწესებულებებში და მესამე ქვეყნის დიპლომატიურ წარმომადგენლობაში არსებულ საქართველოს ინტერესთა სექციაში (შემდგომში - საქართველოს წარმომადგენლობა);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დ) საკონსულო აღრიცხვაზე უფლებამოსილი თანამდებობის პირი (შემდგომში -</w:t>
      </w:r>
      <w:r w:rsidR="00691BF4">
        <w:rPr>
          <w:rFonts w:ascii="Sylfaen" w:hAnsi="Sylfaen"/>
          <w:w w:val="105"/>
          <w:sz w:val="20"/>
          <w:szCs w:val="20"/>
        </w:rPr>
        <w:t xml:space="preserve"> </w:t>
      </w:r>
      <w:r w:rsidR="00691BF4">
        <w:rPr>
          <w:rFonts w:ascii="Sylfaen" w:hAnsi="Sylfaen"/>
          <w:w w:val="105"/>
          <w:sz w:val="20"/>
          <w:szCs w:val="20"/>
          <w:lang w:val="ka-GE"/>
        </w:rPr>
        <w:t>უ</w:t>
      </w:r>
      <w:r w:rsidRPr="00EC42A5">
        <w:rPr>
          <w:rFonts w:ascii="Sylfaen" w:hAnsi="Sylfaen"/>
          <w:w w:val="105"/>
          <w:sz w:val="20"/>
          <w:szCs w:val="20"/>
        </w:rPr>
        <w:t>ფლებამოსილი თანამდებობის პირი) - საკონსულო თანამდებობის პირი, საქართველოს საგარეო საქმეთა სამინისტროს საკონსულო დეპარტამენტის (შემდგომში - დეპარტამენტი) ან საქართველოს იუსტიციის სამინისტროს მმართველობის სფეროში მოქმედი საჯარო სამართლის იურიდიული პირის - სახელმწიფო სერვისების განვითარების სააგენტოს (შემდგომში - სააგენტო) უფლებამოსილი თანამდებობის პირი, რომელიც უზრუნველყოფს ფიზიკური პირების საკონსულო აღრიცხვაზე დაყენებასა და მოხსნას;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ე) ვებ-გვერდი </w:t>
      </w:r>
      <w:hyperlink r:id="rId5">
        <w:r w:rsidRPr="00EC42A5">
          <w:rPr>
            <w:rFonts w:ascii="Sylfaen" w:hAnsi="Sylfaen"/>
            <w:w w:val="105"/>
            <w:sz w:val="20"/>
            <w:szCs w:val="20"/>
          </w:rPr>
          <w:t>(www.geoconsul.gov.ge)</w:t>
        </w:r>
      </w:hyperlink>
      <w:r w:rsidRPr="00EC42A5">
        <w:rPr>
          <w:rFonts w:ascii="Sylfaen" w:hAnsi="Sylfaen"/>
          <w:w w:val="105"/>
          <w:sz w:val="20"/>
          <w:szCs w:val="20"/>
        </w:rPr>
        <w:t xml:space="preserve"> (შემდგომში - ვებ-გვერდი) - ვებ-გვერდი, რომელიც წარმოადგენს საკონსულო აღრიცხვაზე დადგომის მსურველ ფიზიკურ პირსა და საქართველოს წარმომადგენლობის ან დეპარტამენტის უფლებამოსილ თანამდებობის პირებთან ელექტრონული კომუნიკაციის საშუალებას და ასევე გამარტივებული ფორმით ელექტრონული განცხადების საქართველოს წარმომადგელობისათვის ან დეპარტამენტისათვის წარდგენის შესაძლებლობას;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ვ)</w:t>
      </w:r>
      <w:r w:rsidR="00EC42A5">
        <w:rPr>
          <w:rFonts w:ascii="Sylfaen" w:hAnsi="Sylfaen"/>
          <w:w w:val="105"/>
          <w:sz w:val="20"/>
          <w:szCs w:val="20"/>
          <w:lang w:val="ka-GE"/>
        </w:rPr>
        <w:t xml:space="preserve"> </w:t>
      </w:r>
      <w:r w:rsidRPr="00EC42A5">
        <w:rPr>
          <w:rFonts w:ascii="Sylfaen" w:hAnsi="Sylfaen"/>
          <w:w w:val="105"/>
          <w:sz w:val="20"/>
          <w:szCs w:val="20"/>
        </w:rPr>
        <w:t>საკონსულო საქმიანობის მართვის ელექტრონული სისტემა (შემდგომში - სსმეს) – ელექტრონული სისტემა, რომლის მეშვეობითაც ხდება ვებ-გვერდის დახმარებით ან მის გარეშე საკონსულო აღრიცხვაზე დაყენების შესახებ განცხადებისა და გამარტივებული ფორმით ელექტრონული განცხადების მიღება, რეგისტრაცია და განხილვა/გადაწყვეტა;</w:t>
      </w:r>
    </w:p>
    <w:p w:rsidR="00596E48"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lastRenderedPageBreak/>
        <w:t>ზ) განცხადება – საკონსულო აღრიცხვაზე დაყენების შესახებ განცხადება (დანართები N3 -N8);</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თ) ელექტრონული განცხადება - ვებ-გვერდის მეშვეობით გამარტივებული ფორმით საკონსულო აღრიცხვაზე დაყენების შესახებ წარდგენილი ელექტრონული განცხადება (დანართი N6);</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ი) თანმხლები პირი - საკონსულო აღრიცხვაზე მყოფი (დადგომაზე უფლებამოსილი) პირის - უცხო ქვეყნის მოქალაქე მეუღლე, არასრულწლოვანი შვილი, არასრულწლოვანი გერი, მეურვეობის ან მზრუნველობის ქვეშ მყოფი პირი.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კ) კანონიერი წარმომადგენელი - მშობელი/მეურვე/მზრუნველი ასევე, კანონმდებლობის შესაბამისად გაცემული კანონიერი წარმომადგენლობის დამადასტურებელი დოკუმენტის საფუძველზე უფლებამოსილი პირი;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ლ) საკონსულო ოლქი - „საკონსულო საქმიანობის შესახებ“ საქართველოს კანონის მე-3 მუხლის „ე“ ქვეპუნქტით განსაზღვრული ტერიტორია.</w:t>
      </w:r>
    </w:p>
    <w:p w:rsidR="0084798E" w:rsidRPr="00EC42A5" w:rsidRDefault="0084798E" w:rsidP="00EC42A5">
      <w:pPr>
        <w:pStyle w:val="BodyText"/>
        <w:spacing w:before="0" w:line="360" w:lineRule="auto"/>
        <w:ind w:left="120"/>
        <w:rPr>
          <w:rFonts w:ascii="Sylfaen" w:hAnsi="Sylfaen"/>
          <w:w w:val="105"/>
          <w:sz w:val="20"/>
          <w:szCs w:val="20"/>
        </w:rPr>
      </w:pP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w w:val="105"/>
          <w:sz w:val="20"/>
          <w:szCs w:val="20"/>
        </w:rPr>
        <w:t>მუხლი 3. საკონსულო აღრიცხვაზე უფლებამოსილი დაწესებულებები</w:t>
      </w:r>
    </w:p>
    <w:p w:rsidR="00691BF4" w:rsidRDefault="00AA467B" w:rsidP="00691BF4">
      <w:pPr>
        <w:pStyle w:val="BodyText"/>
        <w:numPr>
          <w:ilvl w:val="0"/>
          <w:numId w:val="1"/>
        </w:numPr>
        <w:spacing w:before="0" w:line="360" w:lineRule="auto"/>
        <w:rPr>
          <w:rFonts w:ascii="Sylfaen" w:hAnsi="Sylfaen"/>
          <w:w w:val="105"/>
          <w:sz w:val="20"/>
          <w:szCs w:val="20"/>
        </w:rPr>
      </w:pPr>
      <w:r w:rsidRPr="00EC42A5">
        <w:rPr>
          <w:rFonts w:ascii="Sylfaen" w:hAnsi="Sylfaen"/>
          <w:w w:val="105"/>
          <w:sz w:val="20"/>
          <w:szCs w:val="20"/>
        </w:rPr>
        <w:t xml:space="preserve">საზღვარგარეთ მყოფი ფიზიკური პირის საკონსულო აღრიცხვას აწარმოებენ: </w:t>
      </w:r>
    </w:p>
    <w:p w:rsidR="0084798E" w:rsidRPr="00EC42A5" w:rsidRDefault="00AA467B" w:rsidP="00691BF4">
      <w:pPr>
        <w:pStyle w:val="BodyText"/>
        <w:spacing w:before="0" w:line="360" w:lineRule="auto"/>
        <w:ind w:left="840" w:firstLine="0"/>
        <w:rPr>
          <w:rFonts w:ascii="Sylfaen" w:hAnsi="Sylfaen"/>
          <w:w w:val="105"/>
          <w:sz w:val="20"/>
          <w:szCs w:val="20"/>
        </w:rPr>
      </w:pPr>
      <w:r w:rsidRPr="00EC42A5">
        <w:rPr>
          <w:rFonts w:ascii="Sylfaen" w:hAnsi="Sylfaen"/>
          <w:w w:val="105"/>
          <w:sz w:val="20"/>
          <w:szCs w:val="20"/>
        </w:rPr>
        <w:t>ა) დეპარტამენტი;</w:t>
      </w:r>
    </w:p>
    <w:p w:rsidR="00691BF4"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ბ) საქართველოს წარმომადგენლობა; </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სააგენტო.</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დეპარტამენტი საკონსულო აღრიცხვას ახორციელებს: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იმ პირთან მიმართებაში, რომლის ადგილსამყოფელ სახელმწიფოში საქართველოს არა აქვს წარმომადგენლობა;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საქართველოს წარმომადგენლობის საკონსულო თანამდებობის პირების მიმართ, სადაც დანიშნულია ერთი საკონსულო თანამდებობის პირი. იმ შემთხვევაში, თუ წარმომადგენლობა წარმოდგენილია ორი საკონსულო თანამდებობის პირით, ისინი საკონსულო აღრიცხვაზე დგებიან ერთმანეთის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3. საქართველოს წარმომადგენლობაში საკონსულო აღრიცხვას აწარმოებენ საკონსულო თანამდებობის პირები, შესაბამისი საკონსულო ოლქების ფარგლებში.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4. სააგენტო ფიზიკური პირების საკონსულო აღრიცხვას აწარმოებს მათ ადგილსამყოფელ ქვეყანაში არსებული საქართველოს წარმომადგენლობის მითითებით, ხოლო ამ მუხლის მე-2  პუნქტის „ა“ ქვეპუნქტით განსაზღვრულ შემთხვევაში – დეპარტამენტის მითითებით.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5. საქართველოს წარმომადგენლობის</w:t>
      </w:r>
      <w:r w:rsidR="00691BF4">
        <w:rPr>
          <w:rFonts w:ascii="Sylfaen" w:hAnsi="Sylfaen"/>
          <w:w w:val="105"/>
          <w:sz w:val="20"/>
          <w:szCs w:val="20"/>
          <w:lang w:val="ka-GE"/>
        </w:rPr>
        <w:t>ა და</w:t>
      </w:r>
      <w:r w:rsidRPr="00EC42A5">
        <w:rPr>
          <w:rFonts w:ascii="Sylfaen" w:hAnsi="Sylfaen"/>
          <w:w w:val="105"/>
          <w:sz w:val="20"/>
          <w:szCs w:val="20"/>
        </w:rPr>
        <w:t xml:space="preserve"> დეპარტამენტის მიერ მიღებული განცხადებების რეგისტრაცია ხდება სსმეს-ში, ხოლო სააგენტოს მიერ მიღებული განცხადების სსმეს-ში რეგისტრაცია მოხდება სააგენტოს პროგრამული უზრუნველყოფის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6. საქართველოს წარმომადგენლობის საკონსულო ოლქთან დაკავშირებული ცვლილების შემთხვევაში, დეპარტამენტი უფლებამოსილია, სსმეს-ში არსებული საკონსულო აღრიცხვის ჩანაწერები გადაიტანოს და მიაკუთვნოს განხორციელებული ცვლილებების შესაბამისად დადგენილ უფლებამოსილ ორგანოს (დეპარტამენტს/საქართველოს წარმომადგენლობას). აღნიშნული შესაძლოა განხორციელდეს ავტომატურად, სსმეს-ის მეშვეობით.</w:t>
      </w:r>
    </w:p>
    <w:p w:rsidR="0084798E" w:rsidRPr="00EC42A5" w:rsidRDefault="00AA467B" w:rsidP="00EC42A5">
      <w:pPr>
        <w:pStyle w:val="BodyText"/>
        <w:spacing w:before="0" w:line="360" w:lineRule="auto"/>
        <w:ind w:left="120"/>
        <w:rPr>
          <w:rFonts w:ascii="Sylfaen" w:hAnsi="Sylfaen"/>
          <w:b/>
          <w:w w:val="105"/>
          <w:sz w:val="20"/>
          <w:szCs w:val="20"/>
        </w:rPr>
      </w:pPr>
      <w:r w:rsidRPr="00EC42A5">
        <w:rPr>
          <w:rFonts w:ascii="Sylfaen" w:hAnsi="Sylfaen"/>
          <w:b/>
          <w:w w:val="105"/>
          <w:sz w:val="20"/>
          <w:szCs w:val="20"/>
        </w:rPr>
        <w:t>მუხლი 4. განცხადების წარდგენა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lastRenderedPageBreak/>
        <w:t>1. საკონსულო აღრიცხვაზე დადგომის მიზნით, საქართველოს ფიზიკური პირი უფლებამოსილია მიმართოს:</w:t>
      </w:r>
    </w:p>
    <w:p w:rsidR="00596E48"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საქართველოს წარმომადგენლობას, პირადად ან მისი კანონიერი წარმომადგენელის მეშვეობით უშუალოდ გამოცხადებისას განცხადების წარდგენის გზით, ვებ-გვერდის და ასევე საფოსტო გზავნილის მეშვეობით;</w:t>
      </w:r>
    </w:p>
    <w:p w:rsidR="00596E48"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დეპარტამეტს - მხოლოდ ვებ-გვერდის და ასევე საფოსტო გზავნილის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სააგენტოს, პირადად, სააგენტოს ვებ-გვერდზე განთავსებული ელექტრონული ფორმის</w:t>
      </w:r>
      <w:r w:rsidR="00596E48" w:rsidRPr="00EC42A5">
        <w:rPr>
          <w:rFonts w:ascii="Sylfaen" w:hAnsi="Sylfaen"/>
          <w:w w:val="105"/>
          <w:sz w:val="20"/>
          <w:szCs w:val="20"/>
        </w:rPr>
        <w:t xml:space="preserve"> </w:t>
      </w:r>
      <w:r w:rsidRPr="00EC42A5">
        <w:rPr>
          <w:rFonts w:ascii="Sylfaen" w:hAnsi="Sylfaen"/>
          <w:w w:val="105"/>
          <w:sz w:val="20"/>
          <w:szCs w:val="20"/>
        </w:rPr>
        <w:t>განცხადების (დანართი N8) შევსებით, თუ ელექტრონული კომუნიკაცია იძლევა საზღვარგარეთ მყოფი განმცხადებლისა და უფლებამოსილი პირის პირდაპირი ვიზუალური კონტაქტის საშუალებას და განმცხადებლის იდენტიფიცირება და პირადობის დადასტურება შესაძლებელია სააგენტოს ელექტრონულ მონაცემთა ბაზაში არსებული ინფორმაციის გამოყენებით. სააგენტო უზრუნველყოფს ვიზუალური კონტაქტის ამსახველი ჩანაწერის ელექტრონული ფორმით შენახვას სამი წლის ვადით.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საკონსულო აღრიცხვაზე დადგომის მიზნით მიმართვა შესაძლებელია განხორციელდეს საკონსულო თანამდებობის პირის მიერ საკონსულო ოლქის შემოვლისას, მისთვის განცხადების წარდგენის გზით.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3. ფიზიკური პირი უფლებამოსილია, ვებ-გვერდის მეშვეობით ინიცირება გაუკეთოს საკონსულო აღრიცხვაზე დადგომის თაობაზე განცხადების წარდგენას.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4. საქართველოს წარმომადგენლობაში და დეპარტამენტში ვებ-გვერდის მეშვეობით, ელექტრონული კომუნიკაციის საშუალების გამოყენების მოთხოვნით, საკონსულო აღრიცხვაზე განცხადების წარდგენა შესაძლებელია, თუ ელექტრონული კომუნიკაცია იძლევა საზღვარგარეთ მყოფი განმცხადებლისა და უფლებამოსილი პირის პირდაპირი ვიზუალური კონტაქტის საშუალებას და განმცხადებლის იდენტიფიცირება და პირადობის დადასტურება შესაძლებელია სააგენტოს ელექტრონულ მონაცემთა ბაზაში არსებული ინფორმაციის გამოყენებით.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5. ვებ-გვერდის მეშვეობით ასევე შესაძლებელია საკონსულო აღრიცხვაზე დადგომის მიზნით გამარტივებული ფორმით ელექტრონული განცხადების წარდგენა.</w:t>
      </w:r>
    </w:p>
    <w:p w:rsidR="0084798E" w:rsidRPr="00EC42A5" w:rsidRDefault="0084798E" w:rsidP="00EC42A5">
      <w:pPr>
        <w:pStyle w:val="BodyText"/>
        <w:spacing w:before="0" w:line="360" w:lineRule="auto"/>
        <w:ind w:left="0" w:right="0" w:firstLine="0"/>
        <w:jc w:val="left"/>
        <w:rPr>
          <w:rFonts w:ascii="Sylfaen" w:hAnsi="Sylfaen"/>
          <w:sz w:val="20"/>
          <w:szCs w:val="20"/>
        </w:rPr>
      </w:pP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w w:val="105"/>
          <w:sz w:val="20"/>
          <w:szCs w:val="20"/>
        </w:rPr>
        <w:t>მუხლი 5. მიმართვაზე უფლებამოსილი პირი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 ქმედუნარიანი ფიზიკური პირი უფლებამოსილია დადგეს საკონსულო აღრიცხვაზე განცხადების წარდგენის გზით, პირადად ან კანონიერი წარმომადგენლის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უფლებამოსილი თანამდებობის პირი ახორციელებს მხოლოდ იმ ფიზიკურ პირთა საკონსულო აღრიცხვაზე დაყენებას, რომლებიც იმყოფებიან საზღვარგარეთ განცხადების წარდგენის/საფოსტო გზავნილის გამოგზავნის დროს.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3. უფლებამოსილი თანამდებობის პირი ახორციელებს მხოლოდ იმ ფიზიკურ პირთა საკონსულო აღრიცხვაზე დაყენებას, რომელთა იდენტიფიცირება და პირადობის დადასტურება შესაძლებელია სააგენტოს ელექტრონულ მონაცემთა ბაზაში არსებული ინფორმაციის გამოყენებით.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4. სააგენტოსათვის ელექტრონული ფორმით განცხადების წარდგენის უფლება აქვს 18 წელს მიღწეულ საზღვარგარეთ მყოფ ფიზიკურ პირს პირადად, თუ ის ფლობს მოქმედ პირადობის დამადასტურებელ დოკუმენტს ან მის სახელზე გაცემული პირადობის დამადასტურებელი დოკუმენტები </w:t>
      </w:r>
      <w:r w:rsidRPr="00EC42A5">
        <w:rPr>
          <w:rFonts w:ascii="Sylfaen" w:hAnsi="Sylfaen"/>
          <w:w w:val="105"/>
          <w:sz w:val="20"/>
          <w:szCs w:val="20"/>
        </w:rPr>
        <w:lastRenderedPageBreak/>
        <w:t>გაუქმებულია: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მოქმედების ვადის გასვლის გამო;</w:t>
      </w:r>
    </w:p>
    <w:p w:rsidR="00596E48"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ბ) გამოსაყენებლად უვარგისობის გამო (გაცვეთა, დაზიანება); </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დაკარგვის გამო;</w:t>
      </w:r>
    </w:p>
    <w:p w:rsidR="00596E48"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დ) ვიზებისათვის განსაზღვრული ფურცლების გახარჯვის გამო (პასპორტის შემთხვევაში); </w:t>
      </w:r>
    </w:p>
    <w:p w:rsidR="0084798E"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ე) დაინტერებული პირის განცახდების საფუძველზე.</w:t>
      </w:r>
    </w:p>
    <w:p w:rsidR="00EC42A5" w:rsidRPr="006E32A8" w:rsidRDefault="00EC42A5" w:rsidP="00EC42A5">
      <w:pPr>
        <w:pStyle w:val="BodyText"/>
        <w:spacing w:before="0" w:line="360" w:lineRule="auto"/>
        <w:ind w:left="120"/>
        <w:rPr>
          <w:rFonts w:ascii="Sylfaen" w:hAnsi="Sylfaen"/>
          <w:w w:val="105"/>
          <w:sz w:val="20"/>
          <w:szCs w:val="20"/>
          <w:lang w:val="ka-GE"/>
        </w:rPr>
      </w:pPr>
      <w:r w:rsidRPr="006E32A8">
        <w:rPr>
          <w:rFonts w:ascii="Sylfaen" w:hAnsi="Sylfaen"/>
          <w:w w:val="105"/>
          <w:sz w:val="20"/>
          <w:szCs w:val="20"/>
          <w:lang w:val="ka-GE"/>
        </w:rPr>
        <w:t xml:space="preserve">5. </w:t>
      </w:r>
      <w:r w:rsidRPr="006E32A8">
        <w:rPr>
          <w:rFonts w:ascii="Sylfaen" w:hAnsi="Sylfaen"/>
          <w:w w:val="105"/>
          <w:sz w:val="20"/>
          <w:szCs w:val="20"/>
        </w:rPr>
        <w:t>პირადობის ნეიტრალური მოწმობის ან ნეიტრალური სამგზავრო  დოკუმენტის მქონე პირ</w:t>
      </w:r>
      <w:r w:rsidR="002B5C2F" w:rsidRPr="006E32A8">
        <w:rPr>
          <w:rFonts w:ascii="Sylfaen" w:hAnsi="Sylfaen"/>
          <w:w w:val="105"/>
          <w:sz w:val="20"/>
          <w:szCs w:val="20"/>
          <w:lang w:val="ka-GE"/>
        </w:rPr>
        <w:t>ს არ აქვს სააგენტოსათ</w:t>
      </w:r>
      <w:r w:rsidR="0085654E">
        <w:rPr>
          <w:rFonts w:ascii="Sylfaen" w:hAnsi="Sylfaen"/>
          <w:w w:val="105"/>
          <w:sz w:val="20"/>
          <w:szCs w:val="20"/>
          <w:lang w:val="ka-GE"/>
        </w:rPr>
        <w:t>ვ</w:t>
      </w:r>
      <w:r w:rsidR="002B5C2F" w:rsidRPr="006E32A8">
        <w:rPr>
          <w:rFonts w:ascii="Sylfaen" w:hAnsi="Sylfaen"/>
          <w:w w:val="105"/>
          <w:sz w:val="20"/>
          <w:szCs w:val="20"/>
          <w:lang w:val="ka-GE"/>
        </w:rPr>
        <w:t>ის განცხადების წარდგენის უფლება, თუ მის სახელზე გაცემული პირადობის დამადასტურებელი დოკუმენტი გაუქმებულია ამ მუხლის მე-4 პუნქტით გათვალისწინებული</w:t>
      </w:r>
      <w:r w:rsidR="006E32A8" w:rsidRPr="006E32A8">
        <w:rPr>
          <w:rFonts w:ascii="Sylfaen" w:hAnsi="Sylfaen"/>
          <w:w w:val="105"/>
          <w:sz w:val="20"/>
          <w:szCs w:val="20"/>
          <w:lang w:val="ka-GE"/>
        </w:rPr>
        <w:t xml:space="preserve"> რომელიმე</w:t>
      </w:r>
      <w:r w:rsidR="002B5C2F" w:rsidRPr="006E32A8">
        <w:rPr>
          <w:rFonts w:ascii="Sylfaen" w:hAnsi="Sylfaen"/>
          <w:w w:val="105"/>
          <w:sz w:val="20"/>
          <w:szCs w:val="20"/>
          <w:lang w:val="ka-GE"/>
        </w:rPr>
        <w:t xml:space="preserve"> საფუძვლით.</w:t>
      </w:r>
    </w:p>
    <w:p w:rsidR="0084798E" w:rsidRPr="00EC42A5" w:rsidRDefault="002B5C2F" w:rsidP="00EC42A5">
      <w:pPr>
        <w:pStyle w:val="BodyText"/>
        <w:spacing w:before="0" w:line="360" w:lineRule="auto"/>
        <w:ind w:left="120"/>
        <w:rPr>
          <w:rFonts w:ascii="Sylfaen" w:hAnsi="Sylfaen"/>
          <w:w w:val="105"/>
          <w:sz w:val="20"/>
          <w:szCs w:val="20"/>
        </w:rPr>
      </w:pPr>
      <w:r>
        <w:rPr>
          <w:rFonts w:ascii="Sylfaen" w:hAnsi="Sylfaen"/>
          <w:w w:val="105"/>
          <w:sz w:val="20"/>
          <w:szCs w:val="20"/>
        </w:rPr>
        <w:t>6</w:t>
      </w:r>
      <w:r w:rsidR="00AA467B" w:rsidRPr="00EC42A5">
        <w:rPr>
          <w:rFonts w:ascii="Sylfaen" w:hAnsi="Sylfaen"/>
          <w:w w:val="105"/>
          <w:sz w:val="20"/>
          <w:szCs w:val="20"/>
        </w:rPr>
        <w:t>. საქართველოს წარმომადგენლობის და დეპარტამენტის უფლებამოსილი თანამდებობის პირი მეურვეობის და მზრუნველობის ქვეშ მყოფ ფიზიკურ პირებს საკონსულო აღრიცხვაზე აყენებს მშობლის, მეურვის, მზრუნველის, ან სხვა კანონიერი წარმომადგენლის თანხმობით.</w:t>
      </w:r>
    </w:p>
    <w:p w:rsidR="0084798E" w:rsidRPr="00EC42A5" w:rsidRDefault="002B5C2F" w:rsidP="00EC42A5">
      <w:pPr>
        <w:pStyle w:val="BodyText"/>
        <w:spacing w:before="0" w:line="360" w:lineRule="auto"/>
        <w:ind w:left="120"/>
        <w:rPr>
          <w:rFonts w:ascii="Sylfaen" w:hAnsi="Sylfaen"/>
          <w:w w:val="105"/>
          <w:sz w:val="20"/>
          <w:szCs w:val="20"/>
        </w:rPr>
      </w:pPr>
      <w:r>
        <w:rPr>
          <w:rFonts w:ascii="Sylfaen" w:hAnsi="Sylfaen"/>
          <w:w w:val="105"/>
          <w:sz w:val="20"/>
          <w:szCs w:val="20"/>
        </w:rPr>
        <w:t>7</w:t>
      </w:r>
      <w:r w:rsidR="00AA467B" w:rsidRPr="00EC42A5">
        <w:rPr>
          <w:rFonts w:ascii="Sylfaen" w:hAnsi="Sylfaen"/>
          <w:w w:val="105"/>
          <w:sz w:val="20"/>
          <w:szCs w:val="20"/>
        </w:rPr>
        <w:t>. ამ მუხლის მე</w:t>
      </w:r>
      <w:r>
        <w:rPr>
          <w:rFonts w:ascii="Sylfaen" w:hAnsi="Sylfaen"/>
          <w:w w:val="105"/>
          <w:sz w:val="20"/>
          <w:szCs w:val="20"/>
        </w:rPr>
        <w:t>-6</w:t>
      </w:r>
      <w:r w:rsidR="00AA467B" w:rsidRPr="00EC42A5">
        <w:rPr>
          <w:rFonts w:ascii="Sylfaen" w:hAnsi="Sylfaen"/>
          <w:w w:val="105"/>
          <w:sz w:val="20"/>
          <w:szCs w:val="20"/>
        </w:rPr>
        <w:t xml:space="preserve"> პუნქტით გათვალისწინებული თანხმობა გამოიხატება წარმომადგენლობის</w:t>
      </w:r>
      <w:r w:rsidR="00596E48" w:rsidRPr="00EC42A5">
        <w:rPr>
          <w:rFonts w:ascii="Sylfaen" w:hAnsi="Sylfaen"/>
          <w:w w:val="105"/>
          <w:sz w:val="20"/>
          <w:szCs w:val="20"/>
        </w:rPr>
        <w:t xml:space="preserve"> </w:t>
      </w:r>
      <w:r w:rsidR="00AA467B" w:rsidRPr="00EC42A5">
        <w:rPr>
          <w:rFonts w:ascii="Sylfaen" w:hAnsi="Sylfaen"/>
          <w:w w:val="105"/>
          <w:sz w:val="20"/>
          <w:szCs w:val="20"/>
        </w:rPr>
        <w:t>ან დეპარტამენტის უფლებამოსილი თანმდებობის პირის წინაშე საკონსულო აღრიცხვაზე დაყენების შესახებ განცხადებაზე კანონიერი წარმომადგენლის, კანონმდებლობის შესაბამისად შესრულებული, ხელმოწერის გამოყენებით.</w:t>
      </w:r>
    </w:p>
    <w:p w:rsidR="0084798E" w:rsidRPr="00EC42A5" w:rsidRDefault="002B5C2F" w:rsidP="00EC42A5">
      <w:pPr>
        <w:pStyle w:val="BodyText"/>
        <w:spacing w:before="0" w:line="360" w:lineRule="auto"/>
        <w:ind w:left="120"/>
        <w:rPr>
          <w:rFonts w:ascii="Sylfaen" w:hAnsi="Sylfaen"/>
          <w:w w:val="105"/>
          <w:sz w:val="20"/>
          <w:szCs w:val="20"/>
        </w:rPr>
      </w:pPr>
      <w:r>
        <w:rPr>
          <w:rFonts w:ascii="Sylfaen" w:hAnsi="Sylfaen"/>
          <w:w w:val="105"/>
          <w:sz w:val="20"/>
          <w:szCs w:val="20"/>
        </w:rPr>
        <w:t>8</w:t>
      </w:r>
      <w:r w:rsidR="00AA467B" w:rsidRPr="00EC42A5">
        <w:rPr>
          <w:rFonts w:ascii="Sylfaen" w:hAnsi="Sylfaen"/>
          <w:w w:val="105"/>
          <w:sz w:val="20"/>
          <w:szCs w:val="20"/>
        </w:rPr>
        <w:t>. საფოსტო გზავნილის მეშვეობით განცხადების წარდგენის დროს ამ მუხლის მე</w:t>
      </w:r>
      <w:r>
        <w:rPr>
          <w:rFonts w:ascii="Sylfaen" w:hAnsi="Sylfaen"/>
          <w:w w:val="105"/>
          <w:sz w:val="20"/>
          <w:szCs w:val="20"/>
        </w:rPr>
        <w:t>-6</w:t>
      </w:r>
      <w:r w:rsidR="00AA467B" w:rsidRPr="00EC42A5">
        <w:rPr>
          <w:rFonts w:ascii="Sylfaen" w:hAnsi="Sylfaen"/>
          <w:w w:val="105"/>
          <w:sz w:val="20"/>
          <w:szCs w:val="20"/>
        </w:rPr>
        <w:t xml:space="preserve"> პუნქტით გათვალისწინებული თანხმობა გამოიხატება, განცხადებაში წამომადგენლის შესახებ ინფორმაციის სრულყოფილად წარმოდგენით, რომელიც დადასტურებული იქნება მისი ხელმოწერით.</w:t>
      </w:r>
    </w:p>
    <w:p w:rsidR="0084798E" w:rsidRPr="00EC42A5" w:rsidRDefault="002B5C2F" w:rsidP="00EC42A5">
      <w:pPr>
        <w:pStyle w:val="BodyText"/>
        <w:spacing w:before="0" w:line="360" w:lineRule="auto"/>
        <w:ind w:left="120"/>
        <w:rPr>
          <w:rFonts w:ascii="Sylfaen" w:hAnsi="Sylfaen"/>
          <w:w w:val="105"/>
          <w:sz w:val="20"/>
          <w:szCs w:val="20"/>
        </w:rPr>
      </w:pPr>
      <w:r>
        <w:rPr>
          <w:rFonts w:ascii="Sylfaen" w:hAnsi="Sylfaen"/>
          <w:w w:val="105"/>
          <w:sz w:val="20"/>
          <w:szCs w:val="20"/>
          <w:lang w:val="ka-GE"/>
        </w:rPr>
        <w:t>9</w:t>
      </w:r>
      <w:r w:rsidR="00AA467B" w:rsidRPr="00EC42A5">
        <w:rPr>
          <w:rFonts w:ascii="Sylfaen" w:hAnsi="Sylfaen"/>
          <w:w w:val="105"/>
          <w:sz w:val="20"/>
          <w:szCs w:val="20"/>
        </w:rPr>
        <w:t>. ამ წესის მე-4 მუხლის მე-4 პუნქტით გათვალისწინებულ შემთხვევაში</w:t>
      </w:r>
      <w:r w:rsidR="00DD11E9">
        <w:rPr>
          <w:rFonts w:ascii="Sylfaen" w:hAnsi="Sylfaen"/>
          <w:w w:val="105"/>
          <w:sz w:val="20"/>
          <w:szCs w:val="20"/>
          <w:lang w:val="ka-GE"/>
        </w:rPr>
        <w:t>,</w:t>
      </w:r>
      <w:r w:rsidR="00AA467B" w:rsidRPr="00EC42A5">
        <w:rPr>
          <w:rFonts w:ascii="Sylfaen" w:hAnsi="Sylfaen"/>
          <w:w w:val="105"/>
          <w:sz w:val="20"/>
          <w:szCs w:val="20"/>
        </w:rPr>
        <w:t xml:space="preserve"> თანხმობის გამოხატვა შესაძლებელია ელექტრონული ფორმით, თუ ელექტრონული კომუნიკაცია იძლევა კანონიერი წარმომადგენლის და უფლებამოსილი თანამდებობის პირის პირდაპირ ვიზუალური კონტაქტის საშუალებას.</w:t>
      </w:r>
    </w:p>
    <w:p w:rsidR="0084798E" w:rsidRPr="00EC42A5" w:rsidRDefault="002B5C2F" w:rsidP="00EC42A5">
      <w:pPr>
        <w:pStyle w:val="BodyText"/>
        <w:spacing w:before="0" w:line="360" w:lineRule="auto"/>
        <w:ind w:left="120"/>
        <w:rPr>
          <w:rFonts w:ascii="Sylfaen" w:hAnsi="Sylfaen"/>
          <w:w w:val="105"/>
          <w:sz w:val="20"/>
          <w:szCs w:val="20"/>
        </w:rPr>
      </w:pPr>
      <w:r>
        <w:rPr>
          <w:rFonts w:ascii="Sylfaen" w:hAnsi="Sylfaen"/>
          <w:w w:val="105"/>
          <w:sz w:val="20"/>
          <w:szCs w:val="20"/>
          <w:lang w:val="ka-GE"/>
        </w:rPr>
        <w:t>1</w:t>
      </w:r>
      <w:r w:rsidR="006E32A8">
        <w:rPr>
          <w:rFonts w:ascii="Sylfaen" w:hAnsi="Sylfaen"/>
          <w:w w:val="105"/>
          <w:sz w:val="20"/>
          <w:szCs w:val="20"/>
          <w:lang w:val="ka-GE"/>
        </w:rPr>
        <w:t>0</w:t>
      </w:r>
      <w:r w:rsidR="00AA467B" w:rsidRPr="00EC42A5">
        <w:rPr>
          <w:rFonts w:ascii="Sylfaen" w:hAnsi="Sylfaen"/>
          <w:w w:val="105"/>
          <w:sz w:val="20"/>
          <w:szCs w:val="20"/>
        </w:rPr>
        <w:t>. ამ წესის მე-4 მუხლის მე-5 პუნქტით გათვალისწინებულ შემთხვევაში</w:t>
      </w:r>
      <w:r w:rsidR="002A3570">
        <w:rPr>
          <w:rFonts w:ascii="Sylfaen" w:hAnsi="Sylfaen"/>
          <w:w w:val="105"/>
          <w:sz w:val="20"/>
          <w:szCs w:val="20"/>
          <w:lang w:val="ka-GE"/>
        </w:rPr>
        <w:t>,</w:t>
      </w:r>
      <w:r w:rsidR="00AA467B" w:rsidRPr="00EC42A5">
        <w:rPr>
          <w:rFonts w:ascii="Sylfaen" w:hAnsi="Sylfaen"/>
          <w:w w:val="105"/>
          <w:sz w:val="20"/>
          <w:szCs w:val="20"/>
        </w:rPr>
        <w:t xml:space="preserve"> თანხმობა გამოიხატება საკონსულო აღრიცხვაზე ელექტრონული განცხადების რეგისტრაციის დროს კანონიერი წამომადგენლის შესახებ ინფორმაციის სრულყოფილად წარმოდგენით.</w:t>
      </w:r>
    </w:p>
    <w:p w:rsidR="0084798E" w:rsidRPr="00EC42A5" w:rsidRDefault="006E32A8" w:rsidP="00EC42A5">
      <w:pPr>
        <w:pStyle w:val="BodyText"/>
        <w:spacing w:before="0" w:line="360" w:lineRule="auto"/>
        <w:ind w:left="120"/>
        <w:rPr>
          <w:rFonts w:ascii="Sylfaen" w:hAnsi="Sylfaen"/>
          <w:w w:val="105"/>
          <w:sz w:val="20"/>
          <w:szCs w:val="20"/>
        </w:rPr>
      </w:pPr>
      <w:r>
        <w:rPr>
          <w:rFonts w:ascii="Sylfaen" w:hAnsi="Sylfaen"/>
          <w:w w:val="105"/>
          <w:sz w:val="20"/>
          <w:szCs w:val="20"/>
        </w:rPr>
        <w:t>1</w:t>
      </w:r>
      <w:r>
        <w:rPr>
          <w:rFonts w:ascii="Sylfaen" w:hAnsi="Sylfaen"/>
          <w:w w:val="105"/>
          <w:sz w:val="20"/>
          <w:szCs w:val="20"/>
          <w:lang w:val="ka-GE"/>
        </w:rPr>
        <w:t>1.</w:t>
      </w:r>
      <w:r w:rsidR="00AA467B" w:rsidRPr="00EC42A5">
        <w:rPr>
          <w:rFonts w:ascii="Sylfaen" w:hAnsi="Sylfaen"/>
          <w:w w:val="105"/>
          <w:sz w:val="20"/>
          <w:szCs w:val="20"/>
        </w:rPr>
        <w:t xml:space="preserve"> საქართველოს წარმომადგენლობის და დეპარტამენტის უფლებამოსილი თანამდებობის პირი უფლებამოსილია საკუთარი გადაწყვეტილებით, ამ  მუხლის  მე</w:t>
      </w:r>
      <w:r w:rsidR="002B5C2F">
        <w:rPr>
          <w:rFonts w:ascii="Sylfaen" w:hAnsi="Sylfaen"/>
          <w:w w:val="105"/>
          <w:sz w:val="20"/>
          <w:szCs w:val="20"/>
        </w:rPr>
        <w:t>-6</w:t>
      </w:r>
      <w:r w:rsidR="00AA467B" w:rsidRPr="00EC42A5">
        <w:rPr>
          <w:rFonts w:ascii="Sylfaen" w:hAnsi="Sylfaen"/>
          <w:w w:val="105"/>
          <w:sz w:val="20"/>
          <w:szCs w:val="20"/>
        </w:rPr>
        <w:t xml:space="preserve">  პუნქტით  გათვალისწინებული თანხმობის გარეშე, საკონსულო აღრიცხვაზე დააყენოს საქართველოს მოქალაქე, თუ ობიექტური მიზეზების გამო</w:t>
      </w:r>
      <w:r w:rsidR="002A3570">
        <w:rPr>
          <w:rFonts w:ascii="Sylfaen" w:hAnsi="Sylfaen"/>
          <w:w w:val="105"/>
          <w:sz w:val="20"/>
          <w:szCs w:val="20"/>
          <w:lang w:val="ka-GE"/>
        </w:rPr>
        <w:t>,</w:t>
      </w:r>
      <w:r w:rsidR="00AA467B" w:rsidRPr="00EC42A5">
        <w:rPr>
          <w:rFonts w:ascii="Sylfaen" w:hAnsi="Sylfaen"/>
          <w:w w:val="105"/>
          <w:sz w:val="20"/>
          <w:szCs w:val="20"/>
        </w:rPr>
        <w:t xml:space="preserve"> შეუძლებელია წარმოდგენილ იქნეს მშობლის თანხმობა და უცხო ქვეყანაში არსებული კანონმდებლობა შეუძლებელს ხდის ან მოითხოვს აშკარად შეუსაბამო დიდ დროს მზრუნველის, მეურვისა და მხარდამჭერის დანიშვნისათვის.</w:t>
      </w:r>
    </w:p>
    <w:p w:rsidR="0084798E" w:rsidRPr="00EC42A5" w:rsidRDefault="006E32A8" w:rsidP="00EC42A5">
      <w:pPr>
        <w:pStyle w:val="BodyText"/>
        <w:spacing w:before="0" w:line="360" w:lineRule="auto"/>
        <w:ind w:left="120"/>
        <w:rPr>
          <w:rFonts w:ascii="Sylfaen" w:hAnsi="Sylfaen"/>
          <w:w w:val="105"/>
          <w:sz w:val="20"/>
          <w:szCs w:val="20"/>
        </w:rPr>
      </w:pPr>
      <w:r>
        <w:rPr>
          <w:rFonts w:ascii="Sylfaen" w:hAnsi="Sylfaen"/>
          <w:w w:val="105"/>
          <w:sz w:val="20"/>
          <w:szCs w:val="20"/>
        </w:rPr>
        <w:t>12</w:t>
      </w:r>
      <w:r w:rsidR="00AA467B" w:rsidRPr="00EC42A5">
        <w:rPr>
          <w:rFonts w:ascii="Sylfaen" w:hAnsi="Sylfaen"/>
          <w:w w:val="105"/>
          <w:sz w:val="20"/>
          <w:szCs w:val="20"/>
        </w:rPr>
        <w:t>. საკონსულო აღრიცხვაზე დაყენების თაობაზე ფიზიკური პირის ნების გამოვლენა დგინდება: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განცხადების უშუალოდ წარდგენის დროს განმცხადებლის კანონმდებლობის შესაბამისად შესრულებული, ხელმოწერის გამოყენებით;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საფოსტო გზავნილის დროს განცხადებაზე განმცხადებლის ხელმოწერით;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გ) ამ წესის მე-4 მუხლის მე-4 პუნქტით გათვალისწინებულ შემთხვევაში და სააგენტოს მიერ </w:t>
      </w:r>
      <w:r w:rsidRPr="00EC42A5">
        <w:rPr>
          <w:rFonts w:ascii="Sylfaen" w:hAnsi="Sylfaen"/>
          <w:w w:val="105"/>
          <w:sz w:val="20"/>
          <w:szCs w:val="20"/>
        </w:rPr>
        <w:lastRenderedPageBreak/>
        <w:t>საკონსულო აღრიცხვაზე დაყენებისას, ელექტრონული ფორმით, თუ ელექტრონული კომუნიკაცია იძლევა ფიზიკური პირისა და უფლებამოსილი თანამდებობის პირის პირდაპირ ვიზუალური კონტაქტის საშუალებას და განმცხადებლის იდენტიფიცირება და პირადობის დადასტურება შესაძლებელია სააგენტოს ელექტრონულ მონაცემთა ბაზაში არსებული ინფორმაციის გამოყენებით. რა დროსაც მოხდება ვიზუალური კონტაქტის ამსახველი ჩანაწერის ელექტრონული ფორმით შენახვა.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დ) ამ წესის მე-4 მუხლის მე-5 პუნქტით გათვალისწინებულ შემთხვევაში, საკონსულო აღრიცხვაზე დადგომის მიზნით, გამარტივებული ფორმით ელექტრონული განცხადების წარდგენით.</w:t>
      </w:r>
    </w:p>
    <w:p w:rsidR="0084798E" w:rsidRPr="00EC42A5" w:rsidRDefault="00AA467B" w:rsidP="00EC42A5">
      <w:pPr>
        <w:pStyle w:val="BodyText"/>
        <w:spacing w:before="0" w:line="360" w:lineRule="auto"/>
        <w:ind w:left="840" w:right="0" w:firstLine="0"/>
        <w:rPr>
          <w:rFonts w:ascii="Sylfaen" w:eastAsia="FreeSans" w:hAnsi="Sylfaen" w:cs="FreeSans"/>
          <w:b/>
          <w:bCs/>
          <w:sz w:val="20"/>
          <w:szCs w:val="20"/>
        </w:rPr>
      </w:pPr>
      <w:r w:rsidRPr="00EC42A5">
        <w:rPr>
          <w:rFonts w:ascii="Sylfaen" w:eastAsia="FreeSans" w:hAnsi="Sylfaen" w:cs="FreeSans"/>
          <w:b/>
          <w:bCs/>
          <w:sz w:val="20"/>
          <w:szCs w:val="20"/>
        </w:rPr>
        <w:t>მუხლი 6. წარსადგენი დოკუმენტები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 საკონსულო აღრიცხვაზე დაყენების განსახორციელებლად წარმოდგენილი უნდა იქნეს შემდეგი დოკუმენტები: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შესაბამისი განცხადება;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განცხადებაში თანმხლები უცხო ქვეყნის მოქალაქის მითითების შემთხვევაში, მისი პასპორტის ან პირადობის მოწმობის ასლი და ნათესაური კავშირის დამადასტურებელი დოკუმენტი, თუ ხსენებული ფაქტები რეგისტრირებულია უცხო ქვეყნის მიერ და მათზე ინფორმაცია (ან დოკუმენტის ასლები) არ მოიპოვება სააგენტოს მონაცემთა ელექტრონულ ბაზაში;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ფოტოსურათი (ზომა 3.5X4.5 სმ) მატერიალური ან ელექტრონული ფორმით (სააგენტოს წინაშე ელექტრონული ფორმით განცხადების წარდგენისას);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დ) ამ წესით გათვალისწინებულ შემთხვევებში, წარმომადგენლობითი უფლებამოსილების</w:t>
      </w:r>
      <w:r w:rsidR="00596E48" w:rsidRPr="00EC42A5">
        <w:rPr>
          <w:rFonts w:ascii="Sylfaen" w:hAnsi="Sylfaen"/>
          <w:w w:val="105"/>
          <w:sz w:val="20"/>
          <w:szCs w:val="20"/>
        </w:rPr>
        <w:t xml:space="preserve"> </w:t>
      </w:r>
      <w:r w:rsidRPr="00EC42A5">
        <w:rPr>
          <w:rFonts w:ascii="Sylfaen" w:hAnsi="Sylfaen"/>
          <w:w w:val="105"/>
          <w:sz w:val="20"/>
          <w:szCs w:val="20"/>
        </w:rPr>
        <w:t>დამადასტურებელი დოკუმენტი;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ე) ადგილსამყოფელ ქვეყანაში ფიზიკური პირის კანონიერად ყოფნის უფლების დამადასტურებელი დოკუმენტი (ასეთი უფლების არსებობის შემთხვევაში) ან ინფორმაცია ქვეყანაში მისი ყოფნის მიზნებთან დაკავშირებით.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საკონსულო აღრიცხვაზე დაყენების შესახებ მოთხოვნაზე უარის თქმის მიზეზი არ შეიძლება იყოს: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ფოტოსურათის წარმოუდგენლობა, გარდა საფოსტო გზავნილის მეშვეობით, გამარტივებული ფორმით საკონსულო აღრიცხვაზე დადგომის მოთხოვნისა და სააგენტოს მიერ საკონსულო აღრიცხვაზე დაყენების შემთხვევისა;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ამ მუხლის პირველი პუნქტის ,,ე“ ქვეპუნქტით გათვალისწინებული დოკუმენტის წარმოუდგენლობა.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3. ამ მუხლის პირველი პუნქტის ,,დ“ ქვეპუნქტით გათვალისწინებული დოკუმენტების წარდგენა არ არის სავალდებულო, თუ:</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კანონიერი წარმომადგენელი არის ერთ-ერთი მშობელი და სააგენტოს მონაცემთა ელექტრონული ბაზა შეიცავს ჩანაწერს, რომელიც ადასტურებს მომსახურების მიმღები პირის ვინაობას, მისი დაბადების ფაქტს და მშობლის ვინაობას;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საქართველოს ნოტარიუსთა პალატის ელექტრონულ სანოტარო რეესტრში დაცულია დოკუმენტის (სანოტარო აქტის) დედნის ელექტრონული ასლი, რომელიც ადასტურებს შესაბამის წარმომადგენლობით უფლებამოსილებას.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4. ამ მუხლის პირველი პუნქტის ,,ბ“ ქვეპუნქტით გათვალისწინებული დოკუმენტების </w:t>
      </w:r>
      <w:r w:rsidRPr="00EC42A5">
        <w:rPr>
          <w:rFonts w:ascii="Sylfaen" w:hAnsi="Sylfaen"/>
          <w:w w:val="105"/>
          <w:sz w:val="20"/>
          <w:szCs w:val="20"/>
        </w:rPr>
        <w:lastRenderedPageBreak/>
        <w:t>წარმოუდგენლობის შემთხვევაში, ფიზიკური პირის საკონსულო აღრიცხვაზე დაყენება მოხდება თანმხლები პირების მითითების გარეშე.</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5. გამარტივებული ფორმის მეშვეობით საკონსულო აღრიცხვაზე დაყენების მოთხოვნის შემთხვევაში, ამ მუხლის პირველი პუნქტის „ბ“ და „დ“ ქვეპუნქტით გათვალისწინებული დოკუმენტები წარდგენილ უნდა იქნას საკონსულო თანამდებობის პირის მოთხოვნის შემდგომ. აღნიშნული დოკუმენტების წარმოუდგენლობის შემთხვევაში, ფიზიკური პირის საკონსულო აღრიცხვაზე დაყენება მოხდება თანმხლები პირების გარეშე, ხოლო წარმომადგენლობითი უფლებამოსილების დამადასტურებელი დოკუმენტის არარსებობის შემთხვევაში ფიზიკურ პირს  უარი ეთქმება საკონსულო აღრიცხვაზე დაყენების თაობაზე.</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6. ნათესაური კავშირის და წარმომადგენლობითი უფლებამოსილების დამადასტურებელი, სხვა სახელმწიფოში გაცემული დოკუმენტები უფლებამოსილი თანამდებობის პირის მიერ განსახილველად შეიძლება მიღებულ იქნეს სათანადო წესით ლეგალიზაციის ან აპოსტილით დამოწმების შემდეგ, თუ საქართველოს საერთაშორისო ხელშეკრულებით ან შეთანხმებით, ასევე ამ წესით სხვა რამ არ არის გათვალისწინებული; ელექტრონული ფორმით ან ასლის სახით, დედნის წარდგენის გარეშე, თუ შესაძლებელია წარდგენილი დოკუმენტების გაცემის და მათზე ლეგალიზაციის/აპოსტილის დამოწმების ფაქტის ნამდვილობის შემოწმება შესაბამისი ელექტრონული რეესტრის ან სხვა საშუალებით. დოკუმენტების აპოსტილით დამოწმების ან ლეგალიზაციის ფაქტის ნამდვილობის გადამოწმების დამადასტურებელი დოკუმენტები ელექტრონული ფორმით უნდა დაერთოს შესაბამის საქმისწარმოების მასალებს.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7. დეპარტამენტის უფლებამოსილი თანამდებობის პირი/საკონსულო თანამდებობის პირი უფლებამოსილია, მიიღოს ადგილსამყოფელ ქვეყნაში ინგლისურ/ადგილსამყოფელი ქვეყნის სახელმწიფო ენაზე გაცემული/თარგმნილი დოკუმენტი.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8. საკონსულო აღრიცხვაზე დაყენებისათვის წარდგენილი დოკუმენტების  სისრულე  დგინდება და მოწმდება უფლებამოსილი თანამდებობის პირის მიერ.</w:t>
      </w:r>
    </w:p>
    <w:p w:rsidR="0084798E" w:rsidRPr="00EC42A5" w:rsidRDefault="00AA467B" w:rsidP="00EC42A5">
      <w:pPr>
        <w:pStyle w:val="BodyText"/>
        <w:spacing w:before="0" w:line="360" w:lineRule="auto"/>
        <w:rPr>
          <w:rFonts w:ascii="Sylfaen" w:eastAsia="FreeSans" w:hAnsi="Sylfaen" w:cs="FreeSans"/>
          <w:b/>
          <w:bCs/>
          <w:sz w:val="20"/>
          <w:szCs w:val="20"/>
        </w:rPr>
      </w:pPr>
      <w:r w:rsidRPr="00EC42A5">
        <w:rPr>
          <w:rFonts w:ascii="Sylfaen" w:eastAsia="FreeSans" w:hAnsi="Sylfaen" w:cs="FreeSans"/>
          <w:b/>
          <w:bCs/>
          <w:sz w:val="20"/>
          <w:szCs w:val="20"/>
        </w:rPr>
        <w:t xml:space="preserve">მუხლი 7. </w:t>
      </w:r>
      <w:r w:rsidRPr="00EC42A5">
        <w:rPr>
          <w:rFonts w:ascii="Sylfaen" w:eastAsia="FreeSans" w:hAnsi="Sylfaen" w:cs="FreeSans"/>
          <w:b/>
          <w:bCs/>
          <w:spacing w:val="13"/>
          <w:sz w:val="20"/>
          <w:szCs w:val="20"/>
        </w:rPr>
        <w:t xml:space="preserve">საქართველოს </w:t>
      </w:r>
      <w:r w:rsidRPr="00EC42A5">
        <w:rPr>
          <w:rFonts w:ascii="Sylfaen" w:eastAsia="FreeSans" w:hAnsi="Sylfaen" w:cs="FreeSans"/>
          <w:b/>
          <w:bCs/>
          <w:spacing w:val="14"/>
          <w:sz w:val="20"/>
          <w:szCs w:val="20"/>
        </w:rPr>
        <w:t xml:space="preserve">წარმომადგენლობის, </w:t>
      </w:r>
      <w:r w:rsidRPr="00EC42A5">
        <w:rPr>
          <w:rFonts w:ascii="Sylfaen" w:eastAsia="FreeSans" w:hAnsi="Sylfaen" w:cs="FreeSans"/>
          <w:b/>
          <w:bCs/>
          <w:sz w:val="20"/>
          <w:szCs w:val="20"/>
        </w:rPr>
        <w:t>დეპარტამენტის ან სააგენტოს უფლებამოსილი თანამდებობის პირის მიერ საკონსულო აღრიცხვაზე დაყენების  შესახებ  განცხადების განხილვა/გადაწყვეტილების</w:t>
      </w:r>
      <w:r w:rsidRPr="00EC42A5">
        <w:rPr>
          <w:rFonts w:ascii="Sylfaen" w:eastAsia="FreeSans" w:hAnsi="Sylfaen" w:cs="FreeSans"/>
          <w:b/>
          <w:bCs/>
          <w:spacing w:val="-21"/>
          <w:sz w:val="20"/>
          <w:szCs w:val="20"/>
        </w:rPr>
        <w:t xml:space="preserve"> </w:t>
      </w:r>
      <w:r w:rsidRPr="00EC42A5">
        <w:rPr>
          <w:rFonts w:ascii="Sylfaen" w:eastAsia="FreeSans" w:hAnsi="Sylfaen" w:cs="FreeSans"/>
          <w:b/>
          <w:bCs/>
          <w:sz w:val="20"/>
          <w:szCs w:val="20"/>
        </w:rPr>
        <w:t>მიღება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 საქართველოს წარმომადგენლობის და დეპარტამენტის უფლებამოსილი თანამდებობის პირის მიერ გამარტივებული ფორმით საკონსულო აღრიცხვაზე დაყენების შესახებ მიღებულ ელექტრონულ განცხადებაზე, ასვე სააგენტოს მიერ მიღებულ განცხადებებზე გადაწყვეტილების მიღება ხდება განცხადების რეგისტრაციიდან 5 სამუშაო დღის ვადაში.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2. გარდა ამ წესით დადგენილი პირობებისა, პირის </w:t>
      </w:r>
      <w:r w:rsidR="00033F6F" w:rsidRPr="00EC676D">
        <w:rPr>
          <w:rFonts w:ascii="Sylfaen" w:hAnsi="Sylfaen"/>
          <w:w w:val="105"/>
          <w:sz w:val="20"/>
          <w:szCs w:val="20"/>
        </w:rPr>
        <w:t>(გარდა პირადობის ნეიტრალური მოწმობის ან ნეიტრალური სამგზავრო დოკუმენტის მქონე პირებისა)</w:t>
      </w:r>
      <w:r w:rsidR="00033F6F" w:rsidRPr="00033F6F">
        <w:rPr>
          <w:rFonts w:ascii="Sylfaen" w:hAnsi="Sylfaen" w:cs="Sylfaen"/>
          <w:b/>
          <w:lang w:val="ka-GE"/>
        </w:rPr>
        <w:t xml:space="preserve"> </w:t>
      </w:r>
      <w:r w:rsidR="00033F6F">
        <w:rPr>
          <w:rFonts w:ascii="Sylfaen" w:hAnsi="Sylfaen" w:cs="Sylfaen"/>
          <w:lang w:val="ka-GE"/>
        </w:rPr>
        <w:t xml:space="preserve"> </w:t>
      </w:r>
      <w:r w:rsidRPr="00EC42A5">
        <w:rPr>
          <w:rFonts w:ascii="Sylfaen" w:hAnsi="Sylfaen"/>
          <w:w w:val="105"/>
          <w:sz w:val="20"/>
          <w:szCs w:val="20"/>
        </w:rPr>
        <w:t>საკონსულო აღრიცხვაზე დაყენება შეიძლება მოხდეს მაშინაც, როდესაც შესაძლებელია მისი იდენტიფიცირება სააგენტოს მონაცემთა ელექტრონული ბაზით, მიუხედავად იმისა, არსებობს თუ არა  მისი  მაიდენტიფიცირებელი ნებისმიერი მოქმედი დოკუმენტი.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3. საფოსტო გზავნილით, ელექტრონული კომუნიკაციის  საშუალებით  პირდაპირი  ვიზუალური კონტაქტის და ვებ-გვერდის მეშვეობით გამარტივებული ფორმით საკონსულო აღრიცხვაზე დაყენების </w:t>
      </w:r>
      <w:r w:rsidRPr="00EC42A5">
        <w:rPr>
          <w:rFonts w:ascii="Sylfaen" w:hAnsi="Sylfaen"/>
          <w:w w:val="105"/>
          <w:sz w:val="20"/>
          <w:szCs w:val="20"/>
        </w:rPr>
        <w:lastRenderedPageBreak/>
        <w:t>შესახებ მიღებულ განცხადებებზე დადებითი გადაწყვეტილება მიიღება მხოლოდ საქართველოს შინაგან საქმეთა სამინისტროს მონაცემთა ბაზაში, განმცხადებლის საქართველოს ტერიტორიის ფარგლებს გარეთ ყოფნის შესახებ ინფორმაციის არსებობის შემთხვევაში.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4. ამ მუხლის მე-3 პუნქტით განსაზღვრულ შემთხვევაში, განმცხადებლის საქართველოს ტერიტორიის ფარგლებს გარეთ ყოფნის ფაქტი უნდა დგინდებოდეს მის მიერ ვებ-გვერდის მეშვეობით ელექტრონული განცხადებისა და ელექტრონული კომუნიკაციის საშუალებით განცხადების წარდგენის მომენტში, ხოლო საფოსტო გზავნილის შემთხვევაში - საფოსტო გზავნილის გამოგზავის დროს.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5. იმ შემთხვევაში, როდესაც გამარტივებული ფორმით ან საფოსტო გზავნილით მეშვეობით განხორციელდა მიმართვა არაუფლებამოსილ საკონსულო დაწესებულებაზე, განცხადება საკონსულო დეპარტამენტის დახმარებით, ქვემდებარეობით გადაეგზავნება უფლებამოსილ საკონსულო დაწესებულებას, რაც ასევე უნდა ეცნობოს განმცხადებელს.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6. საკონსულო აღრიცხვაზე დაყენების განსახორციელებლად წარმოდგენილი განცხადების და დოკუმენტების სისრულის დადგენის შემთხვევაში, გარდა გამარტივებული ფორმით და სააგენტოს წინაშე წარმოდგენილი განცხადებისა, უფლებამოსილი თანამდებობის პირი ხელის მოწერით ადასტურებს განცხადების განსახილველად მიღების ფაქტს.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7. საკონსულო აღრიცხვაზე დაყენების მოთხოვნაზე დადებითი გადაწყვეტილება მიიღება, თუ განმცხადებელი აკმაყოფილებს ამ წესით გათვალისწინებულ პირობებს.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8. საკონსულო აღრიცხვაზე დაყენების შესახებ მოთხოვნაზე უარყოფითი გადაწყვეტილება მიიღება: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საფოსტო გზავნილის და ვებ-გვერდის მეშვეობით გამარტივებული ფორმით საკონსულო აღრიცხვაზე დაყენების მოთხოვნის შემთხვევაში, არასათანადო ფორმით, აგრეთვე ისეთი ფოტოსურათის წარდგენა, რომელიც არ იძლევა პიროვნების სრულფასოვნად იდენტიფიცირების საშუალებას;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ბ) თუ შეუძლებელია პირის მონაცემების იდენტიფიცირება და პირადობის დადგენა სააგენტოს მონაცემთა ელექტრონულ ბაზის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თუ განმცხადებლის მიერ არ იქნა წარმოდგენილი ის დოკუმენტები ან/და ინფორმაცია, რომელიც განცხადების წარდგენის კონკრეტული ფორმის გათვალისწინებით წარმოადგენს საკონსულო აღრიცხვაზე დაყენების აუცილებელ პირობას;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დ) თუ განმცხადებლის იდენტიფიცირებისას ან საკითხის გადაწყვეტისათვის არსებითი მნიშვნელობის მქონე სხვა გარემოებებთან დაკავშირებით წარმოიშვა საფუძვლიანი ეჭვი, რაც უფლებამოსილი თანამდებობის პირის მიერ ასახულ უნდა იქნას სსმეს-ში. სააგენტოსათვის მიმართვის შემთხვევაში ხსენებული საფუძვლით განცხადების მიღებამდე მომსახურების გაწევაზე უარის თქმა შესაძლებელია ზეპირი ფორმით, რაც უნდა დასტურდებოდეს ვიზუალური კონტაქტის ამსახველი ჩანაწერით.</w:t>
      </w:r>
    </w:p>
    <w:p w:rsidR="0084798E" w:rsidRPr="00EC42A5" w:rsidRDefault="00AA467B" w:rsidP="00C96A03">
      <w:pPr>
        <w:pStyle w:val="BodyText"/>
        <w:spacing w:before="0" w:line="360" w:lineRule="auto"/>
        <w:ind w:left="0"/>
        <w:rPr>
          <w:rFonts w:ascii="Sylfaen" w:hAnsi="Sylfaen"/>
          <w:w w:val="105"/>
          <w:sz w:val="20"/>
          <w:szCs w:val="20"/>
        </w:rPr>
      </w:pPr>
      <w:r w:rsidRPr="00EC42A5">
        <w:rPr>
          <w:rFonts w:ascii="Sylfaen" w:hAnsi="Sylfaen"/>
          <w:w w:val="105"/>
          <w:sz w:val="20"/>
          <w:szCs w:val="20"/>
        </w:rPr>
        <w:t>9. საკონსულო აღრიცხვაზე დაყენების შესახებ განცხადება დატოვებულ იქნება განუხილველად, თუ:</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ა) განცხადება წარდგენილია გამარტივებული ფორმით ან საფოსტო გზავნილის მეშვეობით და განმცხადებელი იდენტიფიცირებულია, როგორც უცხო ქვეყნის მოქალაქე ან მოქალაქეობის არმქონე პირი;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lastRenderedPageBreak/>
        <w:t>ბ) განცხადება წარდგენილია გამარტივებული ფორმით ვებ-გვერდის ან საფოსტო გზავნილის მეშვეობით და ცხადია, რომ განმცხადებლის მიზანი არ ყოფილა მომსახურების მიღება;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გ) საკონსულო აღრიცხვაზე დაყენებასთან დაკავშირებით განმეორებით წარდგენილია იდენტური მოთხოვნა;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დ) არ იქნა შევსებული ამ მუხლის მე-14 პუნქტით გათვალისწინებული ხარვეზი.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10. ამ მუხლის მე-9 პუნქტით გათვალისწინებულ შემთხვევებში, სსმეს-ში უნდა აღინიშნოს განცხადების განუხილველად დატოვების მიზეზი.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11. საკონსულო აღრიცხვაზე დაყენების შესახებ განცხადების განხილვა შეწყდება თუ შეცდომით/არასწორად მოხდა სსმეს-ში განცხადების რეგისტრაცია.</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12. საკონსულო აღრიცხვაზე განმეორებითი განცხადების წარმოდგენის შემთხვევაში, რომელიც შეიცავს განმცხადებლის შესახებ განახლებულ ინფორმაციას, უფლებამოსილი თანამდებობის პირი უზრუნველყოფს მის რეგისტრაციას არსებული საკონსულო აღრიცხვის თარიღით, რაც ავტომატურად გამოიწვევს სსმეს-ში პირველადი განცხადების მოდიფიცირებას იმდაგვარად, რომ შენარჩუნდება საკონსულო აღრიცხვაზე დაყენების თარიღი, ხოლო ყველა სხვა მონაცემი განახლდება. სსმეს-ი უზრუნველყოფს როგორც პირველადი, ისე განმეორებითი განცხადების ხელმისაწვდომობას.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13. განცხადება განმეორებითად ჩაითვლება იმ შემთხვევაში, როდესაც მისი განმეორებითი რეგისტრაცია </w:t>
      </w:r>
      <w:r w:rsidR="00C96A03">
        <w:rPr>
          <w:rFonts w:ascii="Sylfaen" w:hAnsi="Sylfaen"/>
          <w:w w:val="105"/>
          <w:sz w:val="20"/>
          <w:szCs w:val="20"/>
        </w:rPr>
        <w:t>განხორციელდება</w:t>
      </w:r>
      <w:r w:rsidRPr="00EC42A5">
        <w:rPr>
          <w:rFonts w:ascii="Sylfaen" w:hAnsi="Sylfaen"/>
          <w:w w:val="105"/>
          <w:sz w:val="20"/>
          <w:szCs w:val="20"/>
        </w:rPr>
        <w:t xml:space="preserve"> პირველად მარეგისტრირებელ ორგანოში.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14. დამატებითი დოკუმენტების ან კონკრეტული ფორმით დოკუმენტების მოთხოვნის საჭიროების შემთხვევაში, უფლებამოსილი თანამდებობის პირი უფლებამოსილია, შეაჩეროს განცხადების განხილვა და განუსაზღვროს განმცხადებელს გონივრული ვადა საჭირო დოკუმენტების წარსადგენად. მითითებულ ვადაში ხარვეზის შეუვსებლობის შემთხვევაში, განცხადება დარჩება განუხილველად ამ მუხლის მე- 9 პუნქტის შესაბამისად.</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15. იმ შემთხვევაში, თუ სისტემაში უკევე რეგისტრირებული განაცხადში არ არის წარმოდგენილი გარკვეული მონაცემი, საკონსულო თანამდებობის პირი უფლებომოსილია, მონაცემების სრულყოფის მიზნით, დაინტერესებული პირის მომართვის გარეშე, განაახლოს მხოლოდ შემდეგი მონაცემი: განმცხადებლის „სახელი ლათინური ტრანსკრიფციით“ და „გვარი ლათინური ტრანსკრიფციით“ ასევე „ქვეყანა“ და „ქალაქი/ოლქი“ მხოლოდ მისი საკონსულო ოლქის ფარგლებში.</w:t>
      </w:r>
    </w:p>
    <w:p w:rsidR="0084798E" w:rsidRPr="00EC42A5" w:rsidRDefault="0084798E" w:rsidP="00EC42A5">
      <w:pPr>
        <w:pStyle w:val="BodyText"/>
        <w:spacing w:before="0" w:line="360" w:lineRule="auto"/>
        <w:ind w:left="0" w:right="0" w:firstLine="0"/>
        <w:jc w:val="left"/>
        <w:rPr>
          <w:rFonts w:ascii="Sylfaen" w:hAnsi="Sylfaen"/>
          <w:sz w:val="20"/>
          <w:szCs w:val="20"/>
        </w:rPr>
      </w:pPr>
    </w:p>
    <w:p w:rsidR="0084798E" w:rsidRPr="00EC42A5" w:rsidRDefault="00AA467B" w:rsidP="00EC42A5">
      <w:pPr>
        <w:pStyle w:val="BodyText"/>
        <w:spacing w:before="0" w:line="360" w:lineRule="auto"/>
        <w:ind w:left="840" w:right="0" w:firstLine="0"/>
        <w:rPr>
          <w:rFonts w:ascii="Sylfaen" w:eastAsia="FreeSans" w:hAnsi="Sylfaen" w:cs="FreeSans"/>
          <w:b/>
          <w:bCs/>
          <w:sz w:val="20"/>
          <w:szCs w:val="20"/>
        </w:rPr>
      </w:pPr>
      <w:r w:rsidRPr="00EC42A5">
        <w:rPr>
          <w:rFonts w:ascii="Sylfaen" w:eastAsia="FreeSans" w:hAnsi="Sylfaen" w:cs="FreeSans"/>
          <w:b/>
          <w:bCs/>
          <w:w w:val="105"/>
          <w:sz w:val="20"/>
          <w:szCs w:val="20"/>
        </w:rPr>
        <w:t>მუხლი 8. გადაწყვეტილების შესახებ შეტყობინება და საკონსულო აღრიცხვის ბარათი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1. უფლებამოსილი თანამდებობის პირი უფლებამოსილია განმცხადებელთან კომუნიკაცია</w:t>
      </w:r>
      <w:r w:rsidR="00C96A03">
        <w:rPr>
          <w:rFonts w:ascii="Sylfaen" w:hAnsi="Sylfaen"/>
          <w:w w:val="105"/>
          <w:sz w:val="20"/>
          <w:szCs w:val="20"/>
          <w:lang w:val="ka-GE"/>
        </w:rPr>
        <w:t xml:space="preserve"> </w:t>
      </w:r>
      <w:r w:rsidRPr="00EC42A5">
        <w:rPr>
          <w:rFonts w:ascii="Sylfaen" w:hAnsi="Sylfaen"/>
          <w:w w:val="105"/>
          <w:sz w:val="20"/>
          <w:szCs w:val="20"/>
        </w:rPr>
        <w:t>განახორციელოს მის მიერ მითითებული ელექტრონული ფოსტის მეშვეობით (ასეთის არსებობის შემთხვევაში), რაც თავის მხრივ არ გამორიცხავს კომუნიკაციის სხვა საშუალებებს.</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2. გამარტივებული ფორმით განცხადების წარმოდგენის შემთხვევაში, ვებ-გვერდი ავტომატურად აგზავნის განცხადების რეგისტრაციის შესახებ შეტყობინებას, განმცხადებლის მიერ მითითებულ ელექტრონული ფოსტის მისამართზე. საკონსულო აღრიცხვაზე დაყენებასთან დაკავშირებით საბოლოო გადაწყვეტილების თაობაზე, განმცხადებელს ეცნობება დამატებით.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3. განცხადების განხილვის პროცესში </w:t>
      </w:r>
      <w:r w:rsidR="00C96A03">
        <w:rPr>
          <w:rFonts w:ascii="Sylfaen" w:hAnsi="Sylfaen"/>
          <w:w w:val="105"/>
          <w:sz w:val="20"/>
          <w:szCs w:val="20"/>
          <w:lang w:val="ka-GE"/>
        </w:rPr>
        <w:t xml:space="preserve">დეპარტამენტის ან საქართველოს წარმომადგენლობის </w:t>
      </w:r>
      <w:r w:rsidRPr="00EC42A5">
        <w:rPr>
          <w:rFonts w:ascii="Sylfaen" w:hAnsi="Sylfaen"/>
          <w:w w:val="105"/>
          <w:sz w:val="20"/>
          <w:szCs w:val="20"/>
        </w:rPr>
        <w:t xml:space="preserve">მიერ მიღებული ნებისმიერი გადაწყვეტილების შესახებ განმცხადებელს უნდა ეცნობოს იმავე დღეს. სააგენტოს </w:t>
      </w:r>
      <w:r w:rsidRPr="00EC42A5">
        <w:rPr>
          <w:rFonts w:ascii="Sylfaen" w:hAnsi="Sylfaen"/>
          <w:w w:val="105"/>
          <w:sz w:val="20"/>
          <w:szCs w:val="20"/>
        </w:rPr>
        <w:lastRenderedPageBreak/>
        <w:t>მიერ მიღებული გადაწყვეტილების შესახებ განმცხადებელს ეცნობება იმავე დღეს ელექტრონული ფოსტის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4. განმცხადებლის მიერ საფოსტო გზავნილით გადაწყვეტილებების მიწოდების მოთხოვნის შემთხვევაში</w:t>
      </w:r>
      <w:r w:rsidR="00C96A03">
        <w:rPr>
          <w:rFonts w:ascii="Sylfaen" w:hAnsi="Sylfaen"/>
          <w:w w:val="105"/>
          <w:sz w:val="20"/>
          <w:szCs w:val="20"/>
          <w:lang w:val="ka-GE"/>
        </w:rPr>
        <w:t>,</w:t>
      </w:r>
      <w:r w:rsidRPr="00EC42A5">
        <w:rPr>
          <w:rFonts w:ascii="Sylfaen" w:hAnsi="Sylfaen"/>
          <w:w w:val="105"/>
          <w:sz w:val="20"/>
          <w:szCs w:val="20"/>
        </w:rPr>
        <w:t xml:space="preserve"> საფოსტო გზავნილის ხარჯებს დაფარავს თავად განმცხადებელი.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5. საკონსულო აღრიცხვაზე მყოფი მოქალაქე უფლებამოსილია ნებისმიერ დროს მოითხოვოს და უსასყიდლოდ მიიღოს საკონსულო აღრიცხვის ბარათი.</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6. საკონსულო აღრიცხვის ბარათი გაიცემა ინგლისურ ან ქართულ ენაზე (დანართი N2), აგრეთვე, საჭიროების შემთხვევაში იგი გაიცემა ადგილსამყოფელი ქვეყნის ენაზეც. განმცხადებლის მიერ    ფოტოსურათის    წარდგენის     შემთხვევაში,     საკონსულო     აღრიცხვის     ბარათი  გაიცემა ფოტოსურათით.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 xml:space="preserve">7. სააგენტოს მიერ საკონსულო აღრიცხვაზე აყვანილი პირი უფლებამოსილია, საკონსულო აღრიცხვის ბარათის გაცემის მოთხოვნით მიმართოს სააგენტოს მიერ მითითებულ საქართველოს წარმომადგენლობას ან </w:t>
      </w:r>
      <w:r w:rsidR="00C96A03">
        <w:rPr>
          <w:rFonts w:ascii="Sylfaen" w:hAnsi="Sylfaen"/>
          <w:w w:val="105"/>
          <w:sz w:val="20"/>
          <w:szCs w:val="20"/>
          <w:lang w:val="ka-GE"/>
        </w:rPr>
        <w:t>დეპარტამენტს</w:t>
      </w:r>
      <w:r w:rsidRPr="00EC42A5">
        <w:rPr>
          <w:rFonts w:ascii="Sylfaen" w:hAnsi="Sylfaen"/>
          <w:w w:val="105"/>
          <w:sz w:val="20"/>
          <w:szCs w:val="20"/>
        </w:rPr>
        <w:t>.</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8. გაცემული საკონსულო აღრიცხვის ბარათების აღრიცხვა ხორციელდება სსმეს-ის მეშვეობით.</w:t>
      </w:r>
    </w:p>
    <w:p w:rsidR="0084798E" w:rsidRPr="00EC42A5" w:rsidRDefault="00AA467B" w:rsidP="00EC42A5">
      <w:pPr>
        <w:pStyle w:val="BodyText"/>
        <w:spacing w:before="0" w:line="360" w:lineRule="auto"/>
        <w:ind w:left="120"/>
        <w:rPr>
          <w:rFonts w:ascii="Sylfaen" w:hAnsi="Sylfaen"/>
          <w:w w:val="105"/>
          <w:sz w:val="20"/>
          <w:szCs w:val="20"/>
        </w:rPr>
      </w:pPr>
      <w:r w:rsidRPr="00EC42A5">
        <w:rPr>
          <w:rFonts w:ascii="Sylfaen" w:hAnsi="Sylfaen"/>
          <w:w w:val="105"/>
          <w:sz w:val="20"/>
          <w:szCs w:val="20"/>
        </w:rPr>
        <w:t>9. საკონსულო აღრიცხვის ბარათს დაესმება საკონსულო თანამდებობის პირის ხელმოწერა და ბეჭედი.</w:t>
      </w:r>
    </w:p>
    <w:p w:rsidR="0084798E" w:rsidRPr="00EC42A5" w:rsidRDefault="0084798E" w:rsidP="00EC42A5">
      <w:pPr>
        <w:pStyle w:val="BodyText"/>
        <w:spacing w:before="0" w:line="360" w:lineRule="auto"/>
        <w:ind w:left="120"/>
        <w:rPr>
          <w:rFonts w:ascii="Sylfaen" w:hAnsi="Sylfaen"/>
          <w:w w:val="105"/>
          <w:sz w:val="20"/>
          <w:szCs w:val="20"/>
        </w:rPr>
      </w:pP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sz w:val="20"/>
          <w:szCs w:val="20"/>
        </w:rPr>
        <w:t>მუხლი 9. საკონსულო აღრიცხვის შეჩერება</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10"/>
          <w:sz w:val="20"/>
          <w:szCs w:val="20"/>
        </w:rPr>
        <w:t>1. საკონსულო აღრიცხვაზე მყოფ ფიზიკურ პირს, რომელიც შემოვა საქართველოს ტერიტორიაზე საერთაშორისო მიმოსვლისთვის დადგენილი სასაზღვრო გამტარი პუნქტის მეშვეობით, ავტომატურ რეჟიმში შეუჩერდება საკონსულო აღრიცხვა და შესაბამისი აღნიშვნა გაკეთდება სსმეს-ში.</w:t>
      </w:r>
    </w:p>
    <w:p w:rsidR="0084798E" w:rsidRPr="00EC42A5" w:rsidRDefault="00AA467B" w:rsidP="00EC42A5">
      <w:pPr>
        <w:pStyle w:val="BodyText"/>
        <w:spacing w:before="0" w:line="360" w:lineRule="auto"/>
        <w:rPr>
          <w:rFonts w:ascii="Sylfaen" w:hAnsi="Sylfaen"/>
          <w:sz w:val="20"/>
          <w:szCs w:val="20"/>
        </w:rPr>
      </w:pPr>
      <w:r w:rsidRPr="00EC42A5">
        <w:rPr>
          <w:rFonts w:ascii="Sylfaen" w:hAnsi="Sylfaen"/>
          <w:w w:val="110"/>
          <w:sz w:val="20"/>
          <w:szCs w:val="20"/>
        </w:rPr>
        <w:t xml:space="preserve">2. საკონსულო აღრიცხვის შეჩერება გაუქმდება, </w:t>
      </w:r>
      <w:r w:rsidRPr="00C96A03">
        <w:rPr>
          <w:rFonts w:ascii="Sylfaen" w:hAnsi="Sylfaen"/>
          <w:w w:val="110"/>
          <w:sz w:val="20"/>
          <w:szCs w:val="20"/>
        </w:rPr>
        <w:t>თუ</w:t>
      </w:r>
      <w:r w:rsidRPr="00C96A03">
        <w:rPr>
          <w:rFonts w:ascii="Sylfaen" w:hAnsi="Sylfaen"/>
          <w:w w:val="110"/>
          <w:sz w:val="20"/>
          <w:szCs w:val="20"/>
          <w:lang w:val="ka-GE"/>
        </w:rPr>
        <w:t xml:space="preserve"> ფიზიკური</w:t>
      </w:r>
      <w:r>
        <w:rPr>
          <w:rFonts w:ascii="Sylfaen" w:hAnsi="Sylfaen"/>
          <w:w w:val="110"/>
          <w:sz w:val="20"/>
          <w:szCs w:val="20"/>
          <w:lang w:val="ka-GE"/>
        </w:rPr>
        <w:t xml:space="preserve"> პირი</w:t>
      </w:r>
      <w:r w:rsidRPr="00EC42A5">
        <w:rPr>
          <w:rFonts w:ascii="Sylfaen" w:hAnsi="Sylfaen"/>
          <w:w w:val="110"/>
          <w:sz w:val="20"/>
          <w:szCs w:val="20"/>
        </w:rPr>
        <w:t xml:space="preserve"> დატოვებს საქართველოს ტერიტორიას საერთაშორისო მიმოსვლისთვის დადგენილი სასაზღვრო გამტარი პუნქტის მეშვეობით, შემოსვლიდან ექვსი თვის განმავლობაში.</w:t>
      </w:r>
    </w:p>
    <w:p w:rsidR="0084798E"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 xml:space="preserve">3. </w:t>
      </w:r>
      <w:r w:rsidRPr="00C96A03">
        <w:rPr>
          <w:rFonts w:ascii="Sylfaen" w:hAnsi="Sylfaen"/>
          <w:w w:val="105"/>
          <w:sz w:val="20"/>
          <w:szCs w:val="20"/>
          <w:lang w:val="ka-GE"/>
        </w:rPr>
        <w:t>ფიზიკური პირის</w:t>
      </w:r>
      <w:r w:rsidRPr="00C96A03">
        <w:rPr>
          <w:rFonts w:ascii="Sylfaen" w:hAnsi="Sylfaen"/>
          <w:w w:val="105"/>
          <w:sz w:val="20"/>
          <w:szCs w:val="20"/>
        </w:rPr>
        <w:t xml:space="preserve"> </w:t>
      </w:r>
      <w:r w:rsidRPr="00EC42A5">
        <w:rPr>
          <w:rFonts w:ascii="Sylfaen" w:hAnsi="Sylfaen"/>
          <w:w w:val="105"/>
          <w:sz w:val="20"/>
          <w:szCs w:val="20"/>
        </w:rPr>
        <w:t>შემთხვევაში, შინაგან საქმეთა სამინისტროს სახელმწიფო საზღვრის გადაკვეთის მონაცემთა ბაზაში ინფორმაციის გადამოწმება ხორციელდება პირადი ნომრის და სხვა პერსონალური მონაცემის მეშვეობით, ხოლო ორმაგი მოქალაქეობის შემთხვევაში, ასევე უცხო ქვეყნის მოქალაქის პასპორტში არსებული პერსონალური მონაცემით.</w:t>
      </w:r>
    </w:p>
    <w:p w:rsidR="00EC42A5" w:rsidRPr="00EC42A5" w:rsidRDefault="00EC42A5" w:rsidP="00EC42A5">
      <w:pPr>
        <w:pStyle w:val="BodyText"/>
        <w:spacing w:before="0" w:line="360" w:lineRule="auto"/>
        <w:rPr>
          <w:rFonts w:ascii="Sylfaen" w:hAnsi="Sylfaen"/>
          <w:b/>
          <w:w w:val="105"/>
          <w:sz w:val="20"/>
          <w:szCs w:val="20"/>
          <w:lang w:val="ka-GE"/>
        </w:rPr>
      </w:pPr>
    </w:p>
    <w:p w:rsidR="00EC42A5" w:rsidRPr="00EC42A5" w:rsidRDefault="00EC42A5" w:rsidP="00EC42A5">
      <w:pPr>
        <w:pStyle w:val="BodyText"/>
        <w:spacing w:before="0" w:line="360" w:lineRule="auto"/>
        <w:rPr>
          <w:rFonts w:ascii="Sylfaen" w:hAnsi="Sylfaen"/>
          <w:b/>
          <w:w w:val="105"/>
          <w:sz w:val="20"/>
          <w:szCs w:val="20"/>
          <w:lang w:val="ka-GE"/>
        </w:rPr>
      </w:pPr>
      <w:r w:rsidRPr="00EC42A5">
        <w:rPr>
          <w:rFonts w:ascii="Sylfaen" w:hAnsi="Sylfaen"/>
          <w:b/>
          <w:w w:val="105"/>
          <w:sz w:val="20"/>
          <w:szCs w:val="20"/>
          <w:lang w:val="ka-GE"/>
        </w:rPr>
        <w:t>მუხლი 10. საკონსულო აღრიცხვიდან მოხსნა</w:t>
      </w:r>
    </w:p>
    <w:p w:rsidR="00EC42A5" w:rsidRPr="00EC42A5" w:rsidRDefault="00EC42A5" w:rsidP="00EC42A5">
      <w:pPr>
        <w:pStyle w:val="BodyText"/>
        <w:spacing w:before="0" w:line="360" w:lineRule="auto"/>
        <w:rPr>
          <w:rFonts w:ascii="Sylfaen" w:hAnsi="Sylfaen"/>
          <w:w w:val="105"/>
          <w:sz w:val="20"/>
          <w:szCs w:val="20"/>
          <w:lang w:val="ka-GE"/>
        </w:rPr>
      </w:pPr>
      <w:r w:rsidRPr="00EC42A5">
        <w:rPr>
          <w:rFonts w:ascii="Sylfaen" w:hAnsi="Sylfaen"/>
          <w:w w:val="105"/>
          <w:sz w:val="20"/>
          <w:szCs w:val="20"/>
          <w:lang w:val="ka-GE"/>
        </w:rPr>
        <w:t>1. საკონსულო აღრიცხვიდან მოხსნას ექვემდებარება:</w:t>
      </w:r>
    </w:p>
    <w:p w:rsidR="00EC42A5" w:rsidRPr="00EC42A5" w:rsidRDefault="00EC42A5" w:rsidP="00EC42A5">
      <w:pPr>
        <w:pStyle w:val="BodyText"/>
        <w:spacing w:before="0" w:line="360" w:lineRule="auto"/>
        <w:rPr>
          <w:rFonts w:ascii="Sylfaen" w:hAnsi="Sylfaen"/>
          <w:w w:val="105"/>
          <w:sz w:val="20"/>
          <w:szCs w:val="20"/>
          <w:lang w:val="ka-GE"/>
        </w:rPr>
      </w:pPr>
      <w:r w:rsidRPr="00EC42A5">
        <w:rPr>
          <w:rFonts w:ascii="Sylfaen" w:hAnsi="Sylfaen"/>
          <w:w w:val="105"/>
          <w:sz w:val="20"/>
          <w:szCs w:val="20"/>
          <w:lang w:val="ka-GE"/>
        </w:rPr>
        <w:t>ა) გარდაცვლილი ან გარდაცვლილად გამოცხადებული საკონსულო აღრიცხვაზე მყოფი პირი;</w:t>
      </w:r>
    </w:p>
    <w:p w:rsidR="00EC42A5" w:rsidRPr="00EC42A5" w:rsidRDefault="00EC42A5" w:rsidP="00EC42A5">
      <w:pPr>
        <w:pStyle w:val="BodyText"/>
        <w:spacing w:before="0" w:line="360" w:lineRule="auto"/>
        <w:rPr>
          <w:rFonts w:ascii="Sylfaen" w:hAnsi="Sylfaen"/>
          <w:w w:val="105"/>
          <w:sz w:val="20"/>
          <w:szCs w:val="20"/>
          <w:lang w:val="ka-GE"/>
        </w:rPr>
      </w:pPr>
      <w:r w:rsidRPr="00EC42A5">
        <w:rPr>
          <w:rFonts w:ascii="Sylfaen" w:hAnsi="Sylfaen"/>
          <w:w w:val="105"/>
          <w:sz w:val="20"/>
          <w:szCs w:val="20"/>
          <w:lang w:val="ka-GE"/>
        </w:rPr>
        <w:t>ბ) საკონსულო აღრიცხვაზე მყოფი პირი, რომელიც სასამართლომ აღიარა უგზო-უკვლოდ დაკარგულად;</w:t>
      </w:r>
    </w:p>
    <w:p w:rsidR="00EC42A5" w:rsidRPr="00EC42A5" w:rsidRDefault="00EC42A5" w:rsidP="00EC42A5">
      <w:pPr>
        <w:pStyle w:val="BodyText"/>
        <w:spacing w:before="0" w:line="360" w:lineRule="auto"/>
        <w:ind w:left="120"/>
        <w:rPr>
          <w:rFonts w:ascii="Sylfaen" w:hAnsi="Sylfaen"/>
          <w:sz w:val="20"/>
          <w:szCs w:val="20"/>
        </w:rPr>
      </w:pPr>
      <w:r w:rsidRPr="00EC42A5">
        <w:rPr>
          <w:rFonts w:ascii="Sylfaen" w:hAnsi="Sylfaen"/>
          <w:w w:val="105"/>
          <w:sz w:val="20"/>
          <w:szCs w:val="20"/>
        </w:rPr>
        <w:t>გ) პირი, რომელიც იმყოფება საქართველოში და საკონსულო აღრიცხვიდან მოხსნის თაობაზე პირადად ან კანონიერი წარმომადგენლის მეშვეობით განცხადებით მიმართავს დეპარტამენტს;</w:t>
      </w:r>
    </w:p>
    <w:p w:rsidR="00EC42A5" w:rsidRPr="00EC42A5" w:rsidRDefault="00EC42A5" w:rsidP="00EC42A5">
      <w:pPr>
        <w:pStyle w:val="BodyText"/>
        <w:spacing w:before="0" w:line="360" w:lineRule="auto"/>
        <w:ind w:left="120"/>
        <w:rPr>
          <w:rFonts w:ascii="Sylfaen" w:hAnsi="Sylfaen"/>
          <w:sz w:val="20"/>
          <w:szCs w:val="20"/>
        </w:rPr>
      </w:pPr>
      <w:r w:rsidRPr="00EC42A5">
        <w:rPr>
          <w:rFonts w:ascii="Sylfaen" w:hAnsi="Sylfaen"/>
          <w:w w:val="105"/>
          <w:sz w:val="20"/>
          <w:szCs w:val="20"/>
        </w:rPr>
        <w:t xml:space="preserve">დ) ფიზიკური პირი, რომელსაც შეუჩერდა საკონსულო აღრიცხვა და რომელიც საერთაშორისო </w:t>
      </w:r>
      <w:r w:rsidRPr="00EC42A5">
        <w:rPr>
          <w:rFonts w:ascii="Sylfaen" w:hAnsi="Sylfaen"/>
          <w:w w:val="105"/>
          <w:sz w:val="20"/>
          <w:szCs w:val="20"/>
        </w:rPr>
        <w:lastRenderedPageBreak/>
        <w:t>მიმოსვლისათვის დადგენილ სასაზღვრო გამტარი პუნქტის მეშვეობით  საქართველოს ტერიტორიაზე შემოსვლიდან ექვსი თვის ვადაში არ დატოვებს საქართველოს ტერიტორიას;</w:t>
      </w:r>
    </w:p>
    <w:p w:rsidR="00EC42A5" w:rsidRPr="00EC42A5" w:rsidRDefault="00EC42A5" w:rsidP="00EC42A5">
      <w:pPr>
        <w:pStyle w:val="BodyText"/>
        <w:spacing w:before="0" w:line="360" w:lineRule="auto"/>
        <w:ind w:left="120"/>
        <w:rPr>
          <w:rFonts w:ascii="Sylfaen" w:hAnsi="Sylfaen"/>
          <w:sz w:val="20"/>
          <w:szCs w:val="20"/>
        </w:rPr>
      </w:pPr>
      <w:r w:rsidRPr="00EC42A5">
        <w:rPr>
          <w:rFonts w:ascii="Sylfaen" w:hAnsi="Sylfaen"/>
          <w:w w:val="105"/>
          <w:sz w:val="20"/>
          <w:szCs w:val="20"/>
        </w:rPr>
        <w:t xml:space="preserve">ე) ფიზიკური პირი, რომელსაც ბოლო 10 წლის განმავლობაში არ მიუმართავს საზღვარგარეთ საქართველოს დიპლომატიური წარმომადგენლობებისა და/ან საკონსულო დაწესებულებებისათვის, საკონსულო  აღრიცხვის  მონაცემთა  განახლების  ან  სხვა  მომსახურების   გაწევის  მიზნით, აგრეთვე </w:t>
      </w:r>
      <w:r w:rsidRPr="00EC42A5">
        <w:rPr>
          <w:rFonts w:ascii="Sylfaen" w:hAnsi="Sylfaen"/>
          <w:spacing w:val="4"/>
          <w:w w:val="105"/>
          <w:sz w:val="20"/>
          <w:szCs w:val="20"/>
        </w:rPr>
        <w:t xml:space="preserve">ბოლო </w:t>
      </w:r>
      <w:r w:rsidRPr="00EC42A5">
        <w:rPr>
          <w:rFonts w:ascii="Sylfaen" w:hAnsi="Sylfaen"/>
          <w:spacing w:val="3"/>
          <w:w w:val="105"/>
          <w:sz w:val="20"/>
          <w:szCs w:val="20"/>
        </w:rPr>
        <w:t xml:space="preserve">10 </w:t>
      </w:r>
      <w:r w:rsidRPr="00EC42A5">
        <w:rPr>
          <w:rFonts w:ascii="Sylfaen" w:hAnsi="Sylfaen"/>
          <w:w w:val="105"/>
          <w:sz w:val="20"/>
          <w:szCs w:val="20"/>
        </w:rPr>
        <w:t>წლის განმავლობაში, შინაგან საქმეთა სამინისტროს მონაცემთა ბაზის  მიხედვით, არ უფიქსირდება საქართველოს საზღვრის</w:t>
      </w:r>
      <w:r w:rsidRPr="00EC42A5">
        <w:rPr>
          <w:rFonts w:ascii="Sylfaen" w:hAnsi="Sylfaen"/>
          <w:spacing w:val="6"/>
          <w:w w:val="105"/>
          <w:sz w:val="20"/>
          <w:szCs w:val="20"/>
        </w:rPr>
        <w:t xml:space="preserve"> </w:t>
      </w:r>
      <w:r w:rsidRPr="00EC42A5">
        <w:rPr>
          <w:rFonts w:ascii="Sylfaen" w:hAnsi="Sylfaen"/>
          <w:w w:val="105"/>
          <w:sz w:val="20"/>
          <w:szCs w:val="20"/>
        </w:rPr>
        <w:t>გადაკვეთა;</w:t>
      </w:r>
    </w:p>
    <w:p w:rsidR="00EC42A5" w:rsidRPr="00EC42A5" w:rsidRDefault="00EC42A5" w:rsidP="00EC42A5">
      <w:pPr>
        <w:pStyle w:val="BodyText"/>
        <w:spacing w:before="0" w:line="360" w:lineRule="auto"/>
        <w:ind w:left="120" w:right="181"/>
        <w:rPr>
          <w:rFonts w:ascii="Sylfaen" w:hAnsi="Sylfaen"/>
          <w:sz w:val="20"/>
          <w:szCs w:val="20"/>
        </w:rPr>
      </w:pPr>
      <w:r w:rsidRPr="00EC42A5">
        <w:rPr>
          <w:rFonts w:ascii="Sylfaen" w:hAnsi="Sylfaen"/>
          <w:w w:val="105"/>
          <w:sz w:val="20"/>
          <w:szCs w:val="20"/>
        </w:rPr>
        <w:t>ვ) საკონსულო აღრიცხვაზე მყოფი პირი, რომელიც საცხოვრებელი ადგილის ცვლილების გამო საკონსულო აღრიცხვაზე დაყენებულ იქნება სხვა საკონსულო ოლქის ტერიტორიაზე;</w:t>
      </w:r>
    </w:p>
    <w:p w:rsidR="00EC42A5" w:rsidRPr="00EC42A5" w:rsidRDefault="00EC42A5" w:rsidP="00EC42A5">
      <w:pPr>
        <w:pStyle w:val="BodyText"/>
        <w:spacing w:before="0" w:line="360" w:lineRule="auto"/>
        <w:ind w:left="840" w:right="0" w:firstLine="0"/>
        <w:rPr>
          <w:rFonts w:ascii="Sylfaen" w:hAnsi="Sylfaen"/>
          <w:sz w:val="20"/>
          <w:szCs w:val="20"/>
        </w:rPr>
      </w:pPr>
      <w:r w:rsidRPr="00EC42A5">
        <w:rPr>
          <w:rFonts w:ascii="Sylfaen" w:hAnsi="Sylfaen"/>
          <w:w w:val="110"/>
          <w:sz w:val="20"/>
          <w:szCs w:val="20"/>
        </w:rPr>
        <w:t xml:space="preserve">ზ) საკონსულო აღრიცხვაზე მყოფი პირი, რომელსაც შეუწყდა </w:t>
      </w:r>
      <w:r w:rsidRPr="00EC42A5">
        <w:rPr>
          <w:rFonts w:ascii="Sylfaen" w:hAnsi="Sylfaen"/>
          <w:color w:val="363636"/>
          <w:w w:val="110"/>
          <w:sz w:val="20"/>
          <w:szCs w:val="20"/>
        </w:rPr>
        <w:t>საქართველოს მოქალაქეობა;</w:t>
      </w:r>
    </w:p>
    <w:p w:rsidR="00EC42A5" w:rsidRPr="00EC42A5" w:rsidRDefault="00EC42A5" w:rsidP="00EC42A5">
      <w:pPr>
        <w:pStyle w:val="BodyText"/>
        <w:spacing w:before="0" w:line="360" w:lineRule="auto"/>
        <w:rPr>
          <w:rFonts w:ascii="Sylfaen" w:hAnsi="Sylfaen"/>
          <w:sz w:val="20"/>
          <w:szCs w:val="20"/>
        </w:rPr>
      </w:pPr>
      <w:r w:rsidRPr="00EC42A5">
        <w:rPr>
          <w:rFonts w:ascii="Sylfaen" w:hAnsi="Sylfaen"/>
          <w:w w:val="105"/>
          <w:sz w:val="20"/>
          <w:szCs w:val="20"/>
        </w:rPr>
        <w:t>თ) საკონსულო აღრიცხვაზე მყოფი პირი, რომელსაც შეუწყდა საქართველოში მოქალაქეობის არმქონე პირის სტატუსი</w:t>
      </w:r>
      <w:r w:rsidRPr="00EC42A5">
        <w:rPr>
          <w:rFonts w:ascii="Sylfaen" w:hAnsi="Sylfaen"/>
          <w:color w:val="363636"/>
          <w:w w:val="105"/>
          <w:sz w:val="20"/>
          <w:szCs w:val="20"/>
        </w:rPr>
        <w:t>;</w:t>
      </w:r>
    </w:p>
    <w:p w:rsidR="00EC42A5" w:rsidRPr="00EC42A5" w:rsidRDefault="00EC42A5" w:rsidP="00EC42A5">
      <w:pPr>
        <w:pStyle w:val="BodyText"/>
        <w:spacing w:before="0" w:line="360" w:lineRule="auto"/>
        <w:ind w:right="180"/>
        <w:rPr>
          <w:rFonts w:ascii="Sylfaen" w:hAnsi="Sylfaen"/>
          <w:sz w:val="20"/>
          <w:szCs w:val="20"/>
        </w:rPr>
      </w:pPr>
      <w:r w:rsidRPr="00EC42A5">
        <w:rPr>
          <w:rFonts w:ascii="Sylfaen" w:hAnsi="Sylfaen"/>
          <w:w w:val="105"/>
          <w:sz w:val="20"/>
          <w:szCs w:val="20"/>
        </w:rPr>
        <w:t>ი) საკონსულო აღრიცხვაზე მყოფი პირი, რომლის ნეიტრალური სამგზავრო დოკუმენტის მოქმედება ან რეგისტრაცია გაუქმებულ იქნა;</w:t>
      </w:r>
    </w:p>
    <w:p w:rsidR="00EC42A5" w:rsidRPr="00EC42A5" w:rsidRDefault="00EC42A5" w:rsidP="00EC42A5">
      <w:pPr>
        <w:pStyle w:val="BodyText"/>
        <w:spacing w:before="0" w:line="360" w:lineRule="auto"/>
        <w:ind w:left="840" w:right="0" w:firstLine="0"/>
        <w:rPr>
          <w:rFonts w:ascii="Sylfaen" w:hAnsi="Sylfaen"/>
          <w:sz w:val="20"/>
          <w:szCs w:val="20"/>
        </w:rPr>
      </w:pPr>
      <w:r w:rsidRPr="00EC42A5">
        <w:rPr>
          <w:rFonts w:ascii="Sylfaen" w:hAnsi="Sylfaen"/>
          <w:w w:val="105"/>
          <w:sz w:val="20"/>
          <w:szCs w:val="20"/>
        </w:rPr>
        <w:t>კ)</w:t>
      </w:r>
      <w:r w:rsidR="008B3782">
        <w:rPr>
          <w:rFonts w:ascii="Sylfaen" w:hAnsi="Sylfaen"/>
          <w:w w:val="105"/>
          <w:sz w:val="20"/>
          <w:szCs w:val="20"/>
          <w:lang w:val="ka-GE"/>
        </w:rPr>
        <w:t xml:space="preserve"> </w:t>
      </w:r>
      <w:r w:rsidRPr="00EC42A5">
        <w:rPr>
          <w:rFonts w:ascii="Sylfaen" w:hAnsi="Sylfaen"/>
          <w:w w:val="105"/>
          <w:sz w:val="20"/>
          <w:szCs w:val="20"/>
        </w:rPr>
        <w:t>პირი, რომლის პირადი ნომერი გაუქმდა.</w:t>
      </w:r>
    </w:p>
    <w:p w:rsidR="00EC42A5" w:rsidRPr="00EC42A5" w:rsidRDefault="00EC42A5" w:rsidP="00EC42A5">
      <w:pPr>
        <w:pStyle w:val="BodyText"/>
        <w:spacing w:before="0" w:line="360" w:lineRule="auto"/>
        <w:ind w:right="180"/>
        <w:rPr>
          <w:rFonts w:ascii="Sylfaen" w:hAnsi="Sylfaen"/>
          <w:sz w:val="20"/>
          <w:szCs w:val="20"/>
        </w:rPr>
      </w:pPr>
      <w:r w:rsidRPr="00EC42A5">
        <w:rPr>
          <w:rFonts w:ascii="Sylfaen" w:hAnsi="Sylfaen"/>
          <w:w w:val="105"/>
          <w:sz w:val="20"/>
          <w:szCs w:val="20"/>
        </w:rPr>
        <w:t xml:space="preserve">2. სააგენტო ახორციელებს მხოლოდ საქართველოს ტერიტორიაზე მყოფი  ფიზიკური  პირების საკონსულო აღრიცხვიდან მოხსნას, 18 წელს მიღწეული პირის ან დაინტერებული </w:t>
      </w:r>
      <w:r w:rsidRPr="00EC42A5">
        <w:rPr>
          <w:rFonts w:ascii="Sylfaen" w:hAnsi="Sylfaen"/>
          <w:spacing w:val="-4"/>
          <w:w w:val="105"/>
          <w:sz w:val="20"/>
          <w:szCs w:val="20"/>
        </w:rPr>
        <w:t xml:space="preserve">პირის </w:t>
      </w:r>
      <w:r w:rsidRPr="00EC42A5">
        <w:rPr>
          <w:rFonts w:ascii="Sylfaen" w:hAnsi="Sylfaen"/>
          <w:w w:val="105"/>
          <w:sz w:val="20"/>
          <w:szCs w:val="20"/>
        </w:rPr>
        <w:t>კანონიერი წარმომადგენლის მომართვის საფუძველზე განცხადების წარდგენიდან 5 სამუშაო დღის ვადაში.</w:t>
      </w:r>
    </w:p>
    <w:p w:rsidR="00EC42A5" w:rsidRPr="00EC42A5" w:rsidRDefault="00EC42A5" w:rsidP="00EC42A5">
      <w:pPr>
        <w:pStyle w:val="BodyText"/>
        <w:spacing w:before="0" w:line="360" w:lineRule="auto"/>
        <w:ind w:left="120"/>
        <w:rPr>
          <w:rFonts w:ascii="Sylfaen" w:hAnsi="Sylfaen"/>
          <w:sz w:val="20"/>
          <w:szCs w:val="20"/>
        </w:rPr>
      </w:pPr>
      <w:r w:rsidRPr="00EC42A5">
        <w:rPr>
          <w:rFonts w:ascii="Sylfaen" w:hAnsi="Sylfaen"/>
          <w:w w:val="105"/>
          <w:sz w:val="20"/>
          <w:szCs w:val="20"/>
        </w:rPr>
        <w:t>3. უფლებამოსილი თანამდებობის პირი ფაქტის დადგომის შესახებ ინფორმაციის მიღებიდან ან განაცხადის წარდგენიდან 3 სამუშაო დღის ვადაში იღებს გადაწყვეტილებას პირის საკონსულო აღრიცხვიდან მოხსნის შესახებ, რის შესახებაც აღნიშვნა კეთდება სსმეს-ში.</w:t>
      </w:r>
    </w:p>
    <w:p w:rsidR="00EC42A5" w:rsidRPr="00EC42A5" w:rsidRDefault="00EC42A5" w:rsidP="00EC42A5">
      <w:pPr>
        <w:pStyle w:val="BodyText"/>
        <w:spacing w:before="0" w:line="360" w:lineRule="auto"/>
        <w:rPr>
          <w:rFonts w:ascii="Sylfaen" w:hAnsi="Sylfaen"/>
          <w:sz w:val="20"/>
          <w:szCs w:val="20"/>
        </w:rPr>
      </w:pPr>
      <w:r w:rsidRPr="00EC42A5">
        <w:rPr>
          <w:rFonts w:ascii="Sylfaen" w:hAnsi="Sylfaen"/>
          <w:w w:val="110"/>
          <w:sz w:val="20"/>
          <w:szCs w:val="20"/>
        </w:rPr>
        <w:t>4. საკონსულო აღრიცხვაზე მყოფი პირების საკონსულო აღრიცხვიდან მოხსნის შესახებ ინფორმაცია სსმეს-ში აისახება ავტომატურად, ამ ბრძანების მე-12 მუხლის მე-2 პუნქტით გათვალისწინებული ფორმით, თუმცა გამონაკლის შემთხვევებში, დადასტურებული უზუსტობების აღმოფხვრის მიზნით, შესაძლოა პროცესის არაავტომატურ რეჟიმში წარმართვა.</w:t>
      </w:r>
    </w:p>
    <w:p w:rsidR="0084798E" w:rsidRPr="00EC42A5" w:rsidRDefault="00EC42A5" w:rsidP="00EC42A5">
      <w:pPr>
        <w:pStyle w:val="BodyText"/>
        <w:spacing w:before="0" w:line="360" w:lineRule="auto"/>
        <w:ind w:left="120"/>
        <w:rPr>
          <w:rFonts w:ascii="Sylfaen" w:hAnsi="Sylfaen"/>
          <w:sz w:val="20"/>
          <w:szCs w:val="20"/>
        </w:rPr>
      </w:pPr>
      <w:r w:rsidRPr="00EC42A5">
        <w:rPr>
          <w:rFonts w:ascii="Sylfaen" w:hAnsi="Sylfaen"/>
          <w:w w:val="105"/>
          <w:sz w:val="20"/>
          <w:szCs w:val="20"/>
        </w:rPr>
        <w:t>5. ამ მუხლის პირველი პუნქტის ,,ე“ ქვეპუნქტით და ამ წესის მე-15 მუხლის მე-2 პუნქტით დადგენილი საფუძვლით საკონსულო აღრიცხვიდან მოხსნის შემთხვევაში, სისტემა ავტომატურად გადაუგზავნის საკონსულო აღრიცხვიდან მოხსნილ განმცხადებელს შესაბამის შეტყობინებას მის განცხადებაზე დაფიქსირებული ელ-ფოსტის მისამართზე (ასეთის არსებობის შემთხვევაში).</w:t>
      </w:r>
    </w:p>
    <w:p w:rsidR="0084798E" w:rsidRPr="00EC42A5" w:rsidRDefault="00AA467B" w:rsidP="00EC42A5">
      <w:pPr>
        <w:pStyle w:val="BodyText"/>
        <w:spacing w:before="0" w:line="360" w:lineRule="auto"/>
        <w:ind w:left="840" w:right="0" w:firstLine="0"/>
        <w:rPr>
          <w:rFonts w:ascii="Sylfaen" w:eastAsia="FreeSans" w:hAnsi="Sylfaen" w:cs="FreeSans"/>
          <w:b/>
          <w:bCs/>
          <w:sz w:val="20"/>
          <w:szCs w:val="20"/>
        </w:rPr>
      </w:pPr>
      <w:r w:rsidRPr="00EC42A5">
        <w:rPr>
          <w:rFonts w:ascii="Sylfaen" w:eastAsia="FreeSans" w:hAnsi="Sylfaen" w:cs="FreeSans"/>
          <w:b/>
          <w:bCs/>
          <w:sz w:val="20"/>
          <w:szCs w:val="20"/>
        </w:rPr>
        <w:t>მუხლი 11. საკონსულო აღრიცხვის სარეგისტრაციო ჟურნალი</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05"/>
          <w:sz w:val="20"/>
          <w:szCs w:val="20"/>
        </w:rPr>
        <w:t>1. საკონსულო აღრიცხვა წარმოებს სსმეს-ის მეშვეობით ავტომატურად ფორმირებულ (ელექტრონულ) სარეგისტრაციო ჟურნალში, ხოლო საქართველოს იმ წარმომადგენლობებში, რომლებიც არ არიან უზრუნველყოფილნი სსმეს-ით, მატერიალური ფორმის სარეგისტრაციო ჟურნალში (დანართი N4 , დანართი N5).</w:t>
      </w:r>
    </w:p>
    <w:p w:rsidR="0084798E" w:rsidRPr="00EC42A5" w:rsidRDefault="00AA467B" w:rsidP="00EC42A5">
      <w:pPr>
        <w:pStyle w:val="BodyText"/>
        <w:spacing w:before="0" w:line="360" w:lineRule="auto"/>
        <w:rPr>
          <w:rFonts w:ascii="Sylfaen" w:hAnsi="Sylfaen"/>
          <w:sz w:val="20"/>
          <w:szCs w:val="20"/>
        </w:rPr>
      </w:pPr>
      <w:r w:rsidRPr="00EC42A5">
        <w:rPr>
          <w:rFonts w:ascii="Sylfaen" w:hAnsi="Sylfaen"/>
          <w:w w:val="105"/>
          <w:sz w:val="20"/>
          <w:szCs w:val="20"/>
        </w:rPr>
        <w:t>2. საკონსულო აღრიცხვის მატერიალური ფორმის სარეგისტრაციო ჟურნალი გამოიყენება მხოლოდ იმ შემთხვევაში, თუ საქართველოს წარმომადგენლობა ან დეპარტამენტი უზრუნველყოფილი არ არის ელექტრონულ სისტემაზე წვდომით, როგორც კავშირის არსებობის</w:t>
      </w:r>
      <w:r w:rsidR="00EC42A5">
        <w:rPr>
          <w:rFonts w:ascii="Sylfaen" w:hAnsi="Sylfaen"/>
          <w:w w:val="105"/>
          <w:sz w:val="20"/>
          <w:szCs w:val="20"/>
          <w:lang w:val="ka-GE"/>
        </w:rPr>
        <w:t xml:space="preserve"> </w:t>
      </w:r>
      <w:r w:rsidRPr="00EC42A5">
        <w:rPr>
          <w:rFonts w:ascii="Sylfaen" w:hAnsi="Sylfaen"/>
          <w:w w:val="105"/>
          <w:sz w:val="20"/>
          <w:szCs w:val="20"/>
        </w:rPr>
        <w:t xml:space="preserve">(ონლაინ), ასევე კავშირის არარსებობის (ოფლაინ) რეჟიმში, ან აღნიშნულ სისტემაზე წვდომა ტექნიკური მიზეზების გამო </w:t>
      </w:r>
      <w:r w:rsidRPr="00EC42A5">
        <w:rPr>
          <w:rFonts w:ascii="Sylfaen" w:hAnsi="Sylfaen"/>
          <w:w w:val="105"/>
          <w:sz w:val="20"/>
          <w:szCs w:val="20"/>
        </w:rPr>
        <w:lastRenderedPageBreak/>
        <w:t>შეფერხებულია.</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05"/>
          <w:sz w:val="20"/>
          <w:szCs w:val="20"/>
        </w:rPr>
        <w:t xml:space="preserve">3. მას შემდეგ, რაც უზრუნველყოფილი იქნება წვდომა სსმეს-ზე საქართველოს წარმომადგენლობის და დეპარტამენტის უფლებამოსილი თანამდებობის პირი თავად უზრუნველყოფს </w:t>
      </w:r>
      <w:r w:rsidR="0085654E">
        <w:rPr>
          <w:rFonts w:ascii="Sylfaen" w:hAnsi="Sylfaen"/>
          <w:w w:val="105"/>
          <w:sz w:val="20"/>
          <w:szCs w:val="20"/>
          <w:lang w:val="ka-GE"/>
        </w:rPr>
        <w:t>მატერიალურ</w:t>
      </w:r>
      <w:r w:rsidRPr="00EC42A5">
        <w:rPr>
          <w:rFonts w:ascii="Sylfaen" w:hAnsi="Sylfaen"/>
          <w:w w:val="105"/>
          <w:sz w:val="20"/>
          <w:szCs w:val="20"/>
        </w:rPr>
        <w:t xml:space="preserve"> ჟურნალში არსებული მონაცემების სსმეს-ში განთავსებას.</w:t>
      </w:r>
    </w:p>
    <w:p w:rsidR="00EC42A5"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4. საკონსულო აღრიცხვის სარეგისტრაციო ჟურნალის (როგორც ელექტრონული, ასევე მატერიალური სახით) წარმოებაზე პასუხისმგებელია საქართველოს წარმომადგენლობის და დეპარტამენტის უფლებამოსილი თანამდებობის პირი.</w:t>
      </w:r>
    </w:p>
    <w:p w:rsidR="0084798E" w:rsidRPr="00EC42A5" w:rsidRDefault="00AA467B" w:rsidP="00EC42A5">
      <w:pPr>
        <w:pStyle w:val="BodyText"/>
        <w:tabs>
          <w:tab w:val="left" w:pos="10260"/>
        </w:tabs>
        <w:spacing w:before="0" w:line="360" w:lineRule="auto"/>
        <w:ind w:left="0"/>
        <w:rPr>
          <w:rFonts w:ascii="Sylfaen" w:hAnsi="Sylfaen"/>
          <w:sz w:val="20"/>
          <w:szCs w:val="20"/>
        </w:rPr>
      </w:pPr>
      <w:r w:rsidRPr="00EC42A5">
        <w:rPr>
          <w:rFonts w:ascii="Sylfaen" w:hAnsi="Sylfaen"/>
          <w:w w:val="105"/>
          <w:sz w:val="20"/>
          <w:szCs w:val="20"/>
        </w:rPr>
        <w:t>5. საქართველოს საგარეო საქმეთა სამინისტროს ადმინისტრაციული დეპარტამენტი (შემდგომში - ადმინისტრაციული დეპარტამენტი) უზრუნველყოფს საკონსულო აღრიცხვის</w:t>
      </w:r>
      <w:r w:rsidR="00EC42A5" w:rsidRPr="00EC42A5">
        <w:rPr>
          <w:rFonts w:ascii="Sylfaen" w:hAnsi="Sylfaen"/>
          <w:w w:val="105"/>
          <w:sz w:val="20"/>
          <w:szCs w:val="20"/>
        </w:rPr>
        <w:t xml:space="preserve"> </w:t>
      </w:r>
      <w:r w:rsidRPr="00EC42A5">
        <w:rPr>
          <w:rFonts w:ascii="Sylfaen" w:hAnsi="Sylfaen"/>
          <w:w w:val="105"/>
          <w:sz w:val="20"/>
          <w:szCs w:val="20"/>
        </w:rPr>
        <w:t>მატერიალური ფორმის სარეგისტრაციო ჟურნალის დამზადება-გაფორმებას (დანომრვა, თუ ჟურნალი არ არის დანომრილი პოლიგრაფიული წესით, ზონარის გაყრა და ლუქით დამაგრება</w:t>
      </w:r>
      <w:r w:rsidR="00EC42A5" w:rsidRPr="00EC42A5">
        <w:rPr>
          <w:rFonts w:ascii="Sylfaen" w:hAnsi="Sylfaen"/>
          <w:w w:val="105"/>
          <w:sz w:val="20"/>
          <w:szCs w:val="20"/>
        </w:rPr>
        <w:t>)</w:t>
      </w:r>
      <w:r w:rsidR="00EC42A5" w:rsidRPr="00EC42A5">
        <w:rPr>
          <w:rFonts w:ascii="Sylfaen" w:hAnsi="Sylfaen"/>
          <w:w w:val="105"/>
          <w:sz w:val="20"/>
          <w:szCs w:val="20"/>
          <w:lang w:val="ka-GE"/>
        </w:rPr>
        <w:t xml:space="preserve"> </w:t>
      </w:r>
      <w:r w:rsidRPr="00EC42A5">
        <w:rPr>
          <w:rFonts w:ascii="Sylfaen" w:hAnsi="Sylfaen"/>
          <w:w w:val="105"/>
          <w:sz w:val="20"/>
          <w:szCs w:val="20"/>
        </w:rPr>
        <w:t>და</w:t>
      </w:r>
      <w:r w:rsidR="00EC42A5" w:rsidRPr="00EC42A5">
        <w:rPr>
          <w:rFonts w:ascii="Sylfaen" w:hAnsi="Sylfaen"/>
          <w:w w:val="105"/>
          <w:sz w:val="20"/>
          <w:szCs w:val="20"/>
          <w:lang w:val="ka-GE"/>
        </w:rPr>
        <w:t xml:space="preserve"> </w:t>
      </w:r>
      <w:r w:rsidRPr="00EC42A5">
        <w:rPr>
          <w:rFonts w:ascii="Sylfaen" w:hAnsi="Sylfaen"/>
          <w:w w:val="105"/>
          <w:sz w:val="20"/>
          <w:szCs w:val="20"/>
        </w:rPr>
        <w:t>მის</w:t>
      </w:r>
      <w:r w:rsidR="00EC42A5" w:rsidRPr="00EC42A5">
        <w:rPr>
          <w:rFonts w:ascii="Sylfaen" w:hAnsi="Sylfaen"/>
          <w:w w:val="105"/>
          <w:sz w:val="20"/>
          <w:szCs w:val="20"/>
          <w:lang w:val="ka-GE"/>
        </w:rPr>
        <w:t xml:space="preserve"> </w:t>
      </w:r>
      <w:r w:rsidRPr="00EC42A5">
        <w:rPr>
          <w:rFonts w:ascii="Sylfaen" w:hAnsi="Sylfaen"/>
          <w:w w:val="105"/>
          <w:sz w:val="20"/>
          <w:szCs w:val="20"/>
        </w:rPr>
        <w:t>მიწოდებას</w:t>
      </w:r>
      <w:r w:rsidR="00EC42A5" w:rsidRPr="00EC42A5">
        <w:rPr>
          <w:rFonts w:ascii="Sylfaen" w:hAnsi="Sylfaen"/>
          <w:w w:val="105"/>
          <w:sz w:val="20"/>
          <w:szCs w:val="20"/>
          <w:lang w:val="ka-GE"/>
        </w:rPr>
        <w:t xml:space="preserve"> </w:t>
      </w:r>
      <w:r w:rsidRPr="00EC42A5">
        <w:rPr>
          <w:rFonts w:ascii="Sylfaen" w:hAnsi="Sylfaen"/>
          <w:w w:val="105"/>
          <w:sz w:val="20"/>
          <w:szCs w:val="20"/>
        </w:rPr>
        <w:t>საქართველოს წარმომადგენლობებისათვის/დეპარტამენტისათვის,</w:t>
      </w:r>
      <w:r w:rsidR="008B3782">
        <w:rPr>
          <w:rFonts w:ascii="Sylfaen" w:hAnsi="Sylfaen"/>
          <w:w w:val="105"/>
          <w:sz w:val="20"/>
          <w:szCs w:val="20"/>
          <w:lang w:val="ka-GE"/>
        </w:rPr>
        <w:t xml:space="preserve"> </w:t>
      </w:r>
      <w:r w:rsidRPr="00EC42A5">
        <w:rPr>
          <w:rFonts w:ascii="Sylfaen" w:hAnsi="Sylfaen"/>
          <w:w w:val="105"/>
          <w:sz w:val="20"/>
          <w:szCs w:val="20"/>
        </w:rPr>
        <w:t>საქართველოს</w:t>
      </w:r>
      <w:r w:rsidR="00EC42A5" w:rsidRPr="00EC42A5">
        <w:rPr>
          <w:rFonts w:ascii="Sylfaen" w:hAnsi="Sylfaen"/>
          <w:w w:val="105"/>
          <w:sz w:val="20"/>
          <w:szCs w:val="20"/>
        </w:rPr>
        <w:t xml:space="preserve"> </w:t>
      </w:r>
      <w:r w:rsidRPr="00EC42A5">
        <w:rPr>
          <w:rFonts w:ascii="Sylfaen" w:hAnsi="Sylfaen"/>
          <w:w w:val="105"/>
          <w:sz w:val="20"/>
          <w:szCs w:val="20"/>
        </w:rPr>
        <w:t>წარმომადგენლობის/დეპარტამენტის მოთხოვნის</w:t>
      </w:r>
      <w:r w:rsidRPr="00EC42A5">
        <w:rPr>
          <w:rFonts w:ascii="Sylfaen" w:hAnsi="Sylfaen"/>
          <w:spacing w:val="-17"/>
          <w:w w:val="105"/>
          <w:sz w:val="20"/>
          <w:szCs w:val="20"/>
        </w:rPr>
        <w:t xml:space="preserve"> </w:t>
      </w:r>
      <w:r w:rsidRPr="00EC42A5">
        <w:rPr>
          <w:rFonts w:ascii="Sylfaen" w:hAnsi="Sylfaen"/>
          <w:w w:val="105"/>
          <w:sz w:val="20"/>
          <w:szCs w:val="20"/>
        </w:rPr>
        <w:t>შესაბამისად.</w:t>
      </w:r>
    </w:p>
    <w:p w:rsidR="0084798E" w:rsidRPr="00EC42A5" w:rsidRDefault="0084798E" w:rsidP="00EC42A5">
      <w:pPr>
        <w:pStyle w:val="BodyText"/>
        <w:spacing w:before="0" w:line="360" w:lineRule="auto"/>
        <w:ind w:left="0" w:right="0" w:firstLine="0"/>
        <w:jc w:val="left"/>
        <w:rPr>
          <w:rFonts w:ascii="Sylfaen" w:hAnsi="Sylfaen"/>
          <w:sz w:val="20"/>
          <w:szCs w:val="20"/>
        </w:rPr>
      </w:pP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sz w:val="20"/>
          <w:szCs w:val="20"/>
        </w:rPr>
        <w:t>მუხლი 12. მონაცემთა გაცვლა</w:t>
      </w:r>
    </w:p>
    <w:p w:rsidR="0084798E" w:rsidRPr="00EC42A5" w:rsidRDefault="00AA467B" w:rsidP="00EC42A5">
      <w:pPr>
        <w:pStyle w:val="BodyText"/>
        <w:spacing w:before="0" w:line="360" w:lineRule="auto"/>
        <w:ind w:right="180"/>
        <w:rPr>
          <w:rFonts w:ascii="Sylfaen" w:hAnsi="Sylfaen"/>
          <w:sz w:val="20"/>
          <w:szCs w:val="20"/>
        </w:rPr>
      </w:pPr>
      <w:r w:rsidRPr="00EC42A5">
        <w:rPr>
          <w:rFonts w:ascii="Sylfaen" w:hAnsi="Sylfaen"/>
          <w:w w:val="105"/>
          <w:sz w:val="20"/>
          <w:szCs w:val="20"/>
        </w:rPr>
        <w:t>1. სამინისტროს ინფორმაციული ტექნოლოგიების სამსახური უზრუნველყოფს პროგრამულ მხარდაჭერას უფლებამოსილი თანამდებობის პირების მხრიდან საკონსულო აღრიცხვაზე დაყენების და მოხსნის შესახებ ინფორმაციის სსმეს-ში ასახვის მიზნით.</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05"/>
          <w:sz w:val="20"/>
          <w:szCs w:val="20"/>
        </w:rPr>
        <w:t>2. სააგენტოს მონაცემთა ბაზაში, საკონსულო აღრიცხვიდან მოხსნის ამ ბრძანების მე-10 მუხლის პირველი პუნქტით გათვალისწინებული საფუძვლების შესახებ ინფორმაციის არსებობის/ასახვის შემთხვევაში, ავტომატურ რეჟიმში განხორციელდება სსმეს-თან ხსენებული ინფორმაციის გაცვლა, რაც უზრუნველყოფს ავტომატურად შესაბამის ჩანაწერებზე მოხსნის შესახებ აღნიშვნის გაკეთებას.</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10"/>
          <w:sz w:val="20"/>
          <w:szCs w:val="20"/>
        </w:rPr>
        <w:t>3.</w:t>
      </w:r>
      <w:r w:rsidRPr="00EC42A5">
        <w:rPr>
          <w:rFonts w:ascii="Sylfaen" w:hAnsi="Sylfaen"/>
          <w:spacing w:val="-13"/>
          <w:w w:val="110"/>
          <w:sz w:val="20"/>
          <w:szCs w:val="20"/>
        </w:rPr>
        <w:t xml:space="preserve"> </w:t>
      </w:r>
      <w:r w:rsidRPr="00EC42A5">
        <w:rPr>
          <w:rFonts w:ascii="Sylfaen" w:hAnsi="Sylfaen"/>
          <w:w w:val="110"/>
          <w:sz w:val="20"/>
          <w:szCs w:val="20"/>
        </w:rPr>
        <w:t>სსმეს-ში</w:t>
      </w:r>
      <w:r w:rsidRPr="00EC42A5">
        <w:rPr>
          <w:rFonts w:ascii="Sylfaen" w:hAnsi="Sylfaen"/>
          <w:spacing w:val="-13"/>
          <w:w w:val="110"/>
          <w:sz w:val="20"/>
          <w:szCs w:val="20"/>
        </w:rPr>
        <w:t xml:space="preserve"> </w:t>
      </w:r>
      <w:r w:rsidRPr="00EC42A5">
        <w:rPr>
          <w:rFonts w:ascii="Sylfaen" w:hAnsi="Sylfaen"/>
          <w:w w:val="110"/>
          <w:sz w:val="20"/>
          <w:szCs w:val="20"/>
        </w:rPr>
        <w:t>საკონსულო</w:t>
      </w:r>
      <w:r w:rsidRPr="00EC42A5">
        <w:rPr>
          <w:rFonts w:ascii="Sylfaen" w:hAnsi="Sylfaen"/>
          <w:spacing w:val="-13"/>
          <w:w w:val="110"/>
          <w:sz w:val="20"/>
          <w:szCs w:val="20"/>
        </w:rPr>
        <w:t xml:space="preserve"> </w:t>
      </w:r>
      <w:r w:rsidRPr="00EC42A5">
        <w:rPr>
          <w:rFonts w:ascii="Sylfaen" w:hAnsi="Sylfaen"/>
          <w:w w:val="110"/>
          <w:sz w:val="20"/>
          <w:szCs w:val="20"/>
        </w:rPr>
        <w:t>აღრიცხვაზე</w:t>
      </w:r>
      <w:r w:rsidRPr="00EC42A5">
        <w:rPr>
          <w:rFonts w:ascii="Sylfaen" w:hAnsi="Sylfaen"/>
          <w:spacing w:val="-13"/>
          <w:w w:val="110"/>
          <w:sz w:val="20"/>
          <w:szCs w:val="20"/>
        </w:rPr>
        <w:t xml:space="preserve"> </w:t>
      </w:r>
      <w:r w:rsidRPr="00EC42A5">
        <w:rPr>
          <w:rFonts w:ascii="Sylfaen" w:hAnsi="Sylfaen"/>
          <w:w w:val="110"/>
          <w:sz w:val="20"/>
          <w:szCs w:val="20"/>
        </w:rPr>
        <w:t>მდგარი</w:t>
      </w:r>
      <w:r w:rsidRPr="00EC42A5">
        <w:rPr>
          <w:rFonts w:ascii="Sylfaen" w:hAnsi="Sylfaen"/>
          <w:spacing w:val="-13"/>
          <w:w w:val="110"/>
          <w:sz w:val="20"/>
          <w:szCs w:val="20"/>
        </w:rPr>
        <w:t xml:space="preserve"> </w:t>
      </w:r>
      <w:r w:rsidRPr="00EC42A5">
        <w:rPr>
          <w:rFonts w:ascii="Sylfaen" w:hAnsi="Sylfaen"/>
          <w:w w:val="110"/>
          <w:sz w:val="20"/>
          <w:szCs w:val="20"/>
        </w:rPr>
        <w:t>პირების</w:t>
      </w:r>
      <w:r w:rsidRPr="00EC42A5">
        <w:rPr>
          <w:rFonts w:ascii="Sylfaen" w:hAnsi="Sylfaen"/>
          <w:spacing w:val="-13"/>
          <w:w w:val="110"/>
          <w:sz w:val="20"/>
          <w:szCs w:val="20"/>
        </w:rPr>
        <w:t xml:space="preserve"> </w:t>
      </w:r>
      <w:r w:rsidRPr="00EC42A5">
        <w:rPr>
          <w:rFonts w:ascii="Sylfaen" w:hAnsi="Sylfaen"/>
          <w:w w:val="110"/>
          <w:sz w:val="20"/>
          <w:szCs w:val="20"/>
        </w:rPr>
        <w:t>პერსონალურ</w:t>
      </w:r>
      <w:r w:rsidRPr="00EC42A5">
        <w:rPr>
          <w:rFonts w:ascii="Sylfaen" w:hAnsi="Sylfaen"/>
          <w:spacing w:val="-12"/>
          <w:w w:val="110"/>
          <w:sz w:val="20"/>
          <w:szCs w:val="20"/>
        </w:rPr>
        <w:t xml:space="preserve"> </w:t>
      </w:r>
      <w:r w:rsidRPr="00EC42A5">
        <w:rPr>
          <w:rFonts w:ascii="Sylfaen" w:hAnsi="Sylfaen"/>
          <w:w w:val="110"/>
          <w:sz w:val="20"/>
          <w:szCs w:val="20"/>
        </w:rPr>
        <w:t>მონაცემთა</w:t>
      </w:r>
      <w:r w:rsidRPr="00EC42A5">
        <w:rPr>
          <w:rFonts w:ascii="Sylfaen" w:hAnsi="Sylfaen"/>
          <w:spacing w:val="-13"/>
          <w:w w:val="110"/>
          <w:sz w:val="20"/>
          <w:szCs w:val="20"/>
        </w:rPr>
        <w:t xml:space="preserve"> </w:t>
      </w:r>
      <w:r w:rsidRPr="00EC42A5">
        <w:rPr>
          <w:rFonts w:ascii="Sylfaen" w:hAnsi="Sylfaen"/>
          <w:w w:val="110"/>
          <w:sz w:val="20"/>
          <w:szCs w:val="20"/>
        </w:rPr>
        <w:t>განახლება გახორციელდება ავტომატურად, სააგენტოს მონაცემთა ელექტრონულ ბაზაში არსებულ მაიდენტიფიცირებელ მონაცემებთან შედარების</w:t>
      </w:r>
      <w:r w:rsidRPr="00EC42A5">
        <w:rPr>
          <w:rFonts w:ascii="Sylfaen" w:hAnsi="Sylfaen"/>
          <w:spacing w:val="4"/>
          <w:w w:val="110"/>
          <w:sz w:val="20"/>
          <w:szCs w:val="20"/>
        </w:rPr>
        <w:t xml:space="preserve"> </w:t>
      </w:r>
      <w:r w:rsidRPr="00EC42A5">
        <w:rPr>
          <w:rFonts w:ascii="Sylfaen" w:hAnsi="Sylfaen"/>
          <w:w w:val="110"/>
          <w:sz w:val="20"/>
          <w:szCs w:val="20"/>
        </w:rPr>
        <w:t>გზით.</w:t>
      </w:r>
    </w:p>
    <w:p w:rsidR="0084798E" w:rsidRPr="00EC42A5" w:rsidRDefault="00AA467B" w:rsidP="00EC42A5">
      <w:pPr>
        <w:pStyle w:val="BodyText"/>
        <w:spacing w:before="0" w:line="360" w:lineRule="auto"/>
        <w:ind w:left="120"/>
        <w:rPr>
          <w:rFonts w:ascii="Sylfaen" w:hAnsi="Sylfaen"/>
          <w:sz w:val="20"/>
          <w:szCs w:val="20"/>
        </w:rPr>
      </w:pPr>
      <w:r w:rsidRPr="00EC42A5">
        <w:rPr>
          <w:rFonts w:ascii="Sylfaen" w:hAnsi="Sylfaen"/>
          <w:w w:val="110"/>
          <w:sz w:val="20"/>
          <w:szCs w:val="20"/>
        </w:rPr>
        <w:t>4.</w:t>
      </w:r>
      <w:r w:rsidRPr="00EC42A5">
        <w:rPr>
          <w:rFonts w:ascii="Sylfaen" w:hAnsi="Sylfaen"/>
          <w:spacing w:val="-7"/>
          <w:w w:val="110"/>
          <w:sz w:val="20"/>
          <w:szCs w:val="20"/>
        </w:rPr>
        <w:t xml:space="preserve"> </w:t>
      </w:r>
      <w:r w:rsidRPr="00EC42A5">
        <w:rPr>
          <w:rFonts w:ascii="Sylfaen" w:hAnsi="Sylfaen"/>
          <w:w w:val="110"/>
          <w:sz w:val="20"/>
          <w:szCs w:val="20"/>
        </w:rPr>
        <w:t>სამინისტროსა</w:t>
      </w:r>
      <w:r w:rsidRPr="00EC42A5">
        <w:rPr>
          <w:rFonts w:ascii="Sylfaen" w:hAnsi="Sylfaen"/>
          <w:spacing w:val="-7"/>
          <w:w w:val="110"/>
          <w:sz w:val="20"/>
          <w:szCs w:val="20"/>
        </w:rPr>
        <w:t xml:space="preserve"> </w:t>
      </w:r>
      <w:r w:rsidRPr="00EC42A5">
        <w:rPr>
          <w:rFonts w:ascii="Sylfaen" w:hAnsi="Sylfaen"/>
          <w:w w:val="110"/>
          <w:sz w:val="20"/>
          <w:szCs w:val="20"/>
        </w:rPr>
        <w:t>და</w:t>
      </w:r>
      <w:r w:rsidRPr="00EC42A5">
        <w:rPr>
          <w:rFonts w:ascii="Sylfaen" w:hAnsi="Sylfaen"/>
          <w:spacing w:val="-6"/>
          <w:w w:val="110"/>
          <w:sz w:val="20"/>
          <w:szCs w:val="20"/>
        </w:rPr>
        <w:t xml:space="preserve"> </w:t>
      </w:r>
      <w:r w:rsidRPr="00EC42A5">
        <w:rPr>
          <w:rFonts w:ascii="Sylfaen" w:hAnsi="Sylfaen"/>
          <w:w w:val="110"/>
          <w:sz w:val="20"/>
          <w:szCs w:val="20"/>
        </w:rPr>
        <w:t>სააგენტოს</w:t>
      </w:r>
      <w:r w:rsidRPr="00EC42A5">
        <w:rPr>
          <w:rFonts w:ascii="Sylfaen" w:hAnsi="Sylfaen"/>
          <w:spacing w:val="-7"/>
          <w:w w:val="110"/>
          <w:sz w:val="20"/>
          <w:szCs w:val="20"/>
        </w:rPr>
        <w:t xml:space="preserve"> </w:t>
      </w:r>
      <w:r w:rsidRPr="00EC42A5">
        <w:rPr>
          <w:rFonts w:ascii="Sylfaen" w:hAnsi="Sylfaen"/>
          <w:w w:val="110"/>
          <w:sz w:val="20"/>
          <w:szCs w:val="20"/>
        </w:rPr>
        <w:t>შორის</w:t>
      </w:r>
      <w:r w:rsidRPr="00EC42A5">
        <w:rPr>
          <w:rFonts w:ascii="Sylfaen" w:hAnsi="Sylfaen"/>
          <w:spacing w:val="-6"/>
          <w:w w:val="110"/>
          <w:sz w:val="20"/>
          <w:szCs w:val="20"/>
        </w:rPr>
        <w:t xml:space="preserve"> </w:t>
      </w:r>
      <w:r w:rsidRPr="00EC42A5">
        <w:rPr>
          <w:rFonts w:ascii="Sylfaen" w:hAnsi="Sylfaen"/>
          <w:w w:val="110"/>
          <w:sz w:val="20"/>
          <w:szCs w:val="20"/>
        </w:rPr>
        <w:t>სსმეს-ში</w:t>
      </w:r>
      <w:r w:rsidRPr="00EC42A5">
        <w:rPr>
          <w:rFonts w:ascii="Sylfaen" w:hAnsi="Sylfaen"/>
          <w:spacing w:val="-6"/>
          <w:w w:val="110"/>
          <w:sz w:val="20"/>
          <w:szCs w:val="20"/>
        </w:rPr>
        <w:t xml:space="preserve"> </w:t>
      </w:r>
      <w:r w:rsidRPr="00EC42A5">
        <w:rPr>
          <w:rFonts w:ascii="Sylfaen" w:hAnsi="Sylfaen"/>
          <w:w w:val="110"/>
          <w:sz w:val="20"/>
          <w:szCs w:val="20"/>
        </w:rPr>
        <w:t>საკონსულო</w:t>
      </w:r>
      <w:r w:rsidRPr="00EC42A5">
        <w:rPr>
          <w:rFonts w:ascii="Sylfaen" w:hAnsi="Sylfaen"/>
          <w:spacing w:val="-7"/>
          <w:w w:val="110"/>
          <w:sz w:val="20"/>
          <w:szCs w:val="20"/>
        </w:rPr>
        <w:t xml:space="preserve"> </w:t>
      </w:r>
      <w:r w:rsidRPr="00EC42A5">
        <w:rPr>
          <w:rFonts w:ascii="Sylfaen" w:hAnsi="Sylfaen"/>
          <w:w w:val="110"/>
          <w:sz w:val="20"/>
          <w:szCs w:val="20"/>
        </w:rPr>
        <w:t>აღრიცხვაზე</w:t>
      </w:r>
      <w:r w:rsidRPr="00EC42A5">
        <w:rPr>
          <w:rFonts w:ascii="Sylfaen" w:hAnsi="Sylfaen"/>
          <w:spacing w:val="-6"/>
          <w:w w:val="110"/>
          <w:sz w:val="20"/>
          <w:szCs w:val="20"/>
        </w:rPr>
        <w:t xml:space="preserve"> </w:t>
      </w:r>
      <w:r w:rsidRPr="00EC42A5">
        <w:rPr>
          <w:rFonts w:ascii="Sylfaen" w:hAnsi="Sylfaen"/>
          <w:w w:val="110"/>
          <w:sz w:val="20"/>
          <w:szCs w:val="20"/>
        </w:rPr>
        <w:t>მდგარი</w:t>
      </w:r>
      <w:r w:rsidRPr="00EC42A5">
        <w:rPr>
          <w:rFonts w:ascii="Sylfaen" w:hAnsi="Sylfaen"/>
          <w:spacing w:val="-7"/>
          <w:w w:val="110"/>
          <w:sz w:val="20"/>
          <w:szCs w:val="20"/>
        </w:rPr>
        <w:t xml:space="preserve"> </w:t>
      </w:r>
      <w:r w:rsidRPr="00EC42A5">
        <w:rPr>
          <w:rFonts w:ascii="Sylfaen" w:hAnsi="Sylfaen"/>
          <w:w w:val="110"/>
          <w:sz w:val="20"/>
          <w:szCs w:val="20"/>
        </w:rPr>
        <w:t>პირების პერსონალურ მონაცემთა მიმოცვლა ხორციელდება მათ შორის გაფორმებული</w:t>
      </w:r>
      <w:r w:rsidRPr="00EC42A5">
        <w:rPr>
          <w:rFonts w:ascii="Sylfaen" w:hAnsi="Sylfaen"/>
          <w:spacing w:val="-35"/>
          <w:w w:val="110"/>
          <w:sz w:val="20"/>
          <w:szCs w:val="20"/>
        </w:rPr>
        <w:t xml:space="preserve"> </w:t>
      </w:r>
      <w:r w:rsidRPr="00EC42A5">
        <w:rPr>
          <w:rFonts w:ascii="Sylfaen" w:hAnsi="Sylfaen"/>
          <w:w w:val="110"/>
          <w:sz w:val="20"/>
          <w:szCs w:val="20"/>
        </w:rPr>
        <w:t>ხელშეკრულებით დადგენილი მოცულობითა და</w:t>
      </w:r>
      <w:r w:rsidRPr="00EC42A5">
        <w:rPr>
          <w:rFonts w:ascii="Sylfaen" w:hAnsi="Sylfaen"/>
          <w:spacing w:val="-46"/>
          <w:w w:val="110"/>
          <w:sz w:val="20"/>
          <w:szCs w:val="20"/>
        </w:rPr>
        <w:t xml:space="preserve"> </w:t>
      </w:r>
      <w:r w:rsidRPr="00EC42A5">
        <w:rPr>
          <w:rFonts w:ascii="Sylfaen" w:hAnsi="Sylfaen"/>
          <w:w w:val="110"/>
          <w:sz w:val="20"/>
          <w:szCs w:val="20"/>
        </w:rPr>
        <w:t>ფორმით.</w:t>
      </w:r>
    </w:p>
    <w:p w:rsidR="0084798E" w:rsidRPr="00EC42A5" w:rsidRDefault="00AA467B" w:rsidP="00EC42A5">
      <w:pPr>
        <w:pStyle w:val="BodyText"/>
        <w:spacing w:before="0" w:line="360" w:lineRule="auto"/>
        <w:rPr>
          <w:rFonts w:ascii="Sylfaen" w:hAnsi="Sylfaen"/>
          <w:sz w:val="20"/>
          <w:szCs w:val="20"/>
        </w:rPr>
      </w:pPr>
      <w:r w:rsidRPr="00EC42A5">
        <w:rPr>
          <w:rFonts w:ascii="Sylfaen" w:hAnsi="Sylfaen"/>
          <w:w w:val="105"/>
          <w:sz w:val="20"/>
          <w:szCs w:val="20"/>
        </w:rPr>
        <w:t>5. სამინისტრო ვალდებულია, საქართველოს საარჩევნო კოდექსით გათვალისწინებულ შემთხვევებში, ამავე კოდექსით დადგენილი წესით, ინფორმაცია საკონსულო აღრიცხვაზე მყოფ საქართველოს მოქალაქეთა შესახებ დეპარტამენტის მეშვეობით მიაწოდოს საქართველოს ცენტრალურ საარჩევნო კომისიას.</w:t>
      </w:r>
    </w:p>
    <w:p w:rsidR="0084798E" w:rsidRPr="00EC42A5" w:rsidRDefault="00AA467B" w:rsidP="00EC42A5">
      <w:pPr>
        <w:pStyle w:val="BodyText"/>
        <w:spacing w:before="0" w:line="360" w:lineRule="auto"/>
        <w:rPr>
          <w:rFonts w:ascii="Sylfaen" w:hAnsi="Sylfaen"/>
          <w:sz w:val="20"/>
          <w:szCs w:val="20"/>
        </w:rPr>
      </w:pPr>
      <w:r w:rsidRPr="00EC42A5">
        <w:rPr>
          <w:rFonts w:ascii="Sylfaen" w:hAnsi="Sylfaen"/>
          <w:w w:val="105"/>
          <w:sz w:val="20"/>
          <w:szCs w:val="20"/>
        </w:rPr>
        <w:t xml:space="preserve">6. დეპარტამენტი საზღვარგარეთ გახსნილ საარჩევნო უბნებზე გასამართი არჩევნების სრულფასოვნად ჩატარების და საზღვარგარეთ გახსნილი უბნების სპეციალურ სიებში  წარმოდგენილი საქართველოს მოქალაქეების ინფორმირების მიზნით, უფლებამოსილია, საზღვარგარეთ საარჩევნო უბნების გახსნის შემდეგ ვებ-გვერდზე განათავსოს საარჩევნო უფლების მქონე საკონსულო აღრიცხვაზე მდგომი პირების ელექტრონული რეესტრი, შესაბამისი  საქართველოს წარმომადგენლობის მითითებით. ინფორმაციის მოძიება შესაძლებელი იქნება პერსონალური ინფორმაციის (სახელი, გვარი, დაბადების </w:t>
      </w:r>
      <w:r w:rsidRPr="00EC42A5">
        <w:rPr>
          <w:rFonts w:ascii="Sylfaen" w:hAnsi="Sylfaen"/>
          <w:w w:val="105"/>
          <w:sz w:val="20"/>
          <w:szCs w:val="20"/>
        </w:rPr>
        <w:lastRenderedPageBreak/>
        <w:t>თარიღი და პირადი ნომერი.) მითითების შემთხვევაში.</w:t>
      </w: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sz w:val="20"/>
          <w:szCs w:val="20"/>
        </w:rPr>
        <w:t>მუხლი 13. ინფორმაციის ხელმისაწვდომობა</w:t>
      </w:r>
    </w:p>
    <w:p w:rsidR="0084798E"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1. საკონსულო აღრიცხვაზე დაყენებისა და საკონსულო აღრიცხვიდან მოხსნის საკითხის</w:t>
      </w:r>
      <w:r w:rsidR="00EC42A5" w:rsidRPr="00EC42A5">
        <w:rPr>
          <w:rFonts w:ascii="Sylfaen" w:hAnsi="Sylfaen"/>
          <w:w w:val="105"/>
          <w:sz w:val="20"/>
          <w:szCs w:val="20"/>
        </w:rPr>
        <w:t xml:space="preserve"> </w:t>
      </w:r>
      <w:r w:rsidRPr="00EC42A5">
        <w:rPr>
          <w:rFonts w:ascii="Sylfaen" w:hAnsi="Sylfaen"/>
          <w:w w:val="105"/>
          <w:sz w:val="20"/>
          <w:szCs w:val="20"/>
        </w:rPr>
        <w:t>განხილვისას წარდგენილი/მოპოვებული მონაცემები/დოკუმენტები  ელექტრონული  ფორმით ინახება სსმეს-ში.</w:t>
      </w:r>
    </w:p>
    <w:p w:rsidR="0084798E"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2. უფლებამოსილი პირის მომართვის შემთხვევაში, უფლებამოსილი თანამდებობის პირები გასცემენ ინფორმაციას პირის საკონსულო აღრიცხვაზე დაყენების და მოხსნის თაობაზე.</w:t>
      </w:r>
    </w:p>
    <w:p w:rsidR="0084798E"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3. საქართველოს წარმომადგენლობის მიერ პირის საკონსულო აღრიცხვის შესახებ ინფორმაციის გაცემა წარმოებს საქართველოს კანონმდებლობით დადგენილ მოთხოვნათა სრული დაცვით.</w:t>
      </w:r>
    </w:p>
    <w:p w:rsidR="0084798E" w:rsidRPr="00EC42A5" w:rsidRDefault="00AA467B" w:rsidP="00EC42A5">
      <w:pPr>
        <w:pStyle w:val="BodyText"/>
        <w:spacing w:before="0" w:line="360" w:lineRule="auto"/>
        <w:rPr>
          <w:rFonts w:ascii="Sylfaen" w:hAnsi="Sylfaen"/>
          <w:w w:val="105"/>
          <w:sz w:val="20"/>
          <w:szCs w:val="20"/>
        </w:rPr>
      </w:pPr>
      <w:r w:rsidRPr="00EC42A5">
        <w:rPr>
          <w:rFonts w:ascii="Sylfaen" w:hAnsi="Sylfaen"/>
          <w:w w:val="105"/>
          <w:sz w:val="20"/>
          <w:szCs w:val="20"/>
        </w:rPr>
        <w:t>4. საკონსულო აღრიცხვასთან დაკავშირებული ქმედებების განხორციელების მიზნით, სამინისტრო უფლებამოსილია, საქართველოს კანონმდებლობით დადგენილი წესით მიიღოს და გამოიყენოს სააგენტოს მონაცემთა ელექტრონულ ბაზაში დაცული პერსონალური მონაცემები - გვარი, სახელი, დაბადების თარიღი და ადგილი, მოქალაქეობა, მისამართზე რეგისტრაციის მონაცემები, გაცემული დოკუმენტების შესახებ ინფორმაცია, ასევე სხვა ინფორმაცია, რაც აუცილებელია პირის იდენტიფიცირებისათვის.</w:t>
      </w: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sz w:val="20"/>
          <w:szCs w:val="20"/>
        </w:rPr>
        <w:t>მუხლი 14. გასაჩივრების წესი</w:t>
      </w:r>
    </w:p>
    <w:p w:rsidR="0084798E" w:rsidRPr="00EC42A5" w:rsidRDefault="00AA467B" w:rsidP="00EC42A5">
      <w:pPr>
        <w:pStyle w:val="BodyText"/>
        <w:spacing w:before="0" w:line="360" w:lineRule="auto"/>
        <w:ind w:left="120" w:right="180"/>
        <w:rPr>
          <w:rFonts w:ascii="Sylfaen" w:hAnsi="Sylfaen"/>
          <w:sz w:val="20"/>
          <w:szCs w:val="20"/>
        </w:rPr>
      </w:pPr>
      <w:r w:rsidRPr="00EC42A5">
        <w:rPr>
          <w:rFonts w:ascii="Sylfaen" w:hAnsi="Sylfaen"/>
          <w:w w:val="105"/>
          <w:sz w:val="20"/>
          <w:szCs w:val="20"/>
        </w:rPr>
        <w:t>უფლებამოსილი თანამდებობის პირის მიერ მიღებული გადაწყვეტილება შეიძლება გასაჩივრდეს საქართველოს კანონმდებლობით დადგენილი წესით.</w:t>
      </w:r>
    </w:p>
    <w:p w:rsidR="0084798E" w:rsidRPr="00EC42A5" w:rsidRDefault="00AA467B" w:rsidP="00EC42A5">
      <w:pPr>
        <w:pStyle w:val="BodyText"/>
        <w:spacing w:before="0" w:line="360" w:lineRule="auto"/>
        <w:ind w:left="840" w:right="0" w:firstLine="0"/>
        <w:jc w:val="left"/>
        <w:rPr>
          <w:rFonts w:ascii="Sylfaen" w:eastAsia="FreeSans" w:hAnsi="Sylfaen" w:cs="FreeSans"/>
          <w:b/>
          <w:bCs/>
          <w:sz w:val="20"/>
          <w:szCs w:val="20"/>
        </w:rPr>
      </w:pPr>
      <w:r w:rsidRPr="00EC42A5">
        <w:rPr>
          <w:rFonts w:ascii="Sylfaen" w:eastAsia="FreeSans" w:hAnsi="Sylfaen" w:cs="FreeSans"/>
          <w:b/>
          <w:bCs/>
          <w:w w:val="105"/>
          <w:sz w:val="20"/>
          <w:szCs w:val="20"/>
        </w:rPr>
        <w:t>მუხლი 15. გარდამავალი დებულებები</w:t>
      </w:r>
    </w:p>
    <w:p w:rsidR="0084798E" w:rsidRPr="00EC42A5" w:rsidRDefault="00AA467B" w:rsidP="00EC42A5">
      <w:pPr>
        <w:pStyle w:val="BodyText"/>
        <w:spacing w:before="0" w:line="360" w:lineRule="auto"/>
        <w:ind w:left="840" w:right="0" w:firstLine="0"/>
        <w:jc w:val="left"/>
        <w:rPr>
          <w:rFonts w:ascii="Sylfaen" w:eastAsia="FreeSans" w:hAnsi="Sylfaen" w:cs="FreeSans"/>
          <w:bCs/>
          <w:sz w:val="20"/>
          <w:szCs w:val="20"/>
        </w:rPr>
      </w:pPr>
      <w:r w:rsidRPr="00EC42A5">
        <w:rPr>
          <w:rFonts w:ascii="Sylfaen" w:eastAsia="FreeSans" w:hAnsi="Sylfaen" w:cs="FreeSans"/>
          <w:bCs/>
          <w:sz w:val="20"/>
          <w:szCs w:val="20"/>
        </w:rPr>
        <w:t>1. ამ წესის მე-10 მუხლის პირველი პუნქტის ,,ე“ ქვეპუნქტი ამოქმედდეს 2025 წლის 1</w:t>
      </w:r>
    </w:p>
    <w:p w:rsidR="0084798E" w:rsidRPr="00EC42A5" w:rsidRDefault="00AA467B" w:rsidP="00EC42A5">
      <w:pPr>
        <w:pStyle w:val="BodyText"/>
        <w:spacing w:before="0" w:line="360" w:lineRule="auto"/>
        <w:ind w:right="0" w:firstLine="0"/>
        <w:jc w:val="left"/>
        <w:rPr>
          <w:rFonts w:ascii="Sylfaen" w:eastAsia="FreeSans" w:hAnsi="Sylfaen" w:cs="FreeSans"/>
          <w:bCs/>
          <w:sz w:val="20"/>
          <w:szCs w:val="20"/>
        </w:rPr>
      </w:pPr>
      <w:r w:rsidRPr="00EC42A5">
        <w:rPr>
          <w:rFonts w:ascii="Sylfaen" w:eastAsia="FreeSans" w:hAnsi="Sylfaen" w:cs="FreeSans"/>
          <w:bCs/>
          <w:w w:val="105"/>
          <w:sz w:val="20"/>
          <w:szCs w:val="20"/>
        </w:rPr>
        <w:t>იანვრიდან.</w:t>
      </w:r>
    </w:p>
    <w:p w:rsidR="0084798E" w:rsidRPr="00EC42A5" w:rsidRDefault="00AA467B" w:rsidP="00EC42A5">
      <w:pPr>
        <w:pStyle w:val="BodyText"/>
        <w:spacing w:before="0" w:line="360" w:lineRule="auto"/>
        <w:ind w:left="840" w:right="0" w:firstLine="0"/>
        <w:rPr>
          <w:rFonts w:ascii="Sylfaen" w:eastAsia="FreeSans" w:hAnsi="Sylfaen" w:cs="FreeSans"/>
          <w:bCs/>
          <w:sz w:val="20"/>
          <w:szCs w:val="20"/>
        </w:rPr>
      </w:pPr>
      <w:r w:rsidRPr="00EC42A5">
        <w:rPr>
          <w:rFonts w:ascii="Sylfaen" w:eastAsia="FreeSans" w:hAnsi="Sylfaen" w:cs="FreeSans"/>
          <w:bCs/>
          <w:sz w:val="20"/>
          <w:szCs w:val="20"/>
        </w:rPr>
        <w:t>2. ამ წესის ძალაში შესვლიდან ხუთი დღის ვადაში ერთჯერადად განხორციელდეს:</w:t>
      </w:r>
    </w:p>
    <w:p w:rsidR="0084798E" w:rsidRPr="00EC42A5" w:rsidRDefault="00AA467B" w:rsidP="00EC42A5">
      <w:pPr>
        <w:pStyle w:val="BodyText"/>
        <w:spacing w:before="0" w:line="360" w:lineRule="auto"/>
        <w:ind w:left="120"/>
        <w:rPr>
          <w:rFonts w:ascii="Sylfaen" w:eastAsia="FreeSans" w:hAnsi="Sylfaen" w:cs="FreeSans"/>
          <w:bCs/>
          <w:sz w:val="20"/>
          <w:szCs w:val="20"/>
        </w:rPr>
      </w:pPr>
      <w:r w:rsidRPr="00EC42A5">
        <w:rPr>
          <w:rFonts w:ascii="Sylfaen" w:eastAsia="FreeSans" w:hAnsi="Sylfaen" w:cs="FreeSans"/>
          <w:bCs/>
          <w:sz w:val="20"/>
          <w:szCs w:val="20"/>
        </w:rPr>
        <w:t>ა) იმ ფიზიკურ პირთა საკონსულო აღრიცხვიდან მოხსნა, რომელთაც ბოლო 5 წლის განმავლობაში არ მიუმართავს საქართველოს წარმომადგენლობებისათვის, საკონსულო აღრიცხვის მონაცემთა განახლების ან სხვა მომსახურების გაწევის მიზნით, აგრეთვე 5 წლის განმავლობაში, შინაგან საქმეთა სამინისტროს მონაცემთა ბაზის მიხედვით, არ უფიქსირდებათ საქართველოს საზღვრის გადაკვეთა;</w:t>
      </w:r>
    </w:p>
    <w:p w:rsidR="0084798E" w:rsidRPr="00EC42A5" w:rsidRDefault="00AA467B" w:rsidP="00EC42A5">
      <w:pPr>
        <w:pStyle w:val="BodyText"/>
        <w:spacing w:before="0" w:line="360" w:lineRule="auto"/>
        <w:rPr>
          <w:rFonts w:ascii="Sylfaen" w:eastAsia="FreeSans" w:hAnsi="Sylfaen" w:cs="FreeSans"/>
          <w:bCs/>
          <w:sz w:val="20"/>
          <w:szCs w:val="20"/>
        </w:rPr>
      </w:pPr>
      <w:r w:rsidRPr="00EC42A5">
        <w:rPr>
          <w:rFonts w:ascii="Sylfaen" w:eastAsia="FreeSans" w:hAnsi="Sylfaen" w:cs="FreeSans"/>
          <w:bCs/>
          <w:w w:val="105"/>
          <w:sz w:val="20"/>
          <w:szCs w:val="20"/>
        </w:rPr>
        <w:t>ბ) 2015 წლის 1 იანვრისათვის რეგისტრირებული და ამ პუნქტის ,,ა“ ქვეპუნქტით გათვალისწინებული საფუძვლით საკონსულო აღრიცხვიდან მოხსნილი განცხადებების შემოწმება მათი სტატუსის ხელმეორედ განსაზღვრის მიზნით.</w:t>
      </w:r>
    </w:p>
    <w:p w:rsidR="0084798E" w:rsidRPr="00EC42A5" w:rsidRDefault="00AA467B" w:rsidP="00EC42A5">
      <w:pPr>
        <w:pStyle w:val="BodyText"/>
        <w:spacing w:before="0" w:line="360" w:lineRule="auto"/>
        <w:ind w:left="120"/>
        <w:rPr>
          <w:rFonts w:ascii="Sylfaen" w:eastAsia="FreeSans" w:hAnsi="Sylfaen" w:cs="FreeSans"/>
          <w:bCs/>
          <w:sz w:val="20"/>
          <w:szCs w:val="20"/>
        </w:rPr>
      </w:pPr>
      <w:r w:rsidRPr="00EC42A5">
        <w:rPr>
          <w:rFonts w:ascii="Sylfaen" w:eastAsia="FreeSans" w:hAnsi="Sylfaen" w:cs="FreeSans"/>
          <w:bCs/>
          <w:w w:val="105"/>
          <w:sz w:val="20"/>
          <w:szCs w:val="20"/>
        </w:rPr>
        <w:t xml:space="preserve">3. ამ წესის მე-10 მუხლის პირველი პუნქტის ,,ე“ ქვეპუნქტით და ამ მუხლის მე-2 პუნქტით გათვალისწინებული დებულებების შესრულების მიზნით, 2015 წლის 1 იანვრამდე </w:t>
      </w:r>
      <w:r w:rsidRPr="00EC42A5">
        <w:rPr>
          <w:rFonts w:ascii="Sylfaen" w:eastAsia="FreeSans" w:hAnsi="Sylfaen" w:cs="FreeSans"/>
          <w:bCs/>
          <w:sz w:val="20"/>
          <w:szCs w:val="20"/>
        </w:rPr>
        <w:t xml:space="preserve">რეგისტრირებულ განცხადებებზე, შესამოწმებელი პერიოდის ათვლის თარიღად განისაზღვროს 2015 </w:t>
      </w:r>
      <w:r w:rsidRPr="00EC42A5">
        <w:rPr>
          <w:rFonts w:ascii="Sylfaen" w:eastAsia="FreeSans" w:hAnsi="Sylfaen" w:cs="FreeSans"/>
          <w:bCs/>
          <w:w w:val="105"/>
          <w:sz w:val="20"/>
          <w:szCs w:val="20"/>
        </w:rPr>
        <w:t>წლის 1 იანვარი.</w:t>
      </w:r>
    </w:p>
    <w:p w:rsidR="0084798E" w:rsidRPr="00EC42A5" w:rsidRDefault="00AA467B" w:rsidP="00EC42A5">
      <w:pPr>
        <w:pStyle w:val="BodyText"/>
        <w:spacing w:before="0" w:line="360" w:lineRule="auto"/>
        <w:ind w:left="120"/>
        <w:rPr>
          <w:rFonts w:ascii="Sylfaen" w:eastAsia="FreeSans" w:hAnsi="Sylfaen" w:cs="FreeSans"/>
          <w:bCs/>
          <w:sz w:val="20"/>
          <w:szCs w:val="20"/>
        </w:rPr>
      </w:pPr>
      <w:r w:rsidRPr="00EC42A5">
        <w:rPr>
          <w:rFonts w:ascii="Sylfaen" w:eastAsia="FreeSans" w:hAnsi="Sylfaen" w:cs="FreeSans"/>
          <w:bCs/>
          <w:sz w:val="20"/>
          <w:szCs w:val="20"/>
        </w:rPr>
        <w:t>4. განუსაზღვრელი რეგისტრაციის თარიღის მქონე განცხადებების რეგისტრაციის თარიღად ჩაითვალოს 2011 წლის 1 იანვარი.</w:t>
      </w:r>
    </w:p>
    <w:sectPr w:rsidR="0084798E" w:rsidRPr="00EC42A5" w:rsidSect="00EC42A5">
      <w:pgSz w:w="11910" w:h="16840"/>
      <w:pgMar w:top="860" w:right="520" w:bottom="90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Condensed">
    <w:altName w:val="Arial"/>
    <w:panose1 w:val="020B0606030804020204"/>
    <w:charset w:val="00"/>
    <w:family w:val="swiss"/>
    <w:pitch w:val="variable"/>
    <w:sig w:usb0="E7002EFF" w:usb1="D200FDFF" w:usb2="0A046029" w:usb3="00000000" w:csb0="800001FF" w:csb1="00000000"/>
  </w:font>
  <w:font w:name="Sylfaen">
    <w:panose1 w:val="010A0502050306030303"/>
    <w:charset w:val="00"/>
    <w:family w:val="roman"/>
    <w:pitch w:val="variable"/>
    <w:sig w:usb0="04000687" w:usb1="00000000" w:usb2="00000000" w:usb3="00000000" w:csb0="0000009F" w:csb1="00000000"/>
  </w:font>
  <w:font w:name="FreeSans">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D4399"/>
    <w:multiLevelType w:val="hybridMultilevel"/>
    <w:tmpl w:val="4E928C64"/>
    <w:lvl w:ilvl="0" w:tplc="4A865340">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98E"/>
    <w:rsid w:val="00033F6F"/>
    <w:rsid w:val="00042579"/>
    <w:rsid w:val="000913F3"/>
    <w:rsid w:val="002A3570"/>
    <w:rsid w:val="002B5C2F"/>
    <w:rsid w:val="00596E48"/>
    <w:rsid w:val="0067406E"/>
    <w:rsid w:val="00691BF4"/>
    <w:rsid w:val="006E32A8"/>
    <w:rsid w:val="0084798E"/>
    <w:rsid w:val="0085654E"/>
    <w:rsid w:val="008B3782"/>
    <w:rsid w:val="00A527F0"/>
    <w:rsid w:val="00AA467B"/>
    <w:rsid w:val="00C96A03"/>
    <w:rsid w:val="00CA74BA"/>
    <w:rsid w:val="00DD11E9"/>
    <w:rsid w:val="00EC42A5"/>
    <w:rsid w:val="00EC6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C6009F-A85E-4A99-8967-88DB88DB6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DejaVu Sans Condensed" w:eastAsia="DejaVu Sans Condensed" w:hAnsi="DejaVu Sans Condensed" w:cs="DejaVu Sans Condensed"/>
      <w:lang w:val="ca-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ind w:left="119" w:right="179" w:firstLine="720"/>
      <w:jc w:val="both"/>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eoconsul.gov.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4576</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mgegeshidze</dc:creator>
  <cp:lastModifiedBy>USER</cp:lastModifiedBy>
  <cp:revision>2</cp:revision>
  <dcterms:created xsi:type="dcterms:W3CDTF">2020-04-24T11:25:00Z</dcterms:created>
  <dcterms:modified xsi:type="dcterms:W3CDTF">2020-04-24T11:25:00Z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Microsoft Office Word</vt:lpwstr>
  </property>
  <property fmtid="{D5CDD505-2E9C-101B-9397-08002B2CF9AE}" pid="4" name="LastSaved">
    <vt:filetime>2020-04-13T00:00:00Z</vt:filetime>
  </property>
</Properties>
</file>