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2D" w:rsidRPr="00EA2E9E" w:rsidRDefault="00A9052D" w:rsidP="00EA2E9E">
      <w:pPr>
        <w:ind w:left="7920"/>
        <w:jc w:val="center"/>
        <w:rPr>
          <w:rFonts w:ascii="Sylfaen" w:hAnsi="Sylfaen" w:cs="Sylfaen"/>
          <w:b/>
          <w:bCs/>
          <w:lang w:val="ka-GE"/>
        </w:rPr>
      </w:pPr>
      <w:r w:rsidRPr="00EA2E9E">
        <w:rPr>
          <w:rFonts w:ascii="Sylfaen" w:hAnsi="Sylfaen" w:cs="Sylfaen"/>
          <w:b/>
          <w:bCs/>
          <w:lang w:val="ka-GE"/>
        </w:rPr>
        <w:t xml:space="preserve">დანართი </w:t>
      </w:r>
      <w:r>
        <w:rPr>
          <w:rFonts w:ascii="Sylfaen" w:hAnsi="Sylfaen" w:cs="Sylfaen"/>
          <w:b/>
          <w:bCs/>
          <w:lang w:val="ru-RU"/>
        </w:rPr>
        <w:t>№</w:t>
      </w:r>
      <w:r w:rsidRPr="00EA2E9E">
        <w:rPr>
          <w:rFonts w:ascii="Sylfaen" w:hAnsi="Sylfaen" w:cs="Sylfaen"/>
          <w:b/>
          <w:bCs/>
          <w:lang w:val="ka-GE"/>
        </w:rPr>
        <w:t>2</w:t>
      </w:r>
    </w:p>
    <w:p w:rsidR="00A9052D" w:rsidRDefault="00A9052D" w:rsidP="00AC7B08">
      <w:pPr>
        <w:jc w:val="center"/>
        <w:rPr>
          <w:rFonts w:ascii="Sylfaen" w:hAnsi="Sylfaen" w:cs="Sylfaen"/>
          <w:lang w:val="ka-GE"/>
        </w:rPr>
      </w:pPr>
      <w:r w:rsidRPr="00EA2E9E">
        <w:rPr>
          <w:rFonts w:ascii="Sylfaen" w:hAnsi="Sylfaen" w:cs="Sylfaen"/>
          <w:b/>
          <w:bCs/>
          <w:lang w:val="ka-GE"/>
        </w:rPr>
        <w:t>აღჭურვილობა</w:t>
      </w:r>
    </w:p>
    <w:p w:rsidR="00A9052D" w:rsidRDefault="00A9052D" w:rsidP="00AC7B08">
      <w:pPr>
        <w:rPr>
          <w:rFonts w:ascii="Sylfaen" w:hAnsi="Sylfaen" w:cs="Sylfaen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  <w:gridCol w:w="2338"/>
        <w:gridCol w:w="2338"/>
      </w:tblGrid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</w:rPr>
              <w:t xml:space="preserve">A </w:t>
            </w:r>
            <w:r w:rsidRPr="0039401C">
              <w:rPr>
                <w:rFonts w:ascii="Sylfaen" w:hAnsi="Sylfaen" w:cs="Sylfaen"/>
                <w:lang w:val="ka-GE"/>
              </w:rPr>
              <w:t>კატეგორიის გემი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</w:rPr>
              <w:t>B</w:t>
            </w:r>
            <w:r w:rsidRPr="0039401C">
              <w:rPr>
                <w:rFonts w:ascii="Sylfaen" w:hAnsi="Sylfaen" w:cs="Sylfaen"/>
                <w:lang w:val="ka-GE"/>
              </w:rPr>
              <w:t xml:space="preserve"> კატეგორიის გემი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</w:rPr>
              <w:t>C</w:t>
            </w:r>
            <w:r w:rsidRPr="0039401C">
              <w:rPr>
                <w:rFonts w:ascii="Sylfaen" w:hAnsi="Sylfaen" w:cs="Sylfaen"/>
                <w:lang w:val="ka-GE"/>
              </w:rPr>
              <w:t xml:space="preserve"> კატეგორიის გემი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</w:rPr>
              <w:t>1. Resuscitation equipment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Manual resuscitation appliance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Appliance for the administration of oxygen with pressure-reducing valve such that ship's industrial oxygen can be used, or oxygen container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Mechanical aspirator to clear upper respiratory passages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Cannula for mouth-to-mouth resuscitation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</w:rPr>
              <w:t>2. Dressing and suturing equipment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Disposable suture stapler or suture kit with needles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Adhesive elastic bandage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Gauze strips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Tubular gauze for finger bandages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Sterile gauze compresses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Cotton wool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Sterile sheet for burns victims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Triangular sling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Disposable polyethylene gloves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</w:tr>
      <w:tr w:rsidR="00A9052D" w:rsidRPr="0039401C">
        <w:trPr>
          <w:trHeight w:val="350"/>
        </w:trPr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Adhesive dressings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5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Sterile compression bandages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Adhesive sutures or zinc oxide bandages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5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4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4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  <w:lang w:val="ka-GE"/>
              </w:rPr>
              <w:t>N</w:t>
            </w:r>
            <w:r w:rsidRPr="0039401C">
              <w:rPr>
                <w:rFonts w:ascii="Sylfaen" w:hAnsi="Sylfaen" w:cs="Sylfaen"/>
              </w:rPr>
              <w:t>on-absorbable sutures with needles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Vaseline gauze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5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  <w:lang w:val="ka-GE"/>
              </w:rPr>
              <w:t xml:space="preserve">3. </w:t>
            </w:r>
            <w:r w:rsidRPr="0039401C">
              <w:rPr>
                <w:rFonts w:ascii="Sylfaen" w:hAnsi="Sylfaen" w:cs="Sylfaen"/>
                <w:b/>
                <w:bCs/>
              </w:rPr>
              <w:t>Instruments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Disposable scalpels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Stainless-steel instrument box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Scissors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Dissecting forceps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Haemostatic clamps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Needle forceps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Disposable razors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  <w:lang w:val="ka-GE"/>
              </w:rPr>
              <w:t xml:space="preserve">4. </w:t>
            </w:r>
            <w:r w:rsidRPr="0039401C">
              <w:rPr>
                <w:rFonts w:ascii="Sylfaen" w:hAnsi="Sylfaen" w:cs="Sylfaen"/>
                <w:b/>
                <w:bCs/>
              </w:rPr>
              <w:t>Examination and monitoring equipment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Disposable tongue depressors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4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Reactive strips for urine analysis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4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Temperature charts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Medical evacuation sheets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4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2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Stethoscope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Aneroid sphygmomanometer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Standard medical thermometer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Hypothermic thermometer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</w:rPr>
              <w:t>5. Equipment for injection, perfusion, puncture and catheterization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Bladder drainage instruments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Rectal drip set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Disposable filter infusor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Urine drainage bag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Disposable syringes and needles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6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3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Catheter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Pre-injection swabs with isopropyl alcohol bp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20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  <w:lang w:val="ka-GE"/>
              </w:rPr>
              <w:t xml:space="preserve">6. </w:t>
            </w:r>
            <w:r w:rsidRPr="0039401C">
              <w:rPr>
                <w:rFonts w:ascii="Sylfaen" w:hAnsi="Sylfaen" w:cs="Sylfaen"/>
                <w:b/>
                <w:bCs/>
              </w:rPr>
              <w:t>General medical equipment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Bedpan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Hot-water bottle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Urine bottle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Ice bag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</w:rPr>
              <w:t>7. Immobilization and setting equipment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Malleable finger splint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Malleable forearm and hand splint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Inflatable splint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Thigh splint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Collar for neck immobilization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Thomas splint or dimple mattress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b/>
                <w:bCs/>
              </w:rPr>
            </w:pPr>
            <w:r w:rsidRPr="0039401C">
              <w:rPr>
                <w:rFonts w:ascii="Sylfaen" w:hAnsi="Sylfaen" w:cs="Sylfaen"/>
                <w:b/>
                <w:bCs/>
              </w:rPr>
              <w:t>8. Disinfection, disinsectization and prophylaxis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Water-disinfection compound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Liquid insecticide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  <w:tr w:rsidR="00A9052D" w:rsidRPr="0039401C"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</w:rPr>
            </w:pPr>
            <w:r w:rsidRPr="0039401C">
              <w:rPr>
                <w:rFonts w:ascii="Sylfaen" w:hAnsi="Sylfaen" w:cs="Sylfaen"/>
              </w:rPr>
              <w:t>Powder insecticide</w:t>
            </w:r>
          </w:p>
        </w:tc>
        <w:tc>
          <w:tcPr>
            <w:tcW w:w="2337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  <w:tc>
          <w:tcPr>
            <w:tcW w:w="2338" w:type="dxa"/>
          </w:tcPr>
          <w:p w:rsidR="00A9052D" w:rsidRPr="0039401C" w:rsidRDefault="00A9052D" w:rsidP="0039401C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39401C">
              <w:rPr>
                <w:rFonts w:ascii="Sylfaen" w:hAnsi="Sylfaen" w:cs="Sylfaen"/>
                <w:lang w:val="ka-GE"/>
              </w:rPr>
              <w:t>0</w:t>
            </w:r>
          </w:p>
        </w:tc>
      </w:tr>
    </w:tbl>
    <w:p w:rsidR="00A9052D" w:rsidRPr="00AC7B08" w:rsidRDefault="00A9052D" w:rsidP="00AC7B08">
      <w:pPr>
        <w:rPr>
          <w:rFonts w:ascii="Sylfaen" w:hAnsi="Sylfaen" w:cs="Sylfaen"/>
          <w:lang w:val="ka-GE"/>
        </w:rPr>
      </w:pPr>
    </w:p>
    <w:sectPr w:rsidR="00A9052D" w:rsidRPr="00AC7B08" w:rsidSect="00BE47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952"/>
    <w:rsid w:val="00026C82"/>
    <w:rsid w:val="001D1ABE"/>
    <w:rsid w:val="00346176"/>
    <w:rsid w:val="00352E7B"/>
    <w:rsid w:val="0039401C"/>
    <w:rsid w:val="004A1266"/>
    <w:rsid w:val="00586074"/>
    <w:rsid w:val="0070189D"/>
    <w:rsid w:val="007E1C87"/>
    <w:rsid w:val="00867886"/>
    <w:rsid w:val="008D7E0B"/>
    <w:rsid w:val="009B4749"/>
    <w:rsid w:val="00A25E6E"/>
    <w:rsid w:val="00A9052D"/>
    <w:rsid w:val="00AC7B08"/>
    <w:rsid w:val="00BE475F"/>
    <w:rsid w:val="00BF0952"/>
    <w:rsid w:val="00C75C0B"/>
    <w:rsid w:val="00E076D8"/>
    <w:rsid w:val="00EA2E9E"/>
    <w:rsid w:val="00F1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607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3</Pages>
  <Words>330</Words>
  <Characters>1883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Merab Kadjaia</dc:creator>
  <cp:keywords/>
  <dc:description/>
  <cp:lastModifiedBy>nvaradashvili</cp:lastModifiedBy>
  <cp:revision>18</cp:revision>
  <dcterms:created xsi:type="dcterms:W3CDTF">2018-08-20T16:25:00Z</dcterms:created>
  <dcterms:modified xsi:type="dcterms:W3CDTF">2018-12-17T11:08:00Z</dcterms:modified>
</cp:coreProperties>
</file>