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2A0" w:rsidRPr="00504F98" w:rsidRDefault="008832A0" w:rsidP="00504F98">
      <w:pPr>
        <w:pStyle w:val="abzacixml"/>
        <w:jc w:val="center"/>
        <w:rPr>
          <w:b/>
          <w:bCs/>
          <w:lang w:val="ka-GE"/>
        </w:rPr>
      </w:pPr>
      <w:r w:rsidRPr="00504F98">
        <w:rPr>
          <w:b/>
          <w:bCs/>
          <w:lang w:val="ka-GE"/>
        </w:rPr>
        <w:t>სსიპ ხობის მუნიციპალიტეტი სოფელ საგვიჩიოს საჯარო სკოლის 2017 წლის ანგარიში საქართველოს ზოგადი ადმინისტრაციული კოდექსის 49-ე მუხლის შესაბამისად, საქართველოს ზოგადი ადმინისტრაციული კოდექსის „ინფორმაციის თავისუფლების” თავით გათვალისწინებული მოთხოვნების შესრულების თაობაზე</w:t>
      </w:r>
    </w:p>
    <w:p w:rsidR="008832A0" w:rsidRPr="00504F98" w:rsidRDefault="008832A0" w:rsidP="00504F98">
      <w:pPr>
        <w:pStyle w:val="abzacixml"/>
        <w:rPr>
          <w:lang w:val="ka-GE"/>
        </w:rPr>
      </w:pPr>
      <w:r w:rsidRPr="00504F98">
        <w:rPr>
          <w:lang w:val="ka-GE"/>
        </w:rPr>
        <w:t xml:space="preserve"> საქართველოს ზოგადი ადმინისტრაციული კოდექსის 49-ე მუხლის შესაბამისად და ამავე კოდექსის III თავით დადგენილი მოთხოვნების შესრულებისა და საჯარო ინფორმაციის გაცემა/არგაცემის სტატისტიკასთან დაკავშირებით, წარმოგიდგენთ სსიპ - ხობის მუნიციპალიტეტი სოფელ საგვიჩიოს საჯარო სკოლის 2017 წლის ანგარიშს:</w:t>
      </w:r>
    </w:p>
    <w:p w:rsidR="008832A0" w:rsidRPr="00504F98" w:rsidRDefault="008832A0" w:rsidP="00504F98">
      <w:pPr>
        <w:pStyle w:val="abzacixml"/>
        <w:rPr>
          <w:lang w:val="ka-GE"/>
        </w:rPr>
      </w:pPr>
      <w:r w:rsidRPr="00504F98">
        <w:rPr>
          <w:lang w:val="ka-GE"/>
        </w:rPr>
        <w:t> ა) სკოლაში სულ 2 მოთხოვნა შემოვიდა საჯარო ინფორმაციის გაცემის მოთხოვნის თაობაზე. საჯარო ინფორმაციაში შესწორების თაობაზე სკოლაში მოთხოვნა არ შემოსულა. სკოლის მიერ საჯარო ინფორმაციის გაცემაზე უარის თაობაზე გადაწყვეტილება არ ყოფილა მიღებული. </w:t>
      </w:r>
    </w:p>
    <w:p w:rsidR="008832A0" w:rsidRPr="00504F98" w:rsidRDefault="008832A0" w:rsidP="00504F98">
      <w:pPr>
        <w:pStyle w:val="abzacixml"/>
        <w:rPr>
          <w:lang w:val="ka-GE"/>
        </w:rPr>
      </w:pPr>
      <w:r w:rsidRPr="00504F98">
        <w:rPr>
          <w:lang w:val="ka-GE"/>
        </w:rPr>
        <w:t> ბ) დაკმაყოფილდა 2 მოთხოვნა საჯარო ინფორმაციის გაცემაზე და არ ყოფილა მიღებული არცერთი გადაწყვეტილება მოთხოვნის დაკმაყოფილებაზე უარის თქმის შესახებ.</w:t>
      </w:r>
    </w:p>
    <w:p w:rsidR="008832A0" w:rsidRPr="00504F98" w:rsidRDefault="008832A0" w:rsidP="00504F98">
      <w:pPr>
        <w:pStyle w:val="abzacixml"/>
        <w:rPr>
          <w:lang w:val="ka-GE"/>
        </w:rPr>
      </w:pPr>
      <w:r w:rsidRPr="00504F98">
        <w:rPr>
          <w:lang w:val="ka-GE"/>
        </w:rPr>
        <w:t> გ) საჯარო მონაცემთა ბაზების თაობაზე მოთხოვნა არ შემოსულა, საჯარო დაწესებულების მიერ პერსონალური მონაცემების შეგროვების, დამუშავების, შენახვის თაობაზე მოთხოვნა არ შემოსულა, პერსონალური მონაცემების სხვისთვის გადაცემის თაობაზე მოთხოვნა არ შემოსულა.</w:t>
      </w:r>
    </w:p>
    <w:p w:rsidR="008832A0" w:rsidRPr="00504F98" w:rsidRDefault="008832A0" w:rsidP="00504F98">
      <w:pPr>
        <w:pStyle w:val="abzacixml"/>
        <w:rPr>
          <w:lang w:val="ka-GE"/>
        </w:rPr>
      </w:pPr>
      <w:r w:rsidRPr="00504F98">
        <w:rPr>
          <w:lang w:val="ka-GE"/>
        </w:rPr>
        <w:t> დ) 2017 წლის საანგარიშო პერიოდში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w:t>
      </w:r>
    </w:p>
    <w:p w:rsidR="008832A0" w:rsidRPr="00504F98" w:rsidRDefault="008832A0" w:rsidP="00504F98">
      <w:pPr>
        <w:pStyle w:val="abzacixml"/>
        <w:rPr>
          <w:lang w:val="ka-GE"/>
        </w:rPr>
      </w:pPr>
      <w:r w:rsidRPr="00504F98">
        <w:rPr>
          <w:lang w:val="ka-GE"/>
        </w:rPr>
        <w:t> ე) სკოლას საჯარო ინფორმაციის გაცემაზე უარი არ უთქვამს, შესაბამისად არ გამოუყენებია მოქმედი საკანონმდებლო აქტები.</w:t>
      </w:r>
    </w:p>
    <w:p w:rsidR="008832A0" w:rsidRPr="00504F98" w:rsidRDefault="008832A0" w:rsidP="00504F98">
      <w:pPr>
        <w:pStyle w:val="abzacixml"/>
        <w:rPr>
          <w:lang w:val="ka-GE"/>
        </w:rPr>
      </w:pPr>
      <w:r w:rsidRPr="00504F98">
        <w:rPr>
          <w:lang w:val="ka-GE"/>
        </w:rPr>
        <w:t> ვ) საჯარო ინფორმაციის გაცემაზე უარის თქმის შესახებ მიღებული გადაწყვეტილების გასაჩივრება არ მომხდარა.</w:t>
      </w:r>
    </w:p>
    <w:p w:rsidR="008832A0" w:rsidRPr="00504F98" w:rsidRDefault="008832A0" w:rsidP="00504F98">
      <w:pPr>
        <w:pStyle w:val="abzacixml"/>
        <w:rPr>
          <w:lang w:val="ka-GE"/>
        </w:rPr>
      </w:pPr>
      <w:r w:rsidRPr="00504F98">
        <w:rPr>
          <w:lang w:val="ka-GE"/>
        </w:rPr>
        <w:t>ზ)საქართველოს ზოგადი ადმინისტრაციული კოდექსის 49-ე მუხლის ,,ზ’’ პუნქტის მოთხოვნასთან დაკავშირებით მოგახსენებთ, რომ სკოლის ინფორმაციის დამუშავებისა და გაცემის შესახებ მიღებული გადაწყვეტილება არ გასაჩივრებულა. სკოლის მიერ ინფორმაციის გაცემაზე უარის თქმის შესახებ გადაწყვეტილება არ მიღებულა. აქედან გამომდინარე არ გვაქვს ინფორმაცია გასაჩივრებასთან დაკავშირებული ხარჯების და მათ შორის მხარის სასარგებლოდ გადახდილი თანხების თაობაზე.</w:t>
      </w:r>
    </w:p>
    <w:p w:rsidR="008832A0" w:rsidRPr="00504F98" w:rsidRDefault="008832A0" w:rsidP="00504F98">
      <w:pPr>
        <w:pStyle w:val="abzacixml"/>
        <w:rPr>
          <w:lang w:val="ka-GE"/>
        </w:rPr>
      </w:pPr>
      <w:r w:rsidRPr="00504F98">
        <w:rPr>
          <w:lang w:val="ka-GE"/>
        </w:rPr>
        <w:t> ამასთან სკოლის 2017 წლის წლიურ ანგარიშს წარმოგიდგენთ ცხრილის ფორმით:</w:t>
      </w:r>
    </w:p>
    <w:tbl>
      <w:tblPr>
        <w:tblW w:w="0" w:type="auto"/>
        <w:jc w:val="center"/>
        <w:tblCellMar>
          <w:left w:w="0" w:type="dxa"/>
          <w:right w:w="0" w:type="dxa"/>
        </w:tblCellMar>
        <w:tblLook w:val="00A0" w:firstRow="1" w:lastRow="0" w:firstColumn="1" w:lastColumn="0" w:noHBand="0" w:noVBand="0"/>
      </w:tblPr>
      <w:tblGrid>
        <w:gridCol w:w="6411"/>
        <w:gridCol w:w="2016"/>
      </w:tblGrid>
      <w:tr w:rsidR="008832A0" w:rsidRPr="00504F98" w:rsidTr="00504F98">
        <w:trPr>
          <w:trHeight w:val="49"/>
          <w:jc w:val="center"/>
        </w:trPr>
        <w:tc>
          <w:tcPr>
            <w:tcW w:w="641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rsidR="008832A0" w:rsidRPr="00504F98" w:rsidRDefault="008832A0" w:rsidP="00504F98">
            <w:pPr>
              <w:pStyle w:val="ckhrilixml"/>
              <w:rPr>
                <w:lang w:val="ka-GE"/>
              </w:rPr>
            </w:pPr>
            <w:r w:rsidRPr="00504F98">
              <w:rPr>
                <w:sz w:val="22"/>
                <w:szCs w:val="22"/>
                <w:lang w:val="ka-GE"/>
              </w:rPr>
              <w:t> </w:t>
            </w:r>
            <w:r w:rsidRPr="00504F98">
              <w:rPr>
                <w:lang w:val="ka-GE"/>
              </w:rPr>
              <w:t>ანგარიში</w:t>
            </w:r>
          </w:p>
        </w:tc>
        <w:tc>
          <w:tcPr>
            <w:tcW w:w="2016" w:type="dxa"/>
            <w:tcBorders>
              <w:top w:val="outset" w:sz="6" w:space="0" w:color="auto"/>
              <w:left w:val="nil"/>
              <w:bottom w:val="outset" w:sz="6" w:space="0" w:color="auto"/>
              <w:right w:val="outset" w:sz="6" w:space="0" w:color="auto"/>
            </w:tcBorders>
            <w:tcMar>
              <w:top w:w="0" w:type="dxa"/>
              <w:left w:w="108" w:type="dxa"/>
              <w:bottom w:w="0" w:type="dxa"/>
              <w:right w:w="108" w:type="dxa"/>
            </w:tcMar>
            <w:vAlign w:val="center"/>
          </w:tcPr>
          <w:p w:rsidR="008832A0" w:rsidRPr="00504F98" w:rsidRDefault="008832A0" w:rsidP="00504F98">
            <w:pPr>
              <w:pStyle w:val="ckhrilixml"/>
              <w:rPr>
                <w:lang w:val="ka-GE"/>
              </w:rPr>
            </w:pPr>
            <w:r w:rsidRPr="00504F98">
              <w:rPr>
                <w:lang w:val="ka-GE"/>
              </w:rPr>
              <w:t>რაოდენობა</w:t>
            </w:r>
          </w:p>
        </w:tc>
      </w:tr>
      <w:tr w:rsidR="008832A0" w:rsidRPr="00504F98">
        <w:trPr>
          <w:trHeight w:val="545"/>
          <w:jc w:val="center"/>
        </w:trPr>
        <w:tc>
          <w:tcPr>
            <w:tcW w:w="6411" w:type="dxa"/>
            <w:tcBorders>
              <w:top w:val="nil"/>
              <w:left w:val="outset" w:sz="6" w:space="0" w:color="auto"/>
              <w:bottom w:val="outset" w:sz="6" w:space="0" w:color="auto"/>
              <w:right w:val="outset" w:sz="6" w:space="0" w:color="auto"/>
            </w:tcBorders>
            <w:tcMar>
              <w:top w:w="0" w:type="dxa"/>
              <w:left w:w="108" w:type="dxa"/>
              <w:bottom w:w="0" w:type="dxa"/>
              <w:right w:w="108" w:type="dxa"/>
            </w:tcMar>
            <w:vAlign w:val="center"/>
          </w:tcPr>
          <w:p w:rsidR="008832A0" w:rsidRPr="00504F98" w:rsidRDefault="008832A0" w:rsidP="00504F98">
            <w:pPr>
              <w:pStyle w:val="ckhrilixml"/>
              <w:rPr>
                <w:lang w:val="ka-GE"/>
              </w:rPr>
            </w:pPr>
            <w:r w:rsidRPr="00504F98">
              <w:rPr>
                <w:lang w:val="ka-GE"/>
              </w:rPr>
              <w:t>მოთხოვნა საჯარო ინფორმაციის გაცემის თაობაზე</w:t>
            </w:r>
          </w:p>
        </w:tc>
        <w:tc>
          <w:tcPr>
            <w:tcW w:w="2016" w:type="dxa"/>
            <w:tcBorders>
              <w:top w:val="nil"/>
              <w:left w:val="nil"/>
              <w:bottom w:val="outset" w:sz="6" w:space="0" w:color="auto"/>
              <w:right w:val="outset" w:sz="6" w:space="0" w:color="auto"/>
            </w:tcBorders>
            <w:tcMar>
              <w:top w:w="0" w:type="dxa"/>
              <w:left w:w="108" w:type="dxa"/>
              <w:bottom w:w="0" w:type="dxa"/>
              <w:right w:w="108" w:type="dxa"/>
            </w:tcMar>
            <w:vAlign w:val="center"/>
          </w:tcPr>
          <w:p w:rsidR="008832A0" w:rsidRPr="00504F98" w:rsidRDefault="008832A0" w:rsidP="00504F98">
            <w:pPr>
              <w:pStyle w:val="ckhrilixml"/>
              <w:rPr>
                <w:lang w:val="ka-GE"/>
              </w:rPr>
            </w:pPr>
            <w:r w:rsidRPr="00504F98">
              <w:rPr>
                <w:lang w:val="ka-GE"/>
              </w:rPr>
              <w:t>2</w:t>
            </w:r>
          </w:p>
        </w:tc>
      </w:tr>
      <w:tr w:rsidR="008832A0" w:rsidRPr="00504F98" w:rsidTr="00504F98">
        <w:trPr>
          <w:trHeight w:val="49"/>
          <w:jc w:val="center"/>
        </w:trPr>
        <w:tc>
          <w:tcPr>
            <w:tcW w:w="6411" w:type="dxa"/>
            <w:tcBorders>
              <w:top w:val="nil"/>
              <w:left w:val="outset" w:sz="6" w:space="0" w:color="auto"/>
              <w:bottom w:val="outset" w:sz="6" w:space="0" w:color="auto"/>
              <w:right w:val="outset" w:sz="6" w:space="0" w:color="auto"/>
            </w:tcBorders>
            <w:tcMar>
              <w:top w:w="0" w:type="dxa"/>
              <w:left w:w="108" w:type="dxa"/>
              <w:bottom w:w="0" w:type="dxa"/>
              <w:right w:w="108" w:type="dxa"/>
            </w:tcMar>
            <w:vAlign w:val="center"/>
          </w:tcPr>
          <w:p w:rsidR="008832A0" w:rsidRPr="00504F98" w:rsidRDefault="008832A0" w:rsidP="00504F98">
            <w:pPr>
              <w:pStyle w:val="ckhrilixml"/>
              <w:rPr>
                <w:lang w:val="ka-GE"/>
              </w:rPr>
            </w:pPr>
            <w:r w:rsidRPr="00504F98">
              <w:rPr>
                <w:lang w:val="ka-GE"/>
              </w:rPr>
              <w:t>საჯარო ინფორმაციაში შესწორების შეტანის თაობაზე მოთხოვნა</w:t>
            </w:r>
          </w:p>
        </w:tc>
        <w:tc>
          <w:tcPr>
            <w:tcW w:w="2016" w:type="dxa"/>
            <w:tcBorders>
              <w:top w:val="nil"/>
              <w:left w:val="nil"/>
              <w:bottom w:val="outset" w:sz="6" w:space="0" w:color="auto"/>
              <w:right w:val="outset" w:sz="6" w:space="0" w:color="auto"/>
            </w:tcBorders>
            <w:tcMar>
              <w:top w:w="0" w:type="dxa"/>
              <w:left w:w="108" w:type="dxa"/>
              <w:bottom w:w="0" w:type="dxa"/>
              <w:right w:w="108" w:type="dxa"/>
            </w:tcMar>
            <w:vAlign w:val="center"/>
          </w:tcPr>
          <w:p w:rsidR="008832A0" w:rsidRPr="00504F98" w:rsidRDefault="008832A0" w:rsidP="00504F98">
            <w:pPr>
              <w:pStyle w:val="ckhrilixml"/>
              <w:rPr>
                <w:lang w:val="ka-GE"/>
              </w:rPr>
            </w:pPr>
            <w:r w:rsidRPr="00504F98">
              <w:rPr>
                <w:lang w:val="ka-GE"/>
              </w:rPr>
              <w:t>0</w:t>
            </w:r>
          </w:p>
        </w:tc>
      </w:tr>
      <w:tr w:rsidR="008832A0" w:rsidRPr="00504F98" w:rsidTr="00504F98">
        <w:trPr>
          <w:trHeight w:val="192"/>
          <w:jc w:val="center"/>
        </w:trPr>
        <w:tc>
          <w:tcPr>
            <w:tcW w:w="6411" w:type="dxa"/>
            <w:tcBorders>
              <w:top w:val="nil"/>
              <w:left w:val="outset" w:sz="6" w:space="0" w:color="auto"/>
              <w:bottom w:val="outset" w:sz="6" w:space="0" w:color="auto"/>
              <w:right w:val="outset" w:sz="6" w:space="0" w:color="auto"/>
            </w:tcBorders>
            <w:tcMar>
              <w:top w:w="0" w:type="dxa"/>
              <w:left w:w="108" w:type="dxa"/>
              <w:bottom w:w="0" w:type="dxa"/>
              <w:right w:w="108" w:type="dxa"/>
            </w:tcMar>
            <w:vAlign w:val="center"/>
          </w:tcPr>
          <w:p w:rsidR="008832A0" w:rsidRPr="00504F98" w:rsidRDefault="008832A0" w:rsidP="00504F98">
            <w:pPr>
              <w:pStyle w:val="ckhrilixml"/>
              <w:rPr>
                <w:lang w:val="ka-GE"/>
              </w:rPr>
            </w:pPr>
            <w:r w:rsidRPr="00504F98">
              <w:rPr>
                <w:lang w:val="ka-GE"/>
              </w:rPr>
              <w:t>საჯარო ინფორმაციის მოთხოვნაზე უარის თქმის თაობაზე მიღებული გადაწყვეტილება</w:t>
            </w:r>
          </w:p>
        </w:tc>
        <w:tc>
          <w:tcPr>
            <w:tcW w:w="2016" w:type="dxa"/>
            <w:tcBorders>
              <w:top w:val="nil"/>
              <w:left w:val="nil"/>
              <w:bottom w:val="outset" w:sz="6" w:space="0" w:color="auto"/>
              <w:right w:val="outset" w:sz="6" w:space="0" w:color="auto"/>
            </w:tcBorders>
            <w:tcMar>
              <w:top w:w="0" w:type="dxa"/>
              <w:left w:w="108" w:type="dxa"/>
              <w:bottom w:w="0" w:type="dxa"/>
              <w:right w:w="108" w:type="dxa"/>
            </w:tcMar>
            <w:vAlign w:val="center"/>
          </w:tcPr>
          <w:p w:rsidR="008832A0" w:rsidRPr="00504F98" w:rsidRDefault="008832A0" w:rsidP="00504F98">
            <w:pPr>
              <w:pStyle w:val="ckhrilixml"/>
              <w:rPr>
                <w:lang w:val="ka-GE"/>
              </w:rPr>
            </w:pPr>
            <w:r w:rsidRPr="00504F98">
              <w:rPr>
                <w:lang w:val="ka-GE"/>
              </w:rPr>
              <w:t>0</w:t>
            </w:r>
          </w:p>
        </w:tc>
      </w:tr>
      <w:tr w:rsidR="008832A0" w:rsidRPr="00504F98">
        <w:trPr>
          <w:trHeight w:val="702"/>
          <w:jc w:val="center"/>
        </w:trPr>
        <w:tc>
          <w:tcPr>
            <w:tcW w:w="6411" w:type="dxa"/>
            <w:tcBorders>
              <w:top w:val="nil"/>
              <w:left w:val="outset" w:sz="6" w:space="0" w:color="auto"/>
              <w:bottom w:val="outset" w:sz="6" w:space="0" w:color="auto"/>
              <w:right w:val="outset" w:sz="6" w:space="0" w:color="auto"/>
            </w:tcBorders>
            <w:tcMar>
              <w:top w:w="0" w:type="dxa"/>
              <w:left w:w="108" w:type="dxa"/>
              <w:bottom w:w="0" w:type="dxa"/>
              <w:right w:w="108" w:type="dxa"/>
            </w:tcMar>
            <w:vAlign w:val="center"/>
          </w:tcPr>
          <w:p w:rsidR="008832A0" w:rsidRPr="00504F98" w:rsidRDefault="008832A0" w:rsidP="00504F98">
            <w:pPr>
              <w:pStyle w:val="ckhrilixml"/>
              <w:rPr>
                <w:lang w:val="ka-GE"/>
              </w:rPr>
            </w:pPr>
            <w:r w:rsidRPr="00504F98">
              <w:rPr>
                <w:lang w:val="ka-GE"/>
              </w:rPr>
              <w:t>საჯარო მონაცემთა ბაზის თაობაზე მოთხოვნა</w:t>
            </w:r>
          </w:p>
        </w:tc>
        <w:tc>
          <w:tcPr>
            <w:tcW w:w="2016" w:type="dxa"/>
            <w:tcBorders>
              <w:top w:val="nil"/>
              <w:left w:val="nil"/>
              <w:bottom w:val="outset" w:sz="6" w:space="0" w:color="auto"/>
              <w:right w:val="outset" w:sz="6" w:space="0" w:color="auto"/>
            </w:tcBorders>
            <w:tcMar>
              <w:top w:w="0" w:type="dxa"/>
              <w:left w:w="108" w:type="dxa"/>
              <w:bottom w:w="0" w:type="dxa"/>
              <w:right w:w="108" w:type="dxa"/>
            </w:tcMar>
            <w:vAlign w:val="center"/>
          </w:tcPr>
          <w:p w:rsidR="008832A0" w:rsidRPr="00504F98" w:rsidRDefault="008832A0" w:rsidP="00504F98">
            <w:pPr>
              <w:pStyle w:val="ckhrilixml"/>
              <w:rPr>
                <w:lang w:val="ka-GE"/>
              </w:rPr>
            </w:pPr>
            <w:r w:rsidRPr="00504F98">
              <w:rPr>
                <w:lang w:val="ka-GE"/>
              </w:rPr>
              <w:t>0</w:t>
            </w:r>
          </w:p>
        </w:tc>
      </w:tr>
      <w:tr w:rsidR="008832A0" w:rsidRPr="00504F98" w:rsidTr="00504F98">
        <w:trPr>
          <w:trHeight w:val="57"/>
          <w:jc w:val="center"/>
        </w:trPr>
        <w:tc>
          <w:tcPr>
            <w:tcW w:w="6411" w:type="dxa"/>
            <w:tcBorders>
              <w:top w:val="nil"/>
              <w:left w:val="outset" w:sz="6" w:space="0" w:color="auto"/>
              <w:bottom w:val="outset" w:sz="6" w:space="0" w:color="auto"/>
              <w:right w:val="outset" w:sz="6" w:space="0" w:color="auto"/>
            </w:tcBorders>
            <w:tcMar>
              <w:top w:w="0" w:type="dxa"/>
              <w:left w:w="108" w:type="dxa"/>
              <w:bottom w:w="0" w:type="dxa"/>
              <w:right w:w="108" w:type="dxa"/>
            </w:tcMar>
            <w:vAlign w:val="center"/>
          </w:tcPr>
          <w:p w:rsidR="008832A0" w:rsidRPr="00504F98" w:rsidRDefault="008832A0" w:rsidP="00504F98">
            <w:pPr>
              <w:pStyle w:val="ckhrilixml"/>
              <w:rPr>
                <w:lang w:val="ka-GE"/>
              </w:rPr>
            </w:pPr>
            <w:r w:rsidRPr="00504F98">
              <w:rPr>
                <w:lang w:val="ka-GE"/>
              </w:rPr>
              <w:t>პერსონალური მონაცემების შეგროვების, დამუშავებისა და შენახვის თაობაზე მოთხოვნა</w:t>
            </w:r>
          </w:p>
        </w:tc>
        <w:tc>
          <w:tcPr>
            <w:tcW w:w="2016" w:type="dxa"/>
            <w:tcBorders>
              <w:top w:val="nil"/>
              <w:left w:val="nil"/>
              <w:bottom w:val="outset" w:sz="6" w:space="0" w:color="auto"/>
              <w:right w:val="outset" w:sz="6" w:space="0" w:color="auto"/>
            </w:tcBorders>
            <w:tcMar>
              <w:top w:w="0" w:type="dxa"/>
              <w:left w:w="108" w:type="dxa"/>
              <w:bottom w:w="0" w:type="dxa"/>
              <w:right w:w="108" w:type="dxa"/>
            </w:tcMar>
            <w:vAlign w:val="center"/>
          </w:tcPr>
          <w:p w:rsidR="008832A0" w:rsidRPr="00504F98" w:rsidRDefault="008832A0" w:rsidP="00504F98">
            <w:pPr>
              <w:pStyle w:val="ckhrilixml"/>
              <w:rPr>
                <w:lang w:val="ka-GE"/>
              </w:rPr>
            </w:pPr>
            <w:r w:rsidRPr="00504F98">
              <w:rPr>
                <w:lang w:val="ka-GE"/>
              </w:rPr>
              <w:t>0</w:t>
            </w:r>
          </w:p>
        </w:tc>
      </w:tr>
      <w:tr w:rsidR="008832A0" w:rsidRPr="00504F98" w:rsidTr="00504F98">
        <w:trPr>
          <w:trHeight w:val="111"/>
          <w:jc w:val="center"/>
        </w:trPr>
        <w:tc>
          <w:tcPr>
            <w:tcW w:w="6411" w:type="dxa"/>
            <w:tcBorders>
              <w:top w:val="nil"/>
              <w:left w:val="outset" w:sz="6" w:space="0" w:color="auto"/>
              <w:bottom w:val="outset" w:sz="6" w:space="0" w:color="auto"/>
              <w:right w:val="outset" w:sz="6" w:space="0" w:color="auto"/>
            </w:tcBorders>
            <w:tcMar>
              <w:top w:w="0" w:type="dxa"/>
              <w:left w:w="108" w:type="dxa"/>
              <w:bottom w:w="0" w:type="dxa"/>
              <w:right w:w="108" w:type="dxa"/>
            </w:tcMar>
            <w:vAlign w:val="center"/>
          </w:tcPr>
          <w:p w:rsidR="008832A0" w:rsidRPr="00504F98" w:rsidRDefault="008832A0" w:rsidP="00504F98">
            <w:pPr>
              <w:pStyle w:val="ckhrilixml"/>
              <w:rPr>
                <w:lang w:val="ka-GE"/>
              </w:rPr>
            </w:pPr>
            <w:r w:rsidRPr="00504F98">
              <w:rPr>
                <w:lang w:val="ka-GE"/>
              </w:rPr>
              <w:t>მოთხოვნა პერსონალური მონაცემების შემცველი ინფორმაციის სხვისთვის გადაცემის თაობაზე</w:t>
            </w:r>
          </w:p>
        </w:tc>
        <w:tc>
          <w:tcPr>
            <w:tcW w:w="2016" w:type="dxa"/>
            <w:tcBorders>
              <w:top w:val="nil"/>
              <w:left w:val="nil"/>
              <w:bottom w:val="outset" w:sz="6" w:space="0" w:color="auto"/>
              <w:right w:val="outset" w:sz="6" w:space="0" w:color="auto"/>
            </w:tcBorders>
            <w:tcMar>
              <w:top w:w="0" w:type="dxa"/>
              <w:left w:w="108" w:type="dxa"/>
              <w:bottom w:w="0" w:type="dxa"/>
              <w:right w:w="108" w:type="dxa"/>
            </w:tcMar>
            <w:vAlign w:val="center"/>
          </w:tcPr>
          <w:p w:rsidR="008832A0" w:rsidRPr="00504F98" w:rsidRDefault="008832A0" w:rsidP="00504F98">
            <w:pPr>
              <w:pStyle w:val="ckhrilixml"/>
              <w:rPr>
                <w:lang w:val="ka-GE"/>
              </w:rPr>
            </w:pPr>
            <w:r w:rsidRPr="00504F98">
              <w:rPr>
                <w:lang w:val="ka-GE"/>
              </w:rPr>
              <w:t>0</w:t>
            </w:r>
          </w:p>
        </w:tc>
      </w:tr>
      <w:tr w:rsidR="008832A0" w:rsidRPr="00504F98" w:rsidTr="00504F98">
        <w:trPr>
          <w:trHeight w:val="49"/>
          <w:jc w:val="center"/>
        </w:trPr>
        <w:tc>
          <w:tcPr>
            <w:tcW w:w="6411" w:type="dxa"/>
            <w:tcBorders>
              <w:top w:val="nil"/>
              <w:left w:val="outset" w:sz="6" w:space="0" w:color="auto"/>
              <w:bottom w:val="outset" w:sz="6" w:space="0" w:color="auto"/>
              <w:right w:val="outset" w:sz="6" w:space="0" w:color="auto"/>
            </w:tcBorders>
            <w:tcMar>
              <w:top w:w="0" w:type="dxa"/>
              <w:left w:w="108" w:type="dxa"/>
              <w:bottom w:w="0" w:type="dxa"/>
              <w:right w:w="108" w:type="dxa"/>
            </w:tcMar>
            <w:vAlign w:val="center"/>
          </w:tcPr>
          <w:p w:rsidR="008832A0" w:rsidRPr="00504F98" w:rsidRDefault="008832A0" w:rsidP="00504F98">
            <w:pPr>
              <w:pStyle w:val="ckhrilixml"/>
              <w:rPr>
                <w:lang w:val="ka-GE"/>
              </w:rPr>
            </w:pPr>
            <w:r w:rsidRPr="00504F98">
              <w:rPr>
                <w:lang w:val="ka-GE"/>
              </w:rPr>
              <w:t>საჯარო ინფორმაციის გაცემაზე უარის თქმის შესახებ მიღებული გადაწყვეტილების გასაჩივრების შესახებ</w:t>
            </w:r>
          </w:p>
        </w:tc>
        <w:tc>
          <w:tcPr>
            <w:tcW w:w="2016" w:type="dxa"/>
            <w:tcBorders>
              <w:top w:val="nil"/>
              <w:left w:val="nil"/>
              <w:bottom w:val="outset" w:sz="6" w:space="0" w:color="auto"/>
              <w:right w:val="outset" w:sz="6" w:space="0" w:color="auto"/>
            </w:tcBorders>
            <w:tcMar>
              <w:top w:w="0" w:type="dxa"/>
              <w:left w:w="108" w:type="dxa"/>
              <w:bottom w:w="0" w:type="dxa"/>
              <w:right w:w="108" w:type="dxa"/>
            </w:tcMar>
            <w:vAlign w:val="center"/>
          </w:tcPr>
          <w:p w:rsidR="008832A0" w:rsidRPr="00504F98" w:rsidRDefault="008832A0" w:rsidP="00504F98">
            <w:pPr>
              <w:pStyle w:val="ckhrilixml"/>
              <w:rPr>
                <w:lang w:val="ka-GE"/>
              </w:rPr>
            </w:pPr>
            <w:r w:rsidRPr="00504F98">
              <w:rPr>
                <w:lang w:val="ka-GE"/>
              </w:rPr>
              <w:t>0</w:t>
            </w:r>
          </w:p>
        </w:tc>
      </w:tr>
      <w:tr w:rsidR="008832A0" w:rsidRPr="00504F98">
        <w:trPr>
          <w:trHeight w:val="1264"/>
          <w:jc w:val="center"/>
        </w:trPr>
        <w:tc>
          <w:tcPr>
            <w:tcW w:w="6411" w:type="dxa"/>
            <w:tcBorders>
              <w:top w:val="nil"/>
              <w:left w:val="outset" w:sz="6" w:space="0" w:color="auto"/>
              <w:bottom w:val="outset" w:sz="6" w:space="0" w:color="auto"/>
              <w:right w:val="outset" w:sz="6" w:space="0" w:color="auto"/>
            </w:tcBorders>
            <w:tcMar>
              <w:top w:w="0" w:type="dxa"/>
              <w:left w:w="108" w:type="dxa"/>
              <w:bottom w:w="0" w:type="dxa"/>
              <w:right w:w="108" w:type="dxa"/>
            </w:tcMar>
            <w:vAlign w:val="center"/>
          </w:tcPr>
          <w:p w:rsidR="008832A0" w:rsidRPr="00504F98" w:rsidRDefault="008832A0" w:rsidP="00504F98">
            <w:pPr>
              <w:pStyle w:val="ckhrilixml"/>
              <w:rPr>
                <w:lang w:val="ka-GE"/>
              </w:rPr>
            </w:pPr>
            <w:r w:rsidRPr="00504F98">
              <w:rPr>
                <w:lang w:val="ka-GE"/>
              </w:rPr>
              <w:t>დაწესებულების მიერ ინფორმაციის დამუშავებისა და გაცემასთან,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 მათ შორის მხარის სასარგებლოდ გადახდილი თანხების შესახებ</w:t>
            </w:r>
          </w:p>
        </w:tc>
        <w:tc>
          <w:tcPr>
            <w:tcW w:w="2016" w:type="dxa"/>
            <w:tcBorders>
              <w:top w:val="nil"/>
              <w:left w:val="nil"/>
              <w:bottom w:val="outset" w:sz="6" w:space="0" w:color="auto"/>
              <w:right w:val="outset" w:sz="6" w:space="0" w:color="auto"/>
            </w:tcBorders>
            <w:tcMar>
              <w:top w:w="0" w:type="dxa"/>
              <w:left w:w="108" w:type="dxa"/>
              <w:bottom w:w="0" w:type="dxa"/>
              <w:right w:w="108" w:type="dxa"/>
            </w:tcMar>
            <w:vAlign w:val="center"/>
          </w:tcPr>
          <w:p w:rsidR="008832A0" w:rsidRPr="00504F98" w:rsidRDefault="008832A0" w:rsidP="00504F98">
            <w:pPr>
              <w:pStyle w:val="ckhrilixml"/>
              <w:rPr>
                <w:lang w:val="ka-GE"/>
              </w:rPr>
            </w:pPr>
            <w:r w:rsidRPr="00504F98">
              <w:rPr>
                <w:lang w:val="ka-GE"/>
              </w:rPr>
              <w:t>0</w:t>
            </w:r>
          </w:p>
        </w:tc>
      </w:tr>
    </w:tbl>
    <w:p w:rsidR="008832A0" w:rsidRPr="00504F98" w:rsidRDefault="008832A0" w:rsidP="00504F98">
      <w:pPr>
        <w:pStyle w:val="abzacixml"/>
        <w:rPr>
          <w:lang w:val="ka-GE"/>
        </w:rPr>
      </w:pPr>
    </w:p>
    <w:p w:rsidR="008832A0" w:rsidRPr="00504F98" w:rsidRDefault="008832A0" w:rsidP="00504F98">
      <w:pPr>
        <w:pStyle w:val="abzacixml"/>
        <w:rPr>
          <w:b/>
          <w:bCs/>
          <w:lang w:val="ka-GE"/>
        </w:rPr>
      </w:pPr>
      <w:r w:rsidRPr="00504F98">
        <w:rPr>
          <w:b/>
          <w:bCs/>
          <w:lang w:val="ka-GE"/>
        </w:rPr>
        <w:t>საგვიჩიოს საჯარო სკოლის დირექტორი:</w:t>
      </w:r>
    </w:p>
    <w:p w:rsidR="008832A0" w:rsidRPr="00504F98" w:rsidRDefault="008832A0" w:rsidP="00504F98">
      <w:pPr>
        <w:pStyle w:val="abzacixml"/>
        <w:rPr>
          <w:b/>
          <w:bCs/>
          <w:lang w:val="ka-GE"/>
        </w:rPr>
      </w:pPr>
      <w:r w:rsidRPr="00504F98">
        <w:rPr>
          <w:b/>
          <w:bCs/>
          <w:lang w:val="ka-GE"/>
        </w:rPr>
        <w:t>მ/შ   სულიკო ტაბატაძე                   </w:t>
      </w:r>
    </w:p>
    <w:p w:rsidR="008832A0" w:rsidRPr="00504F98" w:rsidRDefault="008832A0" w:rsidP="00504F98">
      <w:pPr>
        <w:pStyle w:val="abzacixml"/>
        <w:rPr>
          <w:lang w:val="ka-GE"/>
        </w:rPr>
      </w:pPr>
      <w:r w:rsidRPr="00504F98">
        <w:rPr>
          <w:lang w:val="ka-GE"/>
        </w:rPr>
        <w:t> </w:t>
      </w:r>
    </w:p>
    <w:sectPr w:rsidR="008832A0" w:rsidRPr="00504F98" w:rsidSect="009D6F4A">
      <w:pgSz w:w="11906" w:h="16838"/>
      <w:pgMar w:top="1134" w:right="850"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2A81"/>
    <w:rsid w:val="0000254F"/>
    <w:rsid w:val="000C5B75"/>
    <w:rsid w:val="00135B86"/>
    <w:rsid w:val="00294D55"/>
    <w:rsid w:val="002C6987"/>
    <w:rsid w:val="004F7558"/>
    <w:rsid w:val="00504F98"/>
    <w:rsid w:val="005E2A81"/>
    <w:rsid w:val="008832A0"/>
    <w:rsid w:val="009A7FB6"/>
    <w:rsid w:val="009D6F4A"/>
    <w:rsid w:val="00C7388A"/>
    <w:rsid w:val="00D67222"/>
    <w:rsid w:val="00E17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5E2A81"/>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efaultParagraphFont"/>
    <w:uiPriority w:val="99"/>
    <w:rsid w:val="005E2A81"/>
  </w:style>
  <w:style w:type="paragraph" w:styleId="BalloonText">
    <w:name w:val="Balloon Text"/>
    <w:basedOn w:val="Normal"/>
    <w:link w:val="BalloonTextChar"/>
    <w:uiPriority w:val="99"/>
    <w:semiHidden/>
    <w:rsid w:val="000C5B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0C5B75"/>
    <w:rPr>
      <w:rFonts w:ascii="Segoe UI" w:hAnsi="Segoe UI" w:cs="Segoe UI"/>
      <w:sz w:val="18"/>
      <w:szCs w:val="18"/>
    </w:rPr>
  </w:style>
  <w:style w:type="paragraph" w:customStyle="1" w:styleId="abzacixml">
    <w:name w:val="abzaci_xml"/>
    <w:basedOn w:val="PlainText"/>
    <w:autoRedefine/>
    <w:uiPriority w:val="99"/>
    <w:rsid w:val="00504F98"/>
    <w:pPr>
      <w:spacing w:after="0" w:line="240" w:lineRule="auto"/>
      <w:ind w:firstLine="283"/>
      <w:jc w:val="both"/>
    </w:pPr>
    <w:rPr>
      <w:rFonts w:ascii="Sylfaen" w:hAnsi="Sylfaen" w:cs="Sylfaen"/>
      <w:sz w:val="22"/>
      <w:szCs w:val="22"/>
      <w:lang w:val="en-US" w:eastAsia="en-US"/>
    </w:rPr>
  </w:style>
  <w:style w:type="paragraph" w:styleId="PlainText">
    <w:name w:val="Plain Text"/>
    <w:basedOn w:val="Normal"/>
    <w:link w:val="PlainTextChar"/>
    <w:uiPriority w:val="99"/>
    <w:rsid w:val="00504F98"/>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3404B4"/>
    <w:rPr>
      <w:rFonts w:ascii="Courier New" w:hAnsi="Courier New" w:cs="Courier New"/>
      <w:sz w:val="20"/>
      <w:szCs w:val="20"/>
      <w:lang w:val="ru-RU" w:eastAsia="ru-RU"/>
    </w:rPr>
  </w:style>
  <w:style w:type="paragraph" w:customStyle="1" w:styleId="sulcvlilebaxml">
    <w:name w:val="sul_cvlileba_xml"/>
    <w:basedOn w:val="Normal"/>
    <w:autoRedefine/>
    <w:uiPriority w:val="99"/>
    <w:rsid w:val="00504F98"/>
    <w:pPr>
      <w:spacing w:after="0" w:line="240" w:lineRule="auto"/>
      <w:ind w:firstLine="283"/>
      <w:outlineLvl w:val="0"/>
    </w:pPr>
    <w:rPr>
      <w:rFonts w:ascii="Sylfaen" w:hAnsi="Sylfaen" w:cs="Sylfaen"/>
      <w:b/>
      <w:bCs/>
    </w:rPr>
  </w:style>
  <w:style w:type="paragraph" w:customStyle="1" w:styleId="zogadinacilixml">
    <w:name w:val="zogadi_nacili_xml"/>
    <w:basedOn w:val="Normal"/>
    <w:autoRedefine/>
    <w:uiPriority w:val="99"/>
    <w:rsid w:val="00504F98"/>
    <w:pPr>
      <w:keepNext/>
      <w:keepLines/>
      <w:suppressAutoHyphens/>
      <w:spacing w:before="240" w:after="0" w:line="240" w:lineRule="exact"/>
      <w:ind w:hanging="850"/>
      <w:jc w:val="center"/>
    </w:pPr>
    <w:rPr>
      <w:rFonts w:ascii="Sylfaen" w:hAnsi="Sylfaen" w:cs="Sylfaen"/>
      <w:b/>
      <w:bCs/>
      <w:lang w:val="en-US" w:eastAsia="en-US"/>
    </w:rPr>
  </w:style>
  <w:style w:type="paragraph" w:customStyle="1" w:styleId="gansakutrebulinacilixml">
    <w:name w:val="gansakutrebuli_nacili_xml"/>
    <w:basedOn w:val="Normal"/>
    <w:autoRedefine/>
    <w:uiPriority w:val="99"/>
    <w:rsid w:val="00504F98"/>
    <w:pPr>
      <w:keepNext/>
      <w:keepLines/>
      <w:numPr>
        <w:numId w:val="1"/>
      </w:numPr>
      <w:tabs>
        <w:tab w:val="clear" w:pos="720"/>
        <w:tab w:val="num" w:pos="360"/>
      </w:tabs>
      <w:suppressAutoHyphens/>
      <w:spacing w:before="240" w:after="0" w:line="240" w:lineRule="auto"/>
      <w:ind w:left="0" w:hanging="850"/>
      <w:jc w:val="center"/>
    </w:pPr>
    <w:rPr>
      <w:rFonts w:ascii="Sylfaen" w:hAnsi="Sylfaen" w:cs="Sylfaen"/>
      <w:b/>
      <w:bCs/>
      <w:lang w:val="en-US" w:eastAsia="en-US"/>
    </w:rPr>
  </w:style>
  <w:style w:type="paragraph" w:customStyle="1" w:styleId="sataurixml">
    <w:name w:val="satauri_xml"/>
    <w:basedOn w:val="abzacixml"/>
    <w:autoRedefine/>
    <w:uiPriority w:val="99"/>
    <w:rsid w:val="00504F98"/>
    <w:pPr>
      <w:jc w:val="center"/>
    </w:pPr>
    <w:rPr>
      <w:b/>
      <w:bCs/>
      <w:sz w:val="24"/>
      <w:szCs w:val="24"/>
    </w:rPr>
  </w:style>
  <w:style w:type="paragraph" w:customStyle="1" w:styleId="tarigixml">
    <w:name w:val="tarigi_xml"/>
    <w:basedOn w:val="abzacixml"/>
    <w:autoRedefine/>
    <w:uiPriority w:val="99"/>
    <w:rsid w:val="00504F98"/>
    <w:pPr>
      <w:spacing w:before="240" w:after="240"/>
      <w:ind w:firstLine="284"/>
      <w:jc w:val="center"/>
      <w:outlineLvl w:val="0"/>
    </w:pPr>
    <w:rPr>
      <w:b/>
      <w:bCs/>
      <w:lang w:eastAsia="ru-RU"/>
    </w:rPr>
  </w:style>
  <w:style w:type="paragraph" w:customStyle="1" w:styleId="satauri2">
    <w:name w:val="satauri2"/>
    <w:basedOn w:val="Normal"/>
    <w:uiPriority w:val="99"/>
    <w:rsid w:val="00504F98"/>
    <w:pPr>
      <w:spacing w:after="0" w:line="240" w:lineRule="auto"/>
      <w:jc w:val="center"/>
    </w:pPr>
    <w:rPr>
      <w:rFonts w:ascii="Sylfaen" w:hAnsi="Sylfaen" w:cs="Sylfaen"/>
      <w:b/>
      <w:bCs/>
      <w:lang w:val="en-US" w:eastAsia="en-US"/>
    </w:rPr>
  </w:style>
  <w:style w:type="paragraph" w:customStyle="1" w:styleId="danartixml">
    <w:name w:val="danarti_xml"/>
    <w:basedOn w:val="abzacixml"/>
    <w:autoRedefine/>
    <w:uiPriority w:val="99"/>
    <w:rsid w:val="00504F98"/>
    <w:pPr>
      <w:spacing w:before="120" w:after="120"/>
      <w:ind w:firstLine="284"/>
      <w:jc w:val="right"/>
      <w:outlineLvl w:val="0"/>
    </w:pPr>
    <w:rPr>
      <w:b/>
      <w:bCs/>
      <w:i/>
      <w:iCs/>
      <w:sz w:val="20"/>
      <w:szCs w:val="20"/>
      <w:lang w:val="ru-RU" w:eastAsia="ru-RU"/>
    </w:rPr>
  </w:style>
  <w:style w:type="paragraph" w:customStyle="1" w:styleId="khelmoceraxml">
    <w:name w:val="khelmocera_xml"/>
    <w:basedOn w:val="abzacixml"/>
    <w:autoRedefine/>
    <w:uiPriority w:val="99"/>
    <w:rsid w:val="00504F98"/>
    <w:pPr>
      <w:spacing w:before="120" w:after="120"/>
      <w:jc w:val="left"/>
      <w:outlineLvl w:val="0"/>
    </w:pPr>
    <w:rPr>
      <w:b/>
      <w:bCs/>
      <w:sz w:val="24"/>
      <w:szCs w:val="24"/>
      <w:lang w:eastAsia="ru-RU"/>
    </w:rPr>
  </w:style>
  <w:style w:type="paragraph" w:customStyle="1" w:styleId="ckhrilixml">
    <w:name w:val="ckhrili_xml"/>
    <w:basedOn w:val="abzacixml"/>
    <w:autoRedefine/>
    <w:uiPriority w:val="99"/>
    <w:rsid w:val="00504F98"/>
    <w:pPr>
      <w:spacing w:before="20" w:after="20"/>
      <w:ind w:firstLine="0"/>
      <w:jc w:val="left"/>
      <w:outlineLvl w:val="0"/>
    </w:pPr>
    <w:rPr>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72599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19</TotalTime>
  <Pages>2</Pages>
  <Words>438</Words>
  <Characters>2500</Characters>
  <Application>Microsoft Office Word</Application>
  <DocSecurity>0</DocSecurity>
  <Lines>0</Lines>
  <Paragraphs>0</Paragraphs>
  <ScaleCrop>false</ScaleCrop>
  <Company>Grizli777</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nvaradashvili</cp:lastModifiedBy>
  <cp:revision>17</cp:revision>
  <cp:lastPrinted>2017-12-05T12:57:00Z</cp:lastPrinted>
  <dcterms:created xsi:type="dcterms:W3CDTF">2013-12-05T12:29:00Z</dcterms:created>
  <dcterms:modified xsi:type="dcterms:W3CDTF">2018-01-17T12:56:00Z</dcterms:modified>
</cp:coreProperties>
</file>