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line="240" w:lineRule="auto"/>
        <w:jc w:val="right"/>
        <w:rPr>
          <w:rFonts w:ascii="Sylfaen" w:hAnsi="Sylfaen" w:cs="Sylfaen"/>
          <w:b/>
          <w:bCs/>
          <w:i/>
          <w:iCs/>
          <w:sz w:val="20"/>
          <w:szCs w:val="20"/>
          <w:lang w:val="ka-GE"/>
        </w:rPr>
      </w:pPr>
      <w:r w:rsidRPr="00795BAD">
        <w:rPr>
          <w:rFonts w:ascii="Sylfaen" w:hAnsi="Sylfaen" w:cs="Sylfaen"/>
          <w:b/>
          <w:bCs/>
          <w:i/>
          <w:iCs/>
          <w:sz w:val="20"/>
          <w:szCs w:val="20"/>
          <w:lang w:val="ka-GE"/>
        </w:rPr>
        <w:t xml:space="preserve"> ,,დანართი №2</w:t>
      </w:r>
    </w:p>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p>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283"/>
        <w:jc w:val="center"/>
        <w:rPr>
          <w:rFonts w:ascii="Sylfaen" w:hAnsi="Sylfaen" w:cs="Sylfaen"/>
          <w:b/>
          <w:bCs/>
          <w:sz w:val="20"/>
          <w:szCs w:val="20"/>
          <w:lang w:val="ka-GE"/>
        </w:rPr>
      </w:pPr>
      <w:r w:rsidRPr="00795BAD">
        <w:rPr>
          <w:rFonts w:ascii="Sylfaen" w:hAnsi="Sylfaen" w:cs="Sylfaen"/>
          <w:b/>
          <w:bCs/>
          <w:sz w:val="20"/>
          <w:szCs w:val="20"/>
          <w:lang w:val="ka-GE"/>
        </w:rPr>
        <w:t xml:space="preserve">დისციპლინური პასუხისმგებლობის ზომის გამოყენებაზე უფლებამოსილი </w:t>
      </w:r>
    </w:p>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283"/>
        <w:jc w:val="center"/>
        <w:rPr>
          <w:rFonts w:ascii="Sylfaen" w:hAnsi="Sylfaen" w:cs="Sylfaen"/>
          <w:b/>
          <w:bCs/>
          <w:sz w:val="20"/>
          <w:szCs w:val="20"/>
          <w:lang w:val="ka-GE"/>
        </w:rPr>
      </w:pPr>
      <w:r w:rsidRPr="00795BAD">
        <w:rPr>
          <w:rFonts w:ascii="Sylfaen" w:hAnsi="Sylfaen" w:cs="Sylfaen"/>
          <w:b/>
          <w:bCs/>
          <w:sz w:val="20"/>
          <w:szCs w:val="20"/>
          <w:lang w:val="ka-GE"/>
        </w:rPr>
        <w:t>თანამდებობის პირების ნუსხა</w:t>
      </w:r>
    </w:p>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Sylfaen" w:hAnsi="Sylfaen" w:cs="Sylfaen"/>
          <w:sz w:val="20"/>
          <w:szCs w:val="20"/>
          <w:lang w:val="ka-GE"/>
        </w:rPr>
      </w:pPr>
    </w:p>
    <w:tbl>
      <w:tblPr>
        <w:tblW w:w="0" w:type="auto"/>
        <w:tblInd w:w="-106" w:type="dxa"/>
        <w:tblLayout w:type="fixed"/>
        <w:tblLook w:val="0000" w:firstRow="0" w:lastRow="0" w:firstColumn="0" w:lastColumn="0" w:noHBand="0" w:noVBand="0"/>
      </w:tblPr>
      <w:tblGrid>
        <w:gridCol w:w="3034"/>
        <w:gridCol w:w="4078"/>
        <w:gridCol w:w="2447"/>
      </w:tblGrid>
      <w:tr w:rsidR="00CA5879" w:rsidRPr="005C0D77">
        <w:trPr>
          <w:trHeight w:val="144"/>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Sylfaen" w:hAnsi="Sylfaen" w:cs="Sylfaen"/>
                <w:b/>
                <w:bCs/>
                <w:sz w:val="20"/>
                <w:szCs w:val="20"/>
                <w:lang w:val="ka-GE"/>
              </w:rPr>
            </w:pPr>
            <w:r w:rsidRPr="005C0D77">
              <w:rPr>
                <w:rFonts w:ascii="Sylfaen" w:hAnsi="Sylfaen" w:cs="Sylfaen"/>
                <w:b/>
                <w:bCs/>
                <w:sz w:val="20"/>
                <w:szCs w:val="20"/>
                <w:lang w:val="ka-GE"/>
              </w:rPr>
              <w:t>თანამდებობის პირი</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Sylfaen" w:hAnsi="Sylfaen" w:cs="Sylfaen"/>
                <w:b/>
                <w:bCs/>
                <w:sz w:val="20"/>
                <w:szCs w:val="20"/>
                <w:lang w:val="ka-GE"/>
              </w:rPr>
            </w:pPr>
            <w:r w:rsidRPr="005C0D77">
              <w:rPr>
                <w:rFonts w:ascii="Sylfaen" w:hAnsi="Sylfaen" w:cs="Sylfaen"/>
                <w:b/>
                <w:bCs/>
                <w:sz w:val="20"/>
                <w:szCs w:val="20"/>
                <w:lang w:val="ka-GE"/>
              </w:rPr>
              <w:t>სამხედრო მოსამსახურეთა წრე</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Sylfaen" w:hAnsi="Sylfaen" w:cs="Sylfaen"/>
                <w:b/>
                <w:bCs/>
                <w:sz w:val="20"/>
                <w:szCs w:val="20"/>
                <w:lang w:val="ka-GE"/>
              </w:rPr>
            </w:pPr>
            <w:r w:rsidRPr="005C0D77">
              <w:rPr>
                <w:rFonts w:ascii="Sylfaen" w:hAnsi="Sylfaen" w:cs="Sylfaen"/>
                <w:b/>
                <w:bCs/>
                <w:sz w:val="20"/>
                <w:szCs w:val="20"/>
                <w:lang w:val="ka-GE"/>
              </w:rPr>
              <w:t>დისციპლინური პასუხისმგებლობის ზომები</w:t>
            </w:r>
          </w:p>
        </w:tc>
      </w:tr>
      <w:tr w:rsidR="00CA5879" w:rsidRPr="005C0D77">
        <w:trPr>
          <w:trHeight w:val="871"/>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B21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1. მინისტრი</w:t>
            </w:r>
          </w:p>
        </w:tc>
        <w:tc>
          <w:tcPr>
            <w:tcW w:w="6525" w:type="dxa"/>
            <w:gridSpan w:val="2"/>
            <w:tcBorders>
              <w:top w:val="nil"/>
              <w:left w:val="nil"/>
              <w:bottom w:val="nil"/>
              <w:right w:val="nil"/>
            </w:tcBorders>
            <w:tcMar>
              <w:left w:w="0" w:type="dxa"/>
              <w:right w:w="0" w:type="dxa"/>
            </w:tcMar>
          </w:tcPr>
          <w:tbl>
            <w:tblPr>
              <w:tblW w:w="0" w:type="auto"/>
              <w:tblInd w:w="3" w:type="dxa"/>
              <w:tblLayout w:type="fixed"/>
              <w:tblLook w:val="0000" w:firstRow="0" w:lastRow="0" w:firstColumn="0" w:lastColumn="0" w:noHBand="0" w:noVBand="0"/>
            </w:tblPr>
            <w:tblGrid>
              <w:gridCol w:w="4078"/>
              <w:gridCol w:w="2447"/>
            </w:tblGrid>
            <w:tr w:rsidR="00CA5879" w:rsidRPr="005C0D77">
              <w:trPr>
                <w:trHeight w:val="871"/>
              </w:trPr>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3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1.1 სისტემის სამხედრო მოსამსახურე</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სამხედრო წოდების ერთი საფეხურით დაქვეითება</w:t>
                  </w:r>
                </w:p>
              </w:tc>
            </w:tr>
            <w:tr w:rsidR="00CA5879" w:rsidRPr="005C0D77">
              <w:trPr>
                <w:trHeight w:val="844"/>
              </w:trPr>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3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1.2 სისტემის სამხედრო სამსახურის უფროსი ოფიცრების შემადგენლობა </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სამსახურიდან დათხოვნა </w:t>
                  </w:r>
                </w:p>
              </w:tc>
            </w:tr>
            <w:tr w:rsidR="00CA5879" w:rsidRPr="005C0D77">
              <w:trPr>
                <w:trHeight w:val="1339"/>
              </w:trPr>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3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1.3 სისტემის სამხედრო სამსახურის უმაღლესი შემადგენლობა, მხედართმთავარი, საჯარო სამართლის იურიდიული პირის ხელმძღვანელი</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tc>
            </w:tr>
          </w:tbl>
          <w:p w:rsidR="00CA5879" w:rsidRPr="005C0D77" w:rsidRDefault="00CA5879" w:rsidP="008E5AAF">
            <w:pPr>
              <w:widowControl w:val="0"/>
              <w:autoSpaceDE w:val="0"/>
              <w:autoSpaceDN w:val="0"/>
              <w:adjustRightInd w:val="0"/>
              <w:spacing w:after="0" w:line="240" w:lineRule="auto"/>
              <w:rPr>
                <w:rFonts w:ascii="Sylfaen" w:hAnsi="Sylfaen" w:cs="Sylfaen"/>
                <w:sz w:val="20"/>
                <w:szCs w:val="20"/>
                <w:lang w:val="ka-GE"/>
              </w:rPr>
            </w:pPr>
          </w:p>
        </w:tc>
      </w:tr>
      <w:tr w:rsidR="00CA5879" w:rsidRPr="005C0D77">
        <w:trPr>
          <w:trHeight w:val="1079"/>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2. გენერალური შტაბის უფროსი</w:t>
            </w:r>
          </w:p>
        </w:tc>
        <w:tc>
          <w:tcPr>
            <w:tcW w:w="6525" w:type="dxa"/>
            <w:gridSpan w:val="2"/>
            <w:tcBorders>
              <w:top w:val="nil"/>
              <w:left w:val="nil"/>
              <w:bottom w:val="nil"/>
              <w:right w:val="nil"/>
            </w:tcBorders>
            <w:tcMar>
              <w:left w:w="0" w:type="dxa"/>
              <w:right w:w="0" w:type="dxa"/>
            </w:tcMar>
          </w:tcPr>
          <w:tbl>
            <w:tblPr>
              <w:tblW w:w="0" w:type="auto"/>
              <w:tblInd w:w="3" w:type="dxa"/>
              <w:tblLayout w:type="fixed"/>
              <w:tblLook w:val="0000" w:firstRow="0" w:lastRow="0" w:firstColumn="0" w:lastColumn="0" w:noHBand="0" w:noVBand="0"/>
            </w:tblPr>
            <w:tblGrid>
              <w:gridCol w:w="4078"/>
              <w:gridCol w:w="2447"/>
            </w:tblGrid>
            <w:tr w:rsidR="00CA5879" w:rsidRPr="005C0D77">
              <w:trPr>
                <w:trHeight w:val="1079"/>
              </w:trPr>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9"/>
                    <w:jc w:val="both"/>
                    <w:rPr>
                      <w:rFonts w:ascii="Sylfaen" w:hAnsi="Sylfaen" w:cs="Sylfaen"/>
                      <w:sz w:val="20"/>
                      <w:szCs w:val="20"/>
                      <w:lang w:val="ka-GE"/>
                    </w:rPr>
                  </w:pPr>
                  <w:r w:rsidRPr="005C0D77">
                    <w:rPr>
                      <w:rFonts w:ascii="Sylfaen" w:hAnsi="Sylfaen" w:cs="Sylfaen"/>
                      <w:sz w:val="20"/>
                      <w:szCs w:val="20"/>
                      <w:lang w:val="ka-GE"/>
                    </w:rPr>
                    <w:t xml:space="preserve">2.1 სისტემის სამხედრო სამსახურის რიგითების და კაპრალების, სერჟანტების და უმცროსი ოფიცრების შემადგენლობა </w:t>
                  </w:r>
                </w:p>
                <w:p w:rsidR="00CA5879" w:rsidRPr="005C0D77" w:rsidRDefault="00CA5879" w:rsidP="008E5AAF">
                  <w:pPr>
                    <w:tabs>
                      <w:tab w:val="left" w:pos="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9"/>
                    <w:rPr>
                      <w:rFonts w:ascii="Sylfaen" w:hAnsi="Sylfaen" w:cs="Sylfaen"/>
                      <w:sz w:val="20"/>
                      <w:szCs w:val="20"/>
                      <w:lang w:val="ka-GE"/>
                    </w:rPr>
                  </w:pP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სამსახურიდან დათხოვნა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r w:rsidR="00CA5879" w:rsidRPr="005C0D77">
              <w:trPr>
                <w:trHeight w:val="490"/>
              </w:trPr>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9"/>
                    <w:jc w:val="both"/>
                    <w:rPr>
                      <w:rFonts w:ascii="Sylfaen" w:hAnsi="Sylfaen" w:cs="Sylfaen"/>
                      <w:sz w:val="20"/>
                      <w:szCs w:val="20"/>
                      <w:lang w:val="ka-GE"/>
                    </w:rPr>
                  </w:pPr>
                  <w:r w:rsidRPr="005C0D77">
                    <w:rPr>
                      <w:rFonts w:ascii="Sylfaen" w:hAnsi="Sylfaen" w:cs="Sylfaen"/>
                      <w:sz w:val="20"/>
                      <w:szCs w:val="20"/>
                      <w:lang w:val="ka-GE"/>
                    </w:rPr>
                    <w:t>2.2 სისტემის სამხედრო სამსახურის უფროსი ოფიცრები გარდა 1.3. გრაფაში მითითებული სამხედრო მოსამსახურეებისა</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tc>
            </w:tr>
          </w:tbl>
          <w:p w:rsidR="00CA5879" w:rsidRPr="005C0D77" w:rsidRDefault="00CA5879" w:rsidP="008E5AAF">
            <w:pPr>
              <w:widowControl w:val="0"/>
              <w:autoSpaceDE w:val="0"/>
              <w:autoSpaceDN w:val="0"/>
              <w:adjustRightInd w:val="0"/>
              <w:spacing w:after="0" w:line="240" w:lineRule="auto"/>
              <w:rPr>
                <w:rFonts w:ascii="Sylfaen" w:hAnsi="Sylfaen" w:cs="Sylfaen"/>
                <w:sz w:val="20"/>
                <w:szCs w:val="20"/>
                <w:lang w:val="ka-GE"/>
              </w:rPr>
            </w:pPr>
          </w:p>
        </w:tc>
      </w:tr>
      <w:tr w:rsidR="00CA5879" w:rsidRPr="005C0D77">
        <w:trPr>
          <w:trHeight w:val="1618"/>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B21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 xml:space="preserve">3. გენერალური შტაბის უფროსის პირველი მოადგილე </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9"/>
              <w:jc w:val="both"/>
              <w:rPr>
                <w:rFonts w:ascii="Sylfaen" w:hAnsi="Sylfaen" w:cs="Sylfaen"/>
                <w:sz w:val="20"/>
                <w:szCs w:val="20"/>
                <w:lang w:val="ka-GE"/>
              </w:rPr>
            </w:pPr>
            <w:r w:rsidRPr="005C0D77">
              <w:rPr>
                <w:rFonts w:ascii="Sylfaen" w:hAnsi="Sylfaen" w:cs="Sylfaen"/>
                <w:sz w:val="20"/>
                <w:szCs w:val="20"/>
                <w:lang w:val="ka-GE"/>
              </w:rPr>
              <w:t xml:space="preserve">3.1  სისტემის სამხედრო სამსახურის რიგითების და კაპრალების, სერჟანტების და უმცროსი ოფიცრების შემადგენლობა </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r w:rsidR="00CA5879" w:rsidRPr="005C0D77">
        <w:trPr>
          <w:trHeight w:val="1069"/>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4.</w:t>
            </w:r>
          </w:p>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b/>
                <w:bCs/>
                <w:sz w:val="20"/>
                <w:szCs w:val="20"/>
                <w:lang w:val="ka-GE"/>
              </w:rPr>
              <w:t>სარდალი</w:t>
            </w:r>
            <w:r w:rsidRPr="005C0D77">
              <w:rPr>
                <w:rFonts w:ascii="Sylfaen" w:hAnsi="Sylfaen" w:cs="Sylfaen"/>
                <w:sz w:val="20"/>
                <w:szCs w:val="20"/>
                <w:lang w:val="ka-GE"/>
              </w:rPr>
              <w:t xml:space="preserve">; </w:t>
            </w:r>
          </w:p>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b/>
                <w:bCs/>
                <w:sz w:val="20"/>
                <w:szCs w:val="20"/>
                <w:lang w:val="ka-GE"/>
              </w:rPr>
              <w:t xml:space="preserve">მეთაური </w:t>
            </w:r>
            <w:r w:rsidRPr="005C0D77">
              <w:rPr>
                <w:rFonts w:ascii="Sylfaen" w:hAnsi="Sylfaen" w:cs="Sylfaen"/>
                <w:sz w:val="20"/>
                <w:szCs w:val="20"/>
                <w:lang w:val="ka-GE"/>
              </w:rPr>
              <w:t>(ბრიგადა, ბატალიონი, დივიზიონი, ესკადრილია, სპეციალური ოპერაციების ძალები)</w:t>
            </w:r>
          </w:p>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b/>
                <w:bCs/>
                <w:sz w:val="20"/>
                <w:szCs w:val="20"/>
                <w:lang w:val="ka-GE"/>
              </w:rPr>
              <w:t>უფროსი</w:t>
            </w:r>
            <w:r w:rsidRPr="005C0D77">
              <w:rPr>
                <w:rFonts w:ascii="Sylfaen" w:hAnsi="Sylfaen" w:cs="Sylfaen"/>
                <w:sz w:val="20"/>
                <w:szCs w:val="20"/>
                <w:lang w:val="ka-GE"/>
              </w:rPr>
              <w:t xml:space="preserve"> (ეროვნული გვარდია); </w:t>
            </w:r>
          </w:p>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b/>
                <w:bCs/>
                <w:sz w:val="20"/>
                <w:szCs w:val="20"/>
                <w:lang w:val="ka-GE"/>
              </w:rPr>
              <w:t xml:space="preserve">ხელმძღვანელი </w:t>
            </w:r>
            <w:r w:rsidRPr="005C0D77">
              <w:rPr>
                <w:rFonts w:ascii="Sylfaen" w:hAnsi="Sylfaen" w:cs="Sylfaen"/>
                <w:sz w:val="20"/>
                <w:szCs w:val="20"/>
                <w:lang w:val="ka-GE"/>
              </w:rPr>
              <w:t>(ჯარების ლოგისტიკური უზრუნველყოფის სარდლობის ცენტრი/ბაზა, წვრთნებისა და სამხედრო განათლების სარდლობის სკოლა/ცენტრი, კავშირგაბმულობის ცენტრი)</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4.1 შესაბამისი დანაყოფის საშტატო/დროებით საშტატო თანამდებობებზე დანიშნული 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აგრეთვე სამხედრო სარეზერვო სამსახურში გაწვეული პირი, მიუხედავად სამხედრო წოდებისა, გარდა იმ შემთხვევისა, როდესაც ეს სამხედრო მოსამსახურეები მივლინებული არიან სხვა დანაყოფში;</w:t>
            </w: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rPr>
                <w:rFonts w:ascii="Sylfaen" w:hAnsi="Sylfaen" w:cs="Sylfaen"/>
                <w:sz w:val="20"/>
                <w:szCs w:val="20"/>
                <w:lang w:val="ka-GE"/>
              </w:rPr>
            </w:pP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4.2 შესაბამისი დანაყოფში მოვლინებული ან ოპერატიულ მართვაში გადაცემული დანაყოფის 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გარდა სამხედრო პოლიციის და სამხედრო დაზვერვის დეპარტამენტების სამხედრო მოსამსახურეებისა</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r w:rsidR="00CA5879" w:rsidRPr="005C0D77">
        <w:trPr>
          <w:trHeight w:val="3677"/>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b/>
                <w:bCs/>
                <w:sz w:val="20"/>
                <w:szCs w:val="20"/>
                <w:lang w:val="ka-GE"/>
              </w:rPr>
            </w:pPr>
            <w:r w:rsidRPr="005C0D77">
              <w:rPr>
                <w:rFonts w:ascii="Sylfaen" w:hAnsi="Sylfaen" w:cs="Sylfaen"/>
                <w:b/>
                <w:bCs/>
                <w:sz w:val="20"/>
                <w:szCs w:val="20"/>
                <w:lang w:val="ka-GE"/>
              </w:rPr>
              <w:t>5. უფროსი</w:t>
            </w:r>
            <w:r w:rsidRPr="005C0D77">
              <w:rPr>
                <w:rFonts w:ascii="Sylfaen" w:hAnsi="Sylfaen" w:cs="Sylfaen"/>
                <w:sz w:val="20"/>
                <w:szCs w:val="20"/>
                <w:lang w:val="ka-GE"/>
              </w:rPr>
              <w:t xml:space="preserve"> (სამხედრო პოლიციის დეპარტამენტი, სამხედრო დაზვერვის დეპარტამენტი)</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 xml:space="preserve">5.1 შესაბამისი დანაყოფის საშტატო/დროებით საშტატო თანამდებობებზე დანიშნული 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w:t>
            </w: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5.2 ამ დანაყოფში მოვლინებული ან ოპერატიულ მართვაში გადაცემული დანაყოფის</w:t>
            </w:r>
            <w:r w:rsidRPr="005C0D77">
              <w:rPr>
                <w:rFonts w:ascii="Sylfaen" w:hAnsi="Sylfaen" w:cs="Sylfaen"/>
                <w:color w:val="FF0000"/>
                <w:sz w:val="20"/>
                <w:szCs w:val="20"/>
                <w:lang w:val="ka-GE"/>
              </w:rPr>
              <w:t xml:space="preserve"> </w:t>
            </w:r>
            <w:r w:rsidRPr="005C0D77">
              <w:rPr>
                <w:rFonts w:ascii="Sylfaen" w:hAnsi="Sylfaen" w:cs="Sylfaen"/>
                <w:sz w:val="20"/>
                <w:szCs w:val="20"/>
                <w:lang w:val="ka-GE"/>
              </w:rPr>
              <w:t>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გარდა იმ შემთხვევისა, როდესაც სამხედრო პოლიციის დეპარტამენტის სამხედრო მოსამსახურე მივლინებულია სამხედრო დაზვერვის დეპარტამენტში და პირიქით</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r w:rsidR="00CA5879" w:rsidRPr="005C0D77">
        <w:trPr>
          <w:trHeight w:val="844"/>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 xml:space="preserve">6. </w:t>
            </w:r>
            <w:r w:rsidRPr="005C0D77">
              <w:rPr>
                <w:rFonts w:ascii="Sylfaen" w:hAnsi="Sylfaen" w:cs="Sylfaen"/>
                <w:b/>
                <w:bCs/>
                <w:sz w:val="20"/>
                <w:szCs w:val="20"/>
                <w:lang w:val="ka-GE"/>
              </w:rPr>
              <w:t>ხელმძღვანელი</w:t>
            </w:r>
            <w:r w:rsidRPr="005C0D77">
              <w:rPr>
                <w:rFonts w:ascii="Sylfaen" w:hAnsi="Sylfaen" w:cs="Sylfaen"/>
                <w:sz w:val="20"/>
                <w:szCs w:val="20"/>
                <w:lang w:val="ka-GE"/>
              </w:rPr>
              <w:t xml:space="preserve"> (საჯარო სამართლის იურიდიული პირი, გარდა ამ დანართის მე-8 გრაფით გათვალისწინებული შემთხვევისა)</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 xml:space="preserve">6.1 შესაბამის საჯარო სამართლის იურიდიული პირის საშტატო / დროებით საშტატო თანამდებობებზე დანიშნული 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w:t>
            </w: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6.2 შესაბამის საჯარო სამართლის იურიდიული პირის მოვლინებული სამხედრო სამსახურის რიგითების და კაპრალების, სერჟანტების, უმცროსი ოფიცრების და უფროსი ოფიცრების შემადგენლობა, გარდა სამხედრო პოლიციის და სამხედრო დაზვერვის დეპარტამენტების სამხედრო მოსამსახურეებისა</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B21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p w:rsidR="00CA5879" w:rsidRPr="005C0D77" w:rsidRDefault="00CA5879" w:rsidP="00B21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r w:rsidR="00CA5879" w:rsidRPr="005C0D77">
        <w:trPr>
          <w:trHeight w:val="1878"/>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 xml:space="preserve">7. </w:t>
            </w:r>
            <w:r w:rsidRPr="005C0D77">
              <w:rPr>
                <w:rFonts w:ascii="Sylfaen" w:hAnsi="Sylfaen" w:cs="Sylfaen"/>
                <w:b/>
                <w:bCs/>
                <w:sz w:val="20"/>
                <w:szCs w:val="20"/>
                <w:lang w:val="ka-GE"/>
              </w:rPr>
              <w:t>მეთაური</w:t>
            </w:r>
            <w:r w:rsidRPr="005C0D77">
              <w:rPr>
                <w:rFonts w:ascii="Sylfaen" w:hAnsi="Sylfaen" w:cs="Sylfaen"/>
                <w:sz w:val="20"/>
                <w:szCs w:val="20"/>
                <w:lang w:val="ka-GE"/>
              </w:rPr>
              <w:t xml:space="preserve"> (საზღვარგარეთ საერთაშორისო მშვიდობისა და უსაფრთხოების შენარჩუნებისა და აღდგენის ოპერაციებში და სხვა სახის სამშვიდობო საქმიანობაში მივლინებული სამხედრო ძალების დანაყოფი/ჯგუფი)</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7.1 შესაბამისი დანაყოფის/ჯგუფის სამხედრო სამსახურის კაპრალების, სერჟანტების, უმცროსი და უფროსი ოფიცრების შემადგენლობა</w:t>
            </w: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ind w:firstLine="18"/>
              <w:rPr>
                <w:rFonts w:ascii="Sylfaen" w:hAnsi="Sylfaen" w:cs="Sylfaen"/>
                <w:sz w:val="20"/>
                <w:szCs w:val="20"/>
                <w:lang w:val="ka-GE"/>
              </w:rPr>
            </w:pPr>
            <w:r w:rsidRPr="005C0D77">
              <w:rPr>
                <w:rFonts w:ascii="Sylfaen" w:hAnsi="Sylfaen" w:cs="Sylfaen"/>
                <w:sz w:val="20"/>
                <w:szCs w:val="20"/>
                <w:lang w:val="ka-GE"/>
              </w:rPr>
              <w:t>ხელფასიდან დაქვითვა</w:t>
            </w:r>
          </w:p>
        </w:tc>
      </w:tr>
      <w:tr w:rsidR="00CA5879" w:rsidRPr="005C0D77">
        <w:trPr>
          <w:trHeight w:val="2661"/>
        </w:trPr>
        <w:tc>
          <w:tcPr>
            <w:tcW w:w="3034" w:type="dxa"/>
            <w:tcBorders>
              <w:top w:val="single" w:sz="4" w:space="0" w:color="auto"/>
              <w:left w:val="single" w:sz="4" w:space="0" w:color="auto"/>
              <w:bottom w:val="single" w:sz="4" w:space="0" w:color="auto"/>
              <w:right w:val="single" w:sz="4" w:space="0" w:color="auto"/>
            </w:tcBorders>
          </w:tcPr>
          <w:p w:rsidR="00CA5879" w:rsidRPr="005C0D77" w:rsidRDefault="00CA5879" w:rsidP="00B212AC">
            <w:pPr>
              <w:tabs>
                <w:tab w:val="left" w:pos="4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8. ეროვნული თავდაცვის აკადემიის რექტორი</w:t>
            </w:r>
          </w:p>
        </w:tc>
        <w:tc>
          <w:tcPr>
            <w:tcW w:w="4078"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8.1 იუნკერი;</w:t>
            </w:r>
          </w:p>
          <w:p w:rsidR="00CA5879" w:rsidRPr="005C0D77" w:rsidRDefault="00CA5879" w:rsidP="008E5AAF">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rPr>
                <w:rFonts w:ascii="Sylfaen" w:hAnsi="Sylfaen" w:cs="Sylfaen"/>
                <w:sz w:val="20"/>
                <w:szCs w:val="20"/>
                <w:lang w:val="ka-GE"/>
              </w:rPr>
            </w:pPr>
          </w:p>
          <w:p w:rsidR="00CA5879" w:rsidRPr="005C0D77" w:rsidRDefault="00CA5879" w:rsidP="00B212AC">
            <w:pPr>
              <w:tabs>
                <w:tab w:val="left" w:pos="9"/>
                <w:tab w:val="left" w:pos="49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Sylfaen" w:hAnsi="Sylfaen" w:cs="Sylfaen"/>
                <w:sz w:val="20"/>
                <w:szCs w:val="20"/>
                <w:lang w:val="ka-GE"/>
              </w:rPr>
            </w:pPr>
            <w:r w:rsidRPr="005C0D77">
              <w:rPr>
                <w:rFonts w:ascii="Sylfaen" w:hAnsi="Sylfaen" w:cs="Sylfaen"/>
                <w:sz w:val="20"/>
                <w:szCs w:val="20"/>
                <w:lang w:val="ka-GE"/>
              </w:rPr>
              <w:t>8.2 ეროვნული თავდაცვის აკადემიაში მოვლინებული სამხედრო სამსახურის რიგითების, კაპრალების, სერჟანტების, უმცროსი ოფიცრების და უფროსი ოფიცრების შემადგენლობა, გარდა სამხედრო პოლიციის და სამხედრო დაზვერვის დეპარტამენტების სამხედრო მოსამსახურეებისა</w:t>
            </w:r>
          </w:p>
        </w:tc>
        <w:tc>
          <w:tcPr>
            <w:tcW w:w="2447" w:type="dxa"/>
            <w:tcBorders>
              <w:top w:val="single" w:sz="4" w:space="0" w:color="auto"/>
              <w:left w:val="single" w:sz="4" w:space="0" w:color="auto"/>
              <w:bottom w:val="single" w:sz="4" w:space="0" w:color="auto"/>
              <w:right w:val="single" w:sz="4" w:space="0" w:color="auto"/>
            </w:tcBorders>
          </w:tcPr>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შენიშვნა,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საყვედური,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რიგგარეშე განწესში დანიშვნა,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 xml:space="preserve">ხელფასიდან დაქვითვა, </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საკრედიტო ქულის დაკლება,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სასწავლებლიდან გარიცხვა</w:t>
            </w:r>
          </w:p>
          <w:p w:rsidR="00CA5879" w:rsidRPr="005C0D77"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sz w:val="20"/>
                <w:szCs w:val="20"/>
                <w:lang w:val="ka-GE"/>
              </w:rPr>
            </w:pPr>
            <w:r w:rsidRPr="005C0D77">
              <w:rPr>
                <w:rFonts w:ascii="Sylfaen" w:hAnsi="Sylfaen" w:cs="Sylfaen"/>
                <w:sz w:val="20"/>
                <w:szCs w:val="20"/>
                <w:lang w:val="ka-GE"/>
              </w:rPr>
              <w:t>დასვენების უფლების შეზღუდვა</w:t>
            </w:r>
          </w:p>
        </w:tc>
      </w:tr>
    </w:tbl>
    <w:p w:rsidR="00CA5879" w:rsidRPr="00795BAD" w:rsidRDefault="00CA5879" w:rsidP="008E5AAF">
      <w:pPr>
        <w:tabs>
          <w:tab w:val="left" w:pos="3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Sylfaen" w:hAnsi="Sylfaen" w:cs="Sylfaen"/>
          <w:sz w:val="20"/>
          <w:szCs w:val="20"/>
          <w:lang w:val="ka-GE"/>
        </w:rPr>
      </w:pP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r w:rsidRPr="00795BAD">
        <w:rPr>
          <w:rFonts w:ascii="Sylfaen" w:hAnsi="Sylfaen" w:cs="Sylfaen"/>
          <w:sz w:val="20"/>
          <w:szCs w:val="20"/>
          <w:lang w:val="ka-GE"/>
        </w:rPr>
        <w:tab/>
      </w:r>
    </w:p>
    <w:p w:rsidR="00CA5879" w:rsidRPr="00795BAD" w:rsidRDefault="00CA5879" w:rsidP="008E5AA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jc w:val="both"/>
        <w:rPr>
          <w:rFonts w:ascii="Sylfaen" w:hAnsi="Sylfaen" w:cs="Sylfaen"/>
          <w:sz w:val="20"/>
          <w:szCs w:val="20"/>
          <w:lang w:val="ka-GE"/>
        </w:rPr>
      </w:pPr>
      <w:r w:rsidRPr="00795BAD">
        <w:rPr>
          <w:rFonts w:ascii="Sylfaen" w:hAnsi="Sylfaen" w:cs="Sylfaen"/>
          <w:b/>
          <w:bCs/>
          <w:sz w:val="20"/>
          <w:szCs w:val="20"/>
          <w:lang w:val="ka-GE"/>
        </w:rPr>
        <w:t>შენიშვნა:</w:t>
      </w:r>
      <w:r w:rsidRPr="00795BAD">
        <w:rPr>
          <w:rFonts w:ascii="Sylfaen" w:hAnsi="Sylfaen" w:cs="Sylfaen"/>
          <w:sz w:val="20"/>
          <w:szCs w:val="20"/>
          <w:lang w:val="ka-GE"/>
        </w:rPr>
        <w:t xml:space="preserve"> ამ დანართში მითითებული დისციპლინური პასუხისმგებლობის ზომები ამავე დანართში მითითებულ სამხედრო მოსამსახურეთა წრის მიმართ გამოიყენება ,,საქართველოს თავდაცვის სამინისტროს სისტემის სამხედრო მოსამსახურეთა სამხედრო სადისციპლინო წესდების დამტკიცების შესახებ” საქართველოს მთავრობის 2016 წლის 17 მარტის №124 დადგენილებით დამტკიცებული ,,საქართველოს თავდაცვის სამინისტროს სისტემის სამხედრო მოსამსახურეთა სამხედრო სადისციპლინო წესდების“ მე-13 მუხლის მოთხოვნათა გათვალისწინებით.“.</w:t>
      </w:r>
    </w:p>
    <w:p w:rsidR="00CA5879" w:rsidRPr="00795BAD" w:rsidRDefault="00CA5879" w:rsidP="008E5AAF">
      <w:pPr>
        <w:tabs>
          <w:tab w:val="center" w:pos="4844"/>
          <w:tab w:val="right" w:pos="9689"/>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ascii="Sylfaen" w:hAnsi="Sylfaen" w:cs="Sylfaen"/>
          <w:sz w:val="20"/>
          <w:szCs w:val="20"/>
          <w:lang w:val="ka-GE"/>
        </w:rPr>
      </w:pPr>
    </w:p>
    <w:p w:rsidR="00CA5879" w:rsidRPr="00795BAD" w:rsidRDefault="00CA5879" w:rsidP="008E5AAF">
      <w:pPr>
        <w:tabs>
          <w:tab w:val="center" w:pos="4844"/>
          <w:tab w:val="right" w:pos="9689"/>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ascii="Sylfaen" w:hAnsi="Sylfaen" w:cs="Sylfaen"/>
          <w:sz w:val="20"/>
          <w:szCs w:val="20"/>
          <w:lang w:val="ka-GE"/>
        </w:rPr>
      </w:pPr>
    </w:p>
    <w:p w:rsidR="00CA5879" w:rsidRPr="00795BAD" w:rsidRDefault="00CA5879" w:rsidP="008E5A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lang w:val="ka-GE"/>
        </w:rPr>
      </w:pPr>
    </w:p>
    <w:p w:rsidR="00CA5879" w:rsidRPr="00795BAD" w:rsidRDefault="00CA5879" w:rsidP="00E706E2">
      <w:pPr>
        <w:pStyle w:val="abzacixml"/>
        <w:rPr>
          <w:lang w:val="ka-GE"/>
        </w:rPr>
      </w:pPr>
    </w:p>
    <w:p w:rsidR="00CA5879" w:rsidRPr="00795BAD" w:rsidRDefault="00CA5879" w:rsidP="00E706E2">
      <w:pPr>
        <w:pStyle w:val="Header"/>
        <w:rPr>
          <w:rFonts w:ascii="Sylfaen" w:hAnsi="Sylfaen" w:cs="Sylfaen"/>
          <w:lang w:val="ka-GE"/>
        </w:rPr>
      </w:pPr>
    </w:p>
    <w:p w:rsidR="00CA5879" w:rsidRPr="00795BAD" w:rsidRDefault="00CA5879" w:rsidP="00E706E2">
      <w:pPr>
        <w:pStyle w:val="Header"/>
        <w:rPr>
          <w:rFonts w:ascii="Sylfaen" w:hAnsi="Sylfaen" w:cs="Sylfaen"/>
          <w:lang w:val="ka-GE"/>
        </w:rPr>
      </w:pPr>
    </w:p>
    <w:p w:rsidR="00CA5879" w:rsidRPr="00795BAD" w:rsidRDefault="00CA5879" w:rsidP="00E706E2">
      <w:pPr>
        <w:pStyle w:val="Header"/>
        <w:rPr>
          <w:rFonts w:ascii="Sylfaen" w:hAnsi="Sylfaen" w:cs="Sylfaen"/>
          <w:lang w:val="ka-GE"/>
        </w:rPr>
      </w:pPr>
    </w:p>
    <w:p w:rsidR="00CA5879" w:rsidRPr="00795BAD" w:rsidRDefault="00CA5879" w:rsidP="00E706E2">
      <w:pPr>
        <w:pStyle w:val="Header"/>
        <w:rPr>
          <w:rFonts w:ascii="Sylfaen" w:hAnsi="Sylfaen" w:cs="Sylfaen"/>
          <w:lang w:val="ka-GE"/>
        </w:rPr>
      </w:pPr>
    </w:p>
    <w:p w:rsidR="00CA5879" w:rsidRPr="00795BAD" w:rsidRDefault="00CA5879" w:rsidP="00E706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firstLine="720"/>
        <w:jc w:val="both"/>
        <w:rPr>
          <w:rFonts w:ascii="Sylfaen" w:hAnsi="Sylfaen" w:cs="Sylfaen"/>
          <w:sz w:val="24"/>
          <w:szCs w:val="24"/>
          <w:lang w:val="ka-GE"/>
        </w:rPr>
      </w:pPr>
    </w:p>
    <w:sectPr w:rsidR="00CA5879" w:rsidRPr="00795BAD" w:rsidSect="00030A0E">
      <w:pgSz w:w="12240" w:h="15840"/>
      <w:pgMar w:top="630" w:right="850" w:bottom="27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teraturuli Cond">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83A"/>
    <w:rsid w:val="000148A8"/>
    <w:rsid w:val="000252AC"/>
    <w:rsid w:val="00027E11"/>
    <w:rsid w:val="00030A0E"/>
    <w:rsid w:val="00040372"/>
    <w:rsid w:val="0009434C"/>
    <w:rsid w:val="000E1C8D"/>
    <w:rsid w:val="000F234D"/>
    <w:rsid w:val="00161CFF"/>
    <w:rsid w:val="00161DDB"/>
    <w:rsid w:val="0016358B"/>
    <w:rsid w:val="00190783"/>
    <w:rsid w:val="001B212B"/>
    <w:rsid w:val="001B6493"/>
    <w:rsid w:val="001E6305"/>
    <w:rsid w:val="002128C1"/>
    <w:rsid w:val="00214CD4"/>
    <w:rsid w:val="00221656"/>
    <w:rsid w:val="00221DA3"/>
    <w:rsid w:val="00250385"/>
    <w:rsid w:val="0025317D"/>
    <w:rsid w:val="00273731"/>
    <w:rsid w:val="00282F7C"/>
    <w:rsid w:val="00321588"/>
    <w:rsid w:val="00345144"/>
    <w:rsid w:val="003567CC"/>
    <w:rsid w:val="0038227F"/>
    <w:rsid w:val="003937D3"/>
    <w:rsid w:val="003D7204"/>
    <w:rsid w:val="004B3B69"/>
    <w:rsid w:val="004F5D0E"/>
    <w:rsid w:val="00500DB9"/>
    <w:rsid w:val="005330EC"/>
    <w:rsid w:val="00534239"/>
    <w:rsid w:val="0055671A"/>
    <w:rsid w:val="005738F6"/>
    <w:rsid w:val="005971F6"/>
    <w:rsid w:val="005C0D77"/>
    <w:rsid w:val="005F06CF"/>
    <w:rsid w:val="005F3673"/>
    <w:rsid w:val="005F4D2C"/>
    <w:rsid w:val="0060275D"/>
    <w:rsid w:val="00676E3B"/>
    <w:rsid w:val="00694F00"/>
    <w:rsid w:val="006A01CE"/>
    <w:rsid w:val="006D0D85"/>
    <w:rsid w:val="007507B9"/>
    <w:rsid w:val="007937D1"/>
    <w:rsid w:val="00795BAD"/>
    <w:rsid w:val="007A3688"/>
    <w:rsid w:val="007B0AC2"/>
    <w:rsid w:val="00811FC6"/>
    <w:rsid w:val="00823FAC"/>
    <w:rsid w:val="00872A43"/>
    <w:rsid w:val="00891CA4"/>
    <w:rsid w:val="008A1CDD"/>
    <w:rsid w:val="008B161E"/>
    <w:rsid w:val="008B2B5E"/>
    <w:rsid w:val="008C0D3C"/>
    <w:rsid w:val="008C4C2E"/>
    <w:rsid w:val="008D640D"/>
    <w:rsid w:val="008E5AAF"/>
    <w:rsid w:val="00933181"/>
    <w:rsid w:val="0094088D"/>
    <w:rsid w:val="00961756"/>
    <w:rsid w:val="00973A50"/>
    <w:rsid w:val="00974B95"/>
    <w:rsid w:val="00994FB2"/>
    <w:rsid w:val="009950AC"/>
    <w:rsid w:val="009C1BDE"/>
    <w:rsid w:val="009F6E66"/>
    <w:rsid w:val="00A007F4"/>
    <w:rsid w:val="00A0474E"/>
    <w:rsid w:val="00A33D4A"/>
    <w:rsid w:val="00A532C5"/>
    <w:rsid w:val="00A75372"/>
    <w:rsid w:val="00A83FCD"/>
    <w:rsid w:val="00AD1060"/>
    <w:rsid w:val="00B12BA7"/>
    <w:rsid w:val="00B212AC"/>
    <w:rsid w:val="00B234A4"/>
    <w:rsid w:val="00B30ACB"/>
    <w:rsid w:val="00B3415A"/>
    <w:rsid w:val="00BA7A56"/>
    <w:rsid w:val="00BB5654"/>
    <w:rsid w:val="00C02D5C"/>
    <w:rsid w:val="00C40455"/>
    <w:rsid w:val="00C461DB"/>
    <w:rsid w:val="00C55621"/>
    <w:rsid w:val="00C56240"/>
    <w:rsid w:val="00C60700"/>
    <w:rsid w:val="00C95740"/>
    <w:rsid w:val="00CA5879"/>
    <w:rsid w:val="00CB7B1E"/>
    <w:rsid w:val="00CF63D7"/>
    <w:rsid w:val="00D17BC8"/>
    <w:rsid w:val="00D44080"/>
    <w:rsid w:val="00D5411A"/>
    <w:rsid w:val="00DF1942"/>
    <w:rsid w:val="00DF3D16"/>
    <w:rsid w:val="00E11EC3"/>
    <w:rsid w:val="00E47C40"/>
    <w:rsid w:val="00E545FB"/>
    <w:rsid w:val="00E64B20"/>
    <w:rsid w:val="00E6596B"/>
    <w:rsid w:val="00E706E2"/>
    <w:rsid w:val="00E91E1F"/>
    <w:rsid w:val="00ED30A3"/>
    <w:rsid w:val="00F23635"/>
    <w:rsid w:val="00F32182"/>
    <w:rsid w:val="00F67D4B"/>
    <w:rsid w:val="00F727E4"/>
    <w:rsid w:val="00F84FA5"/>
    <w:rsid w:val="00F9072E"/>
    <w:rsid w:val="00FB3018"/>
    <w:rsid w:val="00FF13F7"/>
    <w:rsid w:val="00FF6DD3"/>
    <w:rsid w:val="00FF7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8A8"/>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F783A"/>
    <w:pPr>
      <w:ind w:left="720"/>
    </w:pPr>
  </w:style>
  <w:style w:type="paragraph" w:customStyle="1" w:styleId="Normal0">
    <w:name w:val="[Normal]"/>
    <w:uiPriority w:val="99"/>
    <w:rsid w:val="00A007F4"/>
    <w:pPr>
      <w:widowControl w:val="0"/>
      <w:autoSpaceDE w:val="0"/>
      <w:autoSpaceDN w:val="0"/>
      <w:adjustRightInd w:val="0"/>
    </w:pPr>
    <w:rPr>
      <w:rFonts w:ascii="Arial" w:hAnsi="Arial" w:cs="Arial"/>
      <w:sz w:val="24"/>
      <w:szCs w:val="24"/>
    </w:rPr>
  </w:style>
  <w:style w:type="paragraph" w:styleId="BodyText">
    <w:name w:val="Body Text"/>
    <w:basedOn w:val="Normal"/>
    <w:link w:val="BodyTextChar"/>
    <w:uiPriority w:val="99"/>
    <w:rsid w:val="00676E3B"/>
    <w:pPr>
      <w:widowControl w:val="0"/>
      <w:autoSpaceDE w:val="0"/>
      <w:autoSpaceDN w:val="0"/>
      <w:adjustRightInd w:val="0"/>
      <w:spacing w:after="0" w:line="240" w:lineRule="auto"/>
    </w:pPr>
    <w:rPr>
      <w:rFonts w:ascii="Literaturuli Cond" w:hAnsi="Literaturuli Cond" w:cs="Literaturuli Cond"/>
      <w:sz w:val="34"/>
      <w:szCs w:val="34"/>
    </w:rPr>
  </w:style>
  <w:style w:type="character" w:customStyle="1" w:styleId="BodyTextChar">
    <w:name w:val="Body Text Char"/>
    <w:basedOn w:val="DefaultParagraphFont"/>
    <w:link w:val="BodyText"/>
    <w:uiPriority w:val="99"/>
    <w:locked/>
    <w:rsid w:val="00676E3B"/>
    <w:rPr>
      <w:rFonts w:ascii="Literaturuli Cond" w:hAnsi="Literaturuli Cond" w:cs="Literaturuli Cond"/>
      <w:sz w:val="34"/>
      <w:szCs w:val="34"/>
    </w:rPr>
  </w:style>
  <w:style w:type="paragraph" w:styleId="NormalWeb">
    <w:name w:val="Normal (Web)"/>
    <w:basedOn w:val="Normal"/>
    <w:uiPriority w:val="99"/>
    <w:rsid w:val="00D17B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_xml"/>
    <w:basedOn w:val="PlainText"/>
    <w:uiPriority w:val="99"/>
    <w:rsid w:val="00E706E2"/>
    <w:pPr>
      <w:autoSpaceDE w:val="0"/>
      <w:autoSpaceDN w:val="0"/>
      <w:adjustRightInd w:val="0"/>
      <w:ind w:firstLine="283"/>
      <w:jc w:val="both"/>
    </w:pPr>
    <w:rPr>
      <w:rFonts w:ascii="Sylfaen" w:hAnsi="Sylfaen" w:cs="Sylfaen"/>
      <w:sz w:val="22"/>
      <w:szCs w:val="22"/>
    </w:rPr>
  </w:style>
  <w:style w:type="paragraph" w:customStyle="1" w:styleId="sataurixml">
    <w:name w:val="satauri_xml"/>
    <w:basedOn w:val="abzacixml"/>
    <w:autoRedefine/>
    <w:uiPriority w:val="99"/>
    <w:rsid w:val="00214CD4"/>
    <w:pPr>
      <w:autoSpaceDE/>
      <w:autoSpaceDN/>
      <w:adjustRightInd/>
      <w:jc w:val="center"/>
    </w:pPr>
    <w:rPr>
      <w:b/>
      <w:bCs/>
      <w:sz w:val="24"/>
      <w:szCs w:val="24"/>
    </w:rPr>
  </w:style>
  <w:style w:type="paragraph" w:customStyle="1" w:styleId="danartixml">
    <w:name w:val="danarti_xml"/>
    <w:basedOn w:val="abzacixml"/>
    <w:autoRedefine/>
    <w:uiPriority w:val="99"/>
    <w:rsid w:val="00214CD4"/>
    <w:pPr>
      <w:autoSpaceDE/>
      <w:autoSpaceDN/>
      <w:adjustRightInd/>
      <w:spacing w:before="120" w:after="120"/>
      <w:ind w:firstLine="284"/>
      <w:jc w:val="right"/>
      <w:outlineLvl w:val="0"/>
    </w:pPr>
    <w:rPr>
      <w:b/>
      <w:bCs/>
      <w:i/>
      <w:iCs/>
      <w:sz w:val="20"/>
      <w:szCs w:val="20"/>
      <w:lang w:val="ru-RU" w:eastAsia="ru-RU"/>
    </w:rPr>
  </w:style>
  <w:style w:type="paragraph" w:styleId="Header">
    <w:name w:val="header"/>
    <w:basedOn w:val="Normal"/>
    <w:link w:val="HeaderChar"/>
    <w:uiPriority w:val="99"/>
    <w:rsid w:val="00E706E2"/>
    <w:pPr>
      <w:tabs>
        <w:tab w:val="center" w:pos="4844"/>
        <w:tab w:val="right" w:pos="9689"/>
      </w:tabs>
      <w:spacing w:after="0" w:line="240" w:lineRule="auto"/>
    </w:pPr>
  </w:style>
  <w:style w:type="character" w:customStyle="1" w:styleId="HeaderChar">
    <w:name w:val="Header Char"/>
    <w:basedOn w:val="DefaultParagraphFont"/>
    <w:link w:val="Header"/>
    <w:uiPriority w:val="99"/>
    <w:semiHidden/>
    <w:locked/>
    <w:rsid w:val="00E706E2"/>
    <w:rPr>
      <w:rFonts w:ascii="Calibri" w:eastAsia="Times New Roman" w:hAnsi="Calibri" w:cs="Calibri"/>
    </w:rPr>
  </w:style>
  <w:style w:type="paragraph" w:styleId="PlainText">
    <w:name w:val="Plain Text"/>
    <w:basedOn w:val="Normal"/>
    <w:link w:val="PlainTextChar"/>
    <w:uiPriority w:val="99"/>
    <w:semiHidden/>
    <w:rsid w:val="00E706E2"/>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E706E2"/>
    <w:rPr>
      <w:rFonts w:ascii="Consolas" w:hAnsi="Consolas" w:cs="Consolas"/>
      <w:sz w:val="21"/>
      <w:szCs w:val="21"/>
    </w:rPr>
  </w:style>
  <w:style w:type="paragraph" w:customStyle="1" w:styleId="sulcvlilebaxml">
    <w:name w:val="sul_cvlileba_xml"/>
    <w:basedOn w:val="sataurixml"/>
    <w:autoRedefine/>
    <w:uiPriority w:val="99"/>
    <w:rsid w:val="00214CD4"/>
    <w:pPr>
      <w:jc w:val="left"/>
      <w:outlineLvl w:val="0"/>
    </w:pPr>
    <w:rPr>
      <w:sz w:val="22"/>
      <w:szCs w:val="22"/>
      <w:lang w:val="ru-RU" w:eastAsia="ru-RU"/>
    </w:rPr>
  </w:style>
  <w:style w:type="paragraph" w:customStyle="1" w:styleId="zogadinacilixml">
    <w:name w:val="zogadi_nacili_xml"/>
    <w:basedOn w:val="Normal"/>
    <w:autoRedefine/>
    <w:uiPriority w:val="99"/>
    <w:rsid w:val="00214CD4"/>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214CD4"/>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tarigixml">
    <w:name w:val="tarigi_xml"/>
    <w:basedOn w:val="abzacixml"/>
    <w:autoRedefine/>
    <w:uiPriority w:val="99"/>
    <w:rsid w:val="00214CD4"/>
    <w:pPr>
      <w:autoSpaceDE/>
      <w:autoSpaceDN/>
      <w:adjustRightInd/>
      <w:spacing w:before="240" w:after="240"/>
      <w:ind w:firstLine="284"/>
      <w:jc w:val="center"/>
      <w:outlineLvl w:val="0"/>
    </w:pPr>
    <w:rPr>
      <w:b/>
      <w:bCs/>
      <w:lang w:eastAsia="ru-RU"/>
    </w:rPr>
  </w:style>
  <w:style w:type="paragraph" w:customStyle="1" w:styleId="satauri2">
    <w:name w:val="satauri2"/>
    <w:basedOn w:val="Normal"/>
    <w:uiPriority w:val="99"/>
    <w:rsid w:val="00214CD4"/>
    <w:pPr>
      <w:spacing w:after="0" w:line="240" w:lineRule="auto"/>
      <w:jc w:val="center"/>
    </w:pPr>
    <w:rPr>
      <w:rFonts w:ascii="Sylfaen" w:hAnsi="Sylfaen" w:cs="Sylfaen"/>
      <w:b/>
      <w:bCs/>
    </w:rPr>
  </w:style>
  <w:style w:type="paragraph" w:customStyle="1" w:styleId="khelmoceraxml">
    <w:name w:val="khelmocera_xml"/>
    <w:basedOn w:val="abzacixml"/>
    <w:autoRedefine/>
    <w:uiPriority w:val="99"/>
    <w:rsid w:val="00214CD4"/>
    <w:pPr>
      <w:autoSpaceDE/>
      <w:autoSpaceDN/>
      <w:adjustRightInd/>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214CD4"/>
    <w:pPr>
      <w:autoSpaceDE/>
      <w:autoSpaceDN/>
      <w:adjustRightInd/>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4167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727</Words>
  <Characters>4146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itodua</dc:creator>
  <cp:keywords/>
  <dc:description/>
  <cp:lastModifiedBy>nvaradashvili</cp:lastModifiedBy>
  <cp:revision>38</cp:revision>
  <cp:lastPrinted>2017-12-28T06:15:00Z</cp:lastPrinted>
  <dcterms:created xsi:type="dcterms:W3CDTF">2017-12-22T11:06:00Z</dcterms:created>
  <dcterms:modified xsi:type="dcterms:W3CDTF">2017-12-28T13:49:00Z</dcterms:modified>
</cp:coreProperties>
</file>