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7C2" w:rsidRPr="00BA6D25" w:rsidRDefault="00BF77C2" w:rsidP="00693BB2">
      <w:pPr>
        <w:pStyle w:val="mimgebixml"/>
        <w:rPr>
          <w:rFonts w:cs="Times New Roman"/>
          <w:lang w:val="ka-GE"/>
        </w:rPr>
      </w:pPr>
      <w:r w:rsidRPr="00BA6D25">
        <w:rPr>
          <w:lang w:val="ka-GE"/>
        </w:rPr>
        <w:t>საქართველოს მთავრობის</w:t>
      </w:r>
    </w:p>
    <w:p w:rsidR="00BF77C2" w:rsidRPr="00BA6D25" w:rsidRDefault="00BF77C2" w:rsidP="00693BB2">
      <w:pPr>
        <w:pStyle w:val="saxexml"/>
        <w:rPr>
          <w:lang w:val="ka-GE"/>
        </w:rPr>
      </w:pPr>
      <w:r w:rsidRPr="00BA6D25">
        <w:rPr>
          <w:lang w:val="ka-GE"/>
        </w:rPr>
        <w:t>განკარგულება №14</w:t>
      </w:r>
      <w:r>
        <w:rPr>
          <w:lang w:val="ka-GE"/>
        </w:rPr>
        <w:t>65</w:t>
      </w:r>
    </w:p>
    <w:p w:rsidR="00BF77C2" w:rsidRPr="00BA6D25" w:rsidRDefault="00BF77C2" w:rsidP="00693BB2">
      <w:pPr>
        <w:pStyle w:val="tarigixml"/>
        <w:rPr>
          <w:rFonts w:cs="Times New Roman"/>
          <w:lang w:val="ka-GE"/>
        </w:rPr>
      </w:pPr>
      <w:r w:rsidRPr="00BA6D25">
        <w:rPr>
          <w:lang w:val="ka-GE"/>
        </w:rPr>
        <w:t>2017 წლის 17 ივლისი</w:t>
      </w:r>
    </w:p>
    <w:p w:rsidR="00BF77C2" w:rsidRPr="00BA6D25" w:rsidRDefault="00BF77C2" w:rsidP="00693BB2">
      <w:pPr>
        <w:pStyle w:val="adgilixml"/>
        <w:rPr>
          <w:rFonts w:cs="Times New Roman"/>
          <w:lang w:val="ka-GE"/>
        </w:rPr>
      </w:pPr>
      <w:r w:rsidRPr="00BA6D25">
        <w:rPr>
          <w:lang w:val="ka-GE"/>
        </w:rPr>
        <w:t>ქ. თბილისი</w:t>
      </w:r>
    </w:p>
    <w:p w:rsidR="00BF77C2" w:rsidRPr="00693BB2" w:rsidRDefault="00BF77C2" w:rsidP="00693BB2">
      <w:pPr>
        <w:pStyle w:val="sataurixml"/>
        <w:rPr>
          <w:rFonts w:cs="Times New Roman"/>
          <w:lang w:val="ka-GE"/>
        </w:rPr>
      </w:pPr>
      <w:r w:rsidRPr="00693BB2">
        <w:rPr>
          <w:lang w:val="ka-GE"/>
        </w:rPr>
        <w:t>გარდაბნის მუნიციპალიტეტში 230 მგვტ სიმძლავრის კომბინირებული ციკლის თბოელექტროსადგურის პროექტის განხორციელების მიზნით გასატარებელი ღონისძიებების თაობაზე</w:t>
      </w:r>
    </w:p>
    <w:p w:rsidR="00BF77C2" w:rsidRPr="00693BB2" w:rsidRDefault="00BF77C2" w:rsidP="00693BB2">
      <w:pPr>
        <w:pStyle w:val="abzacixml"/>
      </w:pPr>
      <w:r w:rsidRPr="00693BB2">
        <w:t xml:space="preserve">საქართველოს ზოგადი ადმინისტრაციული კოდექსის 63-ე მუხლის თანახმად, „გარდაბნის მუნიციპალიტეტში 230 მგვტ სიმძლავრის კომბინირებული ციკლის თბოელექტროსადგურის პროექტის განხორციელების მიზნით გასატარებელი ღონისძიებების თაობაზე“ საქართველოს მთავრობის 2016 წლის 17 სექტემბრის №1932 განკარგულებაში შეტანილ იქნეს ცვლილება და განკარგულებას დაემატოს შემდეგი შინაარსის მე-6 პუნქტი: </w:t>
      </w:r>
    </w:p>
    <w:p w:rsidR="00BF77C2" w:rsidRPr="00693BB2" w:rsidRDefault="00BF77C2" w:rsidP="00693BB2">
      <w:pPr>
        <w:pStyle w:val="abzacixml"/>
      </w:pPr>
      <w:r w:rsidRPr="00693BB2">
        <w:t xml:space="preserve">„6. ჩინეთის ინდუსტრიული და კომერციული ბანკისგან (ICBC) სესხის მოზიდვის მიზნით, ამ განკარგულების პირველი პუნქტის „ბ“ ქვეპუნქტით განსაზღვრული მომსახურების (მათ შორის: სადაზღვევო, იურიდიული, საკონსულტაციო, საბანკო/საფინანსო) განხორციელების ვადა განისაზღვროს არაუგვიანეს 2017 წლის 30 სექტემბრით.“. </w:t>
      </w:r>
    </w:p>
    <w:p w:rsidR="00BF77C2" w:rsidRPr="00BA6D25" w:rsidRDefault="00BF77C2" w:rsidP="00693BB2">
      <w:pPr>
        <w:pStyle w:val="abzacixml"/>
        <w:ind w:firstLine="0"/>
        <w:rPr>
          <w:rFonts w:cs="Times New Roman"/>
        </w:rPr>
      </w:pPr>
    </w:p>
    <w:p w:rsidR="00BF77C2" w:rsidRPr="00BA6D25" w:rsidRDefault="00BF77C2" w:rsidP="00693BB2">
      <w:pPr>
        <w:pStyle w:val="abzacixml"/>
        <w:rPr>
          <w:rFonts w:cs="Times New Roman"/>
        </w:rPr>
      </w:pPr>
    </w:p>
    <w:p w:rsidR="00BF77C2" w:rsidRPr="00693BB2" w:rsidRDefault="00BF77C2" w:rsidP="00693BB2">
      <w:pPr>
        <w:pStyle w:val="abzacixml"/>
        <w:rPr>
          <w:rFonts w:cs="Times New Roman"/>
          <w:b/>
          <w:bCs/>
        </w:rPr>
      </w:pPr>
      <w:r w:rsidRPr="00BA6D25">
        <w:rPr>
          <w:b/>
          <w:bCs/>
        </w:rPr>
        <w:t>პრემიერ-მინისტრი</w:t>
      </w:r>
      <w:r w:rsidRPr="00BA6D25">
        <w:rPr>
          <w:rFonts w:cs="Times New Roman"/>
          <w:b/>
          <w:bCs/>
        </w:rPr>
        <w:tab/>
      </w:r>
      <w:r w:rsidRPr="00BA6D25">
        <w:rPr>
          <w:rFonts w:cs="Times New Roman"/>
          <w:b/>
          <w:bCs/>
        </w:rPr>
        <w:tab/>
      </w:r>
      <w:r w:rsidRPr="00BA6D25">
        <w:rPr>
          <w:rFonts w:cs="Times New Roman"/>
          <w:b/>
          <w:bCs/>
        </w:rPr>
        <w:tab/>
      </w:r>
      <w:r w:rsidRPr="00BA6D25">
        <w:rPr>
          <w:rFonts w:cs="Times New Roman"/>
          <w:b/>
          <w:bCs/>
        </w:rPr>
        <w:tab/>
      </w:r>
      <w:r w:rsidRPr="00BA6D25">
        <w:rPr>
          <w:rFonts w:cs="Times New Roman"/>
          <w:b/>
          <w:bCs/>
        </w:rPr>
        <w:tab/>
      </w:r>
      <w:r w:rsidRPr="00BA6D25">
        <w:rPr>
          <w:rFonts w:cs="Times New Roman"/>
          <w:b/>
          <w:bCs/>
        </w:rPr>
        <w:tab/>
      </w:r>
      <w:r w:rsidRPr="00BA6D25">
        <w:rPr>
          <w:b/>
          <w:bCs/>
        </w:rPr>
        <w:t xml:space="preserve"> გიორგი კვირიკაშვილი</w:t>
      </w:r>
    </w:p>
    <w:sectPr w:rsidR="00BF77C2" w:rsidRPr="00693BB2" w:rsidSect="00D21D07">
      <w:headerReference w:type="default" r:id="rId6"/>
      <w:pgSz w:w="11907" w:h="16839" w:code="9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7C2" w:rsidRDefault="00BF77C2" w:rsidP="00D21D07">
      <w:pPr>
        <w:spacing w:after="0" w:line="240" w:lineRule="auto"/>
      </w:pPr>
      <w:r>
        <w:separator/>
      </w:r>
    </w:p>
  </w:endnote>
  <w:endnote w:type="continuationSeparator" w:id="0">
    <w:p w:rsidR="00BF77C2" w:rsidRDefault="00BF77C2" w:rsidP="00D21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7C2" w:rsidRDefault="00BF77C2" w:rsidP="00D21D07">
      <w:pPr>
        <w:spacing w:after="0" w:line="240" w:lineRule="auto"/>
      </w:pPr>
      <w:r>
        <w:separator/>
      </w:r>
    </w:p>
  </w:footnote>
  <w:footnote w:type="continuationSeparator" w:id="0">
    <w:p w:rsidR="00BF77C2" w:rsidRDefault="00BF77C2" w:rsidP="00D21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7C2" w:rsidRDefault="00BF77C2">
    <w:pPr>
      <w:pStyle w:val="Header"/>
      <w:jc w:val="right"/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BF77C2" w:rsidRDefault="00BF77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556D"/>
    <w:rsid w:val="00027977"/>
    <w:rsid w:val="00027DEC"/>
    <w:rsid w:val="0003174C"/>
    <w:rsid w:val="00063D8B"/>
    <w:rsid w:val="000B773F"/>
    <w:rsid w:val="000D075C"/>
    <w:rsid w:val="000F0053"/>
    <w:rsid w:val="001836DC"/>
    <w:rsid w:val="001A2E17"/>
    <w:rsid w:val="001D0010"/>
    <w:rsid w:val="001D0C70"/>
    <w:rsid w:val="001D61A3"/>
    <w:rsid w:val="0020225E"/>
    <w:rsid w:val="00236890"/>
    <w:rsid w:val="00255FAC"/>
    <w:rsid w:val="00282EBA"/>
    <w:rsid w:val="00284DC5"/>
    <w:rsid w:val="002E084C"/>
    <w:rsid w:val="002E138B"/>
    <w:rsid w:val="002E2374"/>
    <w:rsid w:val="002E3F9F"/>
    <w:rsid w:val="002F208B"/>
    <w:rsid w:val="003110A1"/>
    <w:rsid w:val="0033023B"/>
    <w:rsid w:val="00355D19"/>
    <w:rsid w:val="00382B64"/>
    <w:rsid w:val="00386FD0"/>
    <w:rsid w:val="00390940"/>
    <w:rsid w:val="0039758F"/>
    <w:rsid w:val="003A3258"/>
    <w:rsid w:val="003A7E0D"/>
    <w:rsid w:val="003D7515"/>
    <w:rsid w:val="003E6D7A"/>
    <w:rsid w:val="004069D1"/>
    <w:rsid w:val="00413877"/>
    <w:rsid w:val="0042525A"/>
    <w:rsid w:val="00450F5F"/>
    <w:rsid w:val="00465A18"/>
    <w:rsid w:val="00466C5C"/>
    <w:rsid w:val="004C5D7B"/>
    <w:rsid w:val="004D4833"/>
    <w:rsid w:val="004E599A"/>
    <w:rsid w:val="004F383D"/>
    <w:rsid w:val="00500C88"/>
    <w:rsid w:val="00531BD1"/>
    <w:rsid w:val="00545FCD"/>
    <w:rsid w:val="00555A4B"/>
    <w:rsid w:val="00556756"/>
    <w:rsid w:val="005C0482"/>
    <w:rsid w:val="005D5B33"/>
    <w:rsid w:val="00622C14"/>
    <w:rsid w:val="0062633A"/>
    <w:rsid w:val="0063351D"/>
    <w:rsid w:val="0063375A"/>
    <w:rsid w:val="0063556D"/>
    <w:rsid w:val="0066608A"/>
    <w:rsid w:val="0067721D"/>
    <w:rsid w:val="00693BB2"/>
    <w:rsid w:val="006E04F1"/>
    <w:rsid w:val="006F0190"/>
    <w:rsid w:val="006F2382"/>
    <w:rsid w:val="006F390B"/>
    <w:rsid w:val="00712CD3"/>
    <w:rsid w:val="00740FF3"/>
    <w:rsid w:val="007503E1"/>
    <w:rsid w:val="007A4ECC"/>
    <w:rsid w:val="007A7509"/>
    <w:rsid w:val="007F31BA"/>
    <w:rsid w:val="008014DA"/>
    <w:rsid w:val="00804A60"/>
    <w:rsid w:val="00804EF9"/>
    <w:rsid w:val="0080589B"/>
    <w:rsid w:val="0084575D"/>
    <w:rsid w:val="008541F2"/>
    <w:rsid w:val="00861BA2"/>
    <w:rsid w:val="008C104A"/>
    <w:rsid w:val="008D28D7"/>
    <w:rsid w:val="008E1308"/>
    <w:rsid w:val="00921CBE"/>
    <w:rsid w:val="009258BD"/>
    <w:rsid w:val="0095461E"/>
    <w:rsid w:val="00976152"/>
    <w:rsid w:val="00992C4C"/>
    <w:rsid w:val="009A0B9C"/>
    <w:rsid w:val="00A14FAE"/>
    <w:rsid w:val="00A30A28"/>
    <w:rsid w:val="00A332B3"/>
    <w:rsid w:val="00A3566E"/>
    <w:rsid w:val="00AA407B"/>
    <w:rsid w:val="00AB0515"/>
    <w:rsid w:val="00AB6322"/>
    <w:rsid w:val="00AC2496"/>
    <w:rsid w:val="00AD4FB5"/>
    <w:rsid w:val="00B33EDE"/>
    <w:rsid w:val="00B41553"/>
    <w:rsid w:val="00B738C5"/>
    <w:rsid w:val="00B8687A"/>
    <w:rsid w:val="00BA6D25"/>
    <w:rsid w:val="00BD50F1"/>
    <w:rsid w:val="00BF0A42"/>
    <w:rsid w:val="00BF67CE"/>
    <w:rsid w:val="00BF77C2"/>
    <w:rsid w:val="00C177BE"/>
    <w:rsid w:val="00C40285"/>
    <w:rsid w:val="00C56608"/>
    <w:rsid w:val="00C92699"/>
    <w:rsid w:val="00CC52CD"/>
    <w:rsid w:val="00D01454"/>
    <w:rsid w:val="00D21D07"/>
    <w:rsid w:val="00D513B1"/>
    <w:rsid w:val="00D9136D"/>
    <w:rsid w:val="00DB4627"/>
    <w:rsid w:val="00E03488"/>
    <w:rsid w:val="00E150B2"/>
    <w:rsid w:val="00E15820"/>
    <w:rsid w:val="00E3561B"/>
    <w:rsid w:val="00E633FA"/>
    <w:rsid w:val="00E71992"/>
    <w:rsid w:val="00EB7C7E"/>
    <w:rsid w:val="00EC4762"/>
    <w:rsid w:val="00EC6A22"/>
    <w:rsid w:val="00ED0DC6"/>
    <w:rsid w:val="00ED2F28"/>
    <w:rsid w:val="00F13FED"/>
    <w:rsid w:val="00F15B04"/>
    <w:rsid w:val="00F277A6"/>
    <w:rsid w:val="00F4568F"/>
    <w:rsid w:val="00F5408F"/>
    <w:rsid w:val="00F561F2"/>
    <w:rsid w:val="00F61BB7"/>
    <w:rsid w:val="00F84D5C"/>
    <w:rsid w:val="00FA1086"/>
    <w:rsid w:val="00FE4CA3"/>
    <w:rsid w:val="00FE6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762"/>
    <w:pPr>
      <w:spacing w:after="160" w:line="259" w:lineRule="auto"/>
    </w:pPr>
    <w:rPr>
      <w:rFonts w:cs="Calibri"/>
      <w:lang w:val="ka-G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a"/>
    <w:basedOn w:val="Normal"/>
    <w:uiPriority w:val="99"/>
    <w:rsid w:val="00EC6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ka-GE"/>
    </w:rPr>
  </w:style>
  <w:style w:type="paragraph" w:styleId="BodyText">
    <w:name w:val="Body Text"/>
    <w:basedOn w:val="Normal"/>
    <w:link w:val="BodyTextChar"/>
    <w:uiPriority w:val="99"/>
    <w:rsid w:val="00466C5C"/>
    <w:pPr>
      <w:widowControl w:val="0"/>
      <w:spacing w:after="0" w:line="240" w:lineRule="auto"/>
      <w:ind w:left="816"/>
    </w:pPr>
    <w:rPr>
      <w:rFonts w:ascii="Sylfaen" w:hAnsi="Sylfaen" w:cs="Sylfaen"/>
      <w:sz w:val="23"/>
      <w:szCs w:val="23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466C5C"/>
    <w:rPr>
      <w:rFonts w:ascii="Sylfaen" w:eastAsia="Times New Roman" w:hAnsi="Sylfaen" w:cs="Sylfaen"/>
      <w:sz w:val="23"/>
      <w:szCs w:val="23"/>
    </w:rPr>
  </w:style>
  <w:style w:type="paragraph" w:styleId="ListParagraph">
    <w:name w:val="List Paragraph"/>
    <w:basedOn w:val="Normal"/>
    <w:link w:val="ListParagraphChar"/>
    <w:uiPriority w:val="99"/>
    <w:qFormat/>
    <w:rsid w:val="001836DC"/>
    <w:pPr>
      <w:ind w:left="720"/>
    </w:pPr>
  </w:style>
  <w:style w:type="paragraph" w:styleId="NormalWeb">
    <w:name w:val="Normal (Web)"/>
    <w:basedOn w:val="Normal"/>
    <w:uiPriority w:val="99"/>
    <w:rsid w:val="00183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99"/>
    <w:qFormat/>
    <w:rsid w:val="001836DC"/>
    <w:rPr>
      <w:b/>
      <w:bCs/>
    </w:rPr>
  </w:style>
  <w:style w:type="paragraph" w:customStyle="1" w:styleId="Default">
    <w:name w:val="Default"/>
    <w:basedOn w:val="Normal"/>
    <w:uiPriority w:val="99"/>
    <w:rsid w:val="001836DC"/>
    <w:pPr>
      <w:spacing w:after="0" w:line="240" w:lineRule="auto"/>
    </w:pPr>
    <w:rPr>
      <w:rFonts w:ascii="Sylfaen" w:hAnsi="Sylfaen" w:cs="Sylfaen"/>
      <w:color w:val="000000"/>
      <w:sz w:val="24"/>
      <w:szCs w:val="24"/>
      <w:lang w:val="en-US"/>
    </w:rPr>
  </w:style>
  <w:style w:type="character" w:customStyle="1" w:styleId="ListParagraphChar">
    <w:name w:val="List Paragraph Char"/>
    <w:link w:val="ListParagraph"/>
    <w:uiPriority w:val="99"/>
    <w:locked/>
    <w:rsid w:val="001836DC"/>
    <w:rPr>
      <w:lang w:val="ka-GE" w:eastAsia="x-none"/>
    </w:rPr>
  </w:style>
  <w:style w:type="paragraph" w:customStyle="1" w:styleId="saxexml">
    <w:name w:val="saxe_xml"/>
    <w:basedOn w:val="Normal"/>
    <w:uiPriority w:val="99"/>
    <w:rsid w:val="00E03488"/>
    <w:pPr>
      <w:spacing w:before="120" w:after="0" w:line="240" w:lineRule="atLeast"/>
      <w:ind w:firstLine="283"/>
      <w:jc w:val="center"/>
    </w:pPr>
    <w:rPr>
      <w:rFonts w:ascii="Sylfaen" w:hAnsi="Sylfaen" w:cs="Sylfaen"/>
      <w:b/>
      <w:bCs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BD50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50F1"/>
    <w:rPr>
      <w:rFonts w:ascii="Segoe UI" w:hAnsi="Segoe UI" w:cs="Segoe UI"/>
      <w:sz w:val="18"/>
      <w:szCs w:val="18"/>
      <w:lang w:val="ka-GE" w:eastAsia="x-none"/>
    </w:rPr>
  </w:style>
  <w:style w:type="paragraph" w:styleId="Header">
    <w:name w:val="header"/>
    <w:basedOn w:val="Normal"/>
    <w:link w:val="HeaderChar"/>
    <w:uiPriority w:val="99"/>
    <w:rsid w:val="00D21D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21D07"/>
    <w:rPr>
      <w:lang w:val="ka-GE" w:eastAsia="x-none"/>
    </w:rPr>
  </w:style>
  <w:style w:type="paragraph" w:styleId="Footer">
    <w:name w:val="footer"/>
    <w:basedOn w:val="Normal"/>
    <w:link w:val="FooterChar"/>
    <w:uiPriority w:val="99"/>
    <w:rsid w:val="00D21D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21D07"/>
    <w:rPr>
      <w:lang w:val="ka-GE" w:eastAsia="x-none"/>
    </w:rPr>
  </w:style>
  <w:style w:type="paragraph" w:customStyle="1" w:styleId="mimgebixml">
    <w:name w:val="mimgebi_xml"/>
    <w:basedOn w:val="Normal"/>
    <w:uiPriority w:val="99"/>
    <w:rsid w:val="00693BB2"/>
    <w:pPr>
      <w:spacing w:after="0" w:line="240" w:lineRule="auto"/>
      <w:ind w:firstLine="284"/>
      <w:jc w:val="center"/>
      <w:outlineLvl w:val="0"/>
    </w:pPr>
    <w:rPr>
      <w:rFonts w:ascii="Sylfaen" w:eastAsia="Times New Roman" w:hAnsi="Sylfaen" w:cs="Sylfaen"/>
      <w:b/>
      <w:bCs/>
      <w:sz w:val="28"/>
      <w:szCs w:val="28"/>
      <w:lang w:val="en-US" w:eastAsia="ru-RU"/>
    </w:rPr>
  </w:style>
  <w:style w:type="paragraph" w:customStyle="1" w:styleId="adgilixml">
    <w:name w:val="adgili_xml"/>
    <w:basedOn w:val="Normal"/>
    <w:uiPriority w:val="99"/>
    <w:rsid w:val="00693BB2"/>
    <w:pPr>
      <w:spacing w:before="120" w:after="120" w:line="240" w:lineRule="auto"/>
      <w:ind w:firstLine="284"/>
      <w:jc w:val="center"/>
      <w:outlineLvl w:val="0"/>
    </w:pPr>
    <w:rPr>
      <w:rFonts w:ascii="Sylfaen" w:eastAsia="Times New Roman" w:hAnsi="Sylfaen" w:cs="Sylfaen"/>
      <w:b/>
      <w:bCs/>
      <w:lang w:val="en-US" w:eastAsia="ru-RU"/>
    </w:rPr>
  </w:style>
  <w:style w:type="paragraph" w:customStyle="1" w:styleId="sataurixml">
    <w:name w:val="satauri_xml"/>
    <w:basedOn w:val="abzacixml"/>
    <w:autoRedefine/>
    <w:uiPriority w:val="99"/>
    <w:rsid w:val="00693BB2"/>
    <w:pPr>
      <w:spacing w:before="240" w:after="120"/>
      <w:jc w:val="center"/>
    </w:pPr>
    <w:rPr>
      <w:b/>
      <w:bCs/>
      <w:sz w:val="24"/>
      <w:szCs w:val="24"/>
      <w:lang w:val="en-US"/>
    </w:rPr>
  </w:style>
  <w:style w:type="paragraph" w:customStyle="1" w:styleId="abzacixml">
    <w:name w:val="abzaci_xml"/>
    <w:basedOn w:val="PlainText"/>
    <w:autoRedefine/>
    <w:uiPriority w:val="99"/>
    <w:rsid w:val="00693BB2"/>
    <w:pPr>
      <w:ind w:firstLine="288"/>
      <w:jc w:val="both"/>
    </w:pPr>
    <w:rPr>
      <w:rFonts w:ascii="Sylfaen" w:eastAsia="Times New Roman" w:hAnsi="Sylfaen" w:cs="Sylfaen"/>
      <w:sz w:val="22"/>
      <w:szCs w:val="22"/>
    </w:rPr>
  </w:style>
  <w:style w:type="paragraph" w:customStyle="1" w:styleId="tarigixml">
    <w:name w:val="tarigi_xml"/>
    <w:basedOn w:val="abzacixml"/>
    <w:autoRedefine/>
    <w:uiPriority w:val="99"/>
    <w:rsid w:val="00693BB2"/>
    <w:pPr>
      <w:spacing w:before="120" w:after="120"/>
      <w:ind w:firstLine="284"/>
      <w:jc w:val="center"/>
      <w:outlineLvl w:val="0"/>
    </w:pPr>
    <w:rPr>
      <w:b/>
      <w:bCs/>
      <w:lang w:val="en-US" w:eastAsia="ru-RU"/>
    </w:rPr>
  </w:style>
  <w:style w:type="paragraph" w:styleId="PlainText">
    <w:name w:val="Plain Text"/>
    <w:basedOn w:val="Normal"/>
    <w:link w:val="PlainTextChar"/>
    <w:uiPriority w:val="99"/>
    <w:semiHidden/>
    <w:rsid w:val="00693BB2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693BB2"/>
    <w:rPr>
      <w:rFonts w:ascii="Consolas" w:hAnsi="Consolas" w:cs="Consolas"/>
      <w:sz w:val="21"/>
      <w:szCs w:val="21"/>
      <w:lang w:val="ka-G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139</Words>
  <Characters>793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Levan Endeladze</dc:creator>
  <cp:keywords/>
  <dc:description/>
  <cp:lastModifiedBy>nvaradashvili</cp:lastModifiedBy>
  <cp:revision>4</cp:revision>
  <cp:lastPrinted>2017-07-13T07:01:00Z</cp:lastPrinted>
  <dcterms:created xsi:type="dcterms:W3CDTF">2017-07-17T05:42:00Z</dcterms:created>
  <dcterms:modified xsi:type="dcterms:W3CDTF">2017-07-26T12:00:00Z</dcterms:modified>
</cp:coreProperties>
</file>