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1BAC" w:rsidRPr="001C62A2" w:rsidRDefault="008E1BAC" w:rsidP="001C62A2">
      <w:pPr>
        <w:pStyle w:val="mimgebixml"/>
        <w:rPr>
          <w:lang w:val="ka-GE"/>
        </w:rPr>
      </w:pPr>
      <w:r w:rsidRPr="001C62A2">
        <w:rPr>
          <w:lang w:val="ka-GE"/>
        </w:rPr>
        <w:t>საქართველოს მთავრობის</w:t>
      </w:r>
    </w:p>
    <w:p w:rsidR="008E1BAC" w:rsidRPr="001C62A2" w:rsidRDefault="008E1BAC" w:rsidP="001C62A2">
      <w:pPr>
        <w:pStyle w:val="saxexml"/>
        <w:rPr>
          <w:lang w:val="ka-GE"/>
        </w:rPr>
      </w:pPr>
      <w:r w:rsidRPr="001C62A2">
        <w:rPr>
          <w:lang w:val="ka-GE"/>
        </w:rPr>
        <w:t>განკარგულება №476</w:t>
      </w:r>
    </w:p>
    <w:p w:rsidR="008E1BAC" w:rsidRPr="001C62A2" w:rsidRDefault="008E1BAC" w:rsidP="001C62A2">
      <w:pPr>
        <w:pStyle w:val="tarigixml"/>
        <w:rPr>
          <w:lang w:val="ka-GE"/>
        </w:rPr>
      </w:pPr>
      <w:r w:rsidRPr="001C62A2">
        <w:rPr>
          <w:lang w:val="ka-GE"/>
        </w:rPr>
        <w:t xml:space="preserve">2017 წლის 14 მარტი </w:t>
      </w:r>
    </w:p>
    <w:p w:rsidR="008E1BAC" w:rsidRPr="001C62A2" w:rsidRDefault="008E1BAC" w:rsidP="001C62A2">
      <w:pPr>
        <w:pStyle w:val="adgilixml"/>
        <w:rPr>
          <w:lang w:val="ka-GE"/>
        </w:rPr>
      </w:pPr>
      <w:r w:rsidRPr="001C62A2">
        <w:rPr>
          <w:lang w:val="ka-GE"/>
        </w:rPr>
        <w:t>ქ. თბილისი</w:t>
      </w:r>
    </w:p>
    <w:p w:rsidR="008E1BAC" w:rsidRPr="001C62A2" w:rsidRDefault="008E1BAC" w:rsidP="001C62A2">
      <w:pPr>
        <w:pStyle w:val="sataurixml0"/>
        <w:rPr>
          <w:lang w:val="ka-GE"/>
        </w:rPr>
      </w:pPr>
      <w:r w:rsidRPr="001C62A2">
        <w:rPr>
          <w:lang w:val="ka-GE"/>
        </w:rPr>
        <w:t>წალენჯიხის მუნიციპალიტეტში მდებარე ენგურის კაშხლის მიმდებარედ ტურისტული მუზეუმისა და ვიზიტორთა ცენტრის მოწყობის მიზნით განსახორციელებელი ღონისძიებების თაობაზე</w:t>
      </w:r>
    </w:p>
    <w:p w:rsidR="008E1BAC" w:rsidRPr="001C62A2" w:rsidRDefault="008E1BAC" w:rsidP="001C62A2">
      <w:pPr>
        <w:pStyle w:val="abzacixml0"/>
        <w:rPr>
          <w:lang w:val="ka-GE"/>
        </w:rPr>
      </w:pPr>
      <w:r w:rsidRPr="001C62A2">
        <w:rPr>
          <w:lang w:val="ka-GE"/>
        </w:rPr>
        <w:t xml:space="preserve">1. ცნობად იქნეს მიღებული საქართველოს ენერგეტიკის სამინისტროს წინადადება წალენჯიხის მუნიციპალიტეტში მდებარე ენგურის კაშხლის მიმდებარედ ტურისტული ინფრასტრუქტურის მოწყობის შესახებ. </w:t>
      </w:r>
    </w:p>
    <w:p w:rsidR="008E1BAC" w:rsidRPr="001C62A2" w:rsidRDefault="008E1BAC" w:rsidP="001C62A2">
      <w:pPr>
        <w:pStyle w:val="abzacixml0"/>
        <w:rPr>
          <w:lang w:val="ka-GE"/>
        </w:rPr>
      </w:pPr>
      <w:r w:rsidRPr="001C62A2">
        <w:rPr>
          <w:lang w:val="ka-GE"/>
        </w:rPr>
        <w:t>2. დაევალოს სს „საქართველოს ენერგეტიკის განვითარების ფონდს“ საკუთარი სახსრებიდან ამ განკარგულების პირველ პუნქტში მოცემული ღონისძიებების განსახორციელებლად საჭირო საპროექტო და სამშენებლო სამუშაოების შესყიდვა, მოქმედი კანონმდებლობით დადგენილი წესით.</w:t>
      </w:r>
    </w:p>
    <w:p w:rsidR="008E1BAC" w:rsidRPr="001C62A2" w:rsidRDefault="008E1BAC" w:rsidP="001C62A2">
      <w:pPr>
        <w:pStyle w:val="abzacixml0"/>
        <w:rPr>
          <w:lang w:val="ka-GE"/>
        </w:rPr>
      </w:pPr>
    </w:p>
    <w:p w:rsidR="008E1BAC" w:rsidRPr="001C62A2" w:rsidRDefault="008E1BAC" w:rsidP="001C62A2">
      <w:pPr>
        <w:pStyle w:val="abzacixml0"/>
        <w:rPr>
          <w:b/>
          <w:bCs/>
          <w:lang w:val="ka-GE"/>
        </w:rPr>
      </w:pPr>
      <w:r w:rsidRPr="001C62A2">
        <w:rPr>
          <w:b/>
          <w:bCs/>
          <w:lang w:val="ka-GE"/>
        </w:rPr>
        <w:t xml:space="preserve">პრემიერ-მინისტრი                        </w:t>
      </w:r>
      <w:r w:rsidRPr="001C62A2">
        <w:rPr>
          <w:b/>
          <w:bCs/>
          <w:lang w:val="ka-GE"/>
        </w:rPr>
        <w:tab/>
        <w:t xml:space="preserve">                          გიორგი კვირიკაშვილი</w:t>
      </w:r>
    </w:p>
    <w:p w:rsidR="008E1BAC" w:rsidRPr="001C62A2" w:rsidRDefault="008E1BAC" w:rsidP="001C62A2">
      <w:pPr>
        <w:pStyle w:val="abzacixml0"/>
        <w:rPr>
          <w:lang w:val="ka-GE"/>
        </w:rPr>
      </w:pPr>
    </w:p>
    <w:sectPr w:rsidR="008E1BAC" w:rsidRPr="001C62A2" w:rsidSect="00B1664A">
      <w:pgSz w:w="12240" w:h="15840"/>
      <w:pgMar w:top="1259" w:right="1134" w:bottom="1259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55849"/>
    <w:multiLevelType w:val="hybridMultilevel"/>
    <w:tmpl w:val="F9DAB5B0"/>
    <w:lvl w:ilvl="0" w:tplc="D64EEF0E">
      <w:start w:val="1"/>
      <w:numFmt w:val="decimal"/>
      <w:lvlText w:val="%1."/>
      <w:lvlJc w:val="left"/>
      <w:pPr>
        <w:ind w:left="720" w:hanging="360"/>
      </w:pPr>
      <w:rPr>
        <w:rFonts w:ascii="Sylfaen" w:hAnsi="Sylfaen" w:cs="Sylfae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EC1E26"/>
    <w:multiLevelType w:val="hybridMultilevel"/>
    <w:tmpl w:val="DCCCFC88"/>
    <w:lvl w:ilvl="0" w:tplc="C1045C14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530" w:hanging="360"/>
      </w:pPr>
    </w:lvl>
    <w:lvl w:ilvl="2" w:tplc="0409001B">
      <w:start w:val="1"/>
      <w:numFmt w:val="lowerRoman"/>
      <w:lvlText w:val="%3."/>
      <w:lvlJc w:val="right"/>
      <w:pPr>
        <w:ind w:left="2250" w:hanging="180"/>
      </w:pPr>
    </w:lvl>
    <w:lvl w:ilvl="3" w:tplc="0409000F">
      <w:start w:val="1"/>
      <w:numFmt w:val="decimal"/>
      <w:lvlText w:val="%4."/>
      <w:lvlJc w:val="left"/>
      <w:pPr>
        <w:ind w:left="2970" w:hanging="360"/>
      </w:pPr>
    </w:lvl>
    <w:lvl w:ilvl="4" w:tplc="04090019">
      <w:start w:val="1"/>
      <w:numFmt w:val="lowerLetter"/>
      <w:lvlText w:val="%5."/>
      <w:lvlJc w:val="left"/>
      <w:pPr>
        <w:ind w:left="3690" w:hanging="360"/>
      </w:pPr>
    </w:lvl>
    <w:lvl w:ilvl="5" w:tplc="0409001B">
      <w:start w:val="1"/>
      <w:numFmt w:val="lowerRoman"/>
      <w:lvlText w:val="%6."/>
      <w:lvlJc w:val="right"/>
      <w:pPr>
        <w:ind w:left="4410" w:hanging="180"/>
      </w:pPr>
    </w:lvl>
    <w:lvl w:ilvl="6" w:tplc="0409000F">
      <w:start w:val="1"/>
      <w:numFmt w:val="decimal"/>
      <w:lvlText w:val="%7."/>
      <w:lvlJc w:val="left"/>
      <w:pPr>
        <w:ind w:left="5130" w:hanging="360"/>
      </w:pPr>
    </w:lvl>
    <w:lvl w:ilvl="7" w:tplc="04090019">
      <w:start w:val="1"/>
      <w:numFmt w:val="lowerLetter"/>
      <w:lvlText w:val="%8."/>
      <w:lvlJc w:val="left"/>
      <w:pPr>
        <w:ind w:left="5850" w:hanging="360"/>
      </w:pPr>
    </w:lvl>
    <w:lvl w:ilvl="8" w:tplc="0409001B">
      <w:start w:val="1"/>
      <w:numFmt w:val="lowerRoman"/>
      <w:lvlText w:val="%9."/>
      <w:lvlJc w:val="right"/>
      <w:pPr>
        <w:ind w:left="6570" w:hanging="180"/>
      </w:pPr>
    </w:lvl>
  </w:abstractNum>
  <w:abstractNum w:abstractNumId="2">
    <w:nsid w:val="388B653D"/>
    <w:multiLevelType w:val="hybridMultilevel"/>
    <w:tmpl w:val="3514BA88"/>
    <w:lvl w:ilvl="0" w:tplc="51E63D90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6DF6422E"/>
    <w:multiLevelType w:val="hybridMultilevel"/>
    <w:tmpl w:val="3008EC28"/>
    <w:lvl w:ilvl="0" w:tplc="C52489BA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hyphenationZone w:val="141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25ECB"/>
    <w:rsid w:val="00000838"/>
    <w:rsid w:val="0000414B"/>
    <w:rsid w:val="00075667"/>
    <w:rsid w:val="000F1E24"/>
    <w:rsid w:val="001C62A2"/>
    <w:rsid w:val="0031720C"/>
    <w:rsid w:val="00320807"/>
    <w:rsid w:val="00372026"/>
    <w:rsid w:val="003A0AF6"/>
    <w:rsid w:val="004118BB"/>
    <w:rsid w:val="004B6A38"/>
    <w:rsid w:val="00515092"/>
    <w:rsid w:val="00536BFA"/>
    <w:rsid w:val="005F1C0E"/>
    <w:rsid w:val="00644110"/>
    <w:rsid w:val="00711C2B"/>
    <w:rsid w:val="0074790C"/>
    <w:rsid w:val="00781C84"/>
    <w:rsid w:val="008614AA"/>
    <w:rsid w:val="00885604"/>
    <w:rsid w:val="008925A0"/>
    <w:rsid w:val="0089739A"/>
    <w:rsid w:val="008E1BAC"/>
    <w:rsid w:val="008E5B1A"/>
    <w:rsid w:val="009008C9"/>
    <w:rsid w:val="00925ECB"/>
    <w:rsid w:val="009B200B"/>
    <w:rsid w:val="00A70D26"/>
    <w:rsid w:val="00A70D83"/>
    <w:rsid w:val="00A714D2"/>
    <w:rsid w:val="00A71A32"/>
    <w:rsid w:val="00AA3489"/>
    <w:rsid w:val="00AA7742"/>
    <w:rsid w:val="00B1664A"/>
    <w:rsid w:val="00BF2151"/>
    <w:rsid w:val="00C7156B"/>
    <w:rsid w:val="00CB4883"/>
    <w:rsid w:val="00CF5932"/>
    <w:rsid w:val="00E2651F"/>
    <w:rsid w:val="00E65751"/>
    <w:rsid w:val="00F00D22"/>
    <w:rsid w:val="00F12C49"/>
    <w:rsid w:val="00F55AE0"/>
    <w:rsid w:val="00FC5979"/>
    <w:rsid w:val="00FE1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ataurixml">
    <w:name w:val="sataurixml"/>
    <w:basedOn w:val="Normal"/>
    <w:uiPriority w:val="99"/>
    <w:rsid w:val="000756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bzacixml">
    <w:name w:val="abzacixml"/>
    <w:basedOn w:val="Normal"/>
    <w:uiPriority w:val="99"/>
    <w:rsid w:val="000756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uiPriority w:val="99"/>
    <w:rsid w:val="00075667"/>
  </w:style>
  <w:style w:type="paragraph" w:customStyle="1" w:styleId="khelmoceraxml">
    <w:name w:val="khelmoceraxml"/>
    <w:basedOn w:val="Normal"/>
    <w:uiPriority w:val="99"/>
    <w:rsid w:val="000756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99"/>
    <w:qFormat/>
    <w:rsid w:val="00BF2151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AA77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A7742"/>
    <w:rPr>
      <w:rFonts w:ascii="Segoe UI" w:hAnsi="Segoe UI" w:cs="Segoe UI"/>
      <w:sz w:val="18"/>
      <w:szCs w:val="18"/>
    </w:rPr>
  </w:style>
  <w:style w:type="paragraph" w:customStyle="1" w:styleId="tarigixml">
    <w:name w:val="tarigi_xml"/>
    <w:basedOn w:val="abzacixml0"/>
    <w:autoRedefine/>
    <w:uiPriority w:val="99"/>
    <w:rsid w:val="001C62A2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1C62A2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0"/>
    <w:uiPriority w:val="99"/>
    <w:rsid w:val="001C62A2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1C62A2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  <w:style w:type="paragraph" w:customStyle="1" w:styleId="abzacixml0">
    <w:name w:val="abzaci_xml"/>
    <w:basedOn w:val="PlainText"/>
    <w:autoRedefine/>
    <w:uiPriority w:val="99"/>
    <w:rsid w:val="001C62A2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1C62A2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8C2D8C"/>
    <w:rPr>
      <w:rFonts w:ascii="Courier New" w:hAnsi="Courier New" w:cs="Courier New"/>
      <w:sz w:val="20"/>
      <w:szCs w:val="20"/>
    </w:rPr>
  </w:style>
  <w:style w:type="paragraph" w:customStyle="1" w:styleId="sataurixml0">
    <w:name w:val="satauri_xml"/>
    <w:basedOn w:val="abzacixml0"/>
    <w:autoRedefine/>
    <w:uiPriority w:val="99"/>
    <w:rsid w:val="001C62A2"/>
    <w:pPr>
      <w:spacing w:before="240" w:after="120"/>
      <w:jc w:val="center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205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5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111</Words>
  <Characters>634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Ramaz Razmadze</dc:creator>
  <cp:keywords/>
  <dc:description/>
  <cp:lastModifiedBy>nvaradashvili</cp:lastModifiedBy>
  <cp:revision>3</cp:revision>
  <cp:lastPrinted>2017-03-22T06:55:00Z</cp:lastPrinted>
  <dcterms:created xsi:type="dcterms:W3CDTF">2017-03-15T05:21:00Z</dcterms:created>
  <dcterms:modified xsi:type="dcterms:W3CDTF">2017-03-22T06:55:00Z</dcterms:modified>
</cp:coreProperties>
</file>