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51C" w:rsidRPr="005B0C6D" w:rsidRDefault="0096351C" w:rsidP="005B0C6D">
      <w:pPr>
        <w:pStyle w:val="mimgebixml"/>
        <w:rPr>
          <w:lang w:val="ka-GE"/>
        </w:rPr>
      </w:pPr>
      <w:r w:rsidRPr="005B0C6D">
        <w:rPr>
          <w:lang w:val="ka-GE"/>
        </w:rPr>
        <w:t>საქართველოს მთავრობის</w:t>
      </w:r>
    </w:p>
    <w:p w:rsidR="0096351C" w:rsidRPr="005B0C6D" w:rsidRDefault="0096351C" w:rsidP="005B0C6D">
      <w:pPr>
        <w:pStyle w:val="saxexml"/>
        <w:rPr>
          <w:lang w:val="en-US"/>
        </w:rPr>
      </w:pPr>
      <w:r w:rsidRPr="005B0C6D">
        <w:t>განკარგულება №34</w:t>
      </w:r>
      <w:r w:rsidRPr="005B0C6D">
        <w:rPr>
          <w:lang w:val="en-US"/>
        </w:rPr>
        <w:t>1</w:t>
      </w:r>
    </w:p>
    <w:p w:rsidR="0096351C" w:rsidRPr="005B0C6D" w:rsidRDefault="0096351C" w:rsidP="005B0C6D">
      <w:pPr>
        <w:pStyle w:val="tarigixml"/>
        <w:rPr>
          <w:lang w:val="ka-GE"/>
        </w:rPr>
      </w:pPr>
      <w:r w:rsidRPr="005B0C6D">
        <w:rPr>
          <w:lang w:val="ka-GE"/>
        </w:rPr>
        <w:t xml:space="preserve">2017 წლის 24 თებერვალი  </w:t>
      </w:r>
    </w:p>
    <w:p w:rsidR="0096351C" w:rsidRPr="005B0C6D" w:rsidRDefault="0096351C" w:rsidP="005B0C6D">
      <w:pPr>
        <w:pStyle w:val="adgilixml"/>
        <w:rPr>
          <w:lang w:val="ka-GE"/>
        </w:rPr>
      </w:pPr>
      <w:r w:rsidRPr="005B0C6D">
        <w:rPr>
          <w:lang w:val="ka-GE"/>
        </w:rPr>
        <w:t>ქ. თბილისი</w:t>
      </w:r>
    </w:p>
    <w:p w:rsidR="0096351C" w:rsidRPr="005B0C6D" w:rsidRDefault="0096351C" w:rsidP="005B0C6D">
      <w:pPr>
        <w:pStyle w:val="sataurixml"/>
        <w:rPr>
          <w:lang w:val="ka-GE"/>
        </w:rPr>
      </w:pPr>
      <w:r w:rsidRPr="005B0C6D">
        <w:rPr>
          <w:lang w:val="ka-GE"/>
        </w:rPr>
        <w:t>„საქართველოსა და აზიის განვითარების ბანკს შორის (ჩვეულებრივი ოპერაციები) (ბათუმის შემოვლითი გზის პროექტი)“ სასესხო შეთანხმების ტექსტის მიღების მიზნით მოლაპარაკების გამართვის თაობაზე</w:t>
      </w:r>
    </w:p>
    <w:p w:rsidR="0096351C" w:rsidRPr="005B0C6D" w:rsidRDefault="0096351C" w:rsidP="005B0C6D">
      <w:pPr>
        <w:pStyle w:val="abzacixml"/>
        <w:rPr>
          <w:lang w:val="ka-GE"/>
        </w:rPr>
      </w:pPr>
      <w:r w:rsidRPr="005B0C6D">
        <w:rPr>
          <w:lang w:val="ka-GE"/>
        </w:rPr>
        <w:t>„საქართველოს საერთაშორისო ხელშეკრულებების შესახებ“ საქართველოს კანონის მე-11 მუხლის პირველი პუნქტის თანახმად, გაიმართოს მოლაპარაკება „საქართველოსა და აზიის განვითარების ბანკს შორის (ჩვეულებრივი ოპერაციები) (ბათუმის შემოვლითი გზის პროექტი)“ სასესხო შეთანხმების ტექსტის მიღების მიზნით.</w:t>
      </w:r>
    </w:p>
    <w:p w:rsidR="0096351C" w:rsidRPr="005B0C6D" w:rsidRDefault="0096351C" w:rsidP="005B0C6D">
      <w:pPr>
        <w:pStyle w:val="abzacixml"/>
        <w:rPr>
          <w:lang w:val="ka-GE"/>
        </w:rPr>
      </w:pPr>
    </w:p>
    <w:p w:rsidR="0096351C" w:rsidRPr="005B0C6D" w:rsidRDefault="0096351C" w:rsidP="005B0C6D">
      <w:pPr>
        <w:pStyle w:val="abzacixml"/>
        <w:rPr>
          <w:b/>
          <w:bCs/>
          <w:lang w:val="ka-GE"/>
        </w:rPr>
      </w:pPr>
      <w:r w:rsidRPr="005B0C6D">
        <w:rPr>
          <w:b/>
          <w:bCs/>
          <w:lang w:val="ka-GE"/>
        </w:rPr>
        <w:t>პრემიერ-მინისტრი</w:t>
      </w:r>
      <w:r w:rsidRPr="005B0C6D">
        <w:rPr>
          <w:b/>
          <w:bCs/>
          <w:lang w:val="ka-GE"/>
        </w:rPr>
        <w:tab/>
      </w:r>
      <w:r w:rsidRPr="005B0C6D">
        <w:rPr>
          <w:b/>
          <w:bCs/>
          <w:lang w:val="ka-GE"/>
        </w:rPr>
        <w:tab/>
      </w:r>
      <w:r w:rsidRPr="005B0C6D">
        <w:rPr>
          <w:b/>
          <w:bCs/>
          <w:lang w:val="ka-GE"/>
        </w:rPr>
        <w:tab/>
      </w:r>
      <w:r w:rsidRPr="005B0C6D">
        <w:rPr>
          <w:b/>
          <w:bCs/>
          <w:lang w:val="ka-GE"/>
        </w:rPr>
        <w:tab/>
      </w:r>
      <w:r w:rsidRPr="005B0C6D">
        <w:rPr>
          <w:b/>
          <w:bCs/>
          <w:lang w:val="ka-GE"/>
        </w:rPr>
        <w:tab/>
      </w:r>
      <w:r w:rsidRPr="005B0C6D">
        <w:rPr>
          <w:b/>
          <w:bCs/>
          <w:lang w:val="ka-GE"/>
        </w:rPr>
        <w:tab/>
        <w:t xml:space="preserve">   გიორგი კვირიკაშვილი</w:t>
      </w:r>
    </w:p>
    <w:sectPr w:rsidR="0096351C" w:rsidRPr="005B0C6D" w:rsidSect="00880269">
      <w:pgSz w:w="11906" w:h="16838"/>
      <w:pgMar w:top="1134" w:right="99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1C87"/>
    <w:rsid w:val="001E6358"/>
    <w:rsid w:val="001F7FC3"/>
    <w:rsid w:val="00487244"/>
    <w:rsid w:val="00557359"/>
    <w:rsid w:val="005B0C6D"/>
    <w:rsid w:val="00755439"/>
    <w:rsid w:val="00770D2F"/>
    <w:rsid w:val="00880269"/>
    <w:rsid w:val="008D2F01"/>
    <w:rsid w:val="008F651C"/>
    <w:rsid w:val="00920990"/>
    <w:rsid w:val="0096351C"/>
    <w:rsid w:val="009C65AA"/>
    <w:rsid w:val="00BB1C87"/>
    <w:rsid w:val="00BE0167"/>
    <w:rsid w:val="00FA5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Sylfaen" w:eastAsia="Sylfaen" w:hAnsi="Sylfae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65AA"/>
    <w:pPr>
      <w:spacing w:after="200" w:line="276" w:lineRule="auto"/>
    </w:pPr>
    <w:rPr>
      <w:rFonts w:cs="Sylfae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C65AA"/>
    <w:pPr>
      <w:ind w:left="720"/>
    </w:pPr>
  </w:style>
  <w:style w:type="paragraph" w:customStyle="1" w:styleId="tarigixml">
    <w:name w:val="tarigi_xml"/>
    <w:basedOn w:val="abzacixml"/>
    <w:autoRedefine/>
    <w:uiPriority w:val="99"/>
    <w:rsid w:val="005B0C6D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5B0C6D"/>
    <w:pPr>
      <w:spacing w:after="0" w:line="240" w:lineRule="auto"/>
      <w:ind w:firstLine="284"/>
      <w:jc w:val="center"/>
      <w:outlineLvl w:val="0"/>
    </w:pPr>
    <w:rPr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5B0C6D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5B0C6D"/>
    <w:pPr>
      <w:spacing w:before="120" w:after="120" w:line="240" w:lineRule="auto"/>
      <w:ind w:firstLine="284"/>
      <w:jc w:val="center"/>
      <w:outlineLvl w:val="0"/>
    </w:pPr>
    <w:rPr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5B0C6D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5B0C6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17DF8"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5B0C6D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0715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5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87</Words>
  <Characters>501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Maiana Gadilia</dc:creator>
  <cp:keywords/>
  <dc:description/>
  <cp:lastModifiedBy>nvaradashvili</cp:lastModifiedBy>
  <cp:revision>3</cp:revision>
  <cp:lastPrinted>2017-03-06T08:02:00Z</cp:lastPrinted>
  <dcterms:created xsi:type="dcterms:W3CDTF">2017-02-27T06:45:00Z</dcterms:created>
  <dcterms:modified xsi:type="dcterms:W3CDTF">2017-03-06T08:02:00Z</dcterms:modified>
</cp:coreProperties>
</file>