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6697" w:rsidRPr="00175D23" w:rsidRDefault="00576697" w:rsidP="00911E24">
      <w:pPr>
        <w:pStyle w:val="mimgebixml"/>
        <w:rPr>
          <w:lang w:val="ka-GE"/>
        </w:rPr>
      </w:pPr>
      <w:r w:rsidRPr="00175D23">
        <w:rPr>
          <w:lang w:val="ka-GE"/>
        </w:rPr>
        <w:t xml:space="preserve">საქართველოს მთავრობის </w:t>
      </w:r>
    </w:p>
    <w:p w:rsidR="00576697" w:rsidRPr="00175D23" w:rsidRDefault="00576697" w:rsidP="00911E24">
      <w:pPr>
        <w:pStyle w:val="saxexml"/>
        <w:rPr>
          <w:lang w:val="ka-GE"/>
        </w:rPr>
      </w:pPr>
      <w:r w:rsidRPr="00175D23">
        <w:rPr>
          <w:lang w:val="ka-GE"/>
        </w:rPr>
        <w:t>განკარგულება №1625</w:t>
      </w:r>
    </w:p>
    <w:p w:rsidR="00576697" w:rsidRPr="00175D23" w:rsidRDefault="00576697" w:rsidP="00911E24">
      <w:pPr>
        <w:pStyle w:val="tarigixml"/>
        <w:rPr>
          <w:lang w:val="ka-GE"/>
        </w:rPr>
      </w:pPr>
      <w:r w:rsidRPr="00175D23">
        <w:rPr>
          <w:lang w:val="ka-GE"/>
        </w:rPr>
        <w:t xml:space="preserve">2016 წლის 4 აგვისტო </w:t>
      </w:r>
    </w:p>
    <w:p w:rsidR="00576697" w:rsidRPr="00175D23" w:rsidRDefault="00576697" w:rsidP="00911E24">
      <w:pPr>
        <w:pStyle w:val="adgilixml"/>
        <w:rPr>
          <w:lang w:val="ka-GE"/>
        </w:rPr>
      </w:pPr>
      <w:r w:rsidRPr="00175D23">
        <w:rPr>
          <w:lang w:val="ka-GE"/>
        </w:rPr>
        <w:t>ქ. თბილისი</w:t>
      </w:r>
    </w:p>
    <w:p w:rsidR="00576697" w:rsidRPr="00175D23" w:rsidRDefault="00576697" w:rsidP="00911E24">
      <w:pPr>
        <w:pStyle w:val="sataurixml"/>
        <w:rPr>
          <w:lang w:val="ka-GE"/>
        </w:rPr>
      </w:pPr>
      <w:r w:rsidRPr="00175D23">
        <w:rPr>
          <w:lang w:val="ka-GE"/>
        </w:rPr>
        <w:t>სახელმწიფო საკუთრებაში არსებული უძრავი ნივთების პირდაპირი მიყიდვის ფორმით პრივატიზების შესახებ</w:t>
      </w:r>
    </w:p>
    <w:p w:rsidR="00576697" w:rsidRPr="00175D23" w:rsidRDefault="00576697" w:rsidP="00911E24">
      <w:pPr>
        <w:pStyle w:val="abzacixml"/>
        <w:rPr>
          <w:lang w:val="ka-GE"/>
        </w:rPr>
      </w:pPr>
      <w:r w:rsidRPr="00175D23">
        <w:rPr>
          <w:lang w:val="ka-GE"/>
        </w:rPr>
        <w:t xml:space="preserve">1. „სახელმწიფო ქონების შესახებ“ საქართველოს კანონის მე-7 მუხლის მე-3 პუნქტის, მე-10 მუხლის მე-2 პუნქტისა და მე-18 მუხლის მე-3 პუნქტის შესაბამისად, სახელმწიფო საკუთრებაში არსებული, ამ განკარგულების დანართით გათვალისწინებული უძრავი ნივთები, პირდაპირი მიყიდვის ფორმით, სიმბოლურ ფასად – 1 (ერთი) ლარად, გადაეცეთ ამავე დანართში მითითებულ ფიზიკურ პირებს. </w:t>
      </w:r>
    </w:p>
    <w:p w:rsidR="00576697" w:rsidRPr="00175D23" w:rsidRDefault="00576697" w:rsidP="00911E24">
      <w:pPr>
        <w:pStyle w:val="abzacixml"/>
        <w:rPr>
          <w:lang w:val="ka-GE"/>
        </w:rPr>
      </w:pPr>
      <w:r w:rsidRPr="00175D23">
        <w:rPr>
          <w:lang w:val="ka-GE"/>
        </w:rPr>
        <w:t>2. ამ განკარგულების დანართში მითითებული ქონების საპრივატიზებო პირობად განისაზღვროს საპრივატიზებო თანხის გადახდა შესაბამისი ხელშეკრულების გაფორმებიდან 3 (სამი) თვის ვადაში.</w:t>
      </w:r>
    </w:p>
    <w:p w:rsidR="00576697" w:rsidRPr="00175D23" w:rsidRDefault="00576697" w:rsidP="00911E24">
      <w:pPr>
        <w:pStyle w:val="abzacixml"/>
        <w:rPr>
          <w:lang w:val="ka-GE"/>
        </w:rPr>
      </w:pPr>
      <w:r w:rsidRPr="00175D23">
        <w:rPr>
          <w:lang w:val="ka-GE"/>
        </w:rPr>
        <w:t>3. ამ განკარგულების დანართით გათვალისწინებული ფიზიკური პირები, შესაბამისი ხელშეკრულების გაფორმების მომენტისათვის, არ უნდა სარგებლობდნენ ან ფლობდნენ რაიმე საცხოვრებელ და არასაცხოვრებელ ფართობს, მოპოვებულს მათი სტიქიური მოვლენების შედეგად დაზარალებული და გადაადგილებას დაქვემდებარებული პირის სტატუსიდან გამომდინარე, გარდა ამ განკარგულების დანართით გათვალისწინებული ქონებისა.</w:t>
      </w:r>
    </w:p>
    <w:p w:rsidR="00576697" w:rsidRPr="00175D23" w:rsidRDefault="00576697" w:rsidP="00911E24">
      <w:pPr>
        <w:pStyle w:val="abzacixml"/>
        <w:rPr>
          <w:lang w:val="ka-GE"/>
        </w:rPr>
      </w:pPr>
      <w:r w:rsidRPr="00175D23">
        <w:rPr>
          <w:lang w:val="ka-GE"/>
        </w:rPr>
        <w:t>4. ამ განკარგულების დანართით გათვალისწინებულ ფიზიკურ პირებს აღარ წარმოეშობათ უფლება, მათი სტიქიური მოვლენების შედეგად დაზარალებული და გადაადგილებას დაქვემდებარებული პირის სტატუსიდან გამომდინარე, მოითხოვონ სახელმწიფოსგან ან მუნიციპალიტეტ(ებ)ისგან ან სხვა პირისაგან რაიმე სახის კომპენსაცია ან უძრავი ნივთების საკუთრებაში ან სარგებლობაში გადაცემა, გარდა საქართველოს კანონმდებლობით გათვალისწინებული შემთხვევისა.</w:t>
      </w:r>
    </w:p>
    <w:p w:rsidR="00576697" w:rsidRPr="00175D23" w:rsidRDefault="00576697" w:rsidP="00911E24">
      <w:pPr>
        <w:pStyle w:val="abzacixml"/>
        <w:rPr>
          <w:lang w:val="ka-GE"/>
        </w:rPr>
      </w:pPr>
      <w:r w:rsidRPr="00175D23">
        <w:rPr>
          <w:lang w:val="ka-GE"/>
        </w:rPr>
        <w:t>5. საქართველოს ეკონომიკისა და მდგრადი განვითარების სამინისტროს სისტემაში შემავალმა სსიპ – სახელმწიფო ქონების ეროვნულმა სააგენტომ და საქართველოს ოკუპირებული ტერიტორიებიდან იძულებით გადაადგილებულ პირთა, განსახლებისა და ლტოლვილთა სამინისტრომ, ამ განკარგულების შესრულების მიზნით, განახორციელონ კანონმდებლობით გათვალისწინებული შესაბამისი ღონისძიებები.</w:t>
      </w:r>
    </w:p>
    <w:p w:rsidR="00576697" w:rsidRPr="00175D23" w:rsidRDefault="00576697" w:rsidP="00911E24">
      <w:pPr>
        <w:pStyle w:val="abzacixml"/>
        <w:rPr>
          <w:lang w:val="ka-GE"/>
        </w:rPr>
      </w:pPr>
    </w:p>
    <w:p w:rsidR="00576697" w:rsidRPr="00175D23" w:rsidRDefault="00576697" w:rsidP="00911E24">
      <w:pPr>
        <w:pStyle w:val="abzacixml"/>
        <w:rPr>
          <w:b/>
          <w:bCs/>
          <w:lang w:val="ka-GE"/>
        </w:rPr>
      </w:pPr>
      <w:r w:rsidRPr="00175D23">
        <w:rPr>
          <w:b/>
          <w:bCs/>
          <w:lang w:val="ka-GE"/>
        </w:rPr>
        <w:t>პრემიერ-მინისტრი                                                                        გიორგი კვირიკაშვილი</w:t>
      </w:r>
    </w:p>
    <w:p w:rsidR="00576697" w:rsidRPr="00175D23" w:rsidRDefault="00576697" w:rsidP="00911E24">
      <w:pPr>
        <w:pStyle w:val="abzacixml"/>
        <w:rPr>
          <w:lang w:val="ka-GE"/>
        </w:rPr>
      </w:pPr>
    </w:p>
    <w:sectPr w:rsidR="00576697" w:rsidRPr="00175D23" w:rsidSect="00660999">
      <w:headerReference w:type="default" r:id="rId7"/>
      <w:pgSz w:w="12240" w:h="15840"/>
      <w:pgMar w:top="1259" w:right="1134" w:bottom="1259"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6697" w:rsidRDefault="00576697" w:rsidP="00660999">
      <w:pPr>
        <w:spacing w:after="0" w:line="240" w:lineRule="auto"/>
        <w:rPr>
          <w:rFonts w:cs="Times New Roman"/>
        </w:rPr>
      </w:pPr>
      <w:r>
        <w:rPr>
          <w:rFonts w:cs="Times New Roman"/>
        </w:rPr>
        <w:separator/>
      </w:r>
    </w:p>
  </w:endnote>
  <w:endnote w:type="continuationSeparator" w:id="0">
    <w:p w:rsidR="00576697" w:rsidRDefault="00576697" w:rsidP="00660999">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6697" w:rsidRDefault="00576697" w:rsidP="00660999">
      <w:pPr>
        <w:spacing w:after="0" w:line="240" w:lineRule="auto"/>
        <w:rPr>
          <w:rFonts w:cs="Times New Roman"/>
        </w:rPr>
      </w:pPr>
      <w:r>
        <w:rPr>
          <w:rFonts w:cs="Times New Roman"/>
        </w:rPr>
        <w:separator/>
      </w:r>
    </w:p>
  </w:footnote>
  <w:footnote w:type="continuationSeparator" w:id="0">
    <w:p w:rsidR="00576697" w:rsidRDefault="00576697" w:rsidP="00660999">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6697" w:rsidRDefault="00576697">
    <w:pPr>
      <w:pStyle w:val="Header"/>
      <w:jc w:val="right"/>
      <w:rPr>
        <w:rFonts w:cs="Times New Roman"/>
      </w:rPr>
    </w:pPr>
    <w:r>
      <w:fldChar w:fldCharType="begin"/>
    </w:r>
    <w:r>
      <w:instrText xml:space="preserve"> PAGE   \* MERGEFORMAT </w:instrText>
    </w:r>
    <w:r>
      <w:fldChar w:fldCharType="separate"/>
    </w:r>
    <w:r>
      <w:rPr>
        <w:noProof/>
      </w:rPr>
      <w:t>2</w:t>
    </w:r>
    <w:r>
      <w:fldChar w:fldCharType="end"/>
    </w:r>
  </w:p>
  <w:p w:rsidR="00576697" w:rsidRDefault="00576697">
    <w:pPr>
      <w:pStyle w:val="Header"/>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5D03EE"/>
    <w:multiLevelType w:val="hybridMultilevel"/>
    <w:tmpl w:val="C6EA8FFC"/>
    <w:lvl w:ilvl="0" w:tplc="0409000F">
      <w:start w:val="1"/>
      <w:numFmt w:val="decimal"/>
      <w:lvlText w:val="%1."/>
      <w:lvlJc w:val="left"/>
      <w:pPr>
        <w:ind w:left="360"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
    <w:nsid w:val="74AE77BC"/>
    <w:multiLevelType w:val="hybridMultilevel"/>
    <w:tmpl w:val="C6EA8FFC"/>
    <w:lvl w:ilvl="0" w:tplc="0409000F">
      <w:start w:val="1"/>
      <w:numFmt w:val="decimal"/>
      <w:lvlText w:val="%1."/>
      <w:lvlJc w:val="left"/>
      <w:pPr>
        <w:ind w:left="360"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38F5"/>
    <w:rsid w:val="00010683"/>
    <w:rsid w:val="00021E1E"/>
    <w:rsid w:val="000315DF"/>
    <w:rsid w:val="00032A14"/>
    <w:rsid w:val="00096A74"/>
    <w:rsid w:val="000F0B9D"/>
    <w:rsid w:val="00106C22"/>
    <w:rsid w:val="00175D23"/>
    <w:rsid w:val="0018480D"/>
    <w:rsid w:val="00192403"/>
    <w:rsid w:val="001C7B97"/>
    <w:rsid w:val="00210514"/>
    <w:rsid w:val="002465E7"/>
    <w:rsid w:val="002835D7"/>
    <w:rsid w:val="002B5E60"/>
    <w:rsid w:val="002B7717"/>
    <w:rsid w:val="002E21B4"/>
    <w:rsid w:val="002E77D9"/>
    <w:rsid w:val="003019AD"/>
    <w:rsid w:val="0032280A"/>
    <w:rsid w:val="00327B95"/>
    <w:rsid w:val="00332D39"/>
    <w:rsid w:val="003A1BBB"/>
    <w:rsid w:val="003A2088"/>
    <w:rsid w:val="003C7584"/>
    <w:rsid w:val="003D7D53"/>
    <w:rsid w:val="003F5580"/>
    <w:rsid w:val="003F7240"/>
    <w:rsid w:val="004438E5"/>
    <w:rsid w:val="00444FF9"/>
    <w:rsid w:val="00465AA8"/>
    <w:rsid w:val="0047315D"/>
    <w:rsid w:val="004732B3"/>
    <w:rsid w:val="00481472"/>
    <w:rsid w:val="00491821"/>
    <w:rsid w:val="004C0529"/>
    <w:rsid w:val="004E16BF"/>
    <w:rsid w:val="004E46BE"/>
    <w:rsid w:val="00505EDC"/>
    <w:rsid w:val="005102E9"/>
    <w:rsid w:val="005618FC"/>
    <w:rsid w:val="00576697"/>
    <w:rsid w:val="005B7C86"/>
    <w:rsid w:val="005C638C"/>
    <w:rsid w:val="005D42CF"/>
    <w:rsid w:val="00601839"/>
    <w:rsid w:val="0060749E"/>
    <w:rsid w:val="006176B2"/>
    <w:rsid w:val="00617942"/>
    <w:rsid w:val="0066003C"/>
    <w:rsid w:val="00660999"/>
    <w:rsid w:val="00673DAF"/>
    <w:rsid w:val="006F6914"/>
    <w:rsid w:val="006F6C43"/>
    <w:rsid w:val="006F7B0E"/>
    <w:rsid w:val="00704544"/>
    <w:rsid w:val="00716177"/>
    <w:rsid w:val="00744AAD"/>
    <w:rsid w:val="00751885"/>
    <w:rsid w:val="007862E7"/>
    <w:rsid w:val="007A0E52"/>
    <w:rsid w:val="007A2CB1"/>
    <w:rsid w:val="007A3B18"/>
    <w:rsid w:val="007E69F2"/>
    <w:rsid w:val="007F469F"/>
    <w:rsid w:val="0080399C"/>
    <w:rsid w:val="00832A8E"/>
    <w:rsid w:val="00882EBC"/>
    <w:rsid w:val="00894530"/>
    <w:rsid w:val="008D7F9B"/>
    <w:rsid w:val="008F63A9"/>
    <w:rsid w:val="00911E24"/>
    <w:rsid w:val="009218AA"/>
    <w:rsid w:val="00940DD7"/>
    <w:rsid w:val="009552B8"/>
    <w:rsid w:val="009719F7"/>
    <w:rsid w:val="00973CC2"/>
    <w:rsid w:val="0097440E"/>
    <w:rsid w:val="00974C4D"/>
    <w:rsid w:val="009B0EC9"/>
    <w:rsid w:val="009B283B"/>
    <w:rsid w:val="009B3DD2"/>
    <w:rsid w:val="009D6CD7"/>
    <w:rsid w:val="009E4276"/>
    <w:rsid w:val="00A02B95"/>
    <w:rsid w:val="00A238F5"/>
    <w:rsid w:val="00A52B9F"/>
    <w:rsid w:val="00A63011"/>
    <w:rsid w:val="00A67325"/>
    <w:rsid w:val="00A82AC9"/>
    <w:rsid w:val="00A94598"/>
    <w:rsid w:val="00A97893"/>
    <w:rsid w:val="00AB6A21"/>
    <w:rsid w:val="00AC2904"/>
    <w:rsid w:val="00B31828"/>
    <w:rsid w:val="00B32AC6"/>
    <w:rsid w:val="00B33E2B"/>
    <w:rsid w:val="00B428D4"/>
    <w:rsid w:val="00B43304"/>
    <w:rsid w:val="00B540A2"/>
    <w:rsid w:val="00B62919"/>
    <w:rsid w:val="00B63865"/>
    <w:rsid w:val="00B66D43"/>
    <w:rsid w:val="00B7173D"/>
    <w:rsid w:val="00BE6EAB"/>
    <w:rsid w:val="00C07E7A"/>
    <w:rsid w:val="00C27213"/>
    <w:rsid w:val="00C35DD5"/>
    <w:rsid w:val="00C37C64"/>
    <w:rsid w:val="00C55DC1"/>
    <w:rsid w:val="00C560B9"/>
    <w:rsid w:val="00C65EB3"/>
    <w:rsid w:val="00C7666F"/>
    <w:rsid w:val="00C90357"/>
    <w:rsid w:val="00CA2675"/>
    <w:rsid w:val="00CB1A0C"/>
    <w:rsid w:val="00CE30DF"/>
    <w:rsid w:val="00D05069"/>
    <w:rsid w:val="00D465F9"/>
    <w:rsid w:val="00D64F16"/>
    <w:rsid w:val="00DC3AA2"/>
    <w:rsid w:val="00DE38B9"/>
    <w:rsid w:val="00E5789F"/>
    <w:rsid w:val="00E7575B"/>
    <w:rsid w:val="00ED4162"/>
    <w:rsid w:val="00F52473"/>
    <w:rsid w:val="00FA092C"/>
    <w:rsid w:val="00FA5442"/>
    <w:rsid w:val="00FC439A"/>
    <w:rsid w:val="00FD0D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15DF"/>
    <w:pPr>
      <w:spacing w:after="200" w:line="276" w:lineRule="auto"/>
    </w:pPr>
    <w:rPr>
      <w:rFonts w:eastAsia="Times New Roman"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315DF"/>
    <w:pPr>
      <w:ind w:left="720"/>
    </w:pPr>
  </w:style>
  <w:style w:type="paragraph" w:styleId="NormalWeb">
    <w:name w:val="Normal (Web)"/>
    <w:basedOn w:val="Normal"/>
    <w:uiPriority w:val="99"/>
    <w:rsid w:val="000315DF"/>
    <w:pPr>
      <w:spacing w:before="100" w:beforeAutospacing="1" w:after="100" w:afterAutospacing="1" w:line="240" w:lineRule="auto"/>
    </w:pPr>
    <w:rPr>
      <w:rFonts w:ascii="Times New Roman" w:hAnsi="Times New Roman" w:cs="Times New Roman"/>
      <w:sz w:val="24"/>
      <w:szCs w:val="24"/>
    </w:rPr>
  </w:style>
  <w:style w:type="paragraph" w:styleId="NoSpacing">
    <w:name w:val="No Spacing"/>
    <w:uiPriority w:val="99"/>
    <w:qFormat/>
    <w:rsid w:val="000315DF"/>
    <w:rPr>
      <w:rFonts w:ascii="Times New Roman" w:eastAsia="Times New Roman" w:hAnsi="Times New Roman"/>
      <w:sz w:val="24"/>
      <w:szCs w:val="24"/>
      <w:lang w:val="ru-RU" w:eastAsia="ru-RU"/>
    </w:rPr>
  </w:style>
  <w:style w:type="paragraph" w:styleId="BalloonText">
    <w:name w:val="Balloon Text"/>
    <w:basedOn w:val="Normal"/>
    <w:link w:val="BalloonTextChar"/>
    <w:uiPriority w:val="99"/>
    <w:semiHidden/>
    <w:rsid w:val="009552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9552B8"/>
    <w:rPr>
      <w:rFonts w:ascii="Segoe UI" w:hAnsi="Segoe UI" w:cs="Segoe UI"/>
      <w:sz w:val="18"/>
      <w:szCs w:val="18"/>
    </w:rPr>
  </w:style>
  <w:style w:type="character" w:styleId="Strong">
    <w:name w:val="Strong"/>
    <w:basedOn w:val="DefaultParagraphFont"/>
    <w:uiPriority w:val="99"/>
    <w:qFormat/>
    <w:rsid w:val="00832A8E"/>
    <w:rPr>
      <w:b/>
      <w:bCs/>
    </w:rPr>
  </w:style>
  <w:style w:type="character" w:styleId="CommentReference">
    <w:name w:val="annotation reference"/>
    <w:basedOn w:val="DefaultParagraphFont"/>
    <w:uiPriority w:val="99"/>
    <w:semiHidden/>
    <w:rsid w:val="001C7B97"/>
    <w:rPr>
      <w:sz w:val="16"/>
      <w:szCs w:val="16"/>
    </w:rPr>
  </w:style>
  <w:style w:type="paragraph" w:styleId="CommentText">
    <w:name w:val="annotation text"/>
    <w:basedOn w:val="Normal"/>
    <w:link w:val="CommentTextChar"/>
    <w:uiPriority w:val="99"/>
    <w:semiHidden/>
    <w:rsid w:val="001C7B97"/>
    <w:pPr>
      <w:spacing w:line="240" w:lineRule="auto"/>
    </w:pPr>
    <w:rPr>
      <w:sz w:val="20"/>
      <w:szCs w:val="20"/>
    </w:rPr>
  </w:style>
  <w:style w:type="character" w:customStyle="1" w:styleId="CommentTextChar">
    <w:name w:val="Comment Text Char"/>
    <w:basedOn w:val="DefaultParagraphFont"/>
    <w:link w:val="CommentText"/>
    <w:uiPriority w:val="99"/>
    <w:semiHidden/>
    <w:locked/>
    <w:rsid w:val="001C7B97"/>
    <w:rPr>
      <w:rFonts w:ascii="Calibri" w:hAnsi="Calibri" w:cs="Calibri"/>
      <w:sz w:val="20"/>
      <w:szCs w:val="20"/>
    </w:rPr>
  </w:style>
  <w:style w:type="paragraph" w:styleId="CommentSubject">
    <w:name w:val="annotation subject"/>
    <w:basedOn w:val="CommentText"/>
    <w:next w:val="CommentText"/>
    <w:link w:val="CommentSubjectChar"/>
    <w:uiPriority w:val="99"/>
    <w:semiHidden/>
    <w:rsid w:val="001C7B97"/>
    <w:rPr>
      <w:b/>
      <w:bCs/>
    </w:rPr>
  </w:style>
  <w:style w:type="character" w:customStyle="1" w:styleId="CommentSubjectChar">
    <w:name w:val="Comment Subject Char"/>
    <w:basedOn w:val="CommentTextChar"/>
    <w:link w:val="CommentSubject"/>
    <w:uiPriority w:val="99"/>
    <w:semiHidden/>
    <w:locked/>
    <w:rsid w:val="001C7B97"/>
    <w:rPr>
      <w:rFonts w:ascii="Calibri" w:hAnsi="Calibri" w:cs="Calibri"/>
      <w:b/>
      <w:bCs/>
      <w:sz w:val="20"/>
      <w:szCs w:val="20"/>
    </w:rPr>
  </w:style>
  <w:style w:type="paragraph" w:styleId="Header">
    <w:name w:val="header"/>
    <w:basedOn w:val="Normal"/>
    <w:link w:val="HeaderChar"/>
    <w:uiPriority w:val="99"/>
    <w:rsid w:val="00660999"/>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660999"/>
    <w:rPr>
      <w:rFonts w:ascii="Calibri" w:hAnsi="Calibri" w:cs="Calibri"/>
    </w:rPr>
  </w:style>
  <w:style w:type="paragraph" w:styleId="Footer">
    <w:name w:val="footer"/>
    <w:basedOn w:val="Normal"/>
    <w:link w:val="FooterChar"/>
    <w:uiPriority w:val="99"/>
    <w:rsid w:val="00660999"/>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660999"/>
    <w:rPr>
      <w:rFonts w:ascii="Calibri" w:hAnsi="Calibri" w:cs="Calibri"/>
    </w:rPr>
  </w:style>
  <w:style w:type="paragraph" w:customStyle="1" w:styleId="tarigixml">
    <w:name w:val="tarigi_xml"/>
    <w:basedOn w:val="abzacixml"/>
    <w:autoRedefine/>
    <w:uiPriority w:val="99"/>
    <w:rsid w:val="00911E24"/>
    <w:pPr>
      <w:spacing w:before="120" w:after="120"/>
      <w:ind w:firstLine="284"/>
      <w:jc w:val="center"/>
      <w:outlineLvl w:val="0"/>
    </w:pPr>
    <w:rPr>
      <w:b/>
      <w:bCs/>
      <w:lang w:eastAsia="ru-RU"/>
    </w:rPr>
  </w:style>
  <w:style w:type="paragraph" w:customStyle="1" w:styleId="mimgebixml">
    <w:name w:val="mimgebi_xml"/>
    <w:basedOn w:val="Normal"/>
    <w:uiPriority w:val="99"/>
    <w:rsid w:val="00911E24"/>
    <w:pPr>
      <w:spacing w:after="0" w:line="240" w:lineRule="auto"/>
      <w:ind w:firstLine="284"/>
      <w:jc w:val="center"/>
      <w:outlineLvl w:val="0"/>
    </w:pPr>
    <w:rPr>
      <w:rFonts w:ascii="Sylfaen" w:eastAsia="Calibri" w:hAnsi="Sylfaen" w:cs="Sylfaen"/>
      <w:b/>
      <w:bCs/>
      <w:sz w:val="28"/>
      <w:szCs w:val="28"/>
      <w:lang w:eastAsia="ru-RU"/>
    </w:rPr>
  </w:style>
  <w:style w:type="paragraph" w:customStyle="1" w:styleId="saxexml">
    <w:name w:val="saxe_xml"/>
    <w:basedOn w:val="abzacixml"/>
    <w:uiPriority w:val="99"/>
    <w:rsid w:val="00911E24"/>
    <w:pPr>
      <w:spacing w:before="120"/>
      <w:jc w:val="center"/>
    </w:pPr>
    <w:rPr>
      <w:b/>
      <w:bCs/>
      <w:lang w:val="fr-FR"/>
    </w:rPr>
  </w:style>
  <w:style w:type="paragraph" w:customStyle="1" w:styleId="adgilixml">
    <w:name w:val="adgili_xml"/>
    <w:basedOn w:val="Normal"/>
    <w:uiPriority w:val="99"/>
    <w:rsid w:val="00911E24"/>
    <w:pPr>
      <w:spacing w:before="120" w:after="120" w:line="240" w:lineRule="auto"/>
      <w:ind w:firstLine="284"/>
      <w:jc w:val="center"/>
      <w:outlineLvl w:val="0"/>
    </w:pPr>
    <w:rPr>
      <w:rFonts w:ascii="Sylfaen" w:eastAsia="Calibri" w:hAnsi="Sylfaen" w:cs="Sylfaen"/>
      <w:b/>
      <w:bCs/>
      <w:lang w:eastAsia="ru-RU"/>
    </w:rPr>
  </w:style>
  <w:style w:type="paragraph" w:customStyle="1" w:styleId="abzacixml">
    <w:name w:val="abzaci_xml"/>
    <w:basedOn w:val="PlainText"/>
    <w:autoRedefine/>
    <w:uiPriority w:val="99"/>
    <w:rsid w:val="00911E24"/>
    <w:pPr>
      <w:spacing w:after="0" w:line="240" w:lineRule="auto"/>
      <w:ind w:firstLine="283"/>
      <w:jc w:val="both"/>
    </w:pPr>
    <w:rPr>
      <w:rFonts w:ascii="Sylfaen" w:eastAsia="Calibri" w:hAnsi="Sylfaen" w:cs="Sylfaen"/>
      <w:sz w:val="22"/>
      <w:szCs w:val="22"/>
    </w:rPr>
  </w:style>
  <w:style w:type="paragraph" w:styleId="PlainText">
    <w:name w:val="Plain Text"/>
    <w:basedOn w:val="Normal"/>
    <w:link w:val="PlainTextChar"/>
    <w:uiPriority w:val="99"/>
    <w:rsid w:val="00911E24"/>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sataurixml">
    <w:name w:val="satauri_xml"/>
    <w:basedOn w:val="abzacixml"/>
    <w:autoRedefine/>
    <w:uiPriority w:val="99"/>
    <w:rsid w:val="00911E24"/>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864617">
      <w:marLeft w:val="0"/>
      <w:marRight w:val="0"/>
      <w:marTop w:val="0"/>
      <w:marBottom w:val="0"/>
      <w:divBdr>
        <w:top w:val="none" w:sz="0" w:space="0" w:color="auto"/>
        <w:left w:val="none" w:sz="0" w:space="0" w:color="auto"/>
        <w:bottom w:val="none" w:sz="0" w:space="0" w:color="auto"/>
        <w:right w:val="none" w:sz="0" w:space="0" w:color="auto"/>
      </w:divBdr>
    </w:div>
    <w:div w:id="54286461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287</Words>
  <Characters>1642</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Nana Bortsvadze</dc:creator>
  <cp:keywords/>
  <dc:description/>
  <cp:lastModifiedBy>nvaradashvili</cp:lastModifiedBy>
  <cp:revision>4</cp:revision>
  <cp:lastPrinted>2016-08-17T07:20:00Z</cp:lastPrinted>
  <dcterms:created xsi:type="dcterms:W3CDTF">2016-08-05T12:19:00Z</dcterms:created>
  <dcterms:modified xsi:type="dcterms:W3CDTF">2016-08-17T14:03:00Z</dcterms:modified>
</cp:coreProperties>
</file>