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2573" w:rsidRPr="002E574A" w:rsidRDefault="00F92573" w:rsidP="002E574A">
      <w:pPr>
        <w:pStyle w:val="mimgebixml"/>
        <w:rPr>
          <w:lang w:val="ka-GE"/>
        </w:rPr>
      </w:pPr>
      <w:r w:rsidRPr="002E574A">
        <w:rPr>
          <w:lang w:val="ka-GE"/>
        </w:rPr>
        <w:t xml:space="preserve">საქართველოს მთავრობის </w:t>
      </w:r>
    </w:p>
    <w:p w:rsidR="00F92573" w:rsidRPr="002E574A" w:rsidRDefault="00F92573" w:rsidP="002E574A">
      <w:pPr>
        <w:pStyle w:val="saxexml"/>
        <w:rPr>
          <w:lang w:val="ka-GE"/>
        </w:rPr>
      </w:pPr>
      <w:r w:rsidRPr="002E574A">
        <w:rPr>
          <w:lang w:val="ka-GE"/>
        </w:rPr>
        <w:t>განკარგულება №1278</w:t>
      </w:r>
    </w:p>
    <w:p w:rsidR="00F92573" w:rsidRPr="002E574A" w:rsidRDefault="00F92573" w:rsidP="002E574A">
      <w:pPr>
        <w:pStyle w:val="tarigixml"/>
        <w:rPr>
          <w:lang w:val="ka-GE"/>
        </w:rPr>
      </w:pPr>
      <w:r w:rsidRPr="002E574A">
        <w:rPr>
          <w:lang w:val="ka-GE"/>
        </w:rPr>
        <w:t xml:space="preserve">2016 წლის 1 ივლისი </w:t>
      </w:r>
    </w:p>
    <w:p w:rsidR="00F92573" w:rsidRPr="002E574A" w:rsidRDefault="00F92573" w:rsidP="002E574A">
      <w:pPr>
        <w:pStyle w:val="adgilixml"/>
        <w:rPr>
          <w:lang w:val="ka-GE"/>
        </w:rPr>
      </w:pPr>
      <w:r w:rsidRPr="002E574A">
        <w:rPr>
          <w:lang w:val="ka-GE"/>
        </w:rPr>
        <w:t>ქ. თბილისი</w:t>
      </w:r>
    </w:p>
    <w:p w:rsidR="00F92573" w:rsidRPr="002E574A" w:rsidRDefault="00F92573" w:rsidP="002E574A">
      <w:pPr>
        <w:pStyle w:val="sataurixml"/>
        <w:rPr>
          <w:lang w:val="ka-GE"/>
        </w:rPr>
      </w:pPr>
      <w:r w:rsidRPr="002E574A">
        <w:rPr>
          <w:lang w:val="ka-GE"/>
        </w:rPr>
        <w:t xml:space="preserve">რეკონსტრუქციის და განვითარების საერთაშორისო ბანკის (IBRD) დაფინანსებით მიმდინარე „ელექტროგადამცემი ქსელის გაძლიერების პროექტის“ ფარგლებში ეკონომიის შედეგად მიღებული საკრედიტო რესურსებიდან გამოთავისუფლებული თანხის 220 კვ ელექტროგადამცემი ხაზის „კოლხიდა-1“-ის რეაბილიტაციის დასაფინანსებლად მიმართვის შესახებ </w:t>
      </w:r>
    </w:p>
    <w:p w:rsidR="00F92573" w:rsidRPr="002E574A" w:rsidRDefault="00F92573" w:rsidP="002E574A">
      <w:pPr>
        <w:pStyle w:val="abzacixml"/>
        <w:rPr>
          <w:lang w:val="ka-GE"/>
        </w:rPr>
      </w:pPr>
      <w:r w:rsidRPr="002E574A">
        <w:rPr>
          <w:lang w:val="ka-GE"/>
        </w:rPr>
        <w:t>1. მიღებულ იქნეს ცნობად საქართველოს ფინანსთა სამინისტროს ინფორმაცია, რეკონსტრუქციის და განვითარების საერთაშორისო ბანკის (IBRD) დაფინანსებით მიმდინარე „ელექტროგადამცემი ქსელის გაძლიერების პროექტის“ ფარგლებში ეკონომიის შედეგად მიღებული საკრედიტო რესურსებიდან გამოთავისუფლებული თანხის 220 კვ ელექტროგადამცემი ხაზის „კოლხიდა-1“-ის რეაბილიტაციის დასაფინანსებლად მიმართვის თაობაზე.</w:t>
      </w:r>
    </w:p>
    <w:p w:rsidR="00F92573" w:rsidRPr="002E574A" w:rsidRDefault="00F92573" w:rsidP="002E574A">
      <w:pPr>
        <w:pStyle w:val="abzacixml"/>
        <w:rPr>
          <w:lang w:val="ka-GE"/>
        </w:rPr>
      </w:pPr>
      <w:r w:rsidRPr="002E574A">
        <w:rPr>
          <w:lang w:val="ka-GE"/>
        </w:rPr>
        <w:t xml:space="preserve">2. საქართველოს ფინანსთა სამინისტრომ მიმართოს რეკონსტრუქციისა და განვითარების საერთაშორისო ბანკს, „ელექტროგადამცემი ქსელის გაძლიერების პროექტის“ ფარგლებში ეკონომიის შედეგად მიღებული საკრედიტო რესურსებიდან გამოთავისუფლებული თანხით 220 კვ ელექტროგადამცემი ხაზის „კოლხიდა-1“-ის რეაბილიტაციის დაფინანსების და შესაბამისად, საქართველოსა და რეკონსტრუქციისა და განვითარების საერთაშორისო ბანკს (IBRD) შორის 2014 წლის 3 სექტემბერს გაფორმებულ სასესხო ხელშეკრულებაში ცვლილებების შეტანის მიზნით. </w:t>
      </w:r>
    </w:p>
    <w:p w:rsidR="00F92573" w:rsidRPr="002E574A" w:rsidRDefault="00F92573" w:rsidP="002E574A">
      <w:pPr>
        <w:pStyle w:val="abzacixml"/>
        <w:rPr>
          <w:lang w:val="ka-GE"/>
        </w:rPr>
      </w:pPr>
    </w:p>
    <w:p w:rsidR="00F92573" w:rsidRPr="002E574A" w:rsidRDefault="00F92573" w:rsidP="002E574A">
      <w:pPr>
        <w:pStyle w:val="abzacixml"/>
        <w:rPr>
          <w:b/>
          <w:bCs/>
          <w:lang w:val="ka-GE"/>
        </w:rPr>
      </w:pPr>
      <w:r w:rsidRPr="002E574A">
        <w:rPr>
          <w:b/>
          <w:bCs/>
          <w:lang w:val="ka-GE"/>
        </w:rPr>
        <w:t>პრემიერ-მინისტრი                                                გიორგი კვირიკაშვილი</w:t>
      </w:r>
    </w:p>
    <w:sectPr w:rsidR="00F92573" w:rsidRPr="002E574A" w:rsidSect="001C2BAA">
      <w:headerReference w:type="default" r:id="rId7"/>
      <w:pgSz w:w="12240" w:h="15840"/>
      <w:pgMar w:top="1259" w:right="1134" w:bottom="1259"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2573" w:rsidRDefault="00F92573" w:rsidP="001C2BAA">
      <w:pPr>
        <w:spacing w:after="0" w:line="240" w:lineRule="auto"/>
      </w:pPr>
      <w:r>
        <w:separator/>
      </w:r>
    </w:p>
  </w:endnote>
  <w:endnote w:type="continuationSeparator" w:id="0">
    <w:p w:rsidR="00F92573" w:rsidRDefault="00F92573" w:rsidP="001C2B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2573" w:rsidRDefault="00F92573" w:rsidP="001C2BAA">
      <w:pPr>
        <w:spacing w:after="0" w:line="240" w:lineRule="auto"/>
      </w:pPr>
      <w:r>
        <w:separator/>
      </w:r>
    </w:p>
  </w:footnote>
  <w:footnote w:type="continuationSeparator" w:id="0">
    <w:p w:rsidR="00F92573" w:rsidRDefault="00F92573" w:rsidP="001C2BA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573" w:rsidRDefault="00F92573">
    <w:pPr>
      <w:pStyle w:val="Header"/>
      <w:jc w:val="right"/>
    </w:pPr>
    <w:r>
      <w:fldChar w:fldCharType="begin"/>
    </w:r>
    <w:r>
      <w:instrText xml:space="preserve"> PAGE   \* MERGEFORMAT </w:instrText>
    </w:r>
    <w:r>
      <w:fldChar w:fldCharType="separate"/>
    </w:r>
    <w:r>
      <w:rPr>
        <w:noProof/>
      </w:rPr>
      <w:t>2</w:t>
    </w:r>
    <w:r>
      <w:fldChar w:fldCharType="end"/>
    </w:r>
  </w:p>
  <w:p w:rsidR="00F92573" w:rsidRDefault="00F9257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51F3F"/>
    <w:multiLevelType w:val="hybridMultilevel"/>
    <w:tmpl w:val="725800F0"/>
    <w:lvl w:ilvl="0" w:tplc="4FB8A2F0">
      <w:start w:val="1"/>
      <w:numFmt w:val="decimal"/>
      <w:lvlText w:val="%1."/>
      <w:lvlJc w:val="left"/>
      <w:pPr>
        <w:ind w:left="1905" w:hanging="360"/>
      </w:pPr>
      <w:rPr>
        <w:rFonts w:hint="default"/>
      </w:rPr>
    </w:lvl>
    <w:lvl w:ilvl="1" w:tplc="04090019">
      <w:start w:val="1"/>
      <w:numFmt w:val="lowerLetter"/>
      <w:lvlText w:val="%2."/>
      <w:lvlJc w:val="left"/>
      <w:pPr>
        <w:ind w:left="2625" w:hanging="360"/>
      </w:pPr>
    </w:lvl>
    <w:lvl w:ilvl="2" w:tplc="0409001B">
      <w:start w:val="1"/>
      <w:numFmt w:val="lowerRoman"/>
      <w:lvlText w:val="%3."/>
      <w:lvlJc w:val="right"/>
      <w:pPr>
        <w:ind w:left="3345" w:hanging="180"/>
      </w:pPr>
    </w:lvl>
    <w:lvl w:ilvl="3" w:tplc="0409000F">
      <w:start w:val="1"/>
      <w:numFmt w:val="decimal"/>
      <w:lvlText w:val="%4."/>
      <w:lvlJc w:val="left"/>
      <w:pPr>
        <w:ind w:left="4065" w:hanging="360"/>
      </w:pPr>
    </w:lvl>
    <w:lvl w:ilvl="4" w:tplc="04090019">
      <w:start w:val="1"/>
      <w:numFmt w:val="lowerLetter"/>
      <w:lvlText w:val="%5."/>
      <w:lvlJc w:val="left"/>
      <w:pPr>
        <w:ind w:left="4785" w:hanging="360"/>
      </w:pPr>
    </w:lvl>
    <w:lvl w:ilvl="5" w:tplc="0409001B">
      <w:start w:val="1"/>
      <w:numFmt w:val="lowerRoman"/>
      <w:lvlText w:val="%6."/>
      <w:lvlJc w:val="right"/>
      <w:pPr>
        <w:ind w:left="5505" w:hanging="180"/>
      </w:pPr>
    </w:lvl>
    <w:lvl w:ilvl="6" w:tplc="0409000F">
      <w:start w:val="1"/>
      <w:numFmt w:val="decimal"/>
      <w:lvlText w:val="%7."/>
      <w:lvlJc w:val="left"/>
      <w:pPr>
        <w:ind w:left="6225" w:hanging="360"/>
      </w:pPr>
    </w:lvl>
    <w:lvl w:ilvl="7" w:tplc="04090019">
      <w:start w:val="1"/>
      <w:numFmt w:val="lowerLetter"/>
      <w:lvlText w:val="%8."/>
      <w:lvlJc w:val="left"/>
      <w:pPr>
        <w:ind w:left="6945" w:hanging="360"/>
      </w:pPr>
    </w:lvl>
    <w:lvl w:ilvl="8" w:tplc="0409001B">
      <w:start w:val="1"/>
      <w:numFmt w:val="lowerRoman"/>
      <w:lvlText w:val="%9."/>
      <w:lvlJc w:val="right"/>
      <w:pPr>
        <w:ind w:left="7665" w:hanging="180"/>
      </w:pPr>
    </w:lvl>
  </w:abstractNum>
  <w:abstractNum w:abstractNumId="1">
    <w:nsid w:val="08D21C9B"/>
    <w:multiLevelType w:val="hybridMultilevel"/>
    <w:tmpl w:val="2E8E4A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208411E4"/>
    <w:multiLevelType w:val="hybridMultilevel"/>
    <w:tmpl w:val="D82A84A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60184EE5"/>
    <w:multiLevelType w:val="hybridMultilevel"/>
    <w:tmpl w:val="1CDC764C"/>
    <w:lvl w:ilvl="0" w:tplc="FFEC89F0">
      <w:start w:val="1"/>
      <w:numFmt w:val="decimal"/>
      <w:lvlText w:val="%1."/>
      <w:lvlJc w:val="left"/>
      <w:pPr>
        <w:ind w:left="825" w:hanging="465"/>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67737702"/>
    <w:multiLevelType w:val="hybridMultilevel"/>
    <w:tmpl w:val="AB6CE3EC"/>
    <w:lvl w:ilvl="0" w:tplc="04090001">
      <w:start w:val="1"/>
      <w:numFmt w:val="bullet"/>
      <w:lvlText w:val=""/>
      <w:lvlJc w:val="left"/>
      <w:pPr>
        <w:ind w:left="1428" w:hanging="360"/>
      </w:pPr>
      <w:rPr>
        <w:rFonts w:ascii="Symbol" w:hAnsi="Symbol" w:cs="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cs="Wingdings" w:hint="default"/>
      </w:rPr>
    </w:lvl>
    <w:lvl w:ilvl="3" w:tplc="04090001">
      <w:start w:val="1"/>
      <w:numFmt w:val="bullet"/>
      <w:lvlText w:val=""/>
      <w:lvlJc w:val="left"/>
      <w:pPr>
        <w:ind w:left="3588" w:hanging="360"/>
      </w:pPr>
      <w:rPr>
        <w:rFonts w:ascii="Symbol" w:hAnsi="Symbol" w:cs="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cs="Wingdings" w:hint="default"/>
      </w:rPr>
    </w:lvl>
    <w:lvl w:ilvl="6" w:tplc="04090001">
      <w:start w:val="1"/>
      <w:numFmt w:val="bullet"/>
      <w:lvlText w:val=""/>
      <w:lvlJc w:val="left"/>
      <w:pPr>
        <w:ind w:left="5748" w:hanging="360"/>
      </w:pPr>
      <w:rPr>
        <w:rFonts w:ascii="Symbol" w:hAnsi="Symbol" w:cs="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cs="Wingdings" w:hint="default"/>
      </w:rPr>
    </w:lvl>
  </w:abstractNum>
  <w:abstractNum w:abstractNumId="5">
    <w:nsid w:val="772E0214"/>
    <w:multiLevelType w:val="hybridMultilevel"/>
    <w:tmpl w:val="F05A561E"/>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num w:numId="1">
    <w:abstractNumId w:val="1"/>
  </w:num>
  <w:num w:numId="2">
    <w:abstractNumId w:val="3"/>
  </w:num>
  <w:num w:numId="3">
    <w:abstractNumId w:val="0"/>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5B7B"/>
    <w:rsid w:val="00005073"/>
    <w:rsid w:val="00010806"/>
    <w:rsid w:val="00034E16"/>
    <w:rsid w:val="00046728"/>
    <w:rsid w:val="0005664B"/>
    <w:rsid w:val="00063C98"/>
    <w:rsid w:val="00074BEC"/>
    <w:rsid w:val="000A5BAA"/>
    <w:rsid w:val="000D7B00"/>
    <w:rsid w:val="000E19ED"/>
    <w:rsid w:val="000E47FC"/>
    <w:rsid w:val="000F7FD1"/>
    <w:rsid w:val="00106C0A"/>
    <w:rsid w:val="00131E8C"/>
    <w:rsid w:val="00147741"/>
    <w:rsid w:val="00165F44"/>
    <w:rsid w:val="00184268"/>
    <w:rsid w:val="00186323"/>
    <w:rsid w:val="00192A76"/>
    <w:rsid w:val="001B7239"/>
    <w:rsid w:val="001B7EAC"/>
    <w:rsid w:val="001C2BAA"/>
    <w:rsid w:val="00205E04"/>
    <w:rsid w:val="0021635A"/>
    <w:rsid w:val="002240F5"/>
    <w:rsid w:val="00232277"/>
    <w:rsid w:val="00234DF4"/>
    <w:rsid w:val="00240C48"/>
    <w:rsid w:val="00257FDF"/>
    <w:rsid w:val="002629E7"/>
    <w:rsid w:val="00272F6E"/>
    <w:rsid w:val="002B7CCB"/>
    <w:rsid w:val="002C4B66"/>
    <w:rsid w:val="002E0A9B"/>
    <w:rsid w:val="002E574A"/>
    <w:rsid w:val="002F62AB"/>
    <w:rsid w:val="00325384"/>
    <w:rsid w:val="00327964"/>
    <w:rsid w:val="00334D3F"/>
    <w:rsid w:val="00337E23"/>
    <w:rsid w:val="00340EB4"/>
    <w:rsid w:val="003446F7"/>
    <w:rsid w:val="00396754"/>
    <w:rsid w:val="003A1548"/>
    <w:rsid w:val="003A351C"/>
    <w:rsid w:val="003B475D"/>
    <w:rsid w:val="003C4E32"/>
    <w:rsid w:val="003C54F4"/>
    <w:rsid w:val="003D0FA9"/>
    <w:rsid w:val="003E3BEC"/>
    <w:rsid w:val="003E6361"/>
    <w:rsid w:val="003F3257"/>
    <w:rsid w:val="0040398A"/>
    <w:rsid w:val="00426F91"/>
    <w:rsid w:val="00440677"/>
    <w:rsid w:val="004414DC"/>
    <w:rsid w:val="00444405"/>
    <w:rsid w:val="00466BF5"/>
    <w:rsid w:val="00471635"/>
    <w:rsid w:val="004B7510"/>
    <w:rsid w:val="004D019A"/>
    <w:rsid w:val="004D6D0F"/>
    <w:rsid w:val="005002DE"/>
    <w:rsid w:val="00510069"/>
    <w:rsid w:val="00525685"/>
    <w:rsid w:val="00531EC7"/>
    <w:rsid w:val="005378E3"/>
    <w:rsid w:val="00547850"/>
    <w:rsid w:val="0057223D"/>
    <w:rsid w:val="005A6BF6"/>
    <w:rsid w:val="005B4640"/>
    <w:rsid w:val="005B4642"/>
    <w:rsid w:val="005D1E89"/>
    <w:rsid w:val="005D6AD2"/>
    <w:rsid w:val="005E3945"/>
    <w:rsid w:val="006123CF"/>
    <w:rsid w:val="00637593"/>
    <w:rsid w:val="00654E45"/>
    <w:rsid w:val="00663FCC"/>
    <w:rsid w:val="00681E05"/>
    <w:rsid w:val="006840C2"/>
    <w:rsid w:val="00691487"/>
    <w:rsid w:val="0069396B"/>
    <w:rsid w:val="006A40E2"/>
    <w:rsid w:val="006E0D7A"/>
    <w:rsid w:val="006E1791"/>
    <w:rsid w:val="006E74F2"/>
    <w:rsid w:val="006F3870"/>
    <w:rsid w:val="0071552E"/>
    <w:rsid w:val="00716268"/>
    <w:rsid w:val="007346FE"/>
    <w:rsid w:val="00750B5F"/>
    <w:rsid w:val="00755004"/>
    <w:rsid w:val="007B131D"/>
    <w:rsid w:val="007B1F62"/>
    <w:rsid w:val="007D1D1B"/>
    <w:rsid w:val="007E06E1"/>
    <w:rsid w:val="007E0DEF"/>
    <w:rsid w:val="007F3026"/>
    <w:rsid w:val="00810694"/>
    <w:rsid w:val="00813F50"/>
    <w:rsid w:val="00823D54"/>
    <w:rsid w:val="00827073"/>
    <w:rsid w:val="008458A9"/>
    <w:rsid w:val="00850104"/>
    <w:rsid w:val="00852102"/>
    <w:rsid w:val="008557D7"/>
    <w:rsid w:val="00855846"/>
    <w:rsid w:val="00860B04"/>
    <w:rsid w:val="008A421E"/>
    <w:rsid w:val="008A5609"/>
    <w:rsid w:val="008B33E9"/>
    <w:rsid w:val="008C490D"/>
    <w:rsid w:val="008D65B3"/>
    <w:rsid w:val="008E49C3"/>
    <w:rsid w:val="008E78B0"/>
    <w:rsid w:val="00905CE6"/>
    <w:rsid w:val="00907B87"/>
    <w:rsid w:val="00907BFC"/>
    <w:rsid w:val="00914799"/>
    <w:rsid w:val="00925DFC"/>
    <w:rsid w:val="009356A6"/>
    <w:rsid w:val="009463BB"/>
    <w:rsid w:val="00952112"/>
    <w:rsid w:val="00960062"/>
    <w:rsid w:val="00961E4E"/>
    <w:rsid w:val="00990B9B"/>
    <w:rsid w:val="009C0641"/>
    <w:rsid w:val="009C0F42"/>
    <w:rsid w:val="009D4FA2"/>
    <w:rsid w:val="009F1FA6"/>
    <w:rsid w:val="009F75ED"/>
    <w:rsid w:val="00A03B16"/>
    <w:rsid w:val="00A13E69"/>
    <w:rsid w:val="00A14ACE"/>
    <w:rsid w:val="00A15171"/>
    <w:rsid w:val="00A20765"/>
    <w:rsid w:val="00A40C02"/>
    <w:rsid w:val="00A47D13"/>
    <w:rsid w:val="00A632D9"/>
    <w:rsid w:val="00AC5D60"/>
    <w:rsid w:val="00AD7586"/>
    <w:rsid w:val="00B05F3C"/>
    <w:rsid w:val="00B245FB"/>
    <w:rsid w:val="00B40EDE"/>
    <w:rsid w:val="00B5636A"/>
    <w:rsid w:val="00B94336"/>
    <w:rsid w:val="00B97269"/>
    <w:rsid w:val="00BA31A6"/>
    <w:rsid w:val="00BD3B84"/>
    <w:rsid w:val="00BE457E"/>
    <w:rsid w:val="00C10E2C"/>
    <w:rsid w:val="00C338B3"/>
    <w:rsid w:val="00C50203"/>
    <w:rsid w:val="00C57E57"/>
    <w:rsid w:val="00C65B7B"/>
    <w:rsid w:val="00C81DCE"/>
    <w:rsid w:val="00C85A55"/>
    <w:rsid w:val="00CB6C02"/>
    <w:rsid w:val="00CC0AE3"/>
    <w:rsid w:val="00CC6216"/>
    <w:rsid w:val="00CD3641"/>
    <w:rsid w:val="00CD3716"/>
    <w:rsid w:val="00D110E4"/>
    <w:rsid w:val="00D12453"/>
    <w:rsid w:val="00D14D3D"/>
    <w:rsid w:val="00D1727D"/>
    <w:rsid w:val="00D22F8D"/>
    <w:rsid w:val="00D661C6"/>
    <w:rsid w:val="00D84A1B"/>
    <w:rsid w:val="00DD2628"/>
    <w:rsid w:val="00DF4314"/>
    <w:rsid w:val="00E1662D"/>
    <w:rsid w:val="00E2776F"/>
    <w:rsid w:val="00E44FF4"/>
    <w:rsid w:val="00E7636E"/>
    <w:rsid w:val="00E80B54"/>
    <w:rsid w:val="00E83675"/>
    <w:rsid w:val="00E83AF6"/>
    <w:rsid w:val="00E92BDE"/>
    <w:rsid w:val="00ED2B21"/>
    <w:rsid w:val="00EE3E5D"/>
    <w:rsid w:val="00F27CAE"/>
    <w:rsid w:val="00F43352"/>
    <w:rsid w:val="00F4358C"/>
    <w:rsid w:val="00F5113C"/>
    <w:rsid w:val="00F7318C"/>
    <w:rsid w:val="00F92573"/>
    <w:rsid w:val="00FA4BC1"/>
    <w:rsid w:val="00FB55E1"/>
    <w:rsid w:val="00FC060D"/>
    <w:rsid w:val="00FD136C"/>
    <w:rsid w:val="00FD40EB"/>
    <w:rsid w:val="00FD55FB"/>
    <w:rsid w:val="00FF4E11"/>
    <w:rsid w:val="00FF59BB"/>
    <w:rsid w:val="00FF79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5B7B"/>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65B7B"/>
    <w:pPr>
      <w:ind w:left="720"/>
    </w:pPr>
  </w:style>
  <w:style w:type="paragraph" w:styleId="BalloonText">
    <w:name w:val="Balloon Text"/>
    <w:basedOn w:val="Normal"/>
    <w:link w:val="BalloonTextChar"/>
    <w:uiPriority w:val="99"/>
    <w:semiHidden/>
    <w:rsid w:val="00C85A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85A55"/>
    <w:rPr>
      <w:rFonts w:ascii="Tahoma" w:hAnsi="Tahoma" w:cs="Tahoma"/>
      <w:sz w:val="16"/>
      <w:szCs w:val="16"/>
    </w:rPr>
  </w:style>
  <w:style w:type="character" w:styleId="CommentReference">
    <w:name w:val="annotation reference"/>
    <w:basedOn w:val="DefaultParagraphFont"/>
    <w:uiPriority w:val="99"/>
    <w:semiHidden/>
    <w:rsid w:val="005A6BF6"/>
    <w:rPr>
      <w:sz w:val="16"/>
      <w:szCs w:val="16"/>
    </w:rPr>
  </w:style>
  <w:style w:type="paragraph" w:styleId="CommentText">
    <w:name w:val="annotation text"/>
    <w:basedOn w:val="Normal"/>
    <w:link w:val="CommentTextChar"/>
    <w:uiPriority w:val="99"/>
    <w:semiHidden/>
    <w:rsid w:val="005A6BF6"/>
    <w:pPr>
      <w:spacing w:line="240" w:lineRule="auto"/>
    </w:pPr>
    <w:rPr>
      <w:sz w:val="20"/>
      <w:szCs w:val="20"/>
    </w:rPr>
  </w:style>
  <w:style w:type="character" w:customStyle="1" w:styleId="CommentTextChar">
    <w:name w:val="Comment Text Char"/>
    <w:basedOn w:val="DefaultParagraphFont"/>
    <w:link w:val="CommentText"/>
    <w:uiPriority w:val="99"/>
    <w:semiHidden/>
    <w:locked/>
    <w:rsid w:val="005A6BF6"/>
    <w:rPr>
      <w:sz w:val="20"/>
      <w:szCs w:val="20"/>
    </w:rPr>
  </w:style>
  <w:style w:type="paragraph" w:styleId="CommentSubject">
    <w:name w:val="annotation subject"/>
    <w:basedOn w:val="CommentText"/>
    <w:next w:val="CommentText"/>
    <w:link w:val="CommentSubjectChar"/>
    <w:uiPriority w:val="99"/>
    <w:semiHidden/>
    <w:rsid w:val="005A6BF6"/>
    <w:rPr>
      <w:b/>
      <w:bCs/>
    </w:rPr>
  </w:style>
  <w:style w:type="character" w:customStyle="1" w:styleId="CommentSubjectChar">
    <w:name w:val="Comment Subject Char"/>
    <w:basedOn w:val="CommentTextChar"/>
    <w:link w:val="CommentSubject"/>
    <w:uiPriority w:val="99"/>
    <w:semiHidden/>
    <w:locked/>
    <w:rsid w:val="005A6BF6"/>
    <w:rPr>
      <w:b/>
      <w:bCs/>
      <w:sz w:val="20"/>
      <w:szCs w:val="20"/>
    </w:rPr>
  </w:style>
  <w:style w:type="paragraph" w:styleId="Revision">
    <w:name w:val="Revision"/>
    <w:hidden/>
    <w:uiPriority w:val="99"/>
    <w:semiHidden/>
    <w:rsid w:val="003D0FA9"/>
    <w:rPr>
      <w:rFonts w:cs="Calibri"/>
    </w:rPr>
  </w:style>
  <w:style w:type="paragraph" w:styleId="Header">
    <w:name w:val="header"/>
    <w:basedOn w:val="Normal"/>
    <w:link w:val="HeaderChar"/>
    <w:uiPriority w:val="99"/>
    <w:rsid w:val="001C2BA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1C2BAA"/>
  </w:style>
  <w:style w:type="paragraph" w:styleId="Footer">
    <w:name w:val="footer"/>
    <w:basedOn w:val="Normal"/>
    <w:link w:val="FooterChar"/>
    <w:uiPriority w:val="99"/>
    <w:rsid w:val="001C2BA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1C2BAA"/>
  </w:style>
  <w:style w:type="paragraph" w:customStyle="1" w:styleId="tarigixml">
    <w:name w:val="tarigi_xml"/>
    <w:basedOn w:val="abzacixml"/>
    <w:autoRedefine/>
    <w:uiPriority w:val="99"/>
    <w:rsid w:val="002E574A"/>
    <w:pPr>
      <w:spacing w:before="120" w:after="120"/>
      <w:ind w:firstLine="284"/>
      <w:jc w:val="center"/>
      <w:outlineLvl w:val="0"/>
    </w:pPr>
    <w:rPr>
      <w:b/>
      <w:bCs/>
      <w:lang w:eastAsia="ru-RU"/>
    </w:rPr>
  </w:style>
  <w:style w:type="paragraph" w:customStyle="1" w:styleId="mimgebixml">
    <w:name w:val="mimgebi_xml"/>
    <w:basedOn w:val="Normal"/>
    <w:uiPriority w:val="99"/>
    <w:rsid w:val="002E574A"/>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2E574A"/>
    <w:pPr>
      <w:spacing w:before="120"/>
      <w:jc w:val="center"/>
    </w:pPr>
    <w:rPr>
      <w:b/>
      <w:bCs/>
      <w:lang w:val="fr-FR"/>
    </w:rPr>
  </w:style>
  <w:style w:type="paragraph" w:customStyle="1" w:styleId="adgilixml">
    <w:name w:val="adgili_xml"/>
    <w:basedOn w:val="Normal"/>
    <w:uiPriority w:val="99"/>
    <w:rsid w:val="002E574A"/>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2E574A"/>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2E574A"/>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ataurixml">
    <w:name w:val="satauri_xml"/>
    <w:basedOn w:val="abzacixml"/>
    <w:autoRedefine/>
    <w:uiPriority w:val="99"/>
    <w:rsid w:val="002E574A"/>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347177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197</Words>
  <Characters>1127</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Zurab Roinishvili</dc:creator>
  <cp:keywords/>
  <dc:description/>
  <cp:lastModifiedBy>nvaradashvili</cp:lastModifiedBy>
  <cp:revision>4</cp:revision>
  <cp:lastPrinted>2016-07-12T13:28:00Z</cp:lastPrinted>
  <dcterms:created xsi:type="dcterms:W3CDTF">2016-07-04T13:56:00Z</dcterms:created>
  <dcterms:modified xsi:type="dcterms:W3CDTF">2016-07-13T08:54:00Z</dcterms:modified>
</cp:coreProperties>
</file>