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F89" w:rsidRPr="001D317D" w:rsidRDefault="005C5F89" w:rsidP="00EE75C3">
      <w:pPr>
        <w:pStyle w:val="mimgebixml"/>
        <w:rPr>
          <w:lang w:val="ka-GE"/>
        </w:rPr>
      </w:pPr>
      <w:r w:rsidRPr="001D317D">
        <w:rPr>
          <w:lang w:val="ka-GE"/>
        </w:rPr>
        <w:t>საქართველოს მთავრობის</w:t>
      </w:r>
    </w:p>
    <w:p w:rsidR="005C5F89" w:rsidRPr="001D317D" w:rsidRDefault="005C5F89" w:rsidP="00EE75C3">
      <w:pPr>
        <w:pStyle w:val="saxexml"/>
        <w:rPr>
          <w:lang w:val="ka-GE"/>
        </w:rPr>
      </w:pPr>
      <w:r w:rsidRPr="001D317D">
        <w:rPr>
          <w:lang w:val="ka-GE"/>
        </w:rPr>
        <w:t>განკარგულება №808</w:t>
      </w:r>
    </w:p>
    <w:p w:rsidR="005C5F89" w:rsidRPr="001D317D" w:rsidRDefault="005C5F89" w:rsidP="00EE75C3">
      <w:pPr>
        <w:pStyle w:val="tarigixml"/>
        <w:rPr>
          <w:lang w:val="ka-GE"/>
        </w:rPr>
      </w:pPr>
      <w:r w:rsidRPr="001D317D">
        <w:rPr>
          <w:lang w:val="ka-GE"/>
        </w:rPr>
        <w:t xml:space="preserve">2016 წლის 11 მაისი </w:t>
      </w:r>
    </w:p>
    <w:p w:rsidR="005C5F89" w:rsidRPr="001D317D" w:rsidRDefault="005C5F89" w:rsidP="00EE75C3">
      <w:pPr>
        <w:pStyle w:val="adgilixml"/>
        <w:rPr>
          <w:lang w:val="ka-GE"/>
        </w:rPr>
      </w:pPr>
      <w:r w:rsidRPr="001D317D">
        <w:rPr>
          <w:lang w:val="ka-GE"/>
        </w:rPr>
        <w:t>ქ. თბილისი</w:t>
      </w:r>
    </w:p>
    <w:p w:rsidR="005C5F89" w:rsidRPr="001D317D" w:rsidRDefault="005C5F89" w:rsidP="00EE75C3">
      <w:pPr>
        <w:pStyle w:val="sataurixml"/>
        <w:rPr>
          <w:lang w:val="ka-GE"/>
        </w:rPr>
      </w:pPr>
      <w:r w:rsidRPr="001D317D">
        <w:rPr>
          <w:lang w:val="ka-GE"/>
        </w:rPr>
        <w:t>„GG-B-UBR A6 საქართველოს შეიარაღებული ძალების მხარდაჭერის მიზნით, სარდლობისა და გაერთიანებული შტაბის კურსის განვითარების შესახებ“ ამერიკის შეერთებული შტატების მთავრობის მიერ თავდაცვის სფეროში საქართველოს მთავრობისათვის გამოყოფილი გრანტის თაობაზე</w:t>
      </w:r>
    </w:p>
    <w:p w:rsidR="005C5F89" w:rsidRPr="001D317D" w:rsidRDefault="005C5F89" w:rsidP="00EE75C3">
      <w:pPr>
        <w:pStyle w:val="abzacixml"/>
        <w:rPr>
          <w:lang w:val="ka-GE"/>
        </w:rPr>
      </w:pPr>
      <w:r w:rsidRPr="001D317D">
        <w:rPr>
          <w:lang w:val="ka-GE"/>
        </w:rPr>
        <w:t>1. „აღმასრულებელი ხელისუფლების შესაბამისი დაწესებულებებისა და სახელმწიფო კონტროლს დაქვემდებარებული საჯარო სამართლის იურიდიული პირების მიერ გრანტებთან დაკავშირებით გასატარებელ ღონისძიებათა შესახებ“ საქართველოს მთავრობის 2011 წლის 14 მარტის №126 დადგენილების შესაბამისად, მოწონებულ იქნეს „GG-B-UBR A6  საქართველოს შეიარაღებული ძალების მხარდაჭერის მიზნით, სარდლობისა და გაერთიანებული შტაბის კურსის განვითარების შესახებ“ ამერიკის შეერთებული შტატების მთავრობის მიერ თავდაცვის სფეროში საქართველოს მთავრობისათვის გამოყოფილი გრანტის ხელშეკრულების ცვლილება.</w:t>
      </w:r>
    </w:p>
    <w:p w:rsidR="005C5F89" w:rsidRPr="001D317D" w:rsidRDefault="005C5F89" w:rsidP="00EE75C3">
      <w:pPr>
        <w:pStyle w:val="abzacixml"/>
        <w:rPr>
          <w:lang w:val="ka-GE"/>
        </w:rPr>
      </w:pPr>
      <w:r w:rsidRPr="001D317D">
        <w:rPr>
          <w:lang w:val="ka-GE"/>
        </w:rPr>
        <w:t>2. „გრანტების შესახებ“ საქართველოს კანონის მე-4 მუხლის „ბ“ ქვეპუნქტის შესაბამისად, მიენიჭოს უფლებამოსილება საქართველოს თავდაცვის სამინისტროს, რათა განახორციელოს ამ განკარგულების პირველ პუნქტში გათვალისწინებული ხელშეკრულებით ამერიკის შეერთებული შტატების მთავრობის მიერ საქართველოს მთავრობისათვის გამოყოფილი გრანტით განსაზღვრული მომსახურების</w:t>
      </w:r>
      <w:r w:rsidRPr="001D317D">
        <w:rPr>
          <w:b/>
          <w:bCs/>
          <w:lang w:val="ka-GE"/>
        </w:rPr>
        <w:t xml:space="preserve"> </w:t>
      </w:r>
      <w:r w:rsidRPr="001D317D">
        <w:rPr>
          <w:lang w:val="ka-GE"/>
        </w:rPr>
        <w:t>მიღება.</w:t>
      </w:r>
    </w:p>
    <w:p w:rsidR="005C5F89" w:rsidRPr="001D317D" w:rsidRDefault="005C5F89" w:rsidP="00EE75C3">
      <w:pPr>
        <w:pStyle w:val="abzacixml"/>
        <w:rPr>
          <w:lang w:val="ka-GE"/>
        </w:rPr>
      </w:pPr>
      <w:r w:rsidRPr="001D317D">
        <w:rPr>
          <w:lang w:val="ka-GE"/>
        </w:rPr>
        <w:t>3. განკარგულება ძალაშია 2016 წლის 29 აპრილიდან.</w:t>
      </w:r>
    </w:p>
    <w:p w:rsidR="005C5F89" w:rsidRPr="001D317D" w:rsidRDefault="005C5F89" w:rsidP="00EE75C3">
      <w:pPr>
        <w:pStyle w:val="abzacixml"/>
        <w:rPr>
          <w:b/>
          <w:bCs/>
          <w:lang w:val="ka-GE"/>
        </w:rPr>
      </w:pPr>
    </w:p>
    <w:p w:rsidR="005C5F89" w:rsidRPr="001D317D" w:rsidRDefault="005C5F89" w:rsidP="00EE75C3">
      <w:pPr>
        <w:pStyle w:val="abzacixml"/>
        <w:rPr>
          <w:b/>
          <w:bCs/>
          <w:lang w:val="ka-GE"/>
        </w:rPr>
      </w:pPr>
      <w:r w:rsidRPr="001D317D">
        <w:rPr>
          <w:b/>
          <w:bCs/>
          <w:lang w:val="ka-GE"/>
        </w:rPr>
        <w:t>პრემიერ-მინისტრი                                       გიორგი კვირიკაშვილი</w:t>
      </w:r>
    </w:p>
    <w:p w:rsidR="005C5F89" w:rsidRPr="001D317D" w:rsidRDefault="005C5F89" w:rsidP="00EE75C3">
      <w:pPr>
        <w:pStyle w:val="abzacixml"/>
        <w:rPr>
          <w:b/>
          <w:bCs/>
          <w:lang w:val="ka-GE"/>
        </w:rPr>
      </w:pPr>
    </w:p>
    <w:sectPr w:rsidR="005C5F89" w:rsidRPr="001D317D" w:rsidSect="001F3574">
      <w:headerReference w:type="default" r:id="rId6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5F89" w:rsidRDefault="005C5F89" w:rsidP="001F3574">
      <w:pPr>
        <w:spacing w:after="0" w:line="240" w:lineRule="auto"/>
      </w:pPr>
      <w:r>
        <w:separator/>
      </w:r>
    </w:p>
  </w:endnote>
  <w:endnote w:type="continuationSeparator" w:id="0">
    <w:p w:rsidR="005C5F89" w:rsidRDefault="005C5F89" w:rsidP="001F3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5F89" w:rsidRDefault="005C5F89" w:rsidP="001F3574">
      <w:pPr>
        <w:spacing w:after="0" w:line="240" w:lineRule="auto"/>
      </w:pPr>
      <w:r>
        <w:separator/>
      </w:r>
    </w:p>
  </w:footnote>
  <w:footnote w:type="continuationSeparator" w:id="0">
    <w:p w:rsidR="005C5F89" w:rsidRDefault="005C5F89" w:rsidP="001F35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F89" w:rsidRDefault="005C5F89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5C5F89" w:rsidRDefault="005C5F8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2E54"/>
    <w:rsid w:val="00025305"/>
    <w:rsid w:val="000521EC"/>
    <w:rsid w:val="000840BF"/>
    <w:rsid w:val="000A169B"/>
    <w:rsid w:val="000F40BE"/>
    <w:rsid w:val="00120E44"/>
    <w:rsid w:val="00145EF9"/>
    <w:rsid w:val="00150D97"/>
    <w:rsid w:val="001A17DE"/>
    <w:rsid w:val="001A3F1F"/>
    <w:rsid w:val="001C3481"/>
    <w:rsid w:val="001C7479"/>
    <w:rsid w:val="001D317D"/>
    <w:rsid w:val="001D5B3D"/>
    <w:rsid w:val="001F3574"/>
    <w:rsid w:val="00212082"/>
    <w:rsid w:val="00215BD8"/>
    <w:rsid w:val="00217D17"/>
    <w:rsid w:val="0024407A"/>
    <w:rsid w:val="00253EF6"/>
    <w:rsid w:val="00261677"/>
    <w:rsid w:val="00274980"/>
    <w:rsid w:val="0027722E"/>
    <w:rsid w:val="002B692D"/>
    <w:rsid w:val="002F1DA1"/>
    <w:rsid w:val="002F3AE7"/>
    <w:rsid w:val="00302B2E"/>
    <w:rsid w:val="00335472"/>
    <w:rsid w:val="00343493"/>
    <w:rsid w:val="003435CE"/>
    <w:rsid w:val="00357C11"/>
    <w:rsid w:val="003655F8"/>
    <w:rsid w:val="003907FC"/>
    <w:rsid w:val="003B17DE"/>
    <w:rsid w:val="003C64D1"/>
    <w:rsid w:val="003D188F"/>
    <w:rsid w:val="003D4E88"/>
    <w:rsid w:val="003E314D"/>
    <w:rsid w:val="003F0283"/>
    <w:rsid w:val="003F16CB"/>
    <w:rsid w:val="004025AF"/>
    <w:rsid w:val="0042468E"/>
    <w:rsid w:val="00433013"/>
    <w:rsid w:val="004375CC"/>
    <w:rsid w:val="00474E3A"/>
    <w:rsid w:val="0048285E"/>
    <w:rsid w:val="004E3895"/>
    <w:rsid w:val="004F5930"/>
    <w:rsid w:val="004F5E5E"/>
    <w:rsid w:val="00516E27"/>
    <w:rsid w:val="00520A84"/>
    <w:rsid w:val="00520AA5"/>
    <w:rsid w:val="0056488A"/>
    <w:rsid w:val="00567332"/>
    <w:rsid w:val="00577667"/>
    <w:rsid w:val="005B3248"/>
    <w:rsid w:val="005C5F89"/>
    <w:rsid w:val="005F2D80"/>
    <w:rsid w:val="00602F13"/>
    <w:rsid w:val="00635076"/>
    <w:rsid w:val="00696314"/>
    <w:rsid w:val="00761B9A"/>
    <w:rsid w:val="00780616"/>
    <w:rsid w:val="007C7B04"/>
    <w:rsid w:val="007C7EB5"/>
    <w:rsid w:val="008028AA"/>
    <w:rsid w:val="0080360B"/>
    <w:rsid w:val="00805EAE"/>
    <w:rsid w:val="008161DC"/>
    <w:rsid w:val="008167ED"/>
    <w:rsid w:val="0082251D"/>
    <w:rsid w:val="008331EF"/>
    <w:rsid w:val="00861320"/>
    <w:rsid w:val="008B5C88"/>
    <w:rsid w:val="008E6D5F"/>
    <w:rsid w:val="008F08F4"/>
    <w:rsid w:val="00903A2F"/>
    <w:rsid w:val="00915BCA"/>
    <w:rsid w:val="00924FEC"/>
    <w:rsid w:val="00935751"/>
    <w:rsid w:val="00967EAD"/>
    <w:rsid w:val="0098495A"/>
    <w:rsid w:val="00996535"/>
    <w:rsid w:val="009A2D3A"/>
    <w:rsid w:val="009A4CAF"/>
    <w:rsid w:val="009A64BC"/>
    <w:rsid w:val="009C3329"/>
    <w:rsid w:val="009D6A76"/>
    <w:rsid w:val="009E5B35"/>
    <w:rsid w:val="00A033F6"/>
    <w:rsid w:val="00A03539"/>
    <w:rsid w:val="00A04866"/>
    <w:rsid w:val="00A23C69"/>
    <w:rsid w:val="00A34620"/>
    <w:rsid w:val="00A7600B"/>
    <w:rsid w:val="00A82B8A"/>
    <w:rsid w:val="00A833B2"/>
    <w:rsid w:val="00A93620"/>
    <w:rsid w:val="00AA3E22"/>
    <w:rsid w:val="00AB2E54"/>
    <w:rsid w:val="00AB5186"/>
    <w:rsid w:val="00AE3F15"/>
    <w:rsid w:val="00AE7206"/>
    <w:rsid w:val="00AF72B0"/>
    <w:rsid w:val="00B04F3D"/>
    <w:rsid w:val="00B143F9"/>
    <w:rsid w:val="00B33D38"/>
    <w:rsid w:val="00B52781"/>
    <w:rsid w:val="00B8509D"/>
    <w:rsid w:val="00B92E27"/>
    <w:rsid w:val="00B96118"/>
    <w:rsid w:val="00BC6829"/>
    <w:rsid w:val="00BF285C"/>
    <w:rsid w:val="00BF4F55"/>
    <w:rsid w:val="00C01D22"/>
    <w:rsid w:val="00C10083"/>
    <w:rsid w:val="00C240A0"/>
    <w:rsid w:val="00C47CEE"/>
    <w:rsid w:val="00C71DF7"/>
    <w:rsid w:val="00C83F41"/>
    <w:rsid w:val="00D0227A"/>
    <w:rsid w:val="00D24AE4"/>
    <w:rsid w:val="00D66BA2"/>
    <w:rsid w:val="00D77C24"/>
    <w:rsid w:val="00D936D7"/>
    <w:rsid w:val="00D95863"/>
    <w:rsid w:val="00DB3A3E"/>
    <w:rsid w:val="00DC1E39"/>
    <w:rsid w:val="00DE48C2"/>
    <w:rsid w:val="00DF2571"/>
    <w:rsid w:val="00E74F7D"/>
    <w:rsid w:val="00E8170F"/>
    <w:rsid w:val="00ED1579"/>
    <w:rsid w:val="00ED3D34"/>
    <w:rsid w:val="00EE75C3"/>
    <w:rsid w:val="00EF678A"/>
    <w:rsid w:val="00F05006"/>
    <w:rsid w:val="00F1216E"/>
    <w:rsid w:val="00F27B2C"/>
    <w:rsid w:val="00F373DE"/>
    <w:rsid w:val="00F64287"/>
    <w:rsid w:val="00F95310"/>
    <w:rsid w:val="00FD5319"/>
    <w:rsid w:val="00FE6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E6D5F"/>
    <w:pPr>
      <w:ind w:left="720"/>
    </w:pPr>
  </w:style>
  <w:style w:type="paragraph" w:styleId="Header">
    <w:name w:val="header"/>
    <w:basedOn w:val="Normal"/>
    <w:link w:val="HeaderChar"/>
    <w:uiPriority w:val="99"/>
    <w:rsid w:val="001F35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F3574"/>
  </w:style>
  <w:style w:type="paragraph" w:styleId="Footer">
    <w:name w:val="footer"/>
    <w:basedOn w:val="Normal"/>
    <w:link w:val="FooterChar"/>
    <w:uiPriority w:val="99"/>
    <w:rsid w:val="001F35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F3574"/>
  </w:style>
  <w:style w:type="paragraph" w:customStyle="1" w:styleId="mimgebixml">
    <w:name w:val="mimgebi_xml"/>
    <w:basedOn w:val="Normal"/>
    <w:uiPriority w:val="99"/>
    <w:rsid w:val="00EE75C3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EE75C3"/>
    <w:pPr>
      <w:spacing w:before="120"/>
      <w:jc w:val="center"/>
    </w:pPr>
    <w:rPr>
      <w:b/>
      <w:bCs/>
      <w:lang w:val="fr-FR"/>
    </w:rPr>
  </w:style>
  <w:style w:type="paragraph" w:customStyle="1" w:styleId="tarigixml">
    <w:name w:val="tarigi_xml"/>
    <w:basedOn w:val="abzacixml"/>
    <w:autoRedefine/>
    <w:uiPriority w:val="99"/>
    <w:rsid w:val="00EE75C3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dgilixml">
    <w:name w:val="adgili_xml"/>
    <w:basedOn w:val="Normal"/>
    <w:uiPriority w:val="99"/>
    <w:rsid w:val="00EE75C3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EE75C3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EE75C3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EE75C3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058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199</Words>
  <Characters>1140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gamanatidze</dc:creator>
  <cp:keywords/>
  <dc:description/>
  <cp:lastModifiedBy>nvaradashvili</cp:lastModifiedBy>
  <cp:revision>4</cp:revision>
  <cp:lastPrinted>2016-05-18T05:58:00Z</cp:lastPrinted>
  <dcterms:created xsi:type="dcterms:W3CDTF">2016-05-13T06:46:00Z</dcterms:created>
  <dcterms:modified xsi:type="dcterms:W3CDTF">2016-05-19T07:30:00Z</dcterms:modified>
</cp:coreProperties>
</file>