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032" w:rsidRPr="008F2652" w:rsidRDefault="007B2032" w:rsidP="008F2652">
      <w:pPr>
        <w:pStyle w:val="mimgebixml"/>
        <w:rPr>
          <w:lang w:val="ka-GE"/>
        </w:rPr>
      </w:pPr>
      <w:r w:rsidRPr="008F2652">
        <w:rPr>
          <w:lang w:val="ka-GE"/>
        </w:rPr>
        <w:t xml:space="preserve">საქართველოს მთავრობის </w:t>
      </w:r>
    </w:p>
    <w:p w:rsidR="007B2032" w:rsidRPr="008F2652" w:rsidRDefault="007B2032" w:rsidP="008F2652">
      <w:pPr>
        <w:pStyle w:val="saxexml"/>
        <w:rPr>
          <w:lang w:val="ka-GE"/>
        </w:rPr>
      </w:pPr>
      <w:r w:rsidRPr="008F2652">
        <w:rPr>
          <w:lang w:val="ka-GE"/>
        </w:rPr>
        <w:t>განკარგულება №262</w:t>
      </w:r>
    </w:p>
    <w:p w:rsidR="007B2032" w:rsidRPr="008F2652" w:rsidRDefault="007B2032" w:rsidP="008F2652">
      <w:pPr>
        <w:pStyle w:val="tarigixml"/>
        <w:rPr>
          <w:lang w:val="ka-GE"/>
        </w:rPr>
      </w:pPr>
      <w:r w:rsidRPr="008F2652">
        <w:rPr>
          <w:lang w:val="ka-GE"/>
        </w:rPr>
        <w:t xml:space="preserve">2016 წლის 19 თებერვალი </w:t>
      </w:r>
    </w:p>
    <w:p w:rsidR="007B2032" w:rsidRPr="008F2652" w:rsidRDefault="007B2032" w:rsidP="008F2652">
      <w:pPr>
        <w:pStyle w:val="adgilixml"/>
        <w:rPr>
          <w:lang w:val="ka-GE"/>
        </w:rPr>
      </w:pPr>
      <w:r w:rsidRPr="008F2652">
        <w:rPr>
          <w:lang w:val="ka-GE"/>
        </w:rPr>
        <w:t>ქ. თბილისი</w:t>
      </w:r>
    </w:p>
    <w:p w:rsidR="007B2032" w:rsidRPr="008F2652" w:rsidRDefault="007B2032" w:rsidP="008F2652">
      <w:pPr>
        <w:pStyle w:val="sataurixml"/>
        <w:rPr>
          <w:lang w:val="ka-GE"/>
        </w:rPr>
      </w:pPr>
      <w:r w:rsidRPr="008F2652">
        <w:rPr>
          <w:noProof/>
          <w:lang w:val="ka-GE"/>
        </w:rPr>
        <w:t>სახელმწიფო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საკუთრებაში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არსებული</w:t>
      </w:r>
      <w:r w:rsidRPr="008F2652">
        <w:rPr>
          <w:lang w:val="ka-GE"/>
        </w:rPr>
        <w:t xml:space="preserve"> უძრავი </w:t>
      </w:r>
      <w:r w:rsidRPr="008F2652">
        <w:rPr>
          <w:noProof/>
          <w:lang w:val="ka-GE"/>
        </w:rPr>
        <w:t>ქონების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შეზღუდული პასუხისმგებლობის საზოგადოება „ჰიდროენერჯისათვის“ პირდაპირი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მიყიდვის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ფორმით პრივატიზების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შესახებ</w:t>
      </w:r>
    </w:p>
    <w:p w:rsidR="007B2032" w:rsidRPr="008F2652" w:rsidRDefault="007B2032" w:rsidP="008F2652">
      <w:pPr>
        <w:pStyle w:val="abzacixml"/>
        <w:rPr>
          <w:u w:color="FF0000"/>
          <w:lang w:val="ka-GE"/>
        </w:rPr>
      </w:pPr>
      <w:r w:rsidRPr="008F2652">
        <w:rPr>
          <w:u w:color="FF0000"/>
          <w:lang w:val="ka-GE"/>
        </w:rPr>
        <w:t>1. „სახელმწიფო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ქონების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შესახებ“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საქართველოს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კანონის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მე</w:t>
      </w:r>
      <w:r w:rsidRPr="008F2652">
        <w:rPr>
          <w:lang w:val="ka-GE"/>
        </w:rPr>
        <w:t>-</w:t>
      </w:r>
      <w:r w:rsidRPr="008F2652">
        <w:rPr>
          <w:u w:color="FF0000"/>
          <w:lang w:val="ka-GE"/>
        </w:rPr>
        <w:t>18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მუხლის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მე</w:t>
      </w:r>
      <w:r w:rsidRPr="008F2652">
        <w:rPr>
          <w:lang w:val="ka-GE"/>
        </w:rPr>
        <w:t>-</w:t>
      </w:r>
      <w:r w:rsidRPr="008F2652">
        <w:rPr>
          <w:u w:color="FF0000"/>
          <w:lang w:val="ka-GE"/>
        </w:rPr>
        <w:t>3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პუნქტის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შესაბამისად,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სახელმწიფო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საკუთრებაში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არსებული,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ყვარლის მუნიციპალიტეტში, სოფელ შილდაში მდებარე 1571 კვ.მ არასასოფლო-სამეურნეო დანიშნულების მიწის ნაკვეთი (მიწის (უძრავი ქონების) საკადასტრო კოდი: №57.35.52.169) პირდაპირი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მიყიდვის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ფორმით,</w:t>
      </w:r>
      <w:r w:rsidRPr="008F2652">
        <w:rPr>
          <w:lang w:val="ka-GE"/>
        </w:rPr>
        <w:t xml:space="preserve"> 2896 (ორი ათას რვაას ოთხმოცდათექვსმეტი) </w:t>
      </w:r>
      <w:r w:rsidRPr="008F2652">
        <w:rPr>
          <w:noProof/>
          <w:lang w:val="ka-GE"/>
        </w:rPr>
        <w:t>ლარად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საკუთრებაში</w:t>
      </w:r>
      <w:r w:rsidRPr="008F2652">
        <w:rPr>
          <w:lang w:val="ka-GE"/>
        </w:rPr>
        <w:t xml:space="preserve"> </w:t>
      </w:r>
      <w:r w:rsidRPr="008F2652">
        <w:rPr>
          <w:noProof/>
          <w:lang w:val="ka-GE"/>
        </w:rPr>
        <w:t>გადაეცეს შეზღუდული პასუხისმგებლობის საზოგადოება „ჰიდროენერჯის“ (საიდენტიფიკაციო კოდი: №405074324).</w:t>
      </w:r>
    </w:p>
    <w:p w:rsidR="007B2032" w:rsidRPr="008F2652" w:rsidRDefault="007B2032" w:rsidP="008F2652">
      <w:pPr>
        <w:pStyle w:val="abzacixml"/>
        <w:rPr>
          <w:lang w:val="ka-GE"/>
        </w:rPr>
      </w:pPr>
      <w:r w:rsidRPr="008F2652">
        <w:rPr>
          <w:u w:color="FF0000"/>
          <w:lang w:val="ka-GE"/>
        </w:rPr>
        <w:t>2. საპრივატიზებო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პირობებად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განისაზღვროს</w:t>
      </w:r>
      <w:r w:rsidRPr="008F2652">
        <w:rPr>
          <w:lang w:val="ka-GE"/>
        </w:rPr>
        <w:t>:</w:t>
      </w:r>
    </w:p>
    <w:p w:rsidR="007B2032" w:rsidRPr="008F2652" w:rsidRDefault="007B2032" w:rsidP="008F2652">
      <w:pPr>
        <w:pStyle w:val="abzacixml"/>
        <w:rPr>
          <w:u w:color="FF0000"/>
          <w:lang w:val="ka-GE"/>
        </w:rPr>
      </w:pPr>
      <w:r w:rsidRPr="008F2652">
        <w:rPr>
          <w:lang w:val="ka-GE"/>
        </w:rPr>
        <w:t xml:space="preserve">ა) </w:t>
      </w:r>
      <w:r w:rsidRPr="008F2652">
        <w:rPr>
          <w:u w:color="FF0000"/>
          <w:lang w:val="ka-GE"/>
        </w:rPr>
        <w:t>საპრივატიზებო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თანხის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გადახდა შესაბამისი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ხელშეკრულების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გაფორმებიდან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30</w:t>
      </w:r>
      <w:r w:rsidRPr="008F2652">
        <w:rPr>
          <w:lang w:val="ka-GE"/>
        </w:rPr>
        <w:t xml:space="preserve"> (ოცდაათი) </w:t>
      </w:r>
      <w:r w:rsidRPr="008F2652">
        <w:rPr>
          <w:u w:color="FF0000"/>
          <w:lang w:val="ka-GE"/>
        </w:rPr>
        <w:t>დღეში;</w:t>
      </w:r>
    </w:p>
    <w:p w:rsidR="007B2032" w:rsidRPr="008F2652" w:rsidRDefault="007B2032" w:rsidP="008F2652">
      <w:pPr>
        <w:pStyle w:val="abzacixml"/>
        <w:rPr>
          <w:u w:color="FF0000"/>
          <w:lang w:val="ka-GE"/>
        </w:rPr>
      </w:pPr>
      <w:r w:rsidRPr="008F2652">
        <w:rPr>
          <w:lang w:val="ka-GE"/>
        </w:rPr>
        <w:t xml:space="preserve">ბ) საქართველოს მთავრობას, შპს „ჰიდროენერჯისა“ და სს „ელექტროენერგეტიკული სისტემის კომერციულ ოპერატორს“ (ს/კ 205170036) შორის 2015 წლის 15 აგვისტოს გაფორმებული ურთიერთგაგების მემორანდუმით გათვალისწინებული „შილდაჰესი 1“-ის აშენება და ექსპლუატაციაში მიღება. </w:t>
      </w:r>
      <w:r w:rsidRPr="008F2652">
        <w:rPr>
          <w:u w:color="FF0000"/>
          <w:lang w:val="ka-GE"/>
        </w:rPr>
        <w:t xml:space="preserve"> </w:t>
      </w:r>
    </w:p>
    <w:p w:rsidR="007B2032" w:rsidRPr="008F2652" w:rsidRDefault="007B2032" w:rsidP="008F2652">
      <w:pPr>
        <w:pStyle w:val="abzacixml"/>
        <w:rPr>
          <w:lang w:val="ka-GE"/>
        </w:rPr>
      </w:pPr>
      <w:r w:rsidRPr="008F2652">
        <w:rPr>
          <w:u w:color="FF0000"/>
          <w:lang w:val="ka-GE"/>
        </w:rPr>
        <w:t>3. საქართველოს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ეკონომიკისა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და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მდგრადი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განვითარების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სამინისტროს სისტემაში შემავალმა საჯარო სამართლის იურიდიულმა პირმა _ სახელმწიფო ქონების ეროვნულმა სააგენტომ,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ამ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განკარგულების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შესრულების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მიზნით, უზრუნველყოს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კანონმდებლობით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გათვალისწინებული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ღონისძიებების</w:t>
      </w:r>
      <w:r w:rsidRPr="008F2652">
        <w:rPr>
          <w:lang w:val="ka-GE"/>
        </w:rPr>
        <w:t xml:space="preserve"> </w:t>
      </w:r>
      <w:r w:rsidRPr="008F2652">
        <w:rPr>
          <w:u w:color="FF0000"/>
          <w:lang w:val="ka-GE"/>
        </w:rPr>
        <w:t>განხორციელება</w:t>
      </w:r>
      <w:r w:rsidRPr="008F2652">
        <w:rPr>
          <w:lang w:val="ka-GE"/>
        </w:rPr>
        <w:t>.</w:t>
      </w:r>
    </w:p>
    <w:p w:rsidR="007B2032" w:rsidRPr="008F2652" w:rsidRDefault="007B2032" w:rsidP="008F2652">
      <w:pPr>
        <w:pStyle w:val="abzacixml"/>
        <w:rPr>
          <w:lang w:val="ka-GE"/>
        </w:rPr>
      </w:pPr>
      <w:r w:rsidRPr="008F2652">
        <w:rPr>
          <w:u w:color="FF0000"/>
          <w:lang w:val="ka-GE"/>
        </w:rPr>
        <w:t xml:space="preserve">   </w:t>
      </w:r>
    </w:p>
    <w:p w:rsidR="007B2032" w:rsidRPr="008F2652" w:rsidRDefault="007B2032" w:rsidP="008F2652">
      <w:pPr>
        <w:pStyle w:val="abzacixml"/>
        <w:rPr>
          <w:b/>
          <w:bCs/>
          <w:lang w:val="ka-GE"/>
        </w:rPr>
      </w:pPr>
      <w:r w:rsidRPr="008F2652">
        <w:rPr>
          <w:b/>
          <w:bCs/>
          <w:u w:color="FF0000"/>
          <w:lang w:val="ka-GE"/>
        </w:rPr>
        <w:t>პრემიერ-მინისტრი                                                     გიორგი კვირიკაშვილი</w:t>
      </w:r>
    </w:p>
    <w:p w:rsidR="007B2032" w:rsidRPr="008F2652" w:rsidRDefault="007B2032" w:rsidP="008F2652">
      <w:pPr>
        <w:pStyle w:val="abzacixml"/>
        <w:rPr>
          <w:b/>
          <w:bCs/>
          <w:i/>
          <w:iCs/>
          <w:color w:val="000000"/>
          <w:u w:val="single"/>
          <w:lang w:val="ka-GE"/>
        </w:rPr>
      </w:pPr>
    </w:p>
    <w:sectPr w:rsidR="007B2032" w:rsidRPr="008F2652" w:rsidSect="008E1D07">
      <w:headerReference w:type="default" r:id="rId7"/>
      <w:pgSz w:w="11907" w:h="16839" w:code="9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032" w:rsidRDefault="007B2032" w:rsidP="00B1305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B2032" w:rsidRDefault="007B2032" w:rsidP="00B1305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032" w:rsidRDefault="007B2032" w:rsidP="00B1305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B2032" w:rsidRDefault="007B2032" w:rsidP="00B1305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032" w:rsidRDefault="007B2032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B2032" w:rsidRDefault="007B2032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D32BD"/>
    <w:multiLevelType w:val="hybridMultilevel"/>
    <w:tmpl w:val="5D3C2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17E"/>
    <w:rsid w:val="000152E8"/>
    <w:rsid w:val="00022118"/>
    <w:rsid w:val="00042347"/>
    <w:rsid w:val="0004600E"/>
    <w:rsid w:val="000469D8"/>
    <w:rsid w:val="00055CDB"/>
    <w:rsid w:val="00066407"/>
    <w:rsid w:val="00076615"/>
    <w:rsid w:val="000C7488"/>
    <w:rsid w:val="000E2E8C"/>
    <w:rsid w:val="000E3785"/>
    <w:rsid w:val="000F6E43"/>
    <w:rsid w:val="0010122E"/>
    <w:rsid w:val="001248A2"/>
    <w:rsid w:val="0012570C"/>
    <w:rsid w:val="001365A5"/>
    <w:rsid w:val="0015059F"/>
    <w:rsid w:val="00152225"/>
    <w:rsid w:val="0016264C"/>
    <w:rsid w:val="00172568"/>
    <w:rsid w:val="00175305"/>
    <w:rsid w:val="00191335"/>
    <w:rsid w:val="00193641"/>
    <w:rsid w:val="001953BB"/>
    <w:rsid w:val="001A71B1"/>
    <w:rsid w:val="001B7646"/>
    <w:rsid w:val="001E0969"/>
    <w:rsid w:val="001E1212"/>
    <w:rsid w:val="001F40B2"/>
    <w:rsid w:val="00212687"/>
    <w:rsid w:val="0021503A"/>
    <w:rsid w:val="00221D0C"/>
    <w:rsid w:val="00252088"/>
    <w:rsid w:val="00254D2C"/>
    <w:rsid w:val="00262690"/>
    <w:rsid w:val="00264735"/>
    <w:rsid w:val="00264C8D"/>
    <w:rsid w:val="00265938"/>
    <w:rsid w:val="00273036"/>
    <w:rsid w:val="00275F75"/>
    <w:rsid w:val="002871F5"/>
    <w:rsid w:val="002A5B66"/>
    <w:rsid w:val="002B3407"/>
    <w:rsid w:val="002C4F11"/>
    <w:rsid w:val="002D54AD"/>
    <w:rsid w:val="002F3C3F"/>
    <w:rsid w:val="003002CD"/>
    <w:rsid w:val="00304342"/>
    <w:rsid w:val="00305C40"/>
    <w:rsid w:val="00314E54"/>
    <w:rsid w:val="00315BA2"/>
    <w:rsid w:val="00340841"/>
    <w:rsid w:val="00350F29"/>
    <w:rsid w:val="00370C43"/>
    <w:rsid w:val="003969A2"/>
    <w:rsid w:val="003C11BB"/>
    <w:rsid w:val="003D02BB"/>
    <w:rsid w:val="003D2FC7"/>
    <w:rsid w:val="003D4FCA"/>
    <w:rsid w:val="003D7A9A"/>
    <w:rsid w:val="003F060A"/>
    <w:rsid w:val="00400D5B"/>
    <w:rsid w:val="00402736"/>
    <w:rsid w:val="00411F85"/>
    <w:rsid w:val="0043501D"/>
    <w:rsid w:val="004733CE"/>
    <w:rsid w:val="004975C2"/>
    <w:rsid w:val="004A7D5E"/>
    <w:rsid w:val="004C01CE"/>
    <w:rsid w:val="004C4B84"/>
    <w:rsid w:val="004D50E9"/>
    <w:rsid w:val="004E2F73"/>
    <w:rsid w:val="004F4451"/>
    <w:rsid w:val="005029EB"/>
    <w:rsid w:val="00506AF8"/>
    <w:rsid w:val="0051065C"/>
    <w:rsid w:val="00512896"/>
    <w:rsid w:val="005220C0"/>
    <w:rsid w:val="00547F29"/>
    <w:rsid w:val="0056501E"/>
    <w:rsid w:val="0057288E"/>
    <w:rsid w:val="00576A46"/>
    <w:rsid w:val="00581A86"/>
    <w:rsid w:val="005850AD"/>
    <w:rsid w:val="005A1D75"/>
    <w:rsid w:val="005A508B"/>
    <w:rsid w:val="005B01B3"/>
    <w:rsid w:val="00643BC2"/>
    <w:rsid w:val="006563C9"/>
    <w:rsid w:val="00663284"/>
    <w:rsid w:val="006837C0"/>
    <w:rsid w:val="00684369"/>
    <w:rsid w:val="006A3CDC"/>
    <w:rsid w:val="006A5832"/>
    <w:rsid w:val="006A6CEB"/>
    <w:rsid w:val="006C4713"/>
    <w:rsid w:val="0071100D"/>
    <w:rsid w:val="00713380"/>
    <w:rsid w:val="00715FE7"/>
    <w:rsid w:val="00725843"/>
    <w:rsid w:val="007268F7"/>
    <w:rsid w:val="0073200C"/>
    <w:rsid w:val="00732D16"/>
    <w:rsid w:val="00762C8D"/>
    <w:rsid w:val="00767AC8"/>
    <w:rsid w:val="007706A4"/>
    <w:rsid w:val="00780D04"/>
    <w:rsid w:val="00786CB7"/>
    <w:rsid w:val="007A785F"/>
    <w:rsid w:val="007B1F5B"/>
    <w:rsid w:val="007B2032"/>
    <w:rsid w:val="007B3DD2"/>
    <w:rsid w:val="007C6F7B"/>
    <w:rsid w:val="007E43FA"/>
    <w:rsid w:val="007F2F0B"/>
    <w:rsid w:val="008024C9"/>
    <w:rsid w:val="00812F6E"/>
    <w:rsid w:val="00823014"/>
    <w:rsid w:val="008344CF"/>
    <w:rsid w:val="00837E20"/>
    <w:rsid w:val="00841676"/>
    <w:rsid w:val="008438E7"/>
    <w:rsid w:val="00872FF3"/>
    <w:rsid w:val="008962BA"/>
    <w:rsid w:val="00897496"/>
    <w:rsid w:val="008A06EA"/>
    <w:rsid w:val="008A7CCB"/>
    <w:rsid w:val="008B4A2A"/>
    <w:rsid w:val="008C1185"/>
    <w:rsid w:val="008D1467"/>
    <w:rsid w:val="008E1D07"/>
    <w:rsid w:val="008F2652"/>
    <w:rsid w:val="008F3DEF"/>
    <w:rsid w:val="008F6465"/>
    <w:rsid w:val="009266DF"/>
    <w:rsid w:val="009305DB"/>
    <w:rsid w:val="0096419A"/>
    <w:rsid w:val="00975723"/>
    <w:rsid w:val="00980D64"/>
    <w:rsid w:val="00981736"/>
    <w:rsid w:val="0099387F"/>
    <w:rsid w:val="009A67E2"/>
    <w:rsid w:val="009B495B"/>
    <w:rsid w:val="009C5089"/>
    <w:rsid w:val="00A036AD"/>
    <w:rsid w:val="00A11BD3"/>
    <w:rsid w:val="00A11FFB"/>
    <w:rsid w:val="00A12507"/>
    <w:rsid w:val="00A1550F"/>
    <w:rsid w:val="00A173F6"/>
    <w:rsid w:val="00A40692"/>
    <w:rsid w:val="00A503A2"/>
    <w:rsid w:val="00A61C6A"/>
    <w:rsid w:val="00A679AA"/>
    <w:rsid w:val="00A83D87"/>
    <w:rsid w:val="00AA6187"/>
    <w:rsid w:val="00AB12BC"/>
    <w:rsid w:val="00AC35AE"/>
    <w:rsid w:val="00AC63AA"/>
    <w:rsid w:val="00AD3A43"/>
    <w:rsid w:val="00AE35C1"/>
    <w:rsid w:val="00B1305A"/>
    <w:rsid w:val="00B1492B"/>
    <w:rsid w:val="00B45116"/>
    <w:rsid w:val="00B56A3E"/>
    <w:rsid w:val="00B663AD"/>
    <w:rsid w:val="00BA13BA"/>
    <w:rsid w:val="00BB20F8"/>
    <w:rsid w:val="00BB4D09"/>
    <w:rsid w:val="00BB736C"/>
    <w:rsid w:val="00C034B0"/>
    <w:rsid w:val="00C1213E"/>
    <w:rsid w:val="00C229D3"/>
    <w:rsid w:val="00C31E7B"/>
    <w:rsid w:val="00C373B3"/>
    <w:rsid w:val="00C773BF"/>
    <w:rsid w:val="00C93BEB"/>
    <w:rsid w:val="00CA0644"/>
    <w:rsid w:val="00CA69A8"/>
    <w:rsid w:val="00CB2E8F"/>
    <w:rsid w:val="00CC05F8"/>
    <w:rsid w:val="00CD1622"/>
    <w:rsid w:val="00D01E83"/>
    <w:rsid w:val="00D17156"/>
    <w:rsid w:val="00D30340"/>
    <w:rsid w:val="00D433B2"/>
    <w:rsid w:val="00D53590"/>
    <w:rsid w:val="00D5651D"/>
    <w:rsid w:val="00D754D5"/>
    <w:rsid w:val="00D840AC"/>
    <w:rsid w:val="00D92C6D"/>
    <w:rsid w:val="00D937A7"/>
    <w:rsid w:val="00D93C53"/>
    <w:rsid w:val="00DB7E31"/>
    <w:rsid w:val="00DC1A56"/>
    <w:rsid w:val="00DC27D3"/>
    <w:rsid w:val="00DC36DE"/>
    <w:rsid w:val="00E07D9F"/>
    <w:rsid w:val="00E15832"/>
    <w:rsid w:val="00E17E7A"/>
    <w:rsid w:val="00E2342B"/>
    <w:rsid w:val="00E34D8F"/>
    <w:rsid w:val="00E41AA1"/>
    <w:rsid w:val="00E52B75"/>
    <w:rsid w:val="00E55355"/>
    <w:rsid w:val="00E61CA9"/>
    <w:rsid w:val="00E82A1C"/>
    <w:rsid w:val="00E84037"/>
    <w:rsid w:val="00E9417E"/>
    <w:rsid w:val="00E955CD"/>
    <w:rsid w:val="00ED3D12"/>
    <w:rsid w:val="00EE1950"/>
    <w:rsid w:val="00F01C0C"/>
    <w:rsid w:val="00F067B5"/>
    <w:rsid w:val="00F12A90"/>
    <w:rsid w:val="00F25060"/>
    <w:rsid w:val="00F259BE"/>
    <w:rsid w:val="00F27D84"/>
    <w:rsid w:val="00F349E4"/>
    <w:rsid w:val="00F42660"/>
    <w:rsid w:val="00F50522"/>
    <w:rsid w:val="00F84D0A"/>
    <w:rsid w:val="00F92A3B"/>
    <w:rsid w:val="00FA3D64"/>
    <w:rsid w:val="00FA5A94"/>
    <w:rsid w:val="00FB0282"/>
    <w:rsid w:val="00FB4344"/>
    <w:rsid w:val="00FB7004"/>
    <w:rsid w:val="00FD0E26"/>
    <w:rsid w:val="00FF09FE"/>
    <w:rsid w:val="00FF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187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A6187"/>
    <w:pPr>
      <w:ind w:left="720"/>
    </w:pPr>
  </w:style>
  <w:style w:type="paragraph" w:styleId="NormalWeb">
    <w:name w:val="Normal (Web)"/>
    <w:basedOn w:val="Normal"/>
    <w:uiPriority w:val="99"/>
    <w:rsid w:val="00AA618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AA6187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rsid w:val="006837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837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837C0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837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837C0"/>
    <w:rPr>
      <w:rFonts w:ascii="Calibri" w:hAnsi="Calibri" w:cs="Calibr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683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37C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130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1305A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B130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1305A"/>
    <w:rPr>
      <w:rFonts w:ascii="Calibri" w:hAnsi="Calibri" w:cs="Calibri"/>
    </w:rPr>
  </w:style>
  <w:style w:type="paragraph" w:customStyle="1" w:styleId="tarigixml">
    <w:name w:val="tarigi_xml"/>
    <w:basedOn w:val="abzacixml"/>
    <w:autoRedefine/>
    <w:uiPriority w:val="99"/>
    <w:rsid w:val="008F2652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8F2652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F2652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F2652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8F2652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F265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174A3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8F2652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984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216</Words>
  <Characters>1232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Datashvili</dc:creator>
  <cp:keywords/>
  <dc:description/>
  <cp:lastModifiedBy>nvaradashvili</cp:lastModifiedBy>
  <cp:revision>3</cp:revision>
  <cp:lastPrinted>2016-03-14T12:47:00Z</cp:lastPrinted>
  <dcterms:created xsi:type="dcterms:W3CDTF">2016-02-22T08:44:00Z</dcterms:created>
  <dcterms:modified xsi:type="dcterms:W3CDTF">2016-03-14T12:47:00Z</dcterms:modified>
</cp:coreProperties>
</file>