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B69" w:rsidRPr="00FB6535" w:rsidRDefault="001B1B69" w:rsidP="00FB6535">
      <w:pPr>
        <w:pStyle w:val="abzacixml"/>
        <w:jc w:val="center"/>
        <w:rPr>
          <w:b/>
          <w:bCs/>
          <w:lang w:val="ka-GE"/>
        </w:rPr>
      </w:pPr>
      <w:r w:rsidRPr="00FB6535">
        <w:rPr>
          <w:b/>
          <w:bCs/>
          <w:lang w:val="ka-GE"/>
        </w:rPr>
        <w:t>განცხადება</w:t>
      </w:r>
    </w:p>
    <w:p w:rsidR="001B1B69" w:rsidRPr="00FB6535" w:rsidRDefault="001B1B69" w:rsidP="00FB6535">
      <w:pPr>
        <w:pStyle w:val="abzacixml"/>
        <w:jc w:val="center"/>
        <w:rPr>
          <w:b/>
          <w:bCs/>
          <w:lang w:val="ka-GE"/>
        </w:rPr>
      </w:pPr>
      <w:r w:rsidRPr="00FB6535">
        <w:rPr>
          <w:b/>
          <w:bCs/>
          <w:lang w:val="ka-GE"/>
        </w:rPr>
        <w:t>სს „ლელოს” აქციონერთა საერთო კრების მოწვევის შესახებ</w:t>
      </w:r>
    </w:p>
    <w:p w:rsidR="001B1B69" w:rsidRPr="00FB6535" w:rsidRDefault="001B1B69" w:rsidP="00FB6535">
      <w:pPr>
        <w:pStyle w:val="abzacixml"/>
        <w:rPr>
          <w:lang w:val="ka-GE"/>
        </w:rPr>
      </w:pPr>
    </w:p>
    <w:p w:rsidR="001B1B69" w:rsidRPr="00FB6535" w:rsidRDefault="001B1B69" w:rsidP="00FB6535">
      <w:pPr>
        <w:pStyle w:val="abzacixml"/>
        <w:rPr>
          <w:lang w:val="ka-GE"/>
        </w:rPr>
      </w:pPr>
      <w:r w:rsidRPr="00FB6535">
        <w:rPr>
          <w:lang w:val="ka-GE"/>
        </w:rPr>
        <w:t>სააქციო საზოგადოება „ლელოს" დირექტორატი საზოგადოების აქციონერებს გიწვევთ სს „ლელოს” აქციონერთა საერთო კრებაზე, რომელიც გაიმართება 2016 წლის 13 იანვარს, დღის 2 საათზე</w:t>
      </w:r>
      <w:r>
        <w:rPr>
          <w:lang w:val="ka-GE"/>
        </w:rPr>
        <w:t>,</w:t>
      </w:r>
      <w:r w:rsidRPr="00FB6535">
        <w:rPr>
          <w:lang w:val="ka-GE"/>
        </w:rPr>
        <w:t xml:space="preserve"> </w:t>
      </w:r>
      <w:r>
        <w:t xml:space="preserve"> </w:t>
      </w:r>
      <w:r>
        <w:rPr>
          <w:lang w:val="ka-GE"/>
        </w:rPr>
        <w:t xml:space="preserve">იწვევს </w:t>
      </w:r>
      <w:r w:rsidRPr="00FB6535">
        <w:rPr>
          <w:lang w:val="ka-GE"/>
        </w:rPr>
        <w:t xml:space="preserve">შემდეგ მისამართზე: ქ. თბილისი, ქსნის ქ. №36, სს „ლელო”. </w:t>
      </w:r>
    </w:p>
    <w:p w:rsidR="001B1B69" w:rsidRPr="00FB6535" w:rsidRDefault="001B1B69" w:rsidP="00FB6535">
      <w:pPr>
        <w:pStyle w:val="abzacixml"/>
        <w:rPr>
          <w:lang w:val="ka-GE"/>
        </w:rPr>
      </w:pPr>
      <w:r w:rsidRPr="00FB6535">
        <w:rPr>
          <w:lang w:val="ka-GE"/>
        </w:rPr>
        <w:t xml:space="preserve">  სს „ლელოს” კრების სააღრიცხვო დღედ დადგენილია 2015 წლის 23 დეკემბერი.</w:t>
      </w:r>
    </w:p>
    <w:p w:rsidR="001B1B69" w:rsidRPr="00FB6535" w:rsidRDefault="001B1B69" w:rsidP="00FB6535">
      <w:pPr>
        <w:pStyle w:val="abzacixml"/>
        <w:rPr>
          <w:b/>
          <w:bCs/>
          <w:lang w:val="ka-GE"/>
        </w:rPr>
      </w:pPr>
    </w:p>
    <w:p w:rsidR="001B1B69" w:rsidRPr="00FB6535" w:rsidRDefault="001B1B69" w:rsidP="00FB6535">
      <w:pPr>
        <w:pStyle w:val="abzacixml"/>
        <w:rPr>
          <w:b/>
          <w:bCs/>
          <w:lang w:val="ka-GE"/>
        </w:rPr>
      </w:pPr>
      <w:r w:rsidRPr="00FB6535">
        <w:rPr>
          <w:b/>
          <w:bCs/>
          <w:lang w:val="ka-GE"/>
        </w:rPr>
        <w:t>დღის წესრიგი:</w:t>
      </w:r>
    </w:p>
    <w:p w:rsidR="001B1B69" w:rsidRPr="00FB6535" w:rsidRDefault="001B1B69" w:rsidP="00FB6535">
      <w:pPr>
        <w:pStyle w:val="abzacixml"/>
        <w:rPr>
          <w:lang w:val="ka-GE"/>
        </w:rPr>
      </w:pPr>
      <w:r w:rsidRPr="00FB6535">
        <w:rPr>
          <w:lang w:val="ka-GE"/>
        </w:rPr>
        <w:t xml:space="preserve">1. 2015 წლის შედეგების წარდგენა.   </w:t>
      </w:r>
      <w:r w:rsidRPr="00FB6535">
        <w:rPr>
          <w:lang w:val="ka-GE"/>
        </w:rPr>
        <w:tab/>
      </w:r>
    </w:p>
    <w:p w:rsidR="001B1B69" w:rsidRPr="00FB6535" w:rsidRDefault="001B1B69" w:rsidP="00FB6535">
      <w:pPr>
        <w:pStyle w:val="abzacixml"/>
        <w:rPr>
          <w:lang w:val="ka-GE"/>
        </w:rPr>
      </w:pPr>
      <w:r w:rsidRPr="00FB6535">
        <w:rPr>
          <w:lang w:val="ka-GE"/>
        </w:rPr>
        <w:t>დღის წესრიგის საკითხების გამო დაწვრილებითი ინფორმაციის მიღება აქციონერებს შეუძლიათ სს „ლელოს” დირექტორატში, ხოლო განმარტებების და წინადადებების მისაღებად, მოთხოვნა წერილობით უნდა იქნ</w:t>
      </w:r>
      <w:r>
        <w:rPr>
          <w:lang w:val="ka-GE"/>
        </w:rPr>
        <w:t>ე</w:t>
      </w:r>
      <w:r w:rsidRPr="00FB6535">
        <w:rPr>
          <w:lang w:val="ka-GE"/>
        </w:rPr>
        <w:t xml:space="preserve">ს დაყენებული დირექტორატის წინაშე კრებამდე 10 დღით ადრე.   </w:t>
      </w:r>
    </w:p>
    <w:p w:rsidR="001B1B69" w:rsidRPr="00FB6535" w:rsidRDefault="001B1B69" w:rsidP="00FB6535">
      <w:pPr>
        <w:pStyle w:val="abzacixml"/>
        <w:rPr>
          <w:lang w:val="ka-GE"/>
        </w:rPr>
      </w:pPr>
      <w:r w:rsidRPr="00FB6535">
        <w:rPr>
          <w:lang w:val="ka-GE"/>
        </w:rPr>
        <w:t xml:space="preserve">კრებაში მონაწილეობის უფლება და თქვენს განკარგულებაში არსებული ხმების რაოდენობა სააღრიცხვო დღის მდგომარეობით შეგიძლიათ შეამოწმოთ სს „საქართველოს რეგისტრატორში”, ქ. თბილისი, ჭავჭავაძის გამზ. 74-ა, ტელ: 2-25-15-60; 2-22-53-51. </w:t>
      </w:r>
    </w:p>
    <w:p w:rsidR="001B1B69" w:rsidRPr="00FB6535" w:rsidRDefault="001B1B69" w:rsidP="00FB6535">
      <w:pPr>
        <w:pStyle w:val="abzacixml"/>
        <w:rPr>
          <w:lang w:val="ka-GE"/>
        </w:rPr>
      </w:pPr>
      <w:r w:rsidRPr="00FB6535">
        <w:rPr>
          <w:lang w:val="ka-GE"/>
        </w:rPr>
        <w:t>დამატებითი ინფორმაცია შეგიძლიათ მიიღოთ სს „ლელოში”, მისამართზე: ქ. თბილისი, ქსნის ქ. №36.</w:t>
      </w:r>
    </w:p>
    <w:p w:rsidR="001B1B69" w:rsidRPr="00FB6535" w:rsidRDefault="001B1B69" w:rsidP="00FB6535">
      <w:pPr>
        <w:pStyle w:val="abzacixml"/>
        <w:rPr>
          <w:lang w:val="ka-GE"/>
        </w:rPr>
      </w:pPr>
      <w:r w:rsidRPr="00FB6535">
        <w:rPr>
          <w:lang w:val="ka-GE"/>
        </w:rPr>
        <w:t>აქციონერთა კრების მუშაობაში აქციონერი მონაწილეობას იღებს პირადობის მოწმობის და აქციათა რეესტრის საფუძველზე.</w:t>
      </w:r>
    </w:p>
    <w:p w:rsidR="001B1B69" w:rsidRPr="00FB6535" w:rsidRDefault="001B1B69" w:rsidP="00FB6535">
      <w:pPr>
        <w:pStyle w:val="abzacixml"/>
        <w:ind w:firstLine="0"/>
        <w:rPr>
          <w:noProof/>
          <w:lang w:val="ka-GE"/>
        </w:rPr>
      </w:pPr>
    </w:p>
    <w:p w:rsidR="001B1B69" w:rsidRPr="00FB6535" w:rsidRDefault="001B1B69" w:rsidP="00FB6535">
      <w:pPr>
        <w:pStyle w:val="abzacixml"/>
        <w:rPr>
          <w:b/>
          <w:bCs/>
          <w:noProof/>
          <w:lang w:val="ka-GE"/>
        </w:rPr>
      </w:pPr>
      <w:r w:rsidRPr="00FB6535">
        <w:rPr>
          <w:b/>
          <w:bCs/>
          <w:noProof/>
          <w:lang w:val="ka-GE"/>
        </w:rPr>
        <w:t xml:space="preserve">სს „ლელოს” დირექტორი                          </w:t>
      </w:r>
      <w:r>
        <w:rPr>
          <w:b/>
          <w:bCs/>
          <w:noProof/>
          <w:lang w:val="ka-GE"/>
        </w:rPr>
        <w:t xml:space="preserve">         </w:t>
      </w:r>
      <w:r w:rsidRPr="00FB6535">
        <w:rPr>
          <w:b/>
          <w:bCs/>
          <w:noProof/>
          <w:lang w:val="ka-GE"/>
        </w:rPr>
        <w:t xml:space="preserve">         ბესიკ ახალაძე</w:t>
      </w:r>
    </w:p>
    <w:p w:rsidR="001B1B69" w:rsidRPr="00FB6535" w:rsidRDefault="001B1B69" w:rsidP="00FB6535">
      <w:pPr>
        <w:pStyle w:val="abzacixml"/>
        <w:rPr>
          <w:b/>
          <w:bCs/>
          <w:noProof/>
          <w:lang w:val="ka-GE"/>
        </w:rPr>
      </w:pPr>
    </w:p>
    <w:p w:rsidR="001B1B69" w:rsidRPr="00FB6535" w:rsidRDefault="001B1B69" w:rsidP="00FB6535">
      <w:pPr>
        <w:pStyle w:val="abzacixml"/>
        <w:rPr>
          <w:noProof/>
          <w:lang w:val="ka-GE"/>
        </w:rPr>
      </w:pPr>
    </w:p>
    <w:sectPr w:rsidR="001B1B69" w:rsidRPr="00FB6535" w:rsidSect="00750C89">
      <w:headerReference w:type="default" r:id="rId7"/>
      <w:pgSz w:w="11907" w:h="16839" w:code="9"/>
      <w:pgMar w:top="1696" w:right="1440" w:bottom="2430" w:left="1560" w:header="708" w:footer="73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1B69" w:rsidRDefault="001B1B69" w:rsidP="00386B0E">
      <w:r>
        <w:separator/>
      </w:r>
    </w:p>
  </w:endnote>
  <w:endnote w:type="continuationSeparator" w:id="0">
    <w:p w:rsidR="001B1B69" w:rsidRDefault="001B1B69" w:rsidP="00386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1B69" w:rsidRDefault="001B1B69" w:rsidP="00386B0E">
      <w:r>
        <w:separator/>
      </w:r>
    </w:p>
  </w:footnote>
  <w:footnote w:type="continuationSeparator" w:id="0">
    <w:p w:rsidR="001B1B69" w:rsidRDefault="001B1B69" w:rsidP="00386B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B69" w:rsidRPr="001425A4" w:rsidRDefault="001B1B69" w:rsidP="00FB6535">
    <w:pPr>
      <w:pStyle w:val="Header"/>
      <w:pBdr>
        <w:between w:val="single" w:sz="4" w:space="1" w:color="549E39"/>
      </w:pBdr>
      <w:tabs>
        <w:tab w:val="center" w:pos="4273"/>
        <w:tab w:val="right" w:pos="8547"/>
      </w:tabs>
      <w:spacing w:line="276" w:lineRule="auto"/>
    </w:pPr>
    <w:r w:rsidRPr="00C81CF1">
      <w:tab/>
    </w:r>
    <w:r w:rsidRPr="00C81CF1">
      <w:tab/>
    </w:r>
    <w:r w:rsidRPr="00C81CF1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79A90BEC"/>
    <w:multiLevelType w:val="hybridMultilevel"/>
    <w:tmpl w:val="03DC769E"/>
    <w:lvl w:ilvl="0" w:tplc="11426564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120"/>
  <w:drawingGridVerticalSpacing w:val="360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6B0E"/>
    <w:rsid w:val="0001366A"/>
    <w:rsid w:val="00052E8E"/>
    <w:rsid w:val="000742EB"/>
    <w:rsid w:val="000C510A"/>
    <w:rsid w:val="00120821"/>
    <w:rsid w:val="00142082"/>
    <w:rsid w:val="001425A4"/>
    <w:rsid w:val="001519AD"/>
    <w:rsid w:val="00180C5B"/>
    <w:rsid w:val="00181B54"/>
    <w:rsid w:val="00184DA6"/>
    <w:rsid w:val="001870B5"/>
    <w:rsid w:val="00192494"/>
    <w:rsid w:val="0019533B"/>
    <w:rsid w:val="001A3692"/>
    <w:rsid w:val="001B1B69"/>
    <w:rsid w:val="001F4E0B"/>
    <w:rsid w:val="00285CCA"/>
    <w:rsid w:val="002B54C9"/>
    <w:rsid w:val="00303A4D"/>
    <w:rsid w:val="0032463C"/>
    <w:rsid w:val="003819E7"/>
    <w:rsid w:val="00386B0E"/>
    <w:rsid w:val="003A3FAA"/>
    <w:rsid w:val="003B745D"/>
    <w:rsid w:val="003E588D"/>
    <w:rsid w:val="003F5BF4"/>
    <w:rsid w:val="00400D24"/>
    <w:rsid w:val="00425F32"/>
    <w:rsid w:val="00430703"/>
    <w:rsid w:val="00433C04"/>
    <w:rsid w:val="00442C56"/>
    <w:rsid w:val="00485EFC"/>
    <w:rsid w:val="00491DD6"/>
    <w:rsid w:val="004B1740"/>
    <w:rsid w:val="004C22F6"/>
    <w:rsid w:val="004E3D57"/>
    <w:rsid w:val="004F6BD2"/>
    <w:rsid w:val="005233C5"/>
    <w:rsid w:val="0053241C"/>
    <w:rsid w:val="005350FE"/>
    <w:rsid w:val="00544341"/>
    <w:rsid w:val="0054561F"/>
    <w:rsid w:val="00551E47"/>
    <w:rsid w:val="0055575E"/>
    <w:rsid w:val="005A7CC5"/>
    <w:rsid w:val="005C3C54"/>
    <w:rsid w:val="00603D86"/>
    <w:rsid w:val="00616637"/>
    <w:rsid w:val="00622488"/>
    <w:rsid w:val="00632FC0"/>
    <w:rsid w:val="00635868"/>
    <w:rsid w:val="0064445C"/>
    <w:rsid w:val="006548A5"/>
    <w:rsid w:val="006774E0"/>
    <w:rsid w:val="00677C7A"/>
    <w:rsid w:val="006A31DA"/>
    <w:rsid w:val="006E659C"/>
    <w:rsid w:val="006F23EB"/>
    <w:rsid w:val="006F5865"/>
    <w:rsid w:val="00750C89"/>
    <w:rsid w:val="0075209C"/>
    <w:rsid w:val="00780FF1"/>
    <w:rsid w:val="00781B77"/>
    <w:rsid w:val="00786C38"/>
    <w:rsid w:val="00792DB2"/>
    <w:rsid w:val="007B7712"/>
    <w:rsid w:val="008A1E3B"/>
    <w:rsid w:val="008A71F6"/>
    <w:rsid w:val="008C44AF"/>
    <w:rsid w:val="008D0184"/>
    <w:rsid w:val="008E60E6"/>
    <w:rsid w:val="008F6D6D"/>
    <w:rsid w:val="008F777F"/>
    <w:rsid w:val="00932D64"/>
    <w:rsid w:val="009446EC"/>
    <w:rsid w:val="009B0BF0"/>
    <w:rsid w:val="009C44AB"/>
    <w:rsid w:val="009C5BB8"/>
    <w:rsid w:val="009F00D2"/>
    <w:rsid w:val="009F5695"/>
    <w:rsid w:val="00A06C43"/>
    <w:rsid w:val="00A24E1D"/>
    <w:rsid w:val="00A35E59"/>
    <w:rsid w:val="00A6626F"/>
    <w:rsid w:val="00A75125"/>
    <w:rsid w:val="00A7657B"/>
    <w:rsid w:val="00A87184"/>
    <w:rsid w:val="00A90D55"/>
    <w:rsid w:val="00AC77E4"/>
    <w:rsid w:val="00AD44AD"/>
    <w:rsid w:val="00B05458"/>
    <w:rsid w:val="00B462BC"/>
    <w:rsid w:val="00B556AE"/>
    <w:rsid w:val="00B77F91"/>
    <w:rsid w:val="00BA662F"/>
    <w:rsid w:val="00BB4DD3"/>
    <w:rsid w:val="00BC1C37"/>
    <w:rsid w:val="00BD00F6"/>
    <w:rsid w:val="00C1452A"/>
    <w:rsid w:val="00C3112C"/>
    <w:rsid w:val="00C64375"/>
    <w:rsid w:val="00C66069"/>
    <w:rsid w:val="00C81CF1"/>
    <w:rsid w:val="00CA3D85"/>
    <w:rsid w:val="00CC5BE5"/>
    <w:rsid w:val="00D05001"/>
    <w:rsid w:val="00D14ED5"/>
    <w:rsid w:val="00D22234"/>
    <w:rsid w:val="00D32D6A"/>
    <w:rsid w:val="00D55976"/>
    <w:rsid w:val="00D707C2"/>
    <w:rsid w:val="00D974AC"/>
    <w:rsid w:val="00DB54E2"/>
    <w:rsid w:val="00DE0813"/>
    <w:rsid w:val="00DE626E"/>
    <w:rsid w:val="00DE71A5"/>
    <w:rsid w:val="00E074A7"/>
    <w:rsid w:val="00E15D8C"/>
    <w:rsid w:val="00E368B6"/>
    <w:rsid w:val="00E44DCA"/>
    <w:rsid w:val="00E46BD6"/>
    <w:rsid w:val="00E55983"/>
    <w:rsid w:val="00E60488"/>
    <w:rsid w:val="00E6512F"/>
    <w:rsid w:val="00E71576"/>
    <w:rsid w:val="00E74827"/>
    <w:rsid w:val="00E826C5"/>
    <w:rsid w:val="00E8390F"/>
    <w:rsid w:val="00EC0EC6"/>
    <w:rsid w:val="00EC4BC6"/>
    <w:rsid w:val="00EC5987"/>
    <w:rsid w:val="00ED7348"/>
    <w:rsid w:val="00EF3EF2"/>
    <w:rsid w:val="00F204C5"/>
    <w:rsid w:val="00F22531"/>
    <w:rsid w:val="00F300B6"/>
    <w:rsid w:val="00F544A3"/>
    <w:rsid w:val="00F73093"/>
    <w:rsid w:val="00FB2BF2"/>
    <w:rsid w:val="00FB6535"/>
    <w:rsid w:val="00FB7238"/>
    <w:rsid w:val="00FE6784"/>
    <w:rsid w:val="00FF3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Times New Roman" w:hAnsi="Cambria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33C5"/>
    <w:rPr>
      <w:rFonts w:cs="Cambri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86B0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386B0E"/>
  </w:style>
  <w:style w:type="paragraph" w:styleId="Footer">
    <w:name w:val="footer"/>
    <w:basedOn w:val="Normal"/>
    <w:link w:val="FooterChar"/>
    <w:uiPriority w:val="99"/>
    <w:rsid w:val="00386B0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86B0E"/>
  </w:style>
  <w:style w:type="paragraph" w:styleId="BalloonText">
    <w:name w:val="Balloon Text"/>
    <w:basedOn w:val="Normal"/>
    <w:link w:val="BalloonTextChar"/>
    <w:uiPriority w:val="99"/>
    <w:semiHidden/>
    <w:rsid w:val="00386B0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86B0E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rsid w:val="001F4E0B"/>
    <w:rPr>
      <w:color w:val="auto"/>
      <w:u w:val="single"/>
    </w:rPr>
  </w:style>
  <w:style w:type="character" w:styleId="FollowedHyperlink">
    <w:name w:val="FollowedHyperlink"/>
    <w:basedOn w:val="DefaultParagraphFont"/>
    <w:uiPriority w:val="99"/>
    <w:semiHidden/>
    <w:rsid w:val="008E60E6"/>
    <w:rPr>
      <w:color w:val="auto"/>
      <w:u w:val="single"/>
    </w:rPr>
  </w:style>
  <w:style w:type="paragraph" w:styleId="NormalWeb">
    <w:name w:val="Normal (Web)"/>
    <w:basedOn w:val="Normal"/>
    <w:uiPriority w:val="99"/>
    <w:semiHidden/>
    <w:rsid w:val="00B556AE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99"/>
    <w:qFormat/>
    <w:rsid w:val="00B556AE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B556AE"/>
  </w:style>
  <w:style w:type="paragraph" w:customStyle="1" w:styleId="abzacixml">
    <w:name w:val="abzaci_xml"/>
    <w:basedOn w:val="PlainText"/>
    <w:autoRedefine/>
    <w:uiPriority w:val="99"/>
    <w:rsid w:val="00FB6535"/>
    <w:pPr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FB6535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679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679869">
          <w:marLeft w:val="5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79870">
          <w:marLeft w:val="-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79871">
          <w:marLeft w:val="-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79872">
          <w:marLeft w:val="-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79873">
          <w:marLeft w:val="5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79875">
          <w:marLeft w:val="50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679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174</Words>
  <Characters>992</Characters>
  <Application>Microsoft Office Word</Application>
  <DocSecurity>0</DocSecurity>
  <Lines>0</Lines>
  <Paragraphs>0</Paragraphs>
  <ScaleCrop>false</ScaleCrop>
  <Company>GTH LLC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JSC LELO</dc:title>
  <dc:subject/>
  <dc:creator>Besik Akhaladze</dc:creator>
  <cp:keywords/>
  <dc:description/>
  <cp:lastModifiedBy>nvaradashvili</cp:lastModifiedBy>
  <cp:revision>12</cp:revision>
  <cp:lastPrinted>2015-12-24T09:46:00Z</cp:lastPrinted>
  <dcterms:created xsi:type="dcterms:W3CDTF">2015-03-09T09:13:00Z</dcterms:created>
  <dcterms:modified xsi:type="dcterms:W3CDTF">2015-12-24T13:50:00Z</dcterms:modified>
</cp:coreProperties>
</file>