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655" w:rsidRPr="00B21237" w:rsidRDefault="00876655" w:rsidP="00B21237">
      <w:pPr>
        <w:pStyle w:val="mimgebixml"/>
        <w:rPr>
          <w:lang w:val="ka-GE"/>
        </w:rPr>
      </w:pPr>
      <w:r w:rsidRPr="00B21237">
        <w:rPr>
          <w:lang w:val="ka-GE"/>
        </w:rPr>
        <w:t>საქართველოს მთავრობის</w:t>
      </w:r>
    </w:p>
    <w:p w:rsidR="00876655" w:rsidRPr="00B21237" w:rsidRDefault="00876655" w:rsidP="00B21237">
      <w:pPr>
        <w:pStyle w:val="saxexml"/>
        <w:rPr>
          <w:lang w:val="ka-GE"/>
        </w:rPr>
      </w:pPr>
      <w:r w:rsidRPr="00B21237">
        <w:rPr>
          <w:lang w:val="ka-GE"/>
        </w:rPr>
        <w:t>განკარგულება №2588</w:t>
      </w:r>
    </w:p>
    <w:p w:rsidR="00876655" w:rsidRPr="00B21237" w:rsidRDefault="00876655" w:rsidP="00B21237">
      <w:pPr>
        <w:pStyle w:val="tarigixml"/>
        <w:rPr>
          <w:lang w:val="ka-GE"/>
        </w:rPr>
      </w:pPr>
      <w:r w:rsidRPr="00B21237">
        <w:rPr>
          <w:lang w:val="ka-GE"/>
        </w:rPr>
        <w:t xml:space="preserve">2015 წლის 3 დეკემბერი </w:t>
      </w:r>
    </w:p>
    <w:p w:rsidR="00876655" w:rsidRPr="00B21237" w:rsidRDefault="00876655" w:rsidP="00B21237">
      <w:pPr>
        <w:pStyle w:val="adgilixml"/>
        <w:rPr>
          <w:lang w:val="ka-GE"/>
        </w:rPr>
      </w:pPr>
      <w:r w:rsidRPr="00B21237">
        <w:rPr>
          <w:lang w:val="ka-GE"/>
        </w:rPr>
        <w:t>ქ. თბილისი</w:t>
      </w:r>
    </w:p>
    <w:p w:rsidR="00876655" w:rsidRPr="00B21237" w:rsidRDefault="00876655" w:rsidP="00B21237">
      <w:pPr>
        <w:pStyle w:val="sataurixml"/>
        <w:rPr>
          <w:lang w:val="ka-GE"/>
        </w:rPr>
      </w:pPr>
      <w:r w:rsidRPr="00B21237">
        <w:rPr>
          <w:lang w:val="ka-GE"/>
        </w:rPr>
        <w:t xml:space="preserve"> „გურჯაანის რაიონში, სოფელ ბაკურციხეში მდებარე 194700.00 კვ.მ არასასოფლო-სამეურნეო დანიშნულების მიწის ნაკვეთის და მასზე განთავსებული შენობა-ნაგებობების: №1, №2, №3, №4, №5, №6, №7, №8, №9, №10-ის (საერთო ფართი - 3844.10 კვ.მ) ელექტრონული აუქციონის (პირობებიანი) ფორმით პრივატიზების შესახებ“ საქართველოს ეკონომიკისა და მდგრადი განვითარების მინისტრის 2011 წლის 1 სექტემბრის №1-1/1638 ბრძანებით განსაზღვრულისაგან განსხვავებული პირობების დადგენის თაობაზე</w:t>
      </w:r>
    </w:p>
    <w:p w:rsidR="00876655" w:rsidRPr="00B21237" w:rsidRDefault="00876655" w:rsidP="00B21237">
      <w:pPr>
        <w:pStyle w:val="abzacixml"/>
        <w:rPr>
          <w:lang w:val="ka-GE"/>
        </w:rPr>
      </w:pPr>
      <w:r w:rsidRPr="00B21237">
        <w:rPr>
          <w:lang w:val="ka-GE"/>
        </w:rPr>
        <w:t xml:space="preserve">1. </w:t>
      </w:r>
      <w:bookmarkStart w:id="0" w:name="part_1"/>
      <w:r w:rsidRPr="00B21237">
        <w:rPr>
          <w:lang w:val="ka-GE"/>
        </w:rPr>
        <w:t>„სახელმწიფო ქონების შესახებ“ საქართველოს კანონის 49</w:t>
      </w:r>
      <w:r w:rsidRPr="00B21237">
        <w:rPr>
          <w:vertAlign w:val="superscript"/>
          <w:lang w:val="ka-GE"/>
        </w:rPr>
        <w:t>1</w:t>
      </w:r>
      <w:r w:rsidRPr="00B21237">
        <w:rPr>
          <w:lang w:val="ka-GE"/>
        </w:rPr>
        <w:t xml:space="preserve"> მუხლის პირველი პუნქტის შესაბამისად, დადგინდეს „გურჯაანის რაიონში, სოფელ ბაკურციხეში მდებარე 194700.00 კვ.მ არასასოფლო-სამეურნეო დანიშნულების მიწის ნაკვეთის და მასზე განთავსებული შენობა-ნაგებობების: №1, №2, №3, №4, №5, №6, №7, №8, №9, №10-ის (საერთო ფართი – 3844.10 კვ.მ) ელექტრონული აუქციონის (პირობებიანი) ფორმით პრივატიზების შესახებ“ საქართველოს ეკონომიკისა და მდგრადი განვითარების მინისტრის 2011 წლის 1 სექტემბრის №1-1/1638 ბრძანების მე-3 პუნქტის „ბ“ ქვეპუნქტით განსაზღვრულისაგან განსხვავებული შემდეგი საპრივატიზებო პირობები: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lang w:val="ka-GE"/>
        </w:rPr>
        <w:t xml:space="preserve">ა) გურჯაანის მუნიციპალიტეტის სოფელ ბაკურციხეში მდებარე არასასოფლო-სამეურნეო დანიშნულების მიწის ნაკვეთზე (მიწის (უძრავი ქონების) საკადასტრო კოდი: №51.14.63.043) </w:t>
      </w:r>
      <w:r w:rsidRPr="00B21237">
        <w:rPr>
          <w:color w:val="000000"/>
          <w:lang w:val="ka-GE"/>
        </w:rPr>
        <w:t>არსებული შენობა-ნაგებობების №4 (სასტუმრო), №5 (სახლ-მუზეუმი) და №8 (მარანი) სარეაბილიტაციო-აღდგენითი სამუშაოების დასრულება არაუგვიანეს 2016 წლის 10 აგვისტომდე;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color w:val="000000"/>
          <w:lang w:val="ka-GE"/>
        </w:rPr>
        <w:t xml:space="preserve">ბ) </w:t>
      </w:r>
      <w:r w:rsidRPr="00B21237">
        <w:rPr>
          <w:lang w:val="ka-GE"/>
        </w:rPr>
        <w:t xml:space="preserve">გურჯაანის მუნიციპალიტეტის სოფელ ბაკურციხეში მდებარე არასასოფლო-სამეურნეო დანიშნულების მიწის ნაკვეთზე (მიწის (უძრავი ქონების) საკადასტრო კოდი: №51.14.63.043) არსებული </w:t>
      </w:r>
      <w:r w:rsidRPr="00B21237">
        <w:rPr>
          <w:color w:val="000000"/>
          <w:lang w:val="ka-GE"/>
        </w:rPr>
        <w:t>სხვა შენობა-ნაგებობების (გარდა, შენობა-ნაგებობა №1-ისა და ამ პუნქტის „ა“ ქვეპუნქტით განსაზღვრული შენობა-ნაგებობებისა) დემონტაჟის განხორციელება არაუგვიანეს 2016 წლის 10 აგვისტომდე;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color w:val="000000"/>
          <w:lang w:val="ka-GE"/>
        </w:rPr>
        <w:t xml:space="preserve">გ) </w:t>
      </w:r>
      <w:r w:rsidRPr="00B21237">
        <w:rPr>
          <w:lang w:val="ka-GE"/>
        </w:rPr>
        <w:t xml:space="preserve">გურჯაანის მუნიციპალიტეტის სოფელ ბაკურციხეში მდებარე არასასოფლო-სამეურნეო დანიშნულების მიწის ნაკვეთზე (მიწის (უძრავი ქონების) საკადასტრო კოდი: №51.14.63.043) არსებული </w:t>
      </w:r>
      <w:r w:rsidRPr="00B21237">
        <w:rPr>
          <w:color w:val="000000"/>
          <w:lang w:val="ka-GE"/>
        </w:rPr>
        <w:t>შენობა-ნაგებობების №4 (სასტუმრო), №5 (სახლ-მუზეუმი) და №8 (მარანი) მიმდებარედ, არანაკლებ 100 (ასი) მეტრის რადიუსში, ტერიტორიის კეთილმოწყობა არაუგვიანეს 2016 წლის 10 აგვისტომდე;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lang w:val="ka-GE"/>
        </w:rPr>
        <w:t xml:space="preserve">დ) ამ პუნქტის „ა“-„გ“ ქვეპუნქტებით გათვალისწინებული </w:t>
      </w:r>
      <w:r w:rsidRPr="00B21237">
        <w:rPr>
          <w:color w:val="000000"/>
          <w:lang w:val="ka-GE"/>
        </w:rPr>
        <w:t xml:space="preserve">ვალდებულებების შესრულების უზრუნველყოფის მიზნით, ამ განკარგულების საფუძველზე, შესაბამისი ცვლილების ხელშეკრულების გაფორმებიდან არანაკლებ 350 000 (სამას ორმოცდაათი ათასი) ლარის ინვესტიციის განხორციელება; 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color w:val="000000"/>
          <w:lang w:val="ka-GE"/>
        </w:rPr>
        <w:t>ე) ამ პუნქტის „ა“ და „ბ“ ქვეპუნქტებით გათვალისწინებული სარეაბილიტაციო-აღდგენითი სამუშაოების და დემონტაჟის შედეგად დარჩენილი სამშენებლო ნარჩენების ტერიტორიიდან გატანა არა უგვიანეს 2016 წლის 10 სექტემბრამდე.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color w:val="000000"/>
          <w:lang w:val="ka-GE"/>
        </w:rPr>
        <w:t xml:space="preserve">2. ამ განკარგულების საფუძველზე შესაბამისი ცვლილების ხელშეკრულების გაფორმებამდე, ამ განკარგულების პირველი პუნქტით გათვალისწინებული საპრივატიზებო პირობების შესრულების (მათ შორის, ვალდებულებ(ებ)ის შეუსრულებლობისთვის დაკისრებული პირგასამტეხლოს გადახდის) უზრუნველსაყოფად, შპს „კომპანია ბლექ სი გრუპმა“ (ს/ნ: 204477734) წარადგინოს არანაკლებ 22 500 (ოცდაორი ათას ხუთასი) ლარის ოდენობის უპირობო და გამოუხმობი საბანკო გარანტია, რომლის მოქმედების ვადაც ამ განკარგულების პირველი პუნქტით გათვალისწინებული საპრივატიზებო პირობების შესრულების ვადას უნდა აღემატებოდეს არანაკლებ 4 (ოთხი) თვით. 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color w:val="000000"/>
          <w:lang w:val="ka-GE"/>
        </w:rPr>
        <w:t xml:space="preserve">3. </w:t>
      </w:r>
      <w:r w:rsidRPr="00B21237">
        <w:rPr>
          <w:lang w:val="ka-GE"/>
        </w:rPr>
        <w:t>„სახელმწიფო ქონების შესახებ“ საქართველოს კანონის 49</w:t>
      </w:r>
      <w:r w:rsidRPr="00B21237">
        <w:rPr>
          <w:vertAlign w:val="superscript"/>
          <w:lang w:val="ka-GE"/>
        </w:rPr>
        <w:t>1</w:t>
      </w:r>
      <w:r w:rsidRPr="00B21237">
        <w:rPr>
          <w:lang w:val="ka-GE"/>
        </w:rPr>
        <w:t xml:space="preserve"> მუხლის მე-2 პუნქტის შესაბამისად, „გურჯაანის რაიონში, სოფელ ბაკურციხეში მდებარე 194700.00 კვ.მ არასასოფლო-სამეურნეო დანიშნულების მიწის ნაკვეთის და მასზე განთავსებული შენობა-ნაგებობების: №1, №2, №3, №4, №5, №6, №7, №8, №9, №10-ის (საერთო ფართი – 3844.10 კვ.მ) ელექტრონული აუქციონის (პირობებიანი) ფორმით პრივატიზების შესახებ“ საქართველოს ეკონომიკისა და მდგრადი განვითარების მინისტრის 2011 წლის 1 სექტემბრის №1-1/1638 ბრძანებით განსაზღვრულისაგან განსხვავებული პირობების დადგენის სანაცვლოდ,</w:t>
      </w:r>
      <w:r w:rsidRPr="00B21237">
        <w:rPr>
          <w:color w:val="000000"/>
          <w:lang w:val="ka-GE"/>
        </w:rPr>
        <w:t xml:space="preserve"> ამ განკარგულების გამოცემიდან 1 (ერთი) თვის ვადაში, შპს „კომპანია ბლექ სი გრუპმა“ უზრუნველყოს, სახელმწიფო ბიუჯეტის სასარგებლოდ, 20 000 (ოცი ათასი) ლარის გადახდა.</w:t>
      </w:r>
      <w:bookmarkEnd w:id="0"/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color w:val="000000"/>
          <w:lang w:val="ka-GE"/>
        </w:rPr>
        <w:t xml:space="preserve">4. </w:t>
      </w:r>
      <w:r w:rsidRPr="00B21237">
        <w:rPr>
          <w:lang w:val="ka-GE"/>
        </w:rPr>
        <w:t>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– სახელმწიფო ქონების ეროვნულმა სააგენტომ, ამ</w:t>
      </w:r>
      <w:r w:rsidRPr="00B21237">
        <w:rPr>
          <w:color w:val="000000"/>
          <w:lang w:val="ka-GE"/>
        </w:rPr>
        <w:t xml:space="preserve"> 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 </w:t>
      </w:r>
    </w:p>
    <w:p w:rsidR="00876655" w:rsidRPr="00B21237" w:rsidRDefault="00876655" w:rsidP="00B21237">
      <w:pPr>
        <w:pStyle w:val="abzacixml"/>
        <w:rPr>
          <w:color w:val="000000"/>
          <w:lang w:val="ka-GE"/>
        </w:rPr>
      </w:pPr>
      <w:r w:rsidRPr="00B21237">
        <w:rPr>
          <w:lang w:val="ka-GE"/>
        </w:rPr>
        <w:t xml:space="preserve">5. </w:t>
      </w:r>
      <w:r w:rsidRPr="00B21237" w:rsidDel="00FA3828">
        <w:rPr>
          <w:color w:val="000000"/>
          <w:lang w:val="ka-GE"/>
        </w:rPr>
        <w:t>ამ განკარულების პირველი</w:t>
      </w:r>
      <w:r w:rsidRPr="00B21237">
        <w:rPr>
          <w:color w:val="000000"/>
          <w:lang w:val="ka-GE"/>
        </w:rPr>
        <w:t>,</w:t>
      </w:r>
      <w:r w:rsidRPr="00B21237" w:rsidDel="00FA3828">
        <w:rPr>
          <w:color w:val="000000"/>
          <w:lang w:val="ka-GE"/>
        </w:rPr>
        <w:t xml:space="preserve"> მე-2 </w:t>
      </w:r>
      <w:r w:rsidRPr="00B21237">
        <w:rPr>
          <w:color w:val="000000"/>
          <w:lang w:val="ka-GE"/>
        </w:rPr>
        <w:t xml:space="preserve">და მე-4 </w:t>
      </w:r>
      <w:r w:rsidRPr="00B21237" w:rsidDel="00FA3828">
        <w:rPr>
          <w:color w:val="000000"/>
          <w:lang w:val="ka-GE"/>
        </w:rPr>
        <w:t>პუნქტები ძალაში შევიდეს მას შემდეგ, რაც შპს „</w:t>
      </w:r>
      <w:r w:rsidRPr="00B21237">
        <w:rPr>
          <w:color w:val="000000"/>
          <w:lang w:val="ka-GE"/>
        </w:rPr>
        <w:t xml:space="preserve">კომპანია </w:t>
      </w:r>
      <w:r w:rsidRPr="00B21237" w:rsidDel="00FA3828">
        <w:rPr>
          <w:color w:val="000000"/>
          <w:lang w:val="ka-GE"/>
        </w:rPr>
        <w:t>ბლექ სი გრუპი“ შეასრულებს ამ განკარგულების მე-3 პუნქტით გათვალისწინებულ პირობას.</w:t>
      </w:r>
      <w:r w:rsidRPr="00B21237">
        <w:rPr>
          <w:color w:val="000000"/>
          <w:lang w:val="ka-GE"/>
        </w:rPr>
        <w:t xml:space="preserve"> </w:t>
      </w:r>
    </w:p>
    <w:p w:rsidR="00876655" w:rsidRPr="00B21237" w:rsidRDefault="00876655" w:rsidP="00B21237">
      <w:pPr>
        <w:pStyle w:val="abzacixml"/>
        <w:rPr>
          <w:lang w:val="ka-GE"/>
        </w:rPr>
      </w:pPr>
      <w:r w:rsidRPr="00B21237">
        <w:rPr>
          <w:lang w:val="ka-GE"/>
        </w:rPr>
        <w:t xml:space="preserve"> </w:t>
      </w:r>
    </w:p>
    <w:p w:rsidR="00876655" w:rsidRPr="00B21237" w:rsidRDefault="00876655" w:rsidP="00B21237">
      <w:pPr>
        <w:pStyle w:val="abzacixml"/>
        <w:rPr>
          <w:b/>
          <w:bCs/>
          <w:lang w:val="ka-GE"/>
        </w:rPr>
      </w:pPr>
      <w:r w:rsidRPr="00B21237">
        <w:rPr>
          <w:b/>
          <w:bCs/>
          <w:lang w:val="ka-GE"/>
        </w:rPr>
        <w:t>პრემიერ-მინისტრი                                                           ირაკლი ღარიბაშვილი</w:t>
      </w:r>
    </w:p>
    <w:p w:rsidR="00876655" w:rsidRPr="00B21237" w:rsidRDefault="00876655" w:rsidP="00B21237">
      <w:pPr>
        <w:pStyle w:val="abzacixml"/>
        <w:rPr>
          <w:lang w:val="ka-GE"/>
        </w:rPr>
      </w:pPr>
    </w:p>
    <w:sectPr w:rsidR="00876655" w:rsidRPr="00B21237" w:rsidSect="00397C61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655" w:rsidRDefault="00876655" w:rsidP="00397C61">
      <w:pPr>
        <w:spacing w:after="0" w:line="240" w:lineRule="auto"/>
      </w:pPr>
      <w:r>
        <w:separator/>
      </w:r>
    </w:p>
  </w:endnote>
  <w:endnote w:type="continuationSeparator" w:id="0">
    <w:p w:rsidR="00876655" w:rsidRDefault="00876655" w:rsidP="00397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655" w:rsidRDefault="00876655" w:rsidP="00397C61">
      <w:pPr>
        <w:spacing w:after="0" w:line="240" w:lineRule="auto"/>
      </w:pPr>
      <w:r>
        <w:separator/>
      </w:r>
    </w:p>
  </w:footnote>
  <w:footnote w:type="continuationSeparator" w:id="0">
    <w:p w:rsidR="00876655" w:rsidRDefault="00876655" w:rsidP="00397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655" w:rsidRDefault="0087665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76655" w:rsidRDefault="008766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18D"/>
    <w:multiLevelType w:val="hybridMultilevel"/>
    <w:tmpl w:val="C5B89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E1038B"/>
    <w:multiLevelType w:val="hybridMultilevel"/>
    <w:tmpl w:val="217254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09DE2A43"/>
    <w:multiLevelType w:val="hybridMultilevel"/>
    <w:tmpl w:val="B7A00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3A729BF"/>
    <w:multiLevelType w:val="multilevel"/>
    <w:tmpl w:val="71AE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6AD1093"/>
    <w:multiLevelType w:val="multilevel"/>
    <w:tmpl w:val="226E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7472CB6"/>
    <w:multiLevelType w:val="hybridMultilevel"/>
    <w:tmpl w:val="1DC09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99B08FD"/>
    <w:multiLevelType w:val="hybridMultilevel"/>
    <w:tmpl w:val="E2D0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114AA6"/>
    <w:multiLevelType w:val="hybridMultilevel"/>
    <w:tmpl w:val="F856C2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>
    <w:nsid w:val="3833453C"/>
    <w:multiLevelType w:val="multilevel"/>
    <w:tmpl w:val="A7FC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44064F76"/>
    <w:multiLevelType w:val="multilevel"/>
    <w:tmpl w:val="4EDC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0">
    <w:nsid w:val="4DC0000C"/>
    <w:multiLevelType w:val="multilevel"/>
    <w:tmpl w:val="F3EC5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524F65F8"/>
    <w:multiLevelType w:val="hybridMultilevel"/>
    <w:tmpl w:val="2B2A6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E51382"/>
    <w:multiLevelType w:val="hybridMultilevel"/>
    <w:tmpl w:val="1FD233A8"/>
    <w:lvl w:ilvl="0" w:tplc="0409000F">
      <w:start w:val="1"/>
      <w:numFmt w:val="decimal"/>
      <w:lvlText w:val="%1."/>
      <w:lvlJc w:val="left"/>
      <w:pPr>
        <w:ind w:left="4410" w:hanging="360"/>
      </w:pPr>
    </w:lvl>
    <w:lvl w:ilvl="1" w:tplc="04090019">
      <w:start w:val="1"/>
      <w:numFmt w:val="lowerLetter"/>
      <w:lvlText w:val="%2."/>
      <w:lvlJc w:val="left"/>
      <w:pPr>
        <w:ind w:left="7740" w:hanging="360"/>
      </w:pPr>
    </w:lvl>
    <w:lvl w:ilvl="2" w:tplc="0409001B">
      <w:start w:val="1"/>
      <w:numFmt w:val="lowerRoman"/>
      <w:lvlText w:val="%3."/>
      <w:lvlJc w:val="right"/>
      <w:pPr>
        <w:ind w:left="8460" w:hanging="180"/>
      </w:pPr>
    </w:lvl>
    <w:lvl w:ilvl="3" w:tplc="0409000F">
      <w:start w:val="1"/>
      <w:numFmt w:val="decimal"/>
      <w:lvlText w:val="%4."/>
      <w:lvlJc w:val="left"/>
      <w:pPr>
        <w:ind w:left="9180" w:hanging="360"/>
      </w:pPr>
    </w:lvl>
    <w:lvl w:ilvl="4" w:tplc="04090019">
      <w:start w:val="1"/>
      <w:numFmt w:val="lowerLetter"/>
      <w:lvlText w:val="%5."/>
      <w:lvlJc w:val="left"/>
      <w:pPr>
        <w:ind w:left="9900" w:hanging="360"/>
      </w:pPr>
    </w:lvl>
    <w:lvl w:ilvl="5" w:tplc="0409001B">
      <w:start w:val="1"/>
      <w:numFmt w:val="lowerRoman"/>
      <w:lvlText w:val="%6."/>
      <w:lvlJc w:val="right"/>
      <w:pPr>
        <w:ind w:left="10620" w:hanging="180"/>
      </w:pPr>
    </w:lvl>
    <w:lvl w:ilvl="6" w:tplc="0409000F">
      <w:start w:val="1"/>
      <w:numFmt w:val="decimal"/>
      <w:lvlText w:val="%7."/>
      <w:lvlJc w:val="left"/>
      <w:pPr>
        <w:ind w:left="11340" w:hanging="360"/>
      </w:pPr>
    </w:lvl>
    <w:lvl w:ilvl="7" w:tplc="04090019">
      <w:start w:val="1"/>
      <w:numFmt w:val="lowerLetter"/>
      <w:lvlText w:val="%8."/>
      <w:lvlJc w:val="left"/>
      <w:pPr>
        <w:ind w:left="12060" w:hanging="360"/>
      </w:pPr>
    </w:lvl>
    <w:lvl w:ilvl="8" w:tplc="0409001B">
      <w:start w:val="1"/>
      <w:numFmt w:val="lowerRoman"/>
      <w:lvlText w:val="%9."/>
      <w:lvlJc w:val="right"/>
      <w:pPr>
        <w:ind w:left="12780" w:hanging="180"/>
      </w:pPr>
    </w:lvl>
  </w:abstractNum>
  <w:abstractNum w:abstractNumId="13">
    <w:nsid w:val="60184AEC"/>
    <w:multiLevelType w:val="hybridMultilevel"/>
    <w:tmpl w:val="6706CD28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3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3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3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40D0172"/>
    <w:multiLevelType w:val="hybridMultilevel"/>
    <w:tmpl w:val="36361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67F85D5D"/>
    <w:multiLevelType w:val="multilevel"/>
    <w:tmpl w:val="0700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6A03454C"/>
    <w:multiLevelType w:val="multilevel"/>
    <w:tmpl w:val="7B08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7">
    <w:nsid w:val="6C567A7F"/>
    <w:multiLevelType w:val="hybridMultilevel"/>
    <w:tmpl w:val="07242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752D7DFB"/>
    <w:multiLevelType w:val="multilevel"/>
    <w:tmpl w:val="CF048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9">
    <w:nsid w:val="79A16CF2"/>
    <w:multiLevelType w:val="hybridMultilevel"/>
    <w:tmpl w:val="25D0FB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0">
    <w:nsid w:val="79A17904"/>
    <w:multiLevelType w:val="multilevel"/>
    <w:tmpl w:val="CBD6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7C1E5ED2"/>
    <w:multiLevelType w:val="multilevel"/>
    <w:tmpl w:val="F320C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2">
    <w:nsid w:val="7D58723B"/>
    <w:multiLevelType w:val="hybridMultilevel"/>
    <w:tmpl w:val="EC78483A"/>
    <w:lvl w:ilvl="0" w:tplc="F59C2310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7F6350FD"/>
    <w:multiLevelType w:val="hybridMultilevel"/>
    <w:tmpl w:val="9A264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5"/>
  </w:num>
  <w:num w:numId="3">
    <w:abstractNumId w:val="10"/>
  </w:num>
  <w:num w:numId="4">
    <w:abstractNumId w:val="3"/>
  </w:num>
  <w:num w:numId="5">
    <w:abstractNumId w:val="11"/>
  </w:num>
  <w:num w:numId="6">
    <w:abstractNumId w:val="6"/>
  </w:num>
  <w:num w:numId="7">
    <w:abstractNumId w:val="20"/>
  </w:num>
  <w:num w:numId="8">
    <w:abstractNumId w:val="4"/>
  </w:num>
  <w:num w:numId="9">
    <w:abstractNumId w:val="16"/>
  </w:num>
  <w:num w:numId="10">
    <w:abstractNumId w:val="9"/>
  </w:num>
  <w:num w:numId="11">
    <w:abstractNumId w:val="18"/>
  </w:num>
  <w:num w:numId="12">
    <w:abstractNumId w:val="21"/>
  </w:num>
  <w:num w:numId="13">
    <w:abstractNumId w:val="8"/>
  </w:num>
  <w:num w:numId="14">
    <w:abstractNumId w:val="22"/>
  </w:num>
  <w:num w:numId="15">
    <w:abstractNumId w:val="5"/>
  </w:num>
  <w:num w:numId="16">
    <w:abstractNumId w:val="1"/>
  </w:num>
  <w:num w:numId="17">
    <w:abstractNumId w:val="23"/>
  </w:num>
  <w:num w:numId="18">
    <w:abstractNumId w:val="19"/>
  </w:num>
  <w:num w:numId="19">
    <w:abstractNumId w:val="2"/>
  </w:num>
  <w:num w:numId="20">
    <w:abstractNumId w:val="0"/>
  </w:num>
  <w:num w:numId="21">
    <w:abstractNumId w:val="14"/>
  </w:num>
  <w:num w:numId="22">
    <w:abstractNumId w:val="12"/>
  </w:num>
  <w:num w:numId="23">
    <w:abstractNumId w:val="17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97A"/>
    <w:rsid w:val="0000157C"/>
    <w:rsid w:val="00013316"/>
    <w:rsid w:val="00024477"/>
    <w:rsid w:val="00031CB2"/>
    <w:rsid w:val="00032620"/>
    <w:rsid w:val="00033AEF"/>
    <w:rsid w:val="000351EF"/>
    <w:rsid w:val="000475BE"/>
    <w:rsid w:val="000564DB"/>
    <w:rsid w:val="000614AE"/>
    <w:rsid w:val="00064CEF"/>
    <w:rsid w:val="000665A5"/>
    <w:rsid w:val="0007422A"/>
    <w:rsid w:val="00087990"/>
    <w:rsid w:val="000928F2"/>
    <w:rsid w:val="000932F8"/>
    <w:rsid w:val="0009350D"/>
    <w:rsid w:val="00095842"/>
    <w:rsid w:val="0009714D"/>
    <w:rsid w:val="00097C89"/>
    <w:rsid w:val="000A00B7"/>
    <w:rsid w:val="000A0E5A"/>
    <w:rsid w:val="000A536C"/>
    <w:rsid w:val="000A7524"/>
    <w:rsid w:val="000B29F8"/>
    <w:rsid w:val="000C347F"/>
    <w:rsid w:val="000C4A83"/>
    <w:rsid w:val="000D051D"/>
    <w:rsid w:val="000E37BF"/>
    <w:rsid w:val="000E5083"/>
    <w:rsid w:val="000F27FA"/>
    <w:rsid w:val="000F2A63"/>
    <w:rsid w:val="00131223"/>
    <w:rsid w:val="00142901"/>
    <w:rsid w:val="00146C6F"/>
    <w:rsid w:val="00150D84"/>
    <w:rsid w:val="00161900"/>
    <w:rsid w:val="00165CBE"/>
    <w:rsid w:val="001776EC"/>
    <w:rsid w:val="00180F73"/>
    <w:rsid w:val="00182909"/>
    <w:rsid w:val="00192343"/>
    <w:rsid w:val="00193FAB"/>
    <w:rsid w:val="001A45F7"/>
    <w:rsid w:val="001A7E30"/>
    <w:rsid w:val="001C0628"/>
    <w:rsid w:val="001C1931"/>
    <w:rsid w:val="001C1C2C"/>
    <w:rsid w:val="001C6DDB"/>
    <w:rsid w:val="001E062B"/>
    <w:rsid w:val="001E0C31"/>
    <w:rsid w:val="001E34C3"/>
    <w:rsid w:val="001E5E69"/>
    <w:rsid w:val="001F0D34"/>
    <w:rsid w:val="001F256D"/>
    <w:rsid w:val="001F2587"/>
    <w:rsid w:val="001F488E"/>
    <w:rsid w:val="002001E1"/>
    <w:rsid w:val="0020197A"/>
    <w:rsid w:val="00227BB2"/>
    <w:rsid w:val="00230460"/>
    <w:rsid w:val="0023246F"/>
    <w:rsid w:val="002326A4"/>
    <w:rsid w:val="0024186A"/>
    <w:rsid w:val="00244A7D"/>
    <w:rsid w:val="00255398"/>
    <w:rsid w:val="0026173A"/>
    <w:rsid w:val="002638AE"/>
    <w:rsid w:val="0028511D"/>
    <w:rsid w:val="002A23F1"/>
    <w:rsid w:val="002A34C8"/>
    <w:rsid w:val="002C1E6C"/>
    <w:rsid w:val="002C5868"/>
    <w:rsid w:val="002C70E4"/>
    <w:rsid w:val="002C7306"/>
    <w:rsid w:val="002E1C4B"/>
    <w:rsid w:val="003028B8"/>
    <w:rsid w:val="00303165"/>
    <w:rsid w:val="00310FA4"/>
    <w:rsid w:val="00316FEA"/>
    <w:rsid w:val="00320D22"/>
    <w:rsid w:val="00323A0F"/>
    <w:rsid w:val="00325C7B"/>
    <w:rsid w:val="003305BE"/>
    <w:rsid w:val="0033208D"/>
    <w:rsid w:val="00336780"/>
    <w:rsid w:val="00341911"/>
    <w:rsid w:val="00344413"/>
    <w:rsid w:val="003538EA"/>
    <w:rsid w:val="00354DD4"/>
    <w:rsid w:val="00364A37"/>
    <w:rsid w:val="00371EC8"/>
    <w:rsid w:val="0037507E"/>
    <w:rsid w:val="0037746D"/>
    <w:rsid w:val="00377CCD"/>
    <w:rsid w:val="003862A7"/>
    <w:rsid w:val="00391185"/>
    <w:rsid w:val="00392DB3"/>
    <w:rsid w:val="00393F50"/>
    <w:rsid w:val="00396A3F"/>
    <w:rsid w:val="00397C61"/>
    <w:rsid w:val="003A02C1"/>
    <w:rsid w:val="003B348F"/>
    <w:rsid w:val="003B3703"/>
    <w:rsid w:val="003B57E2"/>
    <w:rsid w:val="003C2E72"/>
    <w:rsid w:val="003D0F0E"/>
    <w:rsid w:val="003F3EC6"/>
    <w:rsid w:val="003F5929"/>
    <w:rsid w:val="004065AC"/>
    <w:rsid w:val="00413604"/>
    <w:rsid w:val="00416F1E"/>
    <w:rsid w:val="0041708D"/>
    <w:rsid w:val="0042087A"/>
    <w:rsid w:val="004279D5"/>
    <w:rsid w:val="00437565"/>
    <w:rsid w:val="00450873"/>
    <w:rsid w:val="004548C1"/>
    <w:rsid w:val="004554A0"/>
    <w:rsid w:val="00462B38"/>
    <w:rsid w:val="0047066F"/>
    <w:rsid w:val="0047276C"/>
    <w:rsid w:val="00482B58"/>
    <w:rsid w:val="004844AE"/>
    <w:rsid w:val="004850EF"/>
    <w:rsid w:val="004950FA"/>
    <w:rsid w:val="004A292D"/>
    <w:rsid w:val="004A2C3D"/>
    <w:rsid w:val="004A7815"/>
    <w:rsid w:val="004B2A58"/>
    <w:rsid w:val="004B73E7"/>
    <w:rsid w:val="004C1022"/>
    <w:rsid w:val="004D1875"/>
    <w:rsid w:val="004D4242"/>
    <w:rsid w:val="004D4494"/>
    <w:rsid w:val="004D685F"/>
    <w:rsid w:val="004E250C"/>
    <w:rsid w:val="004E3B9F"/>
    <w:rsid w:val="004E70AE"/>
    <w:rsid w:val="004F5253"/>
    <w:rsid w:val="00501532"/>
    <w:rsid w:val="00502E2C"/>
    <w:rsid w:val="0050526E"/>
    <w:rsid w:val="005072A5"/>
    <w:rsid w:val="00527C31"/>
    <w:rsid w:val="005339D4"/>
    <w:rsid w:val="00535A17"/>
    <w:rsid w:val="00536E78"/>
    <w:rsid w:val="00537012"/>
    <w:rsid w:val="00537B59"/>
    <w:rsid w:val="005406B0"/>
    <w:rsid w:val="005478C9"/>
    <w:rsid w:val="0055182E"/>
    <w:rsid w:val="005546B7"/>
    <w:rsid w:val="00556017"/>
    <w:rsid w:val="00557CA9"/>
    <w:rsid w:val="0056290A"/>
    <w:rsid w:val="00570AA6"/>
    <w:rsid w:val="00571C3C"/>
    <w:rsid w:val="005804FD"/>
    <w:rsid w:val="005831F7"/>
    <w:rsid w:val="00583922"/>
    <w:rsid w:val="005A0170"/>
    <w:rsid w:val="005A6B09"/>
    <w:rsid w:val="005B3655"/>
    <w:rsid w:val="005B4C08"/>
    <w:rsid w:val="005C1386"/>
    <w:rsid w:val="005C4115"/>
    <w:rsid w:val="005D4070"/>
    <w:rsid w:val="005D49DC"/>
    <w:rsid w:val="005E3846"/>
    <w:rsid w:val="005F130B"/>
    <w:rsid w:val="005F48F4"/>
    <w:rsid w:val="005F4D9E"/>
    <w:rsid w:val="00600167"/>
    <w:rsid w:val="0060254D"/>
    <w:rsid w:val="006054A2"/>
    <w:rsid w:val="0061279F"/>
    <w:rsid w:val="00612803"/>
    <w:rsid w:val="00617520"/>
    <w:rsid w:val="00623791"/>
    <w:rsid w:val="00630680"/>
    <w:rsid w:val="006322F3"/>
    <w:rsid w:val="00632CD1"/>
    <w:rsid w:val="006428D8"/>
    <w:rsid w:val="0064434E"/>
    <w:rsid w:val="006452F5"/>
    <w:rsid w:val="0066098E"/>
    <w:rsid w:val="006646AA"/>
    <w:rsid w:val="006656D9"/>
    <w:rsid w:val="00673274"/>
    <w:rsid w:val="00682C53"/>
    <w:rsid w:val="00693133"/>
    <w:rsid w:val="00696299"/>
    <w:rsid w:val="00696EBE"/>
    <w:rsid w:val="00697630"/>
    <w:rsid w:val="00697CB7"/>
    <w:rsid w:val="006A675A"/>
    <w:rsid w:val="006B0DCF"/>
    <w:rsid w:val="006B2268"/>
    <w:rsid w:val="006B4B23"/>
    <w:rsid w:val="006B5E9E"/>
    <w:rsid w:val="006B6BD8"/>
    <w:rsid w:val="006D73E6"/>
    <w:rsid w:val="006E0B33"/>
    <w:rsid w:val="006E1732"/>
    <w:rsid w:val="006E79BF"/>
    <w:rsid w:val="00703517"/>
    <w:rsid w:val="00705C22"/>
    <w:rsid w:val="00714353"/>
    <w:rsid w:val="00714AB7"/>
    <w:rsid w:val="00746CBB"/>
    <w:rsid w:val="0075456C"/>
    <w:rsid w:val="00754B08"/>
    <w:rsid w:val="00765573"/>
    <w:rsid w:val="00772929"/>
    <w:rsid w:val="007739ED"/>
    <w:rsid w:val="00783114"/>
    <w:rsid w:val="00784D4A"/>
    <w:rsid w:val="0078697E"/>
    <w:rsid w:val="00792E44"/>
    <w:rsid w:val="0079345B"/>
    <w:rsid w:val="0079492A"/>
    <w:rsid w:val="00795A2C"/>
    <w:rsid w:val="007A14AF"/>
    <w:rsid w:val="007A3F47"/>
    <w:rsid w:val="007A5C21"/>
    <w:rsid w:val="007A6BA3"/>
    <w:rsid w:val="007B2B3E"/>
    <w:rsid w:val="007B728A"/>
    <w:rsid w:val="007D2E00"/>
    <w:rsid w:val="007D624A"/>
    <w:rsid w:val="007E34A9"/>
    <w:rsid w:val="007E42B6"/>
    <w:rsid w:val="007E5A99"/>
    <w:rsid w:val="007F4228"/>
    <w:rsid w:val="007F6B40"/>
    <w:rsid w:val="00806E74"/>
    <w:rsid w:val="00810FBF"/>
    <w:rsid w:val="008208B9"/>
    <w:rsid w:val="00826EE5"/>
    <w:rsid w:val="0083025C"/>
    <w:rsid w:val="00837CB3"/>
    <w:rsid w:val="0084491A"/>
    <w:rsid w:val="00867ADC"/>
    <w:rsid w:val="00876655"/>
    <w:rsid w:val="00884190"/>
    <w:rsid w:val="008865A9"/>
    <w:rsid w:val="00886DB1"/>
    <w:rsid w:val="008903F9"/>
    <w:rsid w:val="008A632A"/>
    <w:rsid w:val="008B2EEC"/>
    <w:rsid w:val="008B34C3"/>
    <w:rsid w:val="008B49DD"/>
    <w:rsid w:val="008B6D99"/>
    <w:rsid w:val="008B7658"/>
    <w:rsid w:val="008C6B98"/>
    <w:rsid w:val="008C6FD4"/>
    <w:rsid w:val="008C704E"/>
    <w:rsid w:val="008E47F2"/>
    <w:rsid w:val="008F699D"/>
    <w:rsid w:val="008F6D3C"/>
    <w:rsid w:val="00904D90"/>
    <w:rsid w:val="009059DF"/>
    <w:rsid w:val="00906A72"/>
    <w:rsid w:val="00911178"/>
    <w:rsid w:val="00941BFF"/>
    <w:rsid w:val="00944129"/>
    <w:rsid w:val="00954053"/>
    <w:rsid w:val="00956129"/>
    <w:rsid w:val="00961865"/>
    <w:rsid w:val="00963B07"/>
    <w:rsid w:val="00972920"/>
    <w:rsid w:val="0097379E"/>
    <w:rsid w:val="00977727"/>
    <w:rsid w:val="00980D5F"/>
    <w:rsid w:val="00986EC5"/>
    <w:rsid w:val="009934E4"/>
    <w:rsid w:val="00997AAB"/>
    <w:rsid w:val="009A6E31"/>
    <w:rsid w:val="009B0AA7"/>
    <w:rsid w:val="009B269A"/>
    <w:rsid w:val="009C4FFD"/>
    <w:rsid w:val="009C6406"/>
    <w:rsid w:val="00A23ABA"/>
    <w:rsid w:val="00A31298"/>
    <w:rsid w:val="00A455D5"/>
    <w:rsid w:val="00A504B4"/>
    <w:rsid w:val="00A55576"/>
    <w:rsid w:val="00A64BAC"/>
    <w:rsid w:val="00A7164F"/>
    <w:rsid w:val="00A75C10"/>
    <w:rsid w:val="00A82967"/>
    <w:rsid w:val="00A84A40"/>
    <w:rsid w:val="00AA5A79"/>
    <w:rsid w:val="00AC13B0"/>
    <w:rsid w:val="00AD16A4"/>
    <w:rsid w:val="00AD1B90"/>
    <w:rsid w:val="00AD2B5D"/>
    <w:rsid w:val="00AD3ABB"/>
    <w:rsid w:val="00AE3F2B"/>
    <w:rsid w:val="00AE45CC"/>
    <w:rsid w:val="00AE4EF2"/>
    <w:rsid w:val="00B045EE"/>
    <w:rsid w:val="00B04A0D"/>
    <w:rsid w:val="00B067AD"/>
    <w:rsid w:val="00B10C40"/>
    <w:rsid w:val="00B21237"/>
    <w:rsid w:val="00B239C5"/>
    <w:rsid w:val="00B3670B"/>
    <w:rsid w:val="00B40942"/>
    <w:rsid w:val="00B44721"/>
    <w:rsid w:val="00B44EA4"/>
    <w:rsid w:val="00B45D2E"/>
    <w:rsid w:val="00B659C7"/>
    <w:rsid w:val="00B731AD"/>
    <w:rsid w:val="00B83289"/>
    <w:rsid w:val="00B832F6"/>
    <w:rsid w:val="00B871EE"/>
    <w:rsid w:val="00BA3249"/>
    <w:rsid w:val="00BA6BDE"/>
    <w:rsid w:val="00BA776A"/>
    <w:rsid w:val="00BB1D22"/>
    <w:rsid w:val="00BC0034"/>
    <w:rsid w:val="00BC1FED"/>
    <w:rsid w:val="00BD4C9F"/>
    <w:rsid w:val="00BD5F7C"/>
    <w:rsid w:val="00BE39A9"/>
    <w:rsid w:val="00BE672C"/>
    <w:rsid w:val="00BE7C7C"/>
    <w:rsid w:val="00BF12D0"/>
    <w:rsid w:val="00BF7301"/>
    <w:rsid w:val="00C03109"/>
    <w:rsid w:val="00C063B9"/>
    <w:rsid w:val="00C100B0"/>
    <w:rsid w:val="00C20145"/>
    <w:rsid w:val="00C21CC5"/>
    <w:rsid w:val="00C3626E"/>
    <w:rsid w:val="00C36D32"/>
    <w:rsid w:val="00C45547"/>
    <w:rsid w:val="00C47054"/>
    <w:rsid w:val="00C50657"/>
    <w:rsid w:val="00C54822"/>
    <w:rsid w:val="00C57F15"/>
    <w:rsid w:val="00C61B9C"/>
    <w:rsid w:val="00C61F1B"/>
    <w:rsid w:val="00C6354E"/>
    <w:rsid w:val="00C63660"/>
    <w:rsid w:val="00C639F0"/>
    <w:rsid w:val="00C65A57"/>
    <w:rsid w:val="00C67A33"/>
    <w:rsid w:val="00C7048C"/>
    <w:rsid w:val="00C77B20"/>
    <w:rsid w:val="00C8016A"/>
    <w:rsid w:val="00C82443"/>
    <w:rsid w:val="00C86E2F"/>
    <w:rsid w:val="00C91964"/>
    <w:rsid w:val="00C9272C"/>
    <w:rsid w:val="00CA30CE"/>
    <w:rsid w:val="00CA5668"/>
    <w:rsid w:val="00CB1A01"/>
    <w:rsid w:val="00CB5066"/>
    <w:rsid w:val="00CB679A"/>
    <w:rsid w:val="00CB7667"/>
    <w:rsid w:val="00CC0703"/>
    <w:rsid w:val="00CC614C"/>
    <w:rsid w:val="00CD610F"/>
    <w:rsid w:val="00CE141B"/>
    <w:rsid w:val="00CE5144"/>
    <w:rsid w:val="00CE68B6"/>
    <w:rsid w:val="00D03655"/>
    <w:rsid w:val="00D039D0"/>
    <w:rsid w:val="00D064B7"/>
    <w:rsid w:val="00D06955"/>
    <w:rsid w:val="00D10279"/>
    <w:rsid w:val="00D21676"/>
    <w:rsid w:val="00D30DF4"/>
    <w:rsid w:val="00D33B15"/>
    <w:rsid w:val="00D355AF"/>
    <w:rsid w:val="00D41CB2"/>
    <w:rsid w:val="00D5249C"/>
    <w:rsid w:val="00D67164"/>
    <w:rsid w:val="00D77C02"/>
    <w:rsid w:val="00D82D6E"/>
    <w:rsid w:val="00D84385"/>
    <w:rsid w:val="00D86713"/>
    <w:rsid w:val="00D9381D"/>
    <w:rsid w:val="00DA0B84"/>
    <w:rsid w:val="00DA22FA"/>
    <w:rsid w:val="00DA3260"/>
    <w:rsid w:val="00DB0069"/>
    <w:rsid w:val="00DB2391"/>
    <w:rsid w:val="00DB3AE6"/>
    <w:rsid w:val="00DB64C9"/>
    <w:rsid w:val="00DB6E52"/>
    <w:rsid w:val="00DC399C"/>
    <w:rsid w:val="00DD02A0"/>
    <w:rsid w:val="00DD033E"/>
    <w:rsid w:val="00DD25DF"/>
    <w:rsid w:val="00DE0999"/>
    <w:rsid w:val="00DE3787"/>
    <w:rsid w:val="00DF68FC"/>
    <w:rsid w:val="00E07E9C"/>
    <w:rsid w:val="00E11F3A"/>
    <w:rsid w:val="00E13DA7"/>
    <w:rsid w:val="00E144FA"/>
    <w:rsid w:val="00E14ECA"/>
    <w:rsid w:val="00E2036B"/>
    <w:rsid w:val="00E206A6"/>
    <w:rsid w:val="00E22A29"/>
    <w:rsid w:val="00E22D33"/>
    <w:rsid w:val="00E24C4A"/>
    <w:rsid w:val="00E30C89"/>
    <w:rsid w:val="00E41AFD"/>
    <w:rsid w:val="00E4263D"/>
    <w:rsid w:val="00E51733"/>
    <w:rsid w:val="00E536EF"/>
    <w:rsid w:val="00E53D72"/>
    <w:rsid w:val="00E556F3"/>
    <w:rsid w:val="00E612AA"/>
    <w:rsid w:val="00E702E7"/>
    <w:rsid w:val="00E70455"/>
    <w:rsid w:val="00E70FF5"/>
    <w:rsid w:val="00E73904"/>
    <w:rsid w:val="00E75A5E"/>
    <w:rsid w:val="00E805DD"/>
    <w:rsid w:val="00E82B22"/>
    <w:rsid w:val="00E82E54"/>
    <w:rsid w:val="00E833B9"/>
    <w:rsid w:val="00EA00DE"/>
    <w:rsid w:val="00EA43EA"/>
    <w:rsid w:val="00EA454F"/>
    <w:rsid w:val="00EA4C13"/>
    <w:rsid w:val="00EB2E8E"/>
    <w:rsid w:val="00EB3186"/>
    <w:rsid w:val="00EB5B3A"/>
    <w:rsid w:val="00EB6268"/>
    <w:rsid w:val="00ED139C"/>
    <w:rsid w:val="00ED30B9"/>
    <w:rsid w:val="00EE2F2C"/>
    <w:rsid w:val="00EE49FC"/>
    <w:rsid w:val="00EF2824"/>
    <w:rsid w:val="00F0665B"/>
    <w:rsid w:val="00F10A7A"/>
    <w:rsid w:val="00F145E8"/>
    <w:rsid w:val="00F21F5B"/>
    <w:rsid w:val="00F2623D"/>
    <w:rsid w:val="00F2734D"/>
    <w:rsid w:val="00F31F2C"/>
    <w:rsid w:val="00F32715"/>
    <w:rsid w:val="00F43722"/>
    <w:rsid w:val="00F4443C"/>
    <w:rsid w:val="00F4741E"/>
    <w:rsid w:val="00F51A04"/>
    <w:rsid w:val="00F647EF"/>
    <w:rsid w:val="00F66027"/>
    <w:rsid w:val="00F66D54"/>
    <w:rsid w:val="00F70C4C"/>
    <w:rsid w:val="00F716AC"/>
    <w:rsid w:val="00F71A07"/>
    <w:rsid w:val="00F81B88"/>
    <w:rsid w:val="00F82926"/>
    <w:rsid w:val="00F877B9"/>
    <w:rsid w:val="00F950D6"/>
    <w:rsid w:val="00FA3828"/>
    <w:rsid w:val="00FB0815"/>
    <w:rsid w:val="00FB1DE1"/>
    <w:rsid w:val="00FB42AC"/>
    <w:rsid w:val="00FC42AE"/>
    <w:rsid w:val="00FC4390"/>
    <w:rsid w:val="00FC5305"/>
    <w:rsid w:val="00FC5782"/>
    <w:rsid w:val="00FF0C8F"/>
    <w:rsid w:val="00FF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032620"/>
    <w:rPr>
      <w:b/>
      <w:bCs/>
    </w:rPr>
  </w:style>
  <w:style w:type="paragraph" w:styleId="ListParagraph">
    <w:name w:val="List Paragraph"/>
    <w:basedOn w:val="Normal"/>
    <w:uiPriority w:val="99"/>
    <w:qFormat/>
    <w:rsid w:val="006B6BD8"/>
    <w:pPr>
      <w:ind w:left="720"/>
    </w:pPr>
  </w:style>
  <w:style w:type="character" w:customStyle="1" w:styleId="first">
    <w:name w:val="first"/>
    <w:basedOn w:val="DefaultParagraphFont"/>
    <w:uiPriority w:val="99"/>
    <w:rsid w:val="00623791"/>
  </w:style>
  <w:style w:type="table" w:styleId="TableGrid">
    <w:name w:val="Table Grid"/>
    <w:basedOn w:val="TableNormal"/>
    <w:uiPriority w:val="99"/>
    <w:rsid w:val="00A455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B6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7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3B3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1776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776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776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776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776E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97C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97C61"/>
  </w:style>
  <w:style w:type="paragraph" w:styleId="Footer">
    <w:name w:val="footer"/>
    <w:basedOn w:val="Normal"/>
    <w:link w:val="FooterChar"/>
    <w:uiPriority w:val="99"/>
    <w:rsid w:val="00397C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97C61"/>
  </w:style>
  <w:style w:type="paragraph" w:customStyle="1" w:styleId="tarigixml">
    <w:name w:val="tarigi_xml"/>
    <w:basedOn w:val="abzacixml"/>
    <w:autoRedefine/>
    <w:uiPriority w:val="99"/>
    <w:rsid w:val="00B2123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2123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2123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2123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2123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2123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21237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6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657</Words>
  <Characters>3751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Ghirsiashvili</dc:creator>
  <cp:keywords/>
  <dc:description/>
  <cp:lastModifiedBy>nvaradashvili</cp:lastModifiedBy>
  <cp:revision>4</cp:revision>
  <cp:lastPrinted>2015-12-15T08:31:00Z</cp:lastPrinted>
  <dcterms:created xsi:type="dcterms:W3CDTF">2015-12-07T05:04:00Z</dcterms:created>
  <dcterms:modified xsi:type="dcterms:W3CDTF">2015-12-15T12:44:00Z</dcterms:modified>
</cp:coreProperties>
</file>