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3A9" w:rsidRDefault="003B33A9" w:rsidP="0003339A">
      <w:pPr>
        <w:pStyle w:val="abzacixml"/>
        <w:jc w:val="center"/>
        <w:rPr>
          <w:b/>
          <w:bCs/>
        </w:rPr>
      </w:pPr>
      <w:r w:rsidRPr="0003339A">
        <w:rPr>
          <w:b/>
          <w:bCs/>
          <w:lang w:val="ka-GE"/>
        </w:rPr>
        <w:t>თეთრიწყაროს რაიონული სასამართლოს ანგარიში</w:t>
      </w:r>
    </w:p>
    <w:p w:rsidR="003B33A9" w:rsidRPr="0003339A" w:rsidRDefault="003B33A9" w:rsidP="0003339A">
      <w:pPr>
        <w:pStyle w:val="abzacixml"/>
        <w:jc w:val="center"/>
        <w:rPr>
          <w:b/>
          <w:bCs/>
        </w:rPr>
      </w:pPr>
    </w:p>
    <w:p w:rsidR="003B33A9" w:rsidRPr="0003339A" w:rsidRDefault="003B33A9" w:rsidP="0003339A">
      <w:pPr>
        <w:pStyle w:val="abzacixml"/>
        <w:jc w:val="center"/>
        <w:rPr>
          <w:b/>
          <w:bCs/>
        </w:rPr>
      </w:pPr>
      <w:r w:rsidRPr="0003339A">
        <w:rPr>
          <w:b/>
          <w:bCs/>
          <w:lang w:val="ka-GE"/>
        </w:rPr>
        <w:t>საქართველოს ზოგადი ადმინისტრაციული კოდექსის შესაბამისად საჯარო ინფორმაციის გაცემის თაობაზე</w:t>
      </w:r>
    </w:p>
    <w:p w:rsidR="003B33A9" w:rsidRPr="0003339A" w:rsidRDefault="003B33A9" w:rsidP="0003339A">
      <w:pPr>
        <w:pStyle w:val="abzacixml"/>
      </w:pPr>
    </w:p>
    <w:p w:rsidR="003B33A9" w:rsidRPr="0003339A" w:rsidRDefault="003B33A9" w:rsidP="0003339A">
      <w:pPr>
        <w:pStyle w:val="abzacixml"/>
        <w:rPr>
          <w:lang w:val="ka-GE"/>
        </w:rPr>
      </w:pPr>
      <w:r w:rsidRPr="0003339A">
        <w:rPr>
          <w:lang w:val="ka-GE"/>
        </w:rPr>
        <w:t xml:space="preserve">საქართველოს ზოგადი ადმინისტრაციული კოდექსის ინფორმაციის თავისუფლების შესახებ </w:t>
      </w:r>
      <w:r w:rsidRPr="0003339A">
        <w:t xml:space="preserve">III </w:t>
      </w:r>
      <w:r w:rsidRPr="0003339A">
        <w:rPr>
          <w:lang w:val="ka-GE"/>
        </w:rPr>
        <w:t>თავით გათვალისწინებული მოთხოვნების შესრულების მიზნით, თეთრიწყაროს რაიონული სასამართლოს თავმჯდომარის მოვალეობის შემსრულებლის ვლადიმერ ხუჭუას ბრძანებით დადგენილია თეთრიწყაროს რაიონულ სასამართლოში საჯარო ინფორმაციის გაცემაზე პასუხისმგებელი საჯარო მოსამსახურე</w:t>
      </w:r>
      <w:r>
        <w:rPr>
          <w:lang w:val="ka-GE"/>
        </w:rPr>
        <w:t xml:space="preserve"> </w:t>
      </w:r>
      <w:r>
        <w:t>–</w:t>
      </w:r>
      <w:r w:rsidRPr="0003339A">
        <w:rPr>
          <w:lang w:val="ka-GE"/>
        </w:rPr>
        <w:t xml:space="preserve"> სასამართლოს მენეჯერი თამაზი სხილაძე.</w:t>
      </w:r>
    </w:p>
    <w:p w:rsidR="003B33A9" w:rsidRPr="0003339A" w:rsidRDefault="003B33A9" w:rsidP="0003339A">
      <w:pPr>
        <w:pStyle w:val="abzacixml"/>
        <w:rPr>
          <w:lang w:val="ru-RU"/>
        </w:rPr>
      </w:pPr>
      <w:r w:rsidRPr="0003339A">
        <w:rPr>
          <w:lang w:val="ka-GE"/>
        </w:rPr>
        <w:t xml:space="preserve">სასამართლოს საქმიანობის თავისებურების გათვალისწინებით, თეთრიწყაროს რაიონული სასამართლოს მიერ საჯარო ინფორმაციის გაცემა მოიცავს მოთხოვნილი მასალების ქსეროასლების ან ელექტრონული მატარებლის მეშვეობით ინფორმაციის მიწოდებას და სტატისტიკურ მონაცემთა გაცემას. </w:t>
      </w:r>
    </w:p>
    <w:p w:rsidR="003B33A9" w:rsidRPr="0003339A" w:rsidRDefault="003B33A9" w:rsidP="0003339A">
      <w:pPr>
        <w:pStyle w:val="abzacixml"/>
        <w:rPr>
          <w:lang w:val="ka-GE"/>
        </w:rPr>
      </w:pPr>
      <w:r w:rsidRPr="0003339A">
        <w:rPr>
          <w:lang w:val="ka-GE"/>
        </w:rPr>
        <w:t>201</w:t>
      </w:r>
      <w:r w:rsidRPr="0003339A">
        <w:t>4</w:t>
      </w:r>
      <w:r w:rsidRPr="0003339A">
        <w:rPr>
          <w:lang w:val="ka-GE"/>
        </w:rPr>
        <w:t xml:space="preserve"> წლის 10 დეკემბრიდან 201</w:t>
      </w:r>
      <w:r w:rsidRPr="0003339A">
        <w:t>5</w:t>
      </w:r>
      <w:r w:rsidRPr="0003339A">
        <w:rPr>
          <w:lang w:val="ka-GE"/>
        </w:rPr>
        <w:t xml:space="preserve"> წლის 08 დეკემბრამდე პერიოდში თეთრიწყაროს რაიონულ სასამართლოში საჯარო ინფორმაციის გაცემის მოთხოვნით შემოვიდა </w:t>
      </w:r>
      <w:r w:rsidRPr="0003339A">
        <w:t>20</w:t>
      </w:r>
      <w:r w:rsidRPr="0003339A">
        <w:rPr>
          <w:lang w:val="ka-GE"/>
        </w:rPr>
        <w:t xml:space="preserve"> განცხადება. აქედან </w:t>
      </w:r>
      <w:r w:rsidRPr="0003339A">
        <w:t xml:space="preserve">10 </w:t>
      </w:r>
      <w:r w:rsidRPr="0003339A">
        <w:rPr>
          <w:lang w:val="ka-GE"/>
        </w:rPr>
        <w:t>მოთხოვნა დაკმაყოფილდა, 10 მოთხოვნა არ დაკმაყოფილდა. საჯარო ინფორმაციის გაცემაზე უარის თქმა ეხებოდა ისეთი საჯარო ინფორმაციის მიწოდებას, რომელიც თეთრიწყაროს რაიონულ სასამართლოში დაცული არ ყოფილა.</w:t>
      </w:r>
    </w:p>
    <w:p w:rsidR="003B33A9" w:rsidRPr="0003339A" w:rsidRDefault="003B33A9" w:rsidP="0003339A">
      <w:pPr>
        <w:pStyle w:val="abzacixml"/>
        <w:rPr>
          <w:lang w:val="ka-GE"/>
        </w:rPr>
      </w:pPr>
      <w:r w:rsidRPr="0003339A">
        <w:rPr>
          <w:lang w:val="ka-GE"/>
        </w:rPr>
        <w:t>მოთხოვნის დაკმაყოფილების ან მასზე უარის თქმის შესახებ გადაწყვეტილება მიღებული იქნა შემდეგი საჯარო მოსამსახურის მიერ:</w:t>
      </w:r>
    </w:p>
    <w:p w:rsidR="003B33A9" w:rsidRPr="0003339A" w:rsidRDefault="003B33A9" w:rsidP="0003339A">
      <w:pPr>
        <w:pStyle w:val="abzacixml"/>
        <w:rPr>
          <w:lang w:val="ka-GE"/>
        </w:rPr>
      </w:pPr>
      <w:r w:rsidRPr="0003339A">
        <w:rPr>
          <w:lang w:val="ka-GE"/>
        </w:rPr>
        <w:t xml:space="preserve">თამაზი სხილაძე </w:t>
      </w:r>
      <w:r>
        <w:t>–</w:t>
      </w:r>
      <w:r w:rsidRPr="0003339A">
        <w:rPr>
          <w:lang w:val="ka-GE"/>
        </w:rPr>
        <w:t xml:space="preserve"> სასამართლოს მენეჯერი </w:t>
      </w:r>
      <w:r>
        <w:t>–</w:t>
      </w:r>
      <w:r w:rsidRPr="0003339A">
        <w:rPr>
          <w:lang w:val="ka-GE"/>
        </w:rPr>
        <w:t xml:space="preserve"> 2012 წლის 20 დეკემბრიდან თეთრიწყაროს რაიონულ სასამართლოში საჯარო ინფორმაციის გაცემაზე პასუხისმგებელი პირი. </w:t>
      </w:r>
    </w:p>
    <w:p w:rsidR="003B33A9" w:rsidRPr="0003339A" w:rsidRDefault="003B33A9" w:rsidP="0003339A">
      <w:pPr>
        <w:pStyle w:val="abzacixml"/>
        <w:rPr>
          <w:lang w:val="ka-GE"/>
        </w:rPr>
      </w:pPr>
      <w:r w:rsidRPr="0003339A">
        <w:rPr>
          <w:lang w:val="ka-GE"/>
        </w:rPr>
        <w:t xml:space="preserve">საჯარო ინფორმაციაში შესწორების შეტანის თაობაზე მოთხოვნა თეთრიწყაროს რაიონულ სასამართლოში არ შემოსულა. </w:t>
      </w:r>
    </w:p>
    <w:p w:rsidR="003B33A9" w:rsidRPr="0003339A" w:rsidRDefault="003B33A9" w:rsidP="0003339A">
      <w:pPr>
        <w:pStyle w:val="abzacixml"/>
        <w:rPr>
          <w:lang w:val="ka-GE"/>
        </w:rPr>
      </w:pPr>
      <w:r w:rsidRPr="0003339A">
        <w:rPr>
          <w:lang w:val="ka-GE"/>
        </w:rPr>
        <w:t xml:space="preserve">საჯარო ინფორმაციის გაცემაზე უარის თქმის შესახებ მიღებული გადაწყვეტილება არ გასაჩივრებულა. </w:t>
      </w:r>
    </w:p>
    <w:p w:rsidR="003B33A9" w:rsidRPr="0003339A" w:rsidRDefault="003B33A9" w:rsidP="0003339A">
      <w:pPr>
        <w:pStyle w:val="abzacixml"/>
        <w:rPr>
          <w:lang w:val="ka-GE"/>
        </w:rPr>
      </w:pPr>
      <w:r w:rsidRPr="0003339A">
        <w:rPr>
          <w:lang w:val="ka-GE"/>
        </w:rPr>
        <w:t xml:space="preserve">საჯარო მოსამსახურეთა მიერ საქართველოს ზოგადი ადმინისტრაციული კოდექსის დარღვევის და პასუხისმგებელი პირებისათვის დისციპლინური სახდელის დადების ფაქტი არ ყოფილა. </w:t>
      </w:r>
    </w:p>
    <w:p w:rsidR="003B33A9" w:rsidRPr="0003339A" w:rsidRDefault="003B33A9" w:rsidP="0003339A">
      <w:pPr>
        <w:pStyle w:val="abzacixml"/>
        <w:rPr>
          <w:b/>
          <w:bCs/>
          <w:lang w:val="ka-GE"/>
        </w:rPr>
      </w:pPr>
    </w:p>
    <w:p w:rsidR="003B33A9" w:rsidRPr="0003339A" w:rsidRDefault="003B33A9" w:rsidP="0003339A">
      <w:pPr>
        <w:pStyle w:val="abzacixml"/>
        <w:rPr>
          <w:b/>
          <w:bCs/>
        </w:rPr>
      </w:pPr>
      <w:r w:rsidRPr="0003339A">
        <w:rPr>
          <w:b/>
          <w:bCs/>
          <w:lang w:val="ka-GE"/>
        </w:rPr>
        <w:t>საჯარო ინფორმაციის გაცემაზე პასუხისმგებელი პირი</w:t>
      </w:r>
      <w:r>
        <w:rPr>
          <w:b/>
          <w:bCs/>
          <w:lang w:val="ka-GE"/>
        </w:rPr>
        <w:t xml:space="preserve"> </w:t>
      </w:r>
      <w:r>
        <w:rPr>
          <w:b/>
          <w:bCs/>
        </w:rPr>
        <w:t>–</w:t>
      </w:r>
    </w:p>
    <w:p w:rsidR="003B33A9" w:rsidRPr="0003339A" w:rsidRDefault="003B33A9" w:rsidP="0003339A">
      <w:pPr>
        <w:pStyle w:val="abzacixml"/>
        <w:rPr>
          <w:b/>
          <w:bCs/>
          <w:lang w:val="ka-GE"/>
        </w:rPr>
      </w:pPr>
      <w:r w:rsidRPr="0003339A">
        <w:rPr>
          <w:b/>
          <w:bCs/>
          <w:lang w:val="ka-GE"/>
        </w:rPr>
        <w:t xml:space="preserve">სასამართლოს მენეჯერი                                   </w:t>
      </w:r>
      <w:r>
        <w:rPr>
          <w:b/>
          <w:bCs/>
        </w:rPr>
        <w:t xml:space="preserve">                                   </w:t>
      </w:r>
      <w:r w:rsidRPr="0003339A">
        <w:rPr>
          <w:b/>
          <w:bCs/>
          <w:lang w:val="ka-GE"/>
        </w:rPr>
        <w:t>თამაზ სხილაძე</w:t>
      </w:r>
    </w:p>
    <w:p w:rsidR="003B33A9" w:rsidRPr="0003339A" w:rsidRDefault="003B33A9" w:rsidP="0003339A">
      <w:pPr>
        <w:pStyle w:val="abzacixml"/>
      </w:pPr>
    </w:p>
    <w:sectPr w:rsidR="003B33A9" w:rsidRPr="0003339A" w:rsidSect="00982002">
      <w:footerReference w:type="default" r:id="rId6"/>
      <w:pgSz w:w="12240" w:h="15840"/>
      <w:pgMar w:top="426" w:right="1080" w:bottom="12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3A9" w:rsidRDefault="003B33A9">
      <w:r>
        <w:separator/>
      </w:r>
    </w:p>
  </w:endnote>
  <w:endnote w:type="continuationSeparator" w:id="0">
    <w:p w:rsidR="003B33A9" w:rsidRDefault="003B3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3A9" w:rsidRPr="00D11F6D" w:rsidRDefault="003B33A9" w:rsidP="00807458">
    <w:pPr>
      <w:pStyle w:val="Footer"/>
      <w:framePr w:wrap="auto" w:vAnchor="text" w:hAnchor="margin" w:xAlign="right" w:y="1"/>
      <w:rPr>
        <w:rStyle w:val="PageNumber"/>
      </w:rPr>
    </w:pPr>
  </w:p>
  <w:p w:rsidR="003B33A9" w:rsidRDefault="003B33A9" w:rsidP="00141BF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3A9" w:rsidRDefault="003B33A9">
      <w:r>
        <w:separator/>
      </w:r>
    </w:p>
  </w:footnote>
  <w:footnote w:type="continuationSeparator" w:id="0">
    <w:p w:rsidR="003B33A9" w:rsidRDefault="003B33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0B08"/>
    <w:rsid w:val="0003339A"/>
    <w:rsid w:val="00141BF0"/>
    <w:rsid w:val="00171FB0"/>
    <w:rsid w:val="002039B0"/>
    <w:rsid w:val="00321F52"/>
    <w:rsid w:val="003A6FD8"/>
    <w:rsid w:val="003B33A9"/>
    <w:rsid w:val="004706E0"/>
    <w:rsid w:val="004E336F"/>
    <w:rsid w:val="00807458"/>
    <w:rsid w:val="00982002"/>
    <w:rsid w:val="009F36C3"/>
    <w:rsid w:val="00A32D80"/>
    <w:rsid w:val="00AF56DF"/>
    <w:rsid w:val="00AF7312"/>
    <w:rsid w:val="00D11F6D"/>
    <w:rsid w:val="00DA16FC"/>
    <w:rsid w:val="00E50C06"/>
    <w:rsid w:val="00EB210E"/>
    <w:rsid w:val="00F30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B08"/>
    <w:rPr>
      <w:rFonts w:ascii="Times New Roman" w:eastAsia="Times New Roman" w:hAnsi="Times New Roman"/>
      <w:sz w:val="20"/>
      <w:szCs w:val="20"/>
      <w:lang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F7312"/>
    <w:pPr>
      <w:keepNext/>
      <w:keepLines/>
      <w:spacing w:before="480" w:line="276" w:lineRule="auto"/>
      <w:outlineLvl w:val="0"/>
    </w:pPr>
    <w:rPr>
      <w:rFonts w:ascii="Cambria" w:hAnsi="Cambria" w:cs="Cambria"/>
      <w:b/>
      <w:bCs/>
      <w:color w:val="365F91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F7312"/>
    <w:pPr>
      <w:keepNext/>
      <w:keepLines/>
      <w:spacing w:before="200" w:line="276" w:lineRule="auto"/>
      <w:outlineLvl w:val="1"/>
    </w:pPr>
    <w:rPr>
      <w:rFonts w:ascii="Cambria" w:hAnsi="Cambria" w:cs="Cambria"/>
      <w:b/>
      <w:bCs/>
      <w:color w:val="4F81BD"/>
      <w:sz w:val="26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F7312"/>
    <w:pPr>
      <w:keepNext/>
      <w:keepLines/>
      <w:spacing w:before="200" w:line="276" w:lineRule="auto"/>
      <w:outlineLvl w:val="2"/>
    </w:pPr>
    <w:rPr>
      <w:rFonts w:ascii="Cambria" w:hAnsi="Cambria" w:cs="Cambria"/>
      <w:b/>
      <w:bCs/>
      <w:color w:val="4F81BD"/>
      <w:sz w:val="22"/>
      <w:szCs w:val="22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F7312"/>
    <w:pPr>
      <w:keepNext/>
      <w:keepLines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F7312"/>
    <w:pPr>
      <w:keepNext/>
      <w:keepLines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F7312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F7312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F7312"/>
    <w:rPr>
      <w:rFonts w:ascii="Cambria" w:hAnsi="Cambria" w:cs="Cambria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AF7312"/>
    <w:rPr>
      <w:rFonts w:ascii="Cambria" w:hAnsi="Cambria" w:cs="Cambria"/>
      <w:b/>
      <w:bCs/>
      <w:i/>
      <w:iCs/>
      <w:color w:val="4F81BD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AF7312"/>
    <w:rPr>
      <w:rFonts w:ascii="Cambria" w:hAnsi="Cambria" w:cs="Cambria"/>
      <w:color w:val="243F60"/>
    </w:rPr>
  </w:style>
  <w:style w:type="paragraph" w:styleId="NoSpacing">
    <w:name w:val="No Spacing"/>
    <w:uiPriority w:val="99"/>
    <w:qFormat/>
    <w:rsid w:val="00AF7312"/>
    <w:rPr>
      <w:rFonts w:cs="Calibri"/>
    </w:rPr>
  </w:style>
  <w:style w:type="paragraph" w:styleId="Footer">
    <w:name w:val="footer"/>
    <w:basedOn w:val="Normal"/>
    <w:link w:val="FooterChar"/>
    <w:uiPriority w:val="99"/>
    <w:rsid w:val="00F30B0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30B08"/>
    <w:rPr>
      <w:rFonts w:ascii="Times New Roman" w:hAnsi="Times New Roman" w:cs="Times New Roman"/>
      <w:sz w:val="20"/>
      <w:szCs w:val="20"/>
      <w:lang w:val="x-none" w:eastAsia="ru-RU"/>
    </w:rPr>
  </w:style>
  <w:style w:type="character" w:styleId="PageNumber">
    <w:name w:val="page number"/>
    <w:basedOn w:val="DefaultParagraphFont"/>
    <w:uiPriority w:val="99"/>
    <w:rsid w:val="00F30B08"/>
  </w:style>
  <w:style w:type="paragraph" w:customStyle="1" w:styleId="abzacixml">
    <w:name w:val="abzaci_xml"/>
    <w:basedOn w:val="PlainText"/>
    <w:autoRedefine/>
    <w:uiPriority w:val="99"/>
    <w:rsid w:val="0003339A"/>
    <w:pPr>
      <w:ind w:firstLine="283"/>
      <w:jc w:val="both"/>
    </w:pPr>
    <w:rPr>
      <w:rFonts w:ascii="Sylfaen" w:eastAsia="Calibri" w:hAnsi="Sylfaen" w:cs="Sylfaen"/>
      <w:sz w:val="22"/>
      <w:szCs w:val="22"/>
      <w:lang w:eastAsia="en-US"/>
    </w:rPr>
  </w:style>
  <w:style w:type="paragraph" w:styleId="PlainText">
    <w:name w:val="Plain Text"/>
    <w:basedOn w:val="Normal"/>
    <w:link w:val="PlainTextChar"/>
    <w:uiPriority w:val="99"/>
    <w:rsid w:val="0003339A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8540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282</Words>
  <Characters>1614</Characters>
  <Application>Microsoft Office Word</Application>
  <DocSecurity>0</DocSecurity>
  <Lines>0</Lines>
  <Paragraphs>0</Paragraphs>
  <ScaleCrop>false</ScaleCrop>
  <Company>Georgian Courts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ta.skhiladze</dc:creator>
  <cp:keywords/>
  <dc:description/>
  <cp:lastModifiedBy>nvaradashvili</cp:lastModifiedBy>
  <cp:revision>4</cp:revision>
  <dcterms:created xsi:type="dcterms:W3CDTF">2015-12-09T08:22:00Z</dcterms:created>
  <dcterms:modified xsi:type="dcterms:W3CDTF">2015-12-14T07:38:00Z</dcterms:modified>
</cp:coreProperties>
</file>