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FB3" w:rsidRPr="0037604D" w:rsidRDefault="00FD7FB3" w:rsidP="0037604D">
      <w:pPr>
        <w:pStyle w:val="mimgebixml"/>
        <w:rPr>
          <w:lang w:val="ka-GE"/>
        </w:rPr>
      </w:pPr>
      <w:r w:rsidRPr="0037604D">
        <w:rPr>
          <w:lang w:val="ka-GE"/>
        </w:rPr>
        <w:t>ქალაქ თბილისის მუნიციპალიტეტის საკრებულოს</w:t>
      </w:r>
    </w:p>
    <w:p w:rsidR="00FD7FB3" w:rsidRPr="0037604D" w:rsidRDefault="00FD7FB3" w:rsidP="0037604D">
      <w:pPr>
        <w:pStyle w:val="saxexml"/>
        <w:rPr>
          <w:lang w:val="ka-GE"/>
        </w:rPr>
      </w:pPr>
      <w:r w:rsidRPr="0037604D">
        <w:rPr>
          <w:lang w:val="ka-GE"/>
        </w:rPr>
        <w:t>განკარგულება №451</w:t>
      </w:r>
    </w:p>
    <w:p w:rsidR="00FD7FB3" w:rsidRPr="0037604D" w:rsidRDefault="00FD7FB3" w:rsidP="0037604D">
      <w:pPr>
        <w:pStyle w:val="tarigixml"/>
        <w:rPr>
          <w:lang w:val="ka-GE"/>
        </w:rPr>
      </w:pPr>
      <w:r w:rsidRPr="0037604D">
        <w:rPr>
          <w:lang w:val="ka-GE"/>
        </w:rPr>
        <w:t xml:space="preserve">2015 წლის 27 ნოემბერი </w:t>
      </w:r>
    </w:p>
    <w:p w:rsidR="00FD7FB3" w:rsidRPr="0037604D" w:rsidRDefault="00FD7FB3" w:rsidP="0037604D">
      <w:pPr>
        <w:pStyle w:val="adgilixml"/>
        <w:rPr>
          <w:lang w:val="ka-GE"/>
        </w:rPr>
      </w:pPr>
      <w:r w:rsidRPr="0037604D">
        <w:rPr>
          <w:lang w:val="ka-GE"/>
        </w:rPr>
        <w:t>ქ. თბილისი</w:t>
      </w:r>
    </w:p>
    <w:p w:rsidR="00FD7FB3" w:rsidRPr="0037604D" w:rsidRDefault="00FD7FB3" w:rsidP="0037604D">
      <w:pPr>
        <w:pStyle w:val="sataurixml"/>
        <w:rPr>
          <w:lang w:val="ka-GE"/>
        </w:rPr>
      </w:pPr>
      <w:r w:rsidRPr="0037604D">
        <w:rPr>
          <w:lang w:val="ka-GE"/>
        </w:rPr>
        <w:t>ქ.თბილისში, საბურთალოს რაიონში, დიღმის სასწავლო-საცდელი მეურნეობის დასახლებაში მდებარე უსახელო ქუჩისთვის და მასთან არსებული ჩიხისთვის ქიმიკოსი</w:t>
      </w:r>
      <w:r>
        <w:rPr>
          <w:lang w:val="ka-GE"/>
        </w:rPr>
        <w:t>ს</w:t>
      </w:r>
      <w:r w:rsidRPr="0037604D">
        <w:rPr>
          <w:lang w:val="ka-GE"/>
        </w:rPr>
        <w:t>, აკადემიკოს გიორგი ციციშვილის სახელის მინიჭების შესახებ</w:t>
      </w:r>
    </w:p>
    <w:p w:rsidR="00FD7FB3" w:rsidRPr="0037604D" w:rsidRDefault="00FD7FB3" w:rsidP="0037604D">
      <w:pPr>
        <w:pStyle w:val="abzacixml"/>
        <w:rPr>
          <w:lang w:val="ka-GE"/>
        </w:rPr>
      </w:pPr>
      <w:r>
        <w:t xml:space="preserve">1. </w:t>
      </w:r>
      <w:r w:rsidRPr="0037604D">
        <w:rPr>
          <w:lang w:val="ka-GE"/>
        </w:rPr>
        <w:t xml:space="preserve">საქართველოს ორგანული კანონის </w:t>
      </w:r>
      <w:r>
        <w:t>„</w:t>
      </w:r>
      <w:r w:rsidRPr="0037604D">
        <w:rPr>
          <w:lang w:val="ka-GE"/>
        </w:rPr>
        <w:t>ადგილობრივი თვითმმართველობის კოდექსი” 68-ე მუხლის პირველი პუნქტის „გ“ ქვეპუნქტის, „მუნიციპალიტეტის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</w:t>
      </w:r>
      <w:r>
        <w:rPr>
          <w:lang w:val="ka-GE"/>
        </w:rPr>
        <w:t>“</w:t>
      </w:r>
      <w:r w:rsidRPr="0037604D">
        <w:rPr>
          <w:lang w:val="ka-GE"/>
        </w:rPr>
        <w:t xml:space="preserve"> საქართველოს მთავრობის 2015 წლის 1 ივნისის №239 დადგენილებისა და „ქ.თბილისის მუნიციპალიტეტის ადმინისტრაციულ საზღვრებში მდებარე გეოგრაფიული ობიექტების სახელდების წესის დამტკიცების შესახებ</w:t>
      </w:r>
      <w:r>
        <w:rPr>
          <w:lang w:val="ka-GE"/>
        </w:rPr>
        <w:t>“</w:t>
      </w:r>
      <w:r w:rsidRPr="0037604D">
        <w:rPr>
          <w:lang w:val="ka-GE"/>
        </w:rPr>
        <w:t xml:space="preserve"> ქ.თბილისის მუნიციპალიტეტის საკრებულოს 2015 წლის 16 ივნისის №14-59 დადგენილების თანახმად, ქ.თბილისის მუნიციპალიტეტის საკრებულოს თავმჯდომარის ინიციატივის საფუძველზე,  ქ.თბილისის მუნიციპალიტეტის საკრებულომ </w:t>
      </w:r>
      <w:r w:rsidRPr="0037604D">
        <w:rPr>
          <w:b/>
          <w:bCs/>
          <w:lang w:val="ka-GE"/>
        </w:rPr>
        <w:t>დაადგინა:</w:t>
      </w:r>
    </w:p>
    <w:p w:rsidR="00FD7FB3" w:rsidRPr="00A532DB" w:rsidRDefault="00FD7FB3" w:rsidP="0037604D">
      <w:pPr>
        <w:pStyle w:val="abzacixml"/>
        <w:rPr>
          <w:lang w:val="ka-GE"/>
        </w:rPr>
      </w:pPr>
      <w:r w:rsidRPr="0037604D">
        <w:rPr>
          <w:lang w:val="ka-GE"/>
        </w:rPr>
        <w:t>ა) საბურთალოს რაიონში, დიღმის სასწავლო-საცდელი მეურნეობის დასახლებაში, ვიქტორ ნოზაძის ქუჩასთან მდებარე უსახელო ქუჩას და მასთან არსებულ ჩიხს მიენიჭოს ქიმიკოსი</w:t>
      </w:r>
      <w:r>
        <w:rPr>
          <w:lang w:val="ka-GE"/>
        </w:rPr>
        <w:t>ს</w:t>
      </w:r>
      <w:r w:rsidRPr="0037604D">
        <w:rPr>
          <w:lang w:val="ka-GE"/>
        </w:rPr>
        <w:t>, აკადემიკოს გიორგი ციციშვილის სახელი, თანდართული რუკის თანახმად</w:t>
      </w:r>
      <w:r>
        <w:rPr>
          <w:lang w:val="ka-GE"/>
        </w:rPr>
        <w:t>;</w:t>
      </w:r>
    </w:p>
    <w:p w:rsidR="00FD7FB3" w:rsidRPr="0037604D" w:rsidRDefault="00FD7FB3" w:rsidP="0037604D">
      <w:pPr>
        <w:pStyle w:val="abzacixml"/>
        <w:rPr>
          <w:lang w:val="ka-GE"/>
        </w:rPr>
      </w:pPr>
      <w:r w:rsidRPr="0037604D">
        <w:rPr>
          <w:lang w:val="ka-GE"/>
        </w:rPr>
        <w:t>ბ) ქ.თბილისის მუნიციპალიტეტის მერიამ ოთხი თვის ვადაში უზრუნველყოს ამ განკარგულების შესასრულებლად საჭირო ღონისძიებების გა</w:t>
      </w:r>
      <w:r>
        <w:rPr>
          <w:lang w:val="ka-GE"/>
        </w:rPr>
        <w:t>ნ</w:t>
      </w:r>
      <w:r w:rsidRPr="0037604D">
        <w:rPr>
          <w:lang w:val="ka-GE"/>
        </w:rPr>
        <w:t>ხორციელება.</w:t>
      </w:r>
    </w:p>
    <w:p w:rsidR="00FD7FB3" w:rsidRDefault="00FD7FB3" w:rsidP="0037604D">
      <w:pPr>
        <w:pStyle w:val="abzacixml"/>
      </w:pPr>
      <w:r>
        <w:t xml:space="preserve">2. </w:t>
      </w:r>
      <w:r w:rsidRPr="0037604D">
        <w:rPr>
          <w:lang w:val="ka-GE"/>
        </w:rPr>
        <w:t>განკარგულება ერთი თვის ვადაში შეიძლება გასაჩივრდეს თბილისის საქალაქო სასამართლოს ადმინისტრაციულ საქმეთა კოლეგიაში (მისამართი: ქ. თბილისი, დავით აღმაშენებლის ხეივანი, მე</w:t>
      </w:r>
      <w:r>
        <w:rPr>
          <w:lang w:val="ru-RU"/>
        </w:rPr>
        <w:t>-</w:t>
      </w:r>
      <w:r w:rsidRPr="0037604D">
        <w:rPr>
          <w:lang w:val="ka-GE"/>
        </w:rPr>
        <w:t xml:space="preserve">12 კმ., </w:t>
      </w:r>
      <w:r>
        <w:rPr>
          <w:lang w:val="ru-RU"/>
        </w:rPr>
        <w:t>№</w:t>
      </w:r>
      <w:r w:rsidRPr="0037604D">
        <w:rPr>
          <w:lang w:val="ka-GE"/>
        </w:rPr>
        <w:t>6).</w:t>
      </w:r>
    </w:p>
    <w:p w:rsidR="00FD7FB3" w:rsidRPr="0037604D" w:rsidRDefault="00FD7FB3" w:rsidP="0037604D">
      <w:pPr>
        <w:pStyle w:val="abzacixml"/>
        <w:rPr>
          <w:b/>
          <w:bCs/>
        </w:rPr>
      </w:pPr>
    </w:p>
    <w:p w:rsidR="00FD7FB3" w:rsidRPr="0037604D" w:rsidRDefault="00FD7FB3" w:rsidP="0037604D">
      <w:pPr>
        <w:pStyle w:val="abzacixml"/>
        <w:rPr>
          <w:b/>
          <w:bCs/>
          <w:lang w:val="ka-GE"/>
        </w:rPr>
      </w:pPr>
      <w:r w:rsidRPr="0037604D">
        <w:rPr>
          <w:b/>
          <w:bCs/>
          <w:lang w:val="ka-GE"/>
        </w:rPr>
        <w:t xml:space="preserve">საკრებულოს თავმჯდომარე                        </w:t>
      </w:r>
      <w:r>
        <w:rPr>
          <w:b/>
          <w:bCs/>
          <w:lang w:val="ru-RU"/>
        </w:rPr>
        <w:t xml:space="preserve">             </w:t>
      </w:r>
      <w:r w:rsidRPr="0037604D">
        <w:rPr>
          <w:b/>
          <w:bCs/>
          <w:lang w:val="ka-GE"/>
        </w:rPr>
        <w:t xml:space="preserve">   </w:t>
      </w:r>
      <w:r>
        <w:rPr>
          <w:b/>
          <w:bCs/>
          <w:lang w:val="ka-GE"/>
        </w:rPr>
        <w:t xml:space="preserve">         </w:t>
      </w:r>
      <w:r w:rsidRPr="0037604D">
        <w:rPr>
          <w:b/>
          <w:bCs/>
          <w:lang w:val="ka-GE"/>
        </w:rPr>
        <w:t>გიორგი ალიბეგაშვილი</w:t>
      </w:r>
    </w:p>
    <w:p w:rsidR="00FD7FB3" w:rsidRPr="0037604D" w:rsidRDefault="00FD7FB3" w:rsidP="0037604D">
      <w:pPr>
        <w:pStyle w:val="abzacixml"/>
        <w:rPr>
          <w:lang w:val="ka-GE"/>
        </w:rPr>
      </w:pPr>
      <w:r w:rsidRPr="00FC4E60">
        <w:rPr>
          <w:noProof/>
          <w:lang w:val="ka-GE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468pt;height:372pt;visibility:visible">
            <v:imagedata r:id="rId5" o:title=""/>
          </v:shape>
        </w:pict>
      </w:r>
    </w:p>
    <w:sectPr w:rsidR="00FD7FB3" w:rsidRPr="0037604D" w:rsidSect="001E4D7A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436CA"/>
    <w:multiLevelType w:val="hybridMultilevel"/>
    <w:tmpl w:val="93AEF2FA"/>
    <w:lvl w:ilvl="0" w:tplc="1CDA34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4D7A"/>
    <w:rsid w:val="00082C1A"/>
    <w:rsid w:val="000C74EB"/>
    <w:rsid w:val="00113AC6"/>
    <w:rsid w:val="001E4D7A"/>
    <w:rsid w:val="0037604D"/>
    <w:rsid w:val="003C26A4"/>
    <w:rsid w:val="0056715A"/>
    <w:rsid w:val="00A532DB"/>
    <w:rsid w:val="00A759A6"/>
    <w:rsid w:val="00B25AED"/>
    <w:rsid w:val="00DC1616"/>
    <w:rsid w:val="00EA51B2"/>
    <w:rsid w:val="00F67434"/>
    <w:rsid w:val="00FC4E60"/>
    <w:rsid w:val="00FD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4D7A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E4D7A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1E4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E4D7A"/>
    <w:rPr>
      <w:rFonts w:ascii="Tahoma" w:hAnsi="Tahoma" w:cs="Tahoma"/>
      <w:sz w:val="16"/>
      <w:szCs w:val="16"/>
    </w:rPr>
  </w:style>
  <w:style w:type="paragraph" w:customStyle="1" w:styleId="abzacixml">
    <w:name w:val="abzaci_xml"/>
    <w:basedOn w:val="PlainText"/>
    <w:autoRedefine/>
    <w:uiPriority w:val="99"/>
    <w:rsid w:val="0037604D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37604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37604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37604D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37604D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37604D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37604D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072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232</Words>
  <Characters>1325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e.samitashvili</dc:creator>
  <cp:keywords/>
  <dc:description/>
  <cp:lastModifiedBy>nvaradashvili</cp:lastModifiedBy>
  <cp:revision>4</cp:revision>
  <cp:lastPrinted>2015-12-07T06:15:00Z</cp:lastPrinted>
  <dcterms:created xsi:type="dcterms:W3CDTF">2015-11-30T10:18:00Z</dcterms:created>
  <dcterms:modified xsi:type="dcterms:W3CDTF">2015-12-07T08:59:00Z</dcterms:modified>
</cp:coreProperties>
</file>