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414" w:rsidRPr="00297441" w:rsidRDefault="001A6414" w:rsidP="00297441">
      <w:pPr>
        <w:pStyle w:val="mimgebixml"/>
        <w:rPr>
          <w:lang w:val="ka-GE"/>
        </w:rPr>
      </w:pPr>
      <w:r w:rsidRPr="00297441">
        <w:rPr>
          <w:lang w:val="ka-GE"/>
        </w:rPr>
        <w:t>საქართველოს მთავრობის</w:t>
      </w:r>
    </w:p>
    <w:p w:rsidR="001A6414" w:rsidRPr="00297441" w:rsidRDefault="001A6414" w:rsidP="00297441">
      <w:pPr>
        <w:pStyle w:val="saxexml"/>
        <w:rPr>
          <w:lang w:val="ka-GE"/>
        </w:rPr>
      </w:pPr>
      <w:r w:rsidRPr="00297441">
        <w:rPr>
          <w:lang w:val="ka-GE"/>
        </w:rPr>
        <w:t>განკარგულება №2441</w:t>
      </w:r>
    </w:p>
    <w:p w:rsidR="001A6414" w:rsidRPr="00297441" w:rsidRDefault="001A6414" w:rsidP="00297441">
      <w:pPr>
        <w:pStyle w:val="tarigixml"/>
        <w:rPr>
          <w:lang w:val="ka-GE"/>
        </w:rPr>
      </w:pPr>
      <w:r w:rsidRPr="00297441">
        <w:rPr>
          <w:lang w:val="ka-GE"/>
        </w:rPr>
        <w:t xml:space="preserve">2015 წლის 19 ნოემბერი </w:t>
      </w:r>
    </w:p>
    <w:p w:rsidR="001A6414" w:rsidRPr="00297441" w:rsidRDefault="001A6414" w:rsidP="00297441">
      <w:pPr>
        <w:pStyle w:val="adgilixml"/>
        <w:rPr>
          <w:lang w:val="ka-GE"/>
        </w:rPr>
      </w:pPr>
      <w:r w:rsidRPr="00297441">
        <w:rPr>
          <w:lang w:val="ka-GE"/>
        </w:rPr>
        <w:t>ქ. თბილისი</w:t>
      </w:r>
    </w:p>
    <w:p w:rsidR="001A6414" w:rsidRPr="00297441" w:rsidRDefault="001A6414" w:rsidP="00297441">
      <w:pPr>
        <w:pStyle w:val="sataurixml"/>
        <w:rPr>
          <w:lang w:val="ka-GE" w:eastAsia="ru-RU"/>
        </w:rPr>
      </w:pPr>
      <w:r w:rsidRPr="00297441">
        <w:rPr>
          <w:lang w:val="ka-GE" w:eastAsia="ru-RU"/>
        </w:rPr>
        <w:t>ა. ბარამიძის, შ. ხუციშვილის, თ. ხულორდავას და ლ. იზორიას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მომხსენებლებად დანიშვნის შესახებ</w:t>
      </w:r>
    </w:p>
    <w:p w:rsidR="001A6414" w:rsidRPr="00297441" w:rsidRDefault="001A6414" w:rsidP="00297441">
      <w:pPr>
        <w:pStyle w:val="abzacixml"/>
        <w:rPr>
          <w:lang w:val="ka-GE"/>
        </w:rPr>
      </w:pPr>
      <w:r w:rsidRPr="00297441">
        <w:rPr>
          <w:lang w:val="ka-GE"/>
        </w:rPr>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საქართველოს კანონის პროექტებზე: „საქართველოს სისხლის სამართლის საპროცესო კოდექსში ცვლილების შეტანის თაობაზე“, „საქართველოს სისხლის სამართლის კოდექსში ცვლილების შეტანის შესახებ“ და „არასრულწლოვანთა მართლმსაჯულების კოდექსში ცვლილების შეტანის თაობაზე“ საქართველოს პარლამენტის საკომიტეტო და პლენარულ სხდომებზე მომხსენებლებად დაინიშნონ: საქართველოს იუსტიციის მინისტრის პირველი მოადგილე ალექსანდრე ბარამიძე და საქართველოს შინაგან საქმეთა მინისტრის მოადგილე შალვა ხუციშვილი, საქართველოს სასჯელაღსრულებისა და პრობაციის მინისტრის პირველი მოადგილე თამარ ხულორდავა, ხოლო საქართველოს პარლამენტის საკომიტეტო სხდომებზე მომხსენებლად ასევე დაინიშნოს საქართველოს სახელმწიფო უსაფრთხოების სამსახურის უფროსის მოადგილე ლევან იზორია.</w:t>
      </w:r>
    </w:p>
    <w:p w:rsidR="001A6414" w:rsidRPr="00297441" w:rsidRDefault="001A6414" w:rsidP="00297441">
      <w:pPr>
        <w:pStyle w:val="abzacixml"/>
        <w:rPr>
          <w:lang w:val="ka-GE"/>
        </w:rPr>
      </w:pPr>
    </w:p>
    <w:p w:rsidR="001A6414" w:rsidRPr="00297441" w:rsidRDefault="001A6414" w:rsidP="00297441">
      <w:pPr>
        <w:pStyle w:val="abzacixml"/>
        <w:rPr>
          <w:b/>
          <w:bCs/>
          <w:lang w:val="ka-GE"/>
        </w:rPr>
      </w:pPr>
      <w:r w:rsidRPr="00297441">
        <w:rPr>
          <w:b/>
          <w:bCs/>
          <w:lang w:val="ka-GE" w:eastAsia="ru-RU"/>
        </w:rPr>
        <w:t xml:space="preserve"> პრემიერ-მინისტრი                                                    ირაკლი ღარიბაშვილი</w:t>
      </w:r>
    </w:p>
    <w:sectPr w:rsidR="001A6414" w:rsidRPr="00297441" w:rsidSect="00A27A3C">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44C0"/>
    <w:rsid w:val="00071DE3"/>
    <w:rsid w:val="001A6414"/>
    <w:rsid w:val="001B109C"/>
    <w:rsid w:val="00284126"/>
    <w:rsid w:val="00297441"/>
    <w:rsid w:val="00386751"/>
    <w:rsid w:val="00537901"/>
    <w:rsid w:val="00651033"/>
    <w:rsid w:val="007108C0"/>
    <w:rsid w:val="00836282"/>
    <w:rsid w:val="00991C94"/>
    <w:rsid w:val="009A316F"/>
    <w:rsid w:val="009C7A00"/>
    <w:rsid w:val="00A27A3C"/>
    <w:rsid w:val="00A828F4"/>
    <w:rsid w:val="00BB4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751"/>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37901"/>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locked/>
    <w:rsid w:val="00537901"/>
    <w:rPr>
      <w:rFonts w:ascii="Segoe UI" w:hAnsi="Segoe UI" w:cs="Segoe UI"/>
      <w:sz w:val="18"/>
      <w:szCs w:val="18"/>
    </w:rPr>
  </w:style>
  <w:style w:type="paragraph" w:customStyle="1" w:styleId="saxexml">
    <w:name w:val="saxe_xml"/>
    <w:basedOn w:val="abzacixml"/>
    <w:uiPriority w:val="99"/>
    <w:rsid w:val="00297441"/>
    <w:pPr>
      <w:spacing w:before="120"/>
      <w:jc w:val="center"/>
    </w:pPr>
    <w:rPr>
      <w:b/>
      <w:bCs/>
      <w:lang w:val="fr-FR"/>
    </w:rPr>
  </w:style>
  <w:style w:type="paragraph" w:customStyle="1" w:styleId="mimgebixml">
    <w:name w:val="mimgebi_xml"/>
    <w:basedOn w:val="Normal"/>
    <w:uiPriority w:val="99"/>
    <w:rsid w:val="00297441"/>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adgilixml">
    <w:name w:val="adgili_xml"/>
    <w:basedOn w:val="Normal"/>
    <w:uiPriority w:val="99"/>
    <w:rsid w:val="00297441"/>
    <w:pPr>
      <w:spacing w:before="120" w:after="120" w:line="240" w:lineRule="auto"/>
      <w:ind w:firstLine="284"/>
      <w:jc w:val="center"/>
      <w:outlineLvl w:val="0"/>
    </w:pPr>
    <w:rPr>
      <w:rFonts w:ascii="Sylfaen" w:eastAsia="Calibri" w:hAnsi="Sylfaen" w:cs="Sylfaen"/>
      <w:b/>
      <w:bCs/>
      <w:lang w:eastAsia="ru-RU"/>
    </w:rPr>
  </w:style>
  <w:style w:type="paragraph" w:customStyle="1" w:styleId="tarigixml">
    <w:name w:val="tarigi_xml"/>
    <w:basedOn w:val="abzacixml"/>
    <w:autoRedefine/>
    <w:uiPriority w:val="99"/>
    <w:rsid w:val="00297441"/>
    <w:pPr>
      <w:spacing w:before="120" w:after="120"/>
      <w:ind w:firstLine="284"/>
      <w:jc w:val="center"/>
      <w:outlineLvl w:val="0"/>
    </w:pPr>
    <w:rPr>
      <w:b/>
      <w:bCs/>
      <w:lang w:eastAsia="ru-RU"/>
    </w:rPr>
  </w:style>
  <w:style w:type="paragraph" w:customStyle="1" w:styleId="abzacixml">
    <w:name w:val="abzaci_xml"/>
    <w:basedOn w:val="PlainText"/>
    <w:autoRedefine/>
    <w:uiPriority w:val="99"/>
    <w:rsid w:val="00297441"/>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297441"/>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297441"/>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550">
      <w:marLeft w:val="0"/>
      <w:marRight w:val="0"/>
      <w:marTop w:val="0"/>
      <w:marBottom w:val="0"/>
      <w:divBdr>
        <w:top w:val="none" w:sz="0" w:space="0" w:color="auto"/>
        <w:left w:val="none" w:sz="0" w:space="0" w:color="auto"/>
        <w:bottom w:val="none" w:sz="0" w:space="0" w:color="auto"/>
        <w:right w:val="none" w:sz="0" w:space="0" w:color="auto"/>
      </w:divBdr>
    </w:div>
    <w:div w:id="126555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186</Words>
  <Characters>1061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Chichinadze</dc:creator>
  <cp:keywords/>
  <dc:description/>
  <cp:lastModifiedBy>nvaradashvili</cp:lastModifiedBy>
  <cp:revision>4</cp:revision>
  <cp:lastPrinted>2015-11-30T08:29:00Z</cp:lastPrinted>
  <dcterms:created xsi:type="dcterms:W3CDTF">2015-11-20T05:25:00Z</dcterms:created>
  <dcterms:modified xsi:type="dcterms:W3CDTF">2015-12-01T10:20:00Z</dcterms:modified>
</cp:coreProperties>
</file>