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lang w:val="ka-GE"/>
        </w:rPr>
        <w:id w:val="-675499582"/>
        <w:docPartObj>
          <w:docPartGallery w:val="Cover Pages"/>
          <w:docPartUnique/>
        </w:docPartObj>
      </w:sdtPr>
      <w:sdtContent>
        <w:p w:rsidR="0030278B" w:rsidRPr="007D37F2" w:rsidRDefault="0030278B" w:rsidP="00C65EAC">
          <w:pPr>
            <w:jc w:val="right"/>
            <w:rPr>
              <w:rFonts w:eastAsia="Merriweather"/>
              <w:b/>
              <w:bCs/>
              <w:noProof/>
              <w:color w:val="002060"/>
              <w:sz w:val="24"/>
              <w:szCs w:val="28"/>
              <w:lang w:val="ka-GE"/>
            </w:rPr>
          </w:pPr>
        </w:p>
        <w:p w:rsidR="00C65EAC" w:rsidRPr="007D37F2" w:rsidRDefault="00684DB3" w:rsidP="00C65EAC">
          <w:pPr>
            <w:jc w:val="right"/>
            <w:rPr>
              <w:rFonts w:eastAsia="Merriweather"/>
              <w:bCs/>
              <w:color w:val="002060"/>
              <w:sz w:val="22"/>
              <w:szCs w:val="28"/>
              <w:lang w:val="ka-GE" w:eastAsia="zh-TW"/>
            </w:rPr>
          </w:pPr>
          <w:r w:rsidRPr="007D37F2">
            <w:rPr>
              <w:rFonts w:eastAsia="Merriweather"/>
              <w:b/>
              <w:bCs/>
              <w:noProof/>
              <w:color w:val="002060"/>
              <w:sz w:val="24"/>
              <w:szCs w:val="28"/>
            </w:rPr>
            <w:drawing>
              <wp:anchor distT="0" distB="0" distL="114300" distR="114300" simplePos="0" relativeHeight="251663360" behindDoc="0" locked="0" layoutInCell="1" allowOverlap="1">
                <wp:simplePos x="0" y="0"/>
                <wp:positionH relativeFrom="column">
                  <wp:posOffset>-542260</wp:posOffset>
                </wp:positionH>
                <wp:positionV relativeFrom="paragraph">
                  <wp:posOffset>57431</wp:posOffset>
                </wp:positionV>
                <wp:extent cx="2485365" cy="1392865"/>
                <wp:effectExtent l="0" t="0" r="0" b="0"/>
                <wp:wrapNone/>
                <wp:docPr id="307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Рисунок 6" descr="present.png"/>
                        <pic:cNvPicPr>
                          <a:picLocks noChangeAspect="1"/>
                        </pic:cNvPicPr>
                      </pic:nvPicPr>
                      <pic:blipFill rotWithShape="1">
                        <a:blip r:embed="rId10" cstate="print">
                          <a:extLst>
                            <a:ext uri="{28A0092B-C50C-407E-A947-70E740481C1C}">
                              <a14:useLocalDpi xmlns:a14="http://schemas.microsoft.com/office/drawing/2010/main" val="0"/>
                            </a:ext>
                          </a:extLst>
                        </a:blip>
                        <a:srcRect b="30872"/>
                        <a:stretch/>
                      </pic:blipFill>
                      <pic:spPr bwMode="auto">
                        <a:xfrm>
                          <a:off x="0" y="0"/>
                          <a:ext cx="2485503" cy="1392943"/>
                        </a:xfrm>
                        <a:prstGeom prst="rect">
                          <a:avLst/>
                        </a:prstGeom>
                        <a:noFill/>
                        <a:ln>
                          <a:noFill/>
                        </a:ln>
                        <a:extLst>
                          <a:ext uri="{53640926-AAD7-44D8-BBD7-CCE9431645EC}">
                            <a14:shadowObscured xmlns:a14="http://schemas.microsoft.com/office/drawing/2010/main"/>
                          </a:ext>
                        </a:extLst>
                      </pic:spPr>
                    </pic:pic>
                  </a:graphicData>
                </a:graphic>
              </wp:anchor>
            </w:drawing>
          </w:r>
          <w:r w:rsidR="00177980" w:rsidRPr="007D37F2">
            <w:rPr>
              <w:rFonts w:eastAsia="Merriweather"/>
              <w:b/>
              <w:bCs/>
              <w:noProof/>
              <w:color w:val="002060"/>
              <w:sz w:val="24"/>
              <w:szCs w:val="28"/>
            </w:rPr>
            <w:drawing>
              <wp:anchor distT="0" distB="0" distL="114300" distR="114300" simplePos="0" relativeHeight="251659264" behindDoc="0" locked="0" layoutInCell="1" allowOverlap="1">
                <wp:simplePos x="0" y="0"/>
                <wp:positionH relativeFrom="column">
                  <wp:posOffset>-691515</wp:posOffset>
                </wp:positionH>
                <wp:positionV relativeFrom="paragraph">
                  <wp:posOffset>-410573</wp:posOffset>
                </wp:positionV>
                <wp:extent cx="7120890" cy="202565"/>
                <wp:effectExtent l="0" t="0" r="3810" b="6985"/>
                <wp:wrapNone/>
                <wp:docPr id="3081" name="Рисунок 12" descr="lin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 name="Рисунок 12" descr="line1.png"/>
                        <pic:cNvPicPr>
                          <a:picLocks noChangeAspect="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7120890" cy="202565"/>
                        </a:xfrm>
                        <a:prstGeom prst="rect">
                          <a:avLst/>
                        </a:prstGeom>
                        <a:noFill/>
                        <a:ln w="9525">
                          <a:noFill/>
                          <a:miter lim="800000"/>
                          <a:headEnd/>
                          <a:tailEnd/>
                        </a:ln>
                      </pic:spPr>
                    </pic:pic>
                  </a:graphicData>
                </a:graphic>
              </wp:anchor>
            </w:drawing>
          </w:r>
          <w:r w:rsidR="00C63759">
            <w:rPr>
              <w:rFonts w:eastAsia="Merriweather"/>
              <w:b/>
              <w:bCs/>
              <w:noProof/>
              <w:color w:val="002060"/>
              <w:sz w:val="24"/>
              <w:szCs w:val="28"/>
            </w:rPr>
            <mc:AlternateContent>
              <mc:Choice Requires="wps">
                <w:drawing>
                  <wp:anchor distT="0" distB="0" distL="114300" distR="114300" simplePos="0" relativeHeight="251657216" behindDoc="0" locked="0" layoutInCell="1" allowOverlap="1" wp14:anchorId="7463E2D5">
                    <wp:simplePos x="0" y="0"/>
                    <wp:positionH relativeFrom="page">
                      <wp:align>center</wp:align>
                    </wp:positionH>
                    <mc:AlternateContent>
                      <mc:Choice Requires="wp14">
                        <wp:positionV relativeFrom="page">
                          <wp14:pctPosVOffset>81800</wp14:pctPosVOffset>
                        </wp:positionV>
                      </mc:Choice>
                      <mc:Fallback>
                        <wp:positionV relativeFrom="page">
                          <wp:posOffset>8746490</wp:posOffset>
                        </wp:positionV>
                      </mc:Fallback>
                    </mc:AlternateContent>
                    <wp:extent cx="7112000" cy="983615"/>
                    <wp:effectExtent l="0" t="0" r="0" b="6985"/>
                    <wp:wrapSquare wrapText="bothSides"/>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94255B" w:rsidRPr="001B7A5F" w:rsidRDefault="0094255B" w:rsidP="00834245">
                                    <w:pPr>
                                      <w:pStyle w:val="NoSpacing"/>
                                      <w:ind w:right="-329"/>
                                      <w:jc w:val="center"/>
                                      <w:rPr>
                                        <w:color w:val="000000" w:themeColor="text1"/>
                                        <w:sz w:val="28"/>
                                        <w:szCs w:val="28"/>
                                      </w:rPr>
                                    </w:pPr>
                                    <w:r>
                                      <w:rPr>
                                        <w:rFonts w:ascii="Sylfaen" w:hAnsi="Sylfaen"/>
                                        <w:b/>
                                        <w:color w:val="000000" w:themeColor="text1"/>
                                        <w:sz w:val="28"/>
                                        <w:szCs w:val="28"/>
                                      </w:rPr>
                                      <w:t>საქართველოს იუსტიციის სამინისტრო                             საჯარო რეესტრის ეროვნული სააგენტო</w:t>
                                    </w:r>
                                  </w:p>
                                </w:sdtContent>
                              </w:sdt>
                              <w:p w:rsidR="0094255B" w:rsidRPr="003C78B2" w:rsidRDefault="0094255B" w:rsidP="001B7A5F">
                                <w:pPr>
                                  <w:pStyle w:val="NoSpacing"/>
                                  <w:ind w:right="-329"/>
                                  <w:jc w:val="right"/>
                                  <w:rPr>
                                    <w:rFonts w:ascii="Sylfaen" w:hAnsi="Sylfaen"/>
                                    <w:b/>
                                    <w:sz w:val="24"/>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0;margin-top:0;width:560pt;height:77.45pt;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" filled="f" stroked="f" strokeweight=".5pt">
                    <v:path arrowok="t"/>
                    <v:textbox inset="126pt,0,54pt,0">
                      <w:txbxContent>
                        <w:sdt>
                          <w:sdtPr>
                            <w:rPr>
                              <w:b/>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94255B" w:rsidRPr="001B7A5F" w:rsidRDefault="0094255B" w:rsidP="00834245">
                              <w:pPr>
                                <w:pStyle w:val="NoSpacing"/>
                                <w:ind w:right="-329"/>
                                <w:jc w:val="center"/>
                                <w:rPr>
                                  <w:color w:val="000000" w:themeColor="text1"/>
                                  <w:sz w:val="28"/>
                                  <w:szCs w:val="28"/>
                                </w:rPr>
                              </w:pPr>
                              <w:r>
                                <w:rPr>
                                  <w:rFonts w:ascii="Sylfaen" w:hAnsi="Sylfaen"/>
                                  <w:b/>
                                  <w:color w:val="000000" w:themeColor="text1"/>
                                  <w:sz w:val="28"/>
                                  <w:szCs w:val="28"/>
                                </w:rPr>
                                <w:t>საქართველოს იუსტიციის სამინისტრო                             საჯარო რეესტრის ეროვნული სააგენტო</w:t>
                              </w:r>
                            </w:p>
                          </w:sdtContent>
                        </w:sdt>
                        <w:p w:rsidR="0094255B" w:rsidRPr="003C78B2" w:rsidRDefault="0094255B" w:rsidP="001B7A5F">
                          <w:pPr>
                            <w:pStyle w:val="NoSpacing"/>
                            <w:ind w:right="-329"/>
                            <w:jc w:val="right"/>
                            <w:rPr>
                              <w:rFonts w:ascii="Sylfaen" w:hAnsi="Sylfaen"/>
                              <w:b/>
                              <w:sz w:val="24"/>
                              <w:szCs w:val="28"/>
                            </w:rPr>
                          </w:pPr>
                        </w:p>
                      </w:txbxContent>
                    </v:textbox>
                    <w10:wrap type="square" anchorx="page" anchory="page"/>
                  </v:shape>
                </w:pict>
              </mc:Fallback>
            </mc:AlternateContent>
          </w:r>
          <w:r w:rsidR="00C63759">
            <w:rPr>
              <w:rFonts w:eastAsia="Merriweather"/>
              <w:b/>
              <w:bCs/>
              <w:noProof/>
              <w:color w:val="002060"/>
              <w:sz w:val="24"/>
              <w:szCs w:val="28"/>
            </w:rPr>
            <mc:AlternateContent>
              <mc:Choice Requires="wps">
                <w:drawing>
                  <wp:anchor distT="0" distB="0" distL="114300" distR="114300" simplePos="0" relativeHeight="251665408" behindDoc="0" locked="0" layoutInCell="1" allowOverlap="1" wp14:anchorId="4BC2EAF6">
                    <wp:simplePos x="0" y="0"/>
                    <wp:positionH relativeFrom="page">
                      <wp:posOffset>161925</wp:posOffset>
                    </wp:positionH>
                    <wp:positionV relativeFrom="page">
                      <wp:posOffset>1476375</wp:posOffset>
                    </wp:positionV>
                    <wp:extent cx="7110095" cy="6238875"/>
                    <wp:effectExtent l="0" t="0" r="0" b="952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095" cy="6238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4255B" w:rsidRPr="001B7A5F" w:rsidRDefault="0094255B" w:rsidP="00910F0A">
                                <w:pPr>
                                  <w:ind w:left="-2070" w:right="-329"/>
                                  <w:jc w:val="left"/>
                                  <w:rPr>
                                    <w:b/>
                                    <w:color w:val="004689"/>
                                    <w:kern w:val="24"/>
                                    <w:sz w:val="60"/>
                                    <w:szCs w:val="60"/>
                                  </w:rPr>
                                </w:pPr>
                                <w:sdt>
                                  <w:sdtPr>
                                    <w:rPr>
                                      <w:rFonts w:ascii="Sylfaen" w:eastAsia="+mj-ea" w:hAnsi="Sylfaen" w:cs="Sylfaen"/>
                                      <w:b/>
                                      <w:bCs/>
                                      <w:color w:val="004689"/>
                                      <w:kern w:val="24"/>
                                      <w:sz w:val="60"/>
                                      <w:szCs w:val="60"/>
                                      <w:lang w:val="ka-GE"/>
                                    </w:rPr>
                                    <w:alias w:val="Title"/>
                                    <w:tag w:val=""/>
                                    <w:id w:val="-1974670322"/>
                                    <w:dataBinding w:prefixMappings="xmlns:ns0='http://purl.org/dc/elements/1.1/' xmlns:ns1='http://schemas.openxmlformats.org/package/2006/metadata/core-properties' " w:xpath="/ns1:coreProperties[1]/ns0:title[1]" w:storeItemID="{6C3C8BC8-F283-45AE-878A-BAB7291924A1}"/>
                                    <w:text w:multiLine="1"/>
                                  </w:sdtPr>
                                  <w:sdtContent>
                                    <w:proofErr w:type="gramStart"/>
                                    <w:r>
                                      <w:rPr>
                                        <w:rFonts w:ascii="Sylfaen" w:eastAsia="+mj-ea" w:hAnsi="Sylfaen" w:cs="Sylfaen"/>
                                        <w:b/>
                                        <w:bCs/>
                                        <w:color w:val="004689"/>
                                        <w:kern w:val="24"/>
                                        <w:sz w:val="60"/>
                                        <w:szCs w:val="60"/>
                                      </w:rPr>
                                      <w:t>მიწის</w:t>
                                    </w:r>
                                    <w:proofErr w:type="gramEnd"/>
                                    <w:r>
                                      <w:rPr>
                                        <w:rFonts w:ascii="Sylfaen" w:eastAsia="+mj-ea" w:hAnsi="Sylfaen" w:cs="Sylfaen"/>
                                        <w:b/>
                                        <w:bCs/>
                                        <w:color w:val="004689"/>
                                        <w:kern w:val="24"/>
                                        <w:sz w:val="60"/>
                                        <w:szCs w:val="60"/>
                                      </w:rPr>
                                      <w:t xml:space="preserve"> რეგისტრაციის</w:t>
                                    </w:r>
                                    <w:r>
                                      <w:rPr>
                                        <w:rFonts w:ascii="Sylfaen" w:eastAsia="+mj-ea" w:hAnsi="Sylfaen" w:cs="Sylfaen"/>
                                        <w:b/>
                                        <w:bCs/>
                                        <w:color w:val="004689"/>
                                        <w:kern w:val="24"/>
                                        <w:sz w:val="60"/>
                                        <w:szCs w:val="60"/>
                                        <w:lang w:val="ka-GE"/>
                                      </w:rPr>
                                      <w:t>ა</w:t>
                                    </w:r>
                                    <w:r>
                                      <w:rPr>
                                        <w:rFonts w:ascii="Sylfaen" w:eastAsia="+mj-ea" w:hAnsi="Sylfaen" w:cs="Sylfaen"/>
                                        <w:b/>
                                        <w:bCs/>
                                        <w:color w:val="004689"/>
                                        <w:kern w:val="24"/>
                                        <w:sz w:val="60"/>
                                        <w:szCs w:val="60"/>
                                      </w:rPr>
                                      <w:t xml:space="preserve"> და პილოტურ არეალებში საკადასტრო მონაცემების სრულყოფის სტრატეგია</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6" o:spid="_x0000_s1027" type="#_x0000_t202" style="position:absolute;left:0;text-align:left;margin-left:12.75pt;margin-top:116.25pt;width:559.85pt;height:491.25pt;z-index:25166540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" filled="f" stroked="f" strokeweight=".5pt">
                    <v:path arrowok="t"/>
                    <v:textbox inset="126pt,0,54pt,0">
                      <w:txbxContent>
                        <w:p w:rsidR="0094255B" w:rsidRPr="001B7A5F" w:rsidRDefault="0094255B" w:rsidP="00910F0A">
                          <w:pPr>
                            <w:ind w:left="-2070" w:right="-329"/>
                            <w:jc w:val="left"/>
                            <w:rPr>
                              <w:b/>
                              <w:color w:val="004689"/>
                              <w:kern w:val="24"/>
                              <w:sz w:val="60"/>
                              <w:szCs w:val="60"/>
                            </w:rPr>
                          </w:pPr>
                          <w:sdt>
                            <w:sdtPr>
                              <w:rPr>
                                <w:rFonts w:ascii="Sylfaen" w:eastAsia="+mj-ea" w:hAnsi="Sylfaen" w:cs="Sylfaen"/>
                                <w:b/>
                                <w:bCs/>
                                <w:color w:val="004689"/>
                                <w:kern w:val="24"/>
                                <w:sz w:val="60"/>
                                <w:szCs w:val="60"/>
                                <w:lang w:val="ka-GE"/>
                              </w:rPr>
                              <w:alias w:val="Title"/>
                              <w:tag w:val=""/>
                              <w:id w:val="-1974670322"/>
                              <w:dataBinding w:prefixMappings="xmlns:ns0='http://purl.org/dc/elements/1.1/' xmlns:ns1='http://schemas.openxmlformats.org/package/2006/metadata/core-properties' " w:xpath="/ns1:coreProperties[1]/ns0:title[1]" w:storeItemID="{6C3C8BC8-F283-45AE-878A-BAB7291924A1}"/>
                              <w:text w:multiLine="1"/>
                            </w:sdtPr>
                            <w:sdtContent>
                              <w:proofErr w:type="gramStart"/>
                              <w:r>
                                <w:rPr>
                                  <w:rFonts w:ascii="Sylfaen" w:eastAsia="+mj-ea" w:hAnsi="Sylfaen" w:cs="Sylfaen"/>
                                  <w:b/>
                                  <w:bCs/>
                                  <w:color w:val="004689"/>
                                  <w:kern w:val="24"/>
                                  <w:sz w:val="60"/>
                                  <w:szCs w:val="60"/>
                                </w:rPr>
                                <w:t>მიწის</w:t>
                              </w:r>
                              <w:proofErr w:type="gramEnd"/>
                              <w:r>
                                <w:rPr>
                                  <w:rFonts w:ascii="Sylfaen" w:eastAsia="+mj-ea" w:hAnsi="Sylfaen" w:cs="Sylfaen"/>
                                  <w:b/>
                                  <w:bCs/>
                                  <w:color w:val="004689"/>
                                  <w:kern w:val="24"/>
                                  <w:sz w:val="60"/>
                                  <w:szCs w:val="60"/>
                                </w:rPr>
                                <w:t xml:space="preserve"> რეგისტრაციის</w:t>
                              </w:r>
                              <w:r>
                                <w:rPr>
                                  <w:rFonts w:ascii="Sylfaen" w:eastAsia="+mj-ea" w:hAnsi="Sylfaen" w:cs="Sylfaen"/>
                                  <w:b/>
                                  <w:bCs/>
                                  <w:color w:val="004689"/>
                                  <w:kern w:val="24"/>
                                  <w:sz w:val="60"/>
                                  <w:szCs w:val="60"/>
                                  <w:lang w:val="ka-GE"/>
                                </w:rPr>
                                <w:t>ა</w:t>
                              </w:r>
                              <w:r>
                                <w:rPr>
                                  <w:rFonts w:ascii="Sylfaen" w:eastAsia="+mj-ea" w:hAnsi="Sylfaen" w:cs="Sylfaen"/>
                                  <w:b/>
                                  <w:bCs/>
                                  <w:color w:val="004689"/>
                                  <w:kern w:val="24"/>
                                  <w:sz w:val="60"/>
                                  <w:szCs w:val="60"/>
                                </w:rPr>
                                <w:t xml:space="preserve"> და პილოტურ არეალებში საკადასტრო მონაცემების სრულყოფის სტრატეგია</w:t>
                              </w:r>
                            </w:sdtContent>
                          </w:sdt>
                        </w:p>
                      </w:txbxContent>
                    </v:textbox>
                    <w10:wrap type="square" anchorx="page" anchory="page"/>
                  </v:shape>
                </w:pict>
              </mc:Fallback>
            </mc:AlternateContent>
          </w:r>
        </w:p>
        <w:p w:rsidR="00387F49" w:rsidRDefault="00DE1354" w:rsidP="00387F49">
          <w:pPr>
            <w:spacing w:after="200"/>
            <w:jc w:val="left"/>
            <w:rPr>
              <w:rFonts w:ascii="Sylfaen" w:hAnsi="Sylfaen"/>
              <w:lang w:val="ka-GE"/>
            </w:rPr>
          </w:pPr>
          <w:r w:rsidRPr="007D37F2">
            <w:rPr>
              <w:noProof/>
            </w:rPr>
            <w:drawing>
              <wp:anchor distT="0" distB="0" distL="114300" distR="114300" simplePos="0" relativeHeight="251661312" behindDoc="0" locked="0" layoutInCell="1" allowOverlap="1">
                <wp:simplePos x="0" y="0"/>
                <wp:positionH relativeFrom="margin">
                  <wp:align>center</wp:align>
                </wp:positionH>
                <wp:positionV relativeFrom="paragraph">
                  <wp:posOffset>9004300</wp:posOffset>
                </wp:positionV>
                <wp:extent cx="7132320" cy="202565"/>
                <wp:effectExtent l="0" t="0" r="0" b="6985"/>
                <wp:wrapNone/>
                <wp:docPr id="3080" name="Рисунок 11" descr="lin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Рисунок 11" descr="line1.png"/>
                        <pic:cNvPicPr>
                          <a:picLocks noChangeAspect="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7132320" cy="202565"/>
                        </a:xfrm>
                        <a:prstGeom prst="rect">
                          <a:avLst/>
                        </a:prstGeom>
                        <a:noFill/>
                        <a:ln w="9525">
                          <a:noFill/>
                          <a:miter lim="800000"/>
                          <a:headEnd/>
                          <a:tailEnd/>
                        </a:ln>
                      </pic:spPr>
                    </pic:pic>
                  </a:graphicData>
                </a:graphic>
              </wp:anchor>
            </w:drawing>
          </w:r>
          <w:r w:rsidR="00DB2259" w:rsidRPr="007D37F2">
            <w:rPr>
              <w:lang w:val="ka-GE"/>
            </w:rPr>
            <w:br w:type="page"/>
          </w:r>
        </w:p>
        <w:p w:rsidR="00387F49" w:rsidRDefault="00387F49" w:rsidP="00C65EAC">
          <w:pPr>
            <w:spacing w:after="200"/>
            <w:rPr>
              <w:rFonts w:ascii="Sylfaen" w:hAnsi="Sylfaen"/>
              <w:lang w:val="ka-GE"/>
            </w:rPr>
          </w:pPr>
        </w:p>
        <w:p w:rsidR="00387F49" w:rsidRDefault="00387F49" w:rsidP="00C65EAC">
          <w:pPr>
            <w:spacing w:after="200"/>
            <w:rPr>
              <w:rFonts w:ascii="Sylfaen" w:hAnsi="Sylfaen"/>
              <w:lang w:val="ka-GE"/>
            </w:rPr>
          </w:pPr>
        </w:p>
        <w:p w:rsidR="00DB2259" w:rsidRPr="007D37F2" w:rsidRDefault="0094255B" w:rsidP="00C65EAC">
          <w:pPr>
            <w:spacing w:after="200"/>
            <w:rPr>
              <w:rFonts w:eastAsiaTheme="majorEastAsia"/>
              <w:color w:val="17365D" w:themeColor="text2" w:themeShade="BF"/>
              <w:spacing w:val="5"/>
              <w:kern w:val="28"/>
              <w:sz w:val="48"/>
              <w:szCs w:val="52"/>
              <w:lang w:val="ka-GE"/>
            </w:rPr>
          </w:pPr>
        </w:p>
      </w:sdtContent>
    </w:sdt>
    <w:sdt>
      <w:sdtPr>
        <w:rPr>
          <w:rFonts w:eastAsiaTheme="minorEastAsia"/>
          <w:b w:val="0"/>
          <w:bCs w:val="0"/>
          <w:color w:val="auto"/>
          <w:sz w:val="20"/>
          <w:szCs w:val="22"/>
          <w:lang w:val="ka-GE" w:eastAsia="en-US"/>
        </w:rPr>
        <w:id w:val="473335596"/>
        <w:docPartObj>
          <w:docPartGallery w:val="Table of Contents"/>
          <w:docPartUnique/>
        </w:docPartObj>
      </w:sdtPr>
      <w:sdtEndPr>
        <w:rPr>
          <w:rFonts w:eastAsia="Merriweather"/>
          <w:b/>
          <w:bCs/>
          <w:color w:val="002060"/>
          <w:sz w:val="28"/>
          <w:szCs w:val="28"/>
          <w:lang w:eastAsia="zh-TW"/>
        </w:rPr>
      </w:sdtEndPr>
      <w:sdtContent>
        <w:sdt>
          <w:sdtPr>
            <w:rPr>
              <w:rFonts w:eastAsiaTheme="minorEastAsia"/>
              <w:b w:val="0"/>
              <w:bCs w:val="0"/>
              <w:color w:val="auto"/>
              <w:sz w:val="20"/>
              <w:szCs w:val="22"/>
              <w:lang w:val="ka-GE" w:eastAsia="en-US"/>
            </w:rPr>
            <w:id w:val="224189082"/>
            <w:docPartObj>
              <w:docPartGallery w:val="Table of Contents"/>
              <w:docPartUnique/>
            </w:docPartObj>
          </w:sdtPr>
          <w:sdtContent>
            <w:p w:rsidR="00934E1E" w:rsidRPr="00934E1E" w:rsidRDefault="00934E1E" w:rsidP="00934E1E">
              <w:pPr>
                <w:pStyle w:val="Heading5"/>
                <w:rPr>
                  <w:rFonts w:ascii="Sylfaen" w:hAnsi="Sylfaen" w:cs="Sylfaen"/>
                  <w:lang w:val="ka-GE"/>
                </w:rPr>
              </w:pPr>
              <w:r w:rsidRPr="00934E1E">
                <w:rPr>
                  <w:rFonts w:ascii="Sylfaen" w:hAnsi="Sylfaen" w:cs="Sylfaen"/>
                  <w:lang w:val="ka-GE"/>
                </w:rPr>
                <w:t>შინაარსი</w:t>
              </w:r>
            </w:p>
            <w:p w:rsidR="00E4743A" w:rsidRDefault="00C17E3E">
              <w:pPr>
                <w:pStyle w:val="TOC1"/>
                <w:rPr>
                  <w:rFonts w:cstheme="minorBidi"/>
                  <w:b w:val="0"/>
                  <w:bCs w:val="0"/>
                  <w:noProof/>
                  <w:sz w:val="22"/>
                  <w:szCs w:val="22"/>
                </w:rPr>
              </w:pPr>
              <w:r w:rsidRPr="00934E1E">
                <w:rPr>
                  <w:b w:val="0"/>
                  <w:bCs w:val="0"/>
                  <w:lang w:val="ka-GE"/>
                </w:rPr>
                <w:fldChar w:fldCharType="begin"/>
              </w:r>
              <w:r w:rsidR="00934E1E" w:rsidRPr="00934E1E">
                <w:rPr>
                  <w:lang w:val="ka-GE"/>
                </w:rPr>
                <w:instrText xml:space="preserve"> TOC \o "1-3" \h \z \u </w:instrText>
              </w:r>
              <w:r w:rsidRPr="00934E1E">
                <w:rPr>
                  <w:b w:val="0"/>
                  <w:bCs w:val="0"/>
                  <w:lang w:val="ka-GE"/>
                </w:rPr>
                <w:fldChar w:fldCharType="separate"/>
              </w:r>
              <w:hyperlink w:anchor="_Toc433815251" w:history="1">
                <w:r w:rsidR="00E4743A" w:rsidRPr="007810AD">
                  <w:rPr>
                    <w:rStyle w:val="Hyperlink"/>
                    <w:noProof/>
                    <w:lang w:val="ka-GE"/>
                  </w:rPr>
                  <w:t>I.</w:t>
                </w:r>
                <w:r w:rsidR="00E4743A">
                  <w:rPr>
                    <w:rFonts w:cstheme="minorBidi"/>
                    <w:b w:val="0"/>
                    <w:bCs w:val="0"/>
                    <w:noProof/>
                    <w:sz w:val="22"/>
                    <w:szCs w:val="22"/>
                  </w:rPr>
                  <w:tab/>
                </w:r>
                <w:r w:rsidR="00E4743A" w:rsidRPr="007810AD">
                  <w:rPr>
                    <w:rStyle w:val="Hyperlink"/>
                    <w:rFonts w:ascii="Sylfaen" w:hAnsi="Sylfaen"/>
                    <w:noProof/>
                    <w:lang w:val="ka-GE"/>
                  </w:rPr>
                  <w:t>საფუძველი და მიზანი</w:t>
                </w:r>
                <w:r w:rsidR="00E4743A">
                  <w:rPr>
                    <w:noProof/>
                    <w:webHidden/>
                  </w:rPr>
                  <w:tab/>
                </w:r>
                <w:r w:rsidR="00E4743A">
                  <w:rPr>
                    <w:noProof/>
                    <w:webHidden/>
                  </w:rPr>
                  <w:fldChar w:fldCharType="begin"/>
                </w:r>
                <w:r w:rsidR="00E4743A">
                  <w:rPr>
                    <w:noProof/>
                    <w:webHidden/>
                  </w:rPr>
                  <w:instrText xml:space="preserve"> PAGEREF _Toc433815251 \h </w:instrText>
                </w:r>
                <w:r w:rsidR="00E4743A">
                  <w:rPr>
                    <w:noProof/>
                    <w:webHidden/>
                  </w:rPr>
                </w:r>
                <w:r w:rsidR="00E4743A">
                  <w:rPr>
                    <w:noProof/>
                    <w:webHidden/>
                  </w:rPr>
                  <w:fldChar w:fldCharType="separate"/>
                </w:r>
                <w:r w:rsidR="00E22911">
                  <w:rPr>
                    <w:noProof/>
                    <w:webHidden/>
                  </w:rPr>
                  <w:t>4</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52" w:history="1">
                <w:r w:rsidR="00E4743A" w:rsidRPr="007810AD">
                  <w:rPr>
                    <w:rStyle w:val="Hyperlink"/>
                    <w:noProof/>
                    <w:lang w:val="ka-GE"/>
                  </w:rPr>
                  <w:t>II.</w:t>
                </w:r>
                <w:r w:rsidR="00E4743A">
                  <w:rPr>
                    <w:rFonts w:cstheme="minorBidi"/>
                    <w:b w:val="0"/>
                    <w:bCs w:val="0"/>
                    <w:noProof/>
                    <w:sz w:val="22"/>
                    <w:szCs w:val="22"/>
                  </w:rPr>
                  <w:tab/>
                </w:r>
                <w:r w:rsidR="00E4743A" w:rsidRPr="007810AD">
                  <w:rPr>
                    <w:rStyle w:val="Hyperlink"/>
                    <w:rFonts w:ascii="Sylfaen" w:hAnsi="Sylfaen"/>
                    <w:noProof/>
                    <w:lang w:val="ka-GE"/>
                  </w:rPr>
                  <w:t>მოქმედების სფერო</w:t>
                </w:r>
                <w:r w:rsidR="00E4743A">
                  <w:rPr>
                    <w:noProof/>
                    <w:webHidden/>
                  </w:rPr>
                  <w:tab/>
                </w:r>
                <w:r w:rsidR="00E4743A">
                  <w:rPr>
                    <w:noProof/>
                    <w:webHidden/>
                  </w:rPr>
                  <w:fldChar w:fldCharType="begin"/>
                </w:r>
                <w:r w:rsidR="00E4743A">
                  <w:rPr>
                    <w:noProof/>
                    <w:webHidden/>
                  </w:rPr>
                  <w:instrText xml:space="preserve"> PAGEREF _Toc433815252 \h </w:instrText>
                </w:r>
                <w:r w:rsidR="00E4743A">
                  <w:rPr>
                    <w:noProof/>
                    <w:webHidden/>
                  </w:rPr>
                </w:r>
                <w:r w:rsidR="00E4743A">
                  <w:rPr>
                    <w:noProof/>
                    <w:webHidden/>
                  </w:rPr>
                  <w:fldChar w:fldCharType="separate"/>
                </w:r>
                <w:r w:rsidR="00E22911">
                  <w:rPr>
                    <w:noProof/>
                    <w:webHidden/>
                  </w:rPr>
                  <w:t>5</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53" w:history="1">
                <w:r w:rsidR="00E4743A" w:rsidRPr="007810AD">
                  <w:rPr>
                    <w:rStyle w:val="Hyperlink"/>
                    <w:noProof/>
                    <w:lang w:val="ka-GE"/>
                  </w:rPr>
                  <w:t>III.</w:t>
                </w:r>
                <w:r w:rsidR="00E4743A">
                  <w:rPr>
                    <w:rFonts w:cstheme="minorBidi"/>
                    <w:b w:val="0"/>
                    <w:bCs w:val="0"/>
                    <w:noProof/>
                    <w:sz w:val="22"/>
                    <w:szCs w:val="22"/>
                  </w:rPr>
                  <w:tab/>
                </w:r>
                <w:r w:rsidR="00E4743A" w:rsidRPr="007810AD">
                  <w:rPr>
                    <w:rStyle w:val="Hyperlink"/>
                    <w:rFonts w:ascii="Sylfaen" w:hAnsi="Sylfaen"/>
                    <w:noProof/>
                    <w:lang w:val="ka-GE"/>
                  </w:rPr>
                  <w:t>გასული პერიოდის მიმოხილვა</w:t>
                </w:r>
                <w:r w:rsidR="00E4743A">
                  <w:rPr>
                    <w:noProof/>
                    <w:webHidden/>
                  </w:rPr>
                  <w:tab/>
                </w:r>
                <w:r w:rsidR="00E4743A">
                  <w:rPr>
                    <w:noProof/>
                    <w:webHidden/>
                  </w:rPr>
                  <w:fldChar w:fldCharType="begin"/>
                </w:r>
                <w:r w:rsidR="00E4743A">
                  <w:rPr>
                    <w:noProof/>
                    <w:webHidden/>
                  </w:rPr>
                  <w:instrText xml:space="preserve"> PAGEREF _Toc433815253 \h </w:instrText>
                </w:r>
                <w:r w:rsidR="00E4743A">
                  <w:rPr>
                    <w:noProof/>
                    <w:webHidden/>
                  </w:rPr>
                </w:r>
                <w:r w:rsidR="00E4743A">
                  <w:rPr>
                    <w:noProof/>
                    <w:webHidden/>
                  </w:rPr>
                  <w:fldChar w:fldCharType="separate"/>
                </w:r>
                <w:r w:rsidR="00E22911">
                  <w:rPr>
                    <w:noProof/>
                    <w:webHidden/>
                  </w:rPr>
                  <w:t>6</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54" w:history="1">
                <w:r w:rsidR="00E4743A" w:rsidRPr="007810AD">
                  <w:rPr>
                    <w:rStyle w:val="Hyperlink"/>
                    <w:noProof/>
                  </w:rPr>
                  <w:t>IV.</w:t>
                </w:r>
                <w:r w:rsidR="00E4743A">
                  <w:rPr>
                    <w:rFonts w:cstheme="minorBidi"/>
                    <w:b w:val="0"/>
                    <w:bCs w:val="0"/>
                    <w:noProof/>
                    <w:sz w:val="22"/>
                    <w:szCs w:val="22"/>
                  </w:rPr>
                  <w:tab/>
                </w:r>
                <w:r w:rsidR="00E4743A" w:rsidRPr="007810AD">
                  <w:rPr>
                    <w:rStyle w:val="Hyperlink"/>
                    <w:rFonts w:ascii="Sylfaen" w:hAnsi="Sylfaen" w:cs="Sylfaen"/>
                    <w:noProof/>
                  </w:rPr>
                  <w:t>საქართველოში</w:t>
                </w:r>
                <w:r w:rsidR="00E4743A" w:rsidRPr="007810AD">
                  <w:rPr>
                    <w:rStyle w:val="Hyperlink"/>
                    <w:noProof/>
                  </w:rPr>
                  <w:t xml:space="preserve"> </w:t>
                </w:r>
                <w:r w:rsidR="00E4743A" w:rsidRPr="007810AD">
                  <w:rPr>
                    <w:rStyle w:val="Hyperlink"/>
                    <w:rFonts w:ascii="Sylfaen" w:hAnsi="Sylfaen" w:cs="Sylfaen"/>
                    <w:noProof/>
                  </w:rPr>
                  <w:t>მიწის</w:t>
                </w:r>
                <w:r w:rsidR="00E4743A" w:rsidRPr="007810AD">
                  <w:rPr>
                    <w:rStyle w:val="Hyperlink"/>
                    <w:noProof/>
                  </w:rPr>
                  <w:t xml:space="preserve"> </w:t>
                </w:r>
                <w:r w:rsidR="00E4743A" w:rsidRPr="007810AD">
                  <w:rPr>
                    <w:rStyle w:val="Hyperlink"/>
                    <w:rFonts w:ascii="Sylfaen" w:hAnsi="Sylfaen" w:cs="Sylfaen"/>
                    <w:noProof/>
                  </w:rPr>
                  <w:t>რეგისტრაციასთან</w:t>
                </w:r>
                <w:r w:rsidR="00E4743A" w:rsidRPr="007810AD">
                  <w:rPr>
                    <w:rStyle w:val="Hyperlink"/>
                    <w:noProof/>
                  </w:rPr>
                  <w:t xml:space="preserve"> </w:t>
                </w:r>
                <w:r w:rsidR="00E4743A" w:rsidRPr="007810AD">
                  <w:rPr>
                    <w:rStyle w:val="Hyperlink"/>
                    <w:rFonts w:ascii="Sylfaen" w:hAnsi="Sylfaen" w:cs="Sylfaen"/>
                    <w:noProof/>
                  </w:rPr>
                  <w:t>დაკავშირებული</w:t>
                </w:r>
                <w:r w:rsidR="00E4743A" w:rsidRPr="007810AD">
                  <w:rPr>
                    <w:rStyle w:val="Hyperlink"/>
                    <w:noProof/>
                  </w:rPr>
                  <w:t xml:space="preserve"> </w:t>
                </w:r>
                <w:r w:rsidR="00E4743A" w:rsidRPr="007810AD">
                  <w:rPr>
                    <w:rStyle w:val="Hyperlink"/>
                    <w:rFonts w:ascii="Sylfaen" w:hAnsi="Sylfaen" w:cs="Sylfaen"/>
                    <w:noProof/>
                  </w:rPr>
                  <w:t>სირთულეები</w:t>
                </w:r>
                <w:r w:rsidR="00E4743A" w:rsidRPr="007810AD">
                  <w:rPr>
                    <w:rStyle w:val="Hyperlink"/>
                    <w:noProof/>
                  </w:rPr>
                  <w:t xml:space="preserve"> </w:t>
                </w:r>
                <w:r w:rsidR="00E4743A" w:rsidRPr="007810AD">
                  <w:rPr>
                    <w:rStyle w:val="Hyperlink"/>
                    <w:rFonts w:ascii="Sylfaen" w:hAnsi="Sylfaen" w:cs="Sylfaen"/>
                    <w:noProof/>
                  </w:rPr>
                  <w:t>და</w:t>
                </w:r>
                <w:r w:rsidR="00E4743A" w:rsidRPr="007810AD">
                  <w:rPr>
                    <w:rStyle w:val="Hyperlink"/>
                    <w:noProof/>
                  </w:rPr>
                  <w:t xml:space="preserve"> </w:t>
                </w:r>
                <w:r w:rsidR="00E4743A" w:rsidRPr="007810AD">
                  <w:rPr>
                    <w:rStyle w:val="Hyperlink"/>
                    <w:rFonts w:ascii="Sylfaen" w:hAnsi="Sylfaen" w:cs="Sylfaen"/>
                    <w:noProof/>
                  </w:rPr>
                  <w:t>სტრატეგიით</w:t>
                </w:r>
                <w:r w:rsidR="00E4743A" w:rsidRPr="007810AD">
                  <w:rPr>
                    <w:rStyle w:val="Hyperlink"/>
                    <w:noProof/>
                  </w:rPr>
                  <w:t xml:space="preserve"> </w:t>
                </w:r>
                <w:r w:rsidR="00E4743A" w:rsidRPr="007810AD">
                  <w:rPr>
                    <w:rStyle w:val="Hyperlink"/>
                    <w:rFonts w:ascii="Sylfaen" w:hAnsi="Sylfaen" w:cs="Sylfaen"/>
                    <w:noProof/>
                  </w:rPr>
                  <w:t>გათვალისწინებული</w:t>
                </w:r>
                <w:r w:rsidR="00E4743A" w:rsidRPr="007810AD">
                  <w:rPr>
                    <w:rStyle w:val="Hyperlink"/>
                    <w:noProof/>
                  </w:rPr>
                  <w:t xml:space="preserve"> </w:t>
                </w:r>
                <w:r w:rsidR="00E4743A" w:rsidRPr="007810AD">
                  <w:rPr>
                    <w:rStyle w:val="Hyperlink"/>
                    <w:rFonts w:ascii="Sylfaen" w:hAnsi="Sylfaen" w:cs="Sylfaen"/>
                    <w:noProof/>
                  </w:rPr>
                  <w:t>მათი</w:t>
                </w:r>
                <w:r w:rsidR="00E4743A" w:rsidRPr="007810AD">
                  <w:rPr>
                    <w:rStyle w:val="Hyperlink"/>
                    <w:noProof/>
                  </w:rPr>
                  <w:t xml:space="preserve"> </w:t>
                </w:r>
                <w:r w:rsidR="00E4743A" w:rsidRPr="007810AD">
                  <w:rPr>
                    <w:rStyle w:val="Hyperlink"/>
                    <w:rFonts w:ascii="Sylfaen" w:hAnsi="Sylfaen" w:cs="Sylfaen"/>
                    <w:noProof/>
                  </w:rPr>
                  <w:t>აღმოფხვრის</w:t>
                </w:r>
                <w:r w:rsidR="00E4743A" w:rsidRPr="007810AD">
                  <w:rPr>
                    <w:rStyle w:val="Hyperlink"/>
                    <w:noProof/>
                  </w:rPr>
                  <w:t xml:space="preserve"> </w:t>
                </w:r>
                <w:r w:rsidR="00E4743A" w:rsidRPr="007810AD">
                  <w:rPr>
                    <w:rStyle w:val="Hyperlink"/>
                    <w:rFonts w:ascii="Sylfaen" w:hAnsi="Sylfaen" w:cs="Sylfaen"/>
                    <w:noProof/>
                  </w:rPr>
                  <w:t>გზები</w:t>
                </w:r>
                <w:r w:rsidR="00E4743A">
                  <w:rPr>
                    <w:noProof/>
                    <w:webHidden/>
                  </w:rPr>
                  <w:tab/>
                </w:r>
                <w:r w:rsidR="00E4743A">
                  <w:rPr>
                    <w:noProof/>
                    <w:webHidden/>
                  </w:rPr>
                  <w:fldChar w:fldCharType="begin"/>
                </w:r>
                <w:r w:rsidR="00E4743A">
                  <w:rPr>
                    <w:noProof/>
                    <w:webHidden/>
                  </w:rPr>
                  <w:instrText xml:space="preserve"> PAGEREF _Toc433815254 \h </w:instrText>
                </w:r>
                <w:r w:rsidR="00E4743A">
                  <w:rPr>
                    <w:noProof/>
                    <w:webHidden/>
                  </w:rPr>
                </w:r>
                <w:r w:rsidR="00E4743A">
                  <w:rPr>
                    <w:noProof/>
                    <w:webHidden/>
                  </w:rPr>
                  <w:fldChar w:fldCharType="separate"/>
                </w:r>
                <w:r w:rsidR="00E22911">
                  <w:rPr>
                    <w:noProof/>
                    <w:webHidden/>
                  </w:rPr>
                  <w:t>8</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55" w:history="1">
                <w:r w:rsidR="00E4743A" w:rsidRPr="007810AD">
                  <w:rPr>
                    <w:rStyle w:val="Hyperlink"/>
                    <w:noProof/>
                  </w:rPr>
                  <w:t>V.</w:t>
                </w:r>
                <w:r w:rsidR="00E4743A">
                  <w:rPr>
                    <w:rFonts w:cstheme="minorBidi"/>
                    <w:b w:val="0"/>
                    <w:bCs w:val="0"/>
                    <w:noProof/>
                    <w:sz w:val="22"/>
                    <w:szCs w:val="22"/>
                  </w:rPr>
                  <w:tab/>
                </w:r>
                <w:r w:rsidR="00E4743A" w:rsidRPr="007810AD">
                  <w:rPr>
                    <w:rStyle w:val="Hyperlink"/>
                    <w:rFonts w:ascii="Sylfaen" w:hAnsi="Sylfaen" w:cs="Sylfaen"/>
                    <w:noProof/>
                  </w:rPr>
                  <w:t>სტრატეგიის</w:t>
                </w:r>
                <w:r w:rsidR="00E4743A" w:rsidRPr="007810AD">
                  <w:rPr>
                    <w:rStyle w:val="Hyperlink"/>
                    <w:noProof/>
                  </w:rPr>
                  <w:t xml:space="preserve"> </w:t>
                </w:r>
                <w:r w:rsidR="00E4743A" w:rsidRPr="007810AD">
                  <w:rPr>
                    <w:rStyle w:val="Hyperlink"/>
                    <w:rFonts w:ascii="Sylfaen" w:hAnsi="Sylfaen" w:cs="Sylfaen"/>
                    <w:noProof/>
                  </w:rPr>
                  <w:t>განხორციელებისას</w:t>
                </w:r>
                <w:r w:rsidR="00E4743A" w:rsidRPr="007810AD">
                  <w:rPr>
                    <w:rStyle w:val="Hyperlink"/>
                    <w:noProof/>
                  </w:rPr>
                  <w:t xml:space="preserve"> </w:t>
                </w:r>
                <w:r w:rsidR="00E4743A" w:rsidRPr="007810AD">
                  <w:rPr>
                    <w:rStyle w:val="Hyperlink"/>
                    <w:rFonts w:ascii="Sylfaen" w:hAnsi="Sylfaen" w:cs="Sylfaen"/>
                    <w:noProof/>
                  </w:rPr>
                  <w:t>საკანონმდებლო</w:t>
                </w:r>
                <w:r w:rsidR="00E4743A" w:rsidRPr="007810AD">
                  <w:rPr>
                    <w:rStyle w:val="Hyperlink"/>
                    <w:noProof/>
                  </w:rPr>
                  <w:t xml:space="preserve"> </w:t>
                </w:r>
                <w:r w:rsidR="00E4743A" w:rsidRPr="007810AD">
                  <w:rPr>
                    <w:rStyle w:val="Hyperlink"/>
                    <w:rFonts w:ascii="Sylfaen" w:hAnsi="Sylfaen" w:cs="Sylfaen"/>
                    <w:noProof/>
                  </w:rPr>
                  <w:t>რეფორმის</w:t>
                </w:r>
                <w:r w:rsidR="00E4743A" w:rsidRPr="007810AD">
                  <w:rPr>
                    <w:rStyle w:val="Hyperlink"/>
                    <w:noProof/>
                  </w:rPr>
                  <w:t xml:space="preserve"> </w:t>
                </w:r>
                <w:r w:rsidR="00E4743A" w:rsidRPr="007810AD">
                  <w:rPr>
                    <w:rStyle w:val="Hyperlink"/>
                    <w:rFonts w:ascii="Sylfaen" w:hAnsi="Sylfaen" w:cs="Sylfaen"/>
                    <w:noProof/>
                  </w:rPr>
                  <w:t>აუცილებლობის</w:t>
                </w:r>
                <w:r w:rsidR="00E4743A" w:rsidRPr="007810AD">
                  <w:rPr>
                    <w:rStyle w:val="Hyperlink"/>
                    <w:noProof/>
                  </w:rPr>
                  <w:t xml:space="preserve"> </w:t>
                </w:r>
                <w:r w:rsidR="00E4743A" w:rsidRPr="007810AD">
                  <w:rPr>
                    <w:rStyle w:val="Hyperlink"/>
                    <w:rFonts w:ascii="Sylfaen" w:hAnsi="Sylfaen" w:cs="Sylfaen"/>
                    <w:noProof/>
                  </w:rPr>
                  <w:t>დასაბუთება</w:t>
                </w:r>
                <w:r w:rsidR="00E4743A">
                  <w:rPr>
                    <w:noProof/>
                    <w:webHidden/>
                  </w:rPr>
                  <w:tab/>
                </w:r>
                <w:r w:rsidR="00E4743A">
                  <w:rPr>
                    <w:noProof/>
                    <w:webHidden/>
                  </w:rPr>
                  <w:fldChar w:fldCharType="begin"/>
                </w:r>
                <w:r w:rsidR="00E4743A">
                  <w:rPr>
                    <w:noProof/>
                    <w:webHidden/>
                  </w:rPr>
                  <w:instrText xml:space="preserve"> PAGEREF _Toc433815255 \h </w:instrText>
                </w:r>
                <w:r w:rsidR="00E4743A">
                  <w:rPr>
                    <w:noProof/>
                    <w:webHidden/>
                  </w:rPr>
                </w:r>
                <w:r w:rsidR="00E4743A">
                  <w:rPr>
                    <w:noProof/>
                    <w:webHidden/>
                  </w:rPr>
                  <w:fldChar w:fldCharType="separate"/>
                </w:r>
                <w:r w:rsidR="00E22911">
                  <w:rPr>
                    <w:noProof/>
                    <w:webHidden/>
                  </w:rPr>
                  <w:t>12</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56" w:history="1">
                <w:r w:rsidR="00E4743A" w:rsidRPr="007810AD">
                  <w:rPr>
                    <w:rStyle w:val="Hyperlink"/>
                    <w:noProof/>
                  </w:rPr>
                  <w:t>VI.</w:t>
                </w:r>
                <w:r w:rsidR="00E4743A">
                  <w:rPr>
                    <w:rFonts w:cstheme="minorBidi"/>
                    <w:b w:val="0"/>
                    <w:bCs w:val="0"/>
                    <w:noProof/>
                    <w:sz w:val="22"/>
                    <w:szCs w:val="22"/>
                  </w:rPr>
                  <w:tab/>
                </w:r>
                <w:r w:rsidR="00E4743A" w:rsidRPr="007810AD">
                  <w:rPr>
                    <w:rStyle w:val="Hyperlink"/>
                    <w:rFonts w:ascii="Sylfaen" w:hAnsi="Sylfaen" w:cs="Sylfaen"/>
                    <w:noProof/>
                  </w:rPr>
                  <w:t>პილოტური</w:t>
                </w:r>
                <w:r w:rsidR="00E4743A" w:rsidRPr="007810AD">
                  <w:rPr>
                    <w:rStyle w:val="Hyperlink"/>
                    <w:noProof/>
                  </w:rPr>
                  <w:t xml:space="preserve"> </w:t>
                </w:r>
                <w:r w:rsidR="00E4743A" w:rsidRPr="007810AD">
                  <w:rPr>
                    <w:rStyle w:val="Hyperlink"/>
                    <w:rFonts w:ascii="Sylfaen" w:hAnsi="Sylfaen" w:cs="Sylfaen"/>
                    <w:noProof/>
                  </w:rPr>
                  <w:t>პროექტის</w:t>
                </w:r>
                <w:r w:rsidR="00E4743A" w:rsidRPr="007810AD">
                  <w:rPr>
                    <w:rStyle w:val="Hyperlink"/>
                    <w:noProof/>
                  </w:rPr>
                  <w:t xml:space="preserve"> </w:t>
                </w:r>
                <w:r w:rsidR="00E4743A" w:rsidRPr="007810AD">
                  <w:rPr>
                    <w:rStyle w:val="Hyperlink"/>
                    <w:rFonts w:ascii="Sylfaen" w:hAnsi="Sylfaen" w:cs="Sylfaen"/>
                    <w:noProof/>
                  </w:rPr>
                  <w:t>ფარგლებში</w:t>
                </w:r>
                <w:r w:rsidR="00E4743A" w:rsidRPr="007810AD">
                  <w:rPr>
                    <w:rStyle w:val="Hyperlink"/>
                    <w:noProof/>
                  </w:rPr>
                  <w:t xml:space="preserve"> </w:t>
                </w:r>
                <w:r w:rsidR="00E4743A" w:rsidRPr="007810AD">
                  <w:rPr>
                    <w:rStyle w:val="Hyperlink"/>
                    <w:rFonts w:ascii="Sylfaen" w:hAnsi="Sylfaen" w:cs="Sylfaen"/>
                    <w:noProof/>
                  </w:rPr>
                  <w:t>მიწის</w:t>
                </w:r>
                <w:r w:rsidR="00E4743A" w:rsidRPr="007810AD">
                  <w:rPr>
                    <w:rStyle w:val="Hyperlink"/>
                    <w:noProof/>
                  </w:rPr>
                  <w:t xml:space="preserve"> </w:t>
                </w:r>
                <w:r w:rsidR="00E4743A" w:rsidRPr="007810AD">
                  <w:rPr>
                    <w:rStyle w:val="Hyperlink"/>
                    <w:rFonts w:ascii="Sylfaen" w:hAnsi="Sylfaen" w:cs="Sylfaen"/>
                    <w:noProof/>
                  </w:rPr>
                  <w:t>რეგისტრაციის</w:t>
                </w:r>
                <w:r w:rsidR="00E4743A" w:rsidRPr="007810AD">
                  <w:rPr>
                    <w:rStyle w:val="Hyperlink"/>
                    <w:noProof/>
                  </w:rPr>
                  <w:t xml:space="preserve"> </w:t>
                </w:r>
                <w:r w:rsidR="00E4743A" w:rsidRPr="007810AD">
                  <w:rPr>
                    <w:rStyle w:val="Hyperlink"/>
                    <w:rFonts w:ascii="Sylfaen" w:hAnsi="Sylfaen" w:cs="Sylfaen"/>
                    <w:noProof/>
                  </w:rPr>
                  <w:t>ძირითადი</w:t>
                </w:r>
                <w:r w:rsidR="00E4743A" w:rsidRPr="007810AD">
                  <w:rPr>
                    <w:rStyle w:val="Hyperlink"/>
                    <w:noProof/>
                  </w:rPr>
                  <w:t xml:space="preserve"> </w:t>
                </w:r>
                <w:r w:rsidR="00E4743A" w:rsidRPr="007810AD">
                  <w:rPr>
                    <w:rStyle w:val="Hyperlink"/>
                    <w:rFonts w:ascii="Sylfaen" w:hAnsi="Sylfaen" w:cs="Sylfaen"/>
                    <w:noProof/>
                  </w:rPr>
                  <w:t>პრინციპები</w:t>
                </w:r>
                <w:r w:rsidR="00E4743A">
                  <w:rPr>
                    <w:noProof/>
                    <w:webHidden/>
                  </w:rPr>
                  <w:tab/>
                </w:r>
                <w:r w:rsidR="00E4743A">
                  <w:rPr>
                    <w:noProof/>
                    <w:webHidden/>
                  </w:rPr>
                  <w:fldChar w:fldCharType="begin"/>
                </w:r>
                <w:r w:rsidR="00E4743A">
                  <w:rPr>
                    <w:noProof/>
                    <w:webHidden/>
                  </w:rPr>
                  <w:instrText xml:space="preserve"> PAGEREF _Toc433815256 \h </w:instrText>
                </w:r>
                <w:r w:rsidR="00E4743A">
                  <w:rPr>
                    <w:noProof/>
                    <w:webHidden/>
                  </w:rPr>
                </w:r>
                <w:r w:rsidR="00E4743A">
                  <w:rPr>
                    <w:noProof/>
                    <w:webHidden/>
                  </w:rPr>
                  <w:fldChar w:fldCharType="separate"/>
                </w:r>
                <w:r w:rsidR="00E22911">
                  <w:rPr>
                    <w:noProof/>
                    <w:webHidden/>
                  </w:rPr>
                  <w:t>14</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57" w:history="1">
                <w:r w:rsidR="00E4743A" w:rsidRPr="007810AD">
                  <w:rPr>
                    <w:rStyle w:val="Hyperlink"/>
                    <w:rFonts w:ascii="Sylfaen" w:eastAsia="Merriweather" w:hAnsi="Sylfaen" w:cs="Sylfaen"/>
                    <w:noProof/>
                    <w:lang w:val="en-GB" w:eastAsia="zh-TW"/>
                  </w:rPr>
                  <w:t>VII.</w:t>
                </w:r>
                <w:r w:rsidR="00E4743A">
                  <w:rPr>
                    <w:rFonts w:cstheme="minorBidi"/>
                    <w:b w:val="0"/>
                    <w:bCs w:val="0"/>
                    <w:noProof/>
                    <w:sz w:val="22"/>
                    <w:szCs w:val="22"/>
                  </w:rPr>
                  <w:tab/>
                </w:r>
                <w:r w:rsidR="00E4743A" w:rsidRPr="007810AD">
                  <w:rPr>
                    <w:rStyle w:val="Hyperlink"/>
                    <w:rFonts w:ascii="Sylfaen" w:eastAsia="Merriweather" w:hAnsi="Sylfaen" w:cs="Sylfaen"/>
                    <w:noProof/>
                    <w:lang w:val="en-GB" w:eastAsia="zh-TW"/>
                  </w:rPr>
                  <w:t>პილოტური პროექტის ფარგლებში განსახორციელებელი სამუშაოები</w:t>
                </w:r>
                <w:r w:rsidR="00E4743A">
                  <w:rPr>
                    <w:noProof/>
                    <w:webHidden/>
                  </w:rPr>
                  <w:tab/>
                </w:r>
                <w:r w:rsidR="00E4743A">
                  <w:rPr>
                    <w:noProof/>
                    <w:webHidden/>
                  </w:rPr>
                  <w:fldChar w:fldCharType="begin"/>
                </w:r>
                <w:r w:rsidR="00E4743A">
                  <w:rPr>
                    <w:noProof/>
                    <w:webHidden/>
                  </w:rPr>
                  <w:instrText xml:space="preserve"> PAGEREF _Toc433815257 \h </w:instrText>
                </w:r>
                <w:r w:rsidR="00E4743A">
                  <w:rPr>
                    <w:noProof/>
                    <w:webHidden/>
                  </w:rPr>
                </w:r>
                <w:r w:rsidR="00E4743A">
                  <w:rPr>
                    <w:noProof/>
                    <w:webHidden/>
                  </w:rPr>
                  <w:fldChar w:fldCharType="separate"/>
                </w:r>
                <w:r w:rsidR="00E22911">
                  <w:rPr>
                    <w:noProof/>
                    <w:webHidden/>
                  </w:rPr>
                  <w:t>15</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58" w:history="1">
                <w:r w:rsidR="00E4743A" w:rsidRPr="007810AD">
                  <w:rPr>
                    <w:rStyle w:val="Hyperlink"/>
                    <w:noProof/>
                  </w:rPr>
                  <w:t>VIII.</w:t>
                </w:r>
                <w:r w:rsidR="00E4743A">
                  <w:rPr>
                    <w:rFonts w:cstheme="minorBidi"/>
                    <w:b w:val="0"/>
                    <w:bCs w:val="0"/>
                    <w:noProof/>
                    <w:sz w:val="22"/>
                    <w:szCs w:val="22"/>
                  </w:rPr>
                  <w:tab/>
                </w:r>
                <w:r w:rsidR="00E4743A" w:rsidRPr="007810AD">
                  <w:rPr>
                    <w:rStyle w:val="Hyperlink"/>
                    <w:rFonts w:ascii="Sylfaen" w:hAnsi="Sylfaen" w:cs="Sylfaen"/>
                    <w:noProof/>
                  </w:rPr>
                  <w:t>პროექტის</w:t>
                </w:r>
                <w:r w:rsidR="00E4743A" w:rsidRPr="007810AD">
                  <w:rPr>
                    <w:rStyle w:val="Hyperlink"/>
                    <w:noProof/>
                  </w:rPr>
                  <w:t xml:space="preserve"> </w:t>
                </w:r>
                <w:r w:rsidR="00E4743A" w:rsidRPr="007810AD">
                  <w:rPr>
                    <w:rStyle w:val="Hyperlink"/>
                    <w:rFonts w:ascii="Sylfaen" w:hAnsi="Sylfaen" w:cs="Sylfaen"/>
                    <w:noProof/>
                  </w:rPr>
                  <w:t>განმახორციელებელი</w:t>
                </w:r>
                <w:r w:rsidR="00E4743A" w:rsidRPr="007810AD">
                  <w:rPr>
                    <w:rStyle w:val="Hyperlink"/>
                    <w:noProof/>
                  </w:rPr>
                  <w:t xml:space="preserve"> </w:t>
                </w:r>
                <w:r w:rsidR="00E4743A" w:rsidRPr="007810AD">
                  <w:rPr>
                    <w:rStyle w:val="Hyperlink"/>
                    <w:rFonts w:ascii="Sylfaen" w:hAnsi="Sylfaen" w:cs="Sylfaen"/>
                    <w:noProof/>
                  </w:rPr>
                  <w:t>ორგანო</w:t>
                </w:r>
                <w:r w:rsidR="00E4743A">
                  <w:rPr>
                    <w:noProof/>
                    <w:webHidden/>
                  </w:rPr>
                  <w:tab/>
                </w:r>
                <w:r w:rsidR="00E4743A">
                  <w:rPr>
                    <w:noProof/>
                    <w:webHidden/>
                  </w:rPr>
                  <w:fldChar w:fldCharType="begin"/>
                </w:r>
                <w:r w:rsidR="00E4743A">
                  <w:rPr>
                    <w:noProof/>
                    <w:webHidden/>
                  </w:rPr>
                  <w:instrText xml:space="preserve"> PAGEREF _Toc433815258 \h </w:instrText>
                </w:r>
                <w:r w:rsidR="00E4743A">
                  <w:rPr>
                    <w:noProof/>
                    <w:webHidden/>
                  </w:rPr>
                </w:r>
                <w:r w:rsidR="00E4743A">
                  <w:rPr>
                    <w:noProof/>
                    <w:webHidden/>
                  </w:rPr>
                  <w:fldChar w:fldCharType="separate"/>
                </w:r>
                <w:r w:rsidR="00E22911">
                  <w:rPr>
                    <w:noProof/>
                    <w:webHidden/>
                  </w:rPr>
                  <w:t>15</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59" w:history="1">
                <w:r w:rsidR="00E4743A" w:rsidRPr="007810AD">
                  <w:rPr>
                    <w:rStyle w:val="Hyperlink"/>
                    <w:noProof/>
                  </w:rPr>
                  <w:t>IX.</w:t>
                </w:r>
                <w:r w:rsidR="00E4743A">
                  <w:rPr>
                    <w:rFonts w:cstheme="minorBidi"/>
                    <w:b w:val="0"/>
                    <w:bCs w:val="0"/>
                    <w:noProof/>
                    <w:sz w:val="22"/>
                    <w:szCs w:val="22"/>
                  </w:rPr>
                  <w:tab/>
                </w:r>
                <w:r w:rsidR="00E4743A" w:rsidRPr="007810AD">
                  <w:rPr>
                    <w:rStyle w:val="Hyperlink"/>
                    <w:rFonts w:ascii="Sylfaen" w:hAnsi="Sylfaen" w:cs="Sylfaen"/>
                    <w:noProof/>
                  </w:rPr>
                  <w:t>პილოტური</w:t>
                </w:r>
                <w:r w:rsidR="00E4743A" w:rsidRPr="007810AD">
                  <w:rPr>
                    <w:rStyle w:val="Hyperlink"/>
                    <w:noProof/>
                  </w:rPr>
                  <w:t xml:space="preserve"> </w:t>
                </w:r>
                <w:r w:rsidR="00E4743A" w:rsidRPr="007810AD">
                  <w:rPr>
                    <w:rStyle w:val="Hyperlink"/>
                    <w:rFonts w:ascii="Sylfaen" w:hAnsi="Sylfaen" w:cs="Sylfaen"/>
                    <w:noProof/>
                  </w:rPr>
                  <w:t>პროექტის</w:t>
                </w:r>
                <w:r w:rsidR="00E4743A" w:rsidRPr="007810AD">
                  <w:rPr>
                    <w:rStyle w:val="Hyperlink"/>
                    <w:noProof/>
                  </w:rPr>
                  <w:t xml:space="preserve"> </w:t>
                </w:r>
                <w:r w:rsidR="00E4743A" w:rsidRPr="007810AD">
                  <w:rPr>
                    <w:rStyle w:val="Hyperlink"/>
                    <w:rFonts w:ascii="Sylfaen" w:hAnsi="Sylfaen" w:cs="Sylfaen"/>
                    <w:noProof/>
                  </w:rPr>
                  <w:t>განსახორციელებლად</w:t>
                </w:r>
                <w:r w:rsidR="00E4743A" w:rsidRPr="007810AD">
                  <w:rPr>
                    <w:rStyle w:val="Hyperlink"/>
                    <w:noProof/>
                  </w:rPr>
                  <w:t xml:space="preserve"> </w:t>
                </w:r>
                <w:r w:rsidR="00E4743A" w:rsidRPr="007810AD">
                  <w:rPr>
                    <w:rStyle w:val="Hyperlink"/>
                    <w:rFonts w:ascii="Sylfaen" w:hAnsi="Sylfaen" w:cs="Sylfaen"/>
                    <w:noProof/>
                  </w:rPr>
                  <w:t>ძირითადი</w:t>
                </w:r>
                <w:r w:rsidR="00E4743A" w:rsidRPr="007810AD">
                  <w:rPr>
                    <w:rStyle w:val="Hyperlink"/>
                    <w:noProof/>
                  </w:rPr>
                  <w:t xml:space="preserve"> </w:t>
                </w:r>
                <w:r w:rsidR="00E4743A" w:rsidRPr="007810AD">
                  <w:rPr>
                    <w:rStyle w:val="Hyperlink"/>
                    <w:rFonts w:ascii="Sylfaen" w:hAnsi="Sylfaen" w:cs="Sylfaen"/>
                    <w:noProof/>
                  </w:rPr>
                  <w:t>სამუშაო</w:t>
                </w:r>
                <w:r w:rsidR="00E4743A" w:rsidRPr="007810AD">
                  <w:rPr>
                    <w:rStyle w:val="Hyperlink"/>
                    <w:noProof/>
                  </w:rPr>
                  <w:t xml:space="preserve"> </w:t>
                </w:r>
                <w:r w:rsidR="00E4743A" w:rsidRPr="007810AD">
                  <w:rPr>
                    <w:rStyle w:val="Hyperlink"/>
                    <w:rFonts w:ascii="Sylfaen" w:hAnsi="Sylfaen" w:cs="Sylfaen"/>
                    <w:noProof/>
                  </w:rPr>
                  <w:t>ჯგუფის</w:t>
                </w:r>
                <w:r w:rsidR="00E4743A" w:rsidRPr="007810AD">
                  <w:rPr>
                    <w:rStyle w:val="Hyperlink"/>
                    <w:noProof/>
                    <w:lang w:val="ka-GE"/>
                  </w:rPr>
                  <w:t xml:space="preserve"> </w:t>
                </w:r>
                <w:r w:rsidR="00E4743A" w:rsidRPr="007810AD">
                  <w:rPr>
                    <w:rStyle w:val="Hyperlink"/>
                    <w:noProof/>
                  </w:rPr>
                  <w:t xml:space="preserve"> </w:t>
                </w:r>
                <w:r w:rsidR="00E4743A" w:rsidRPr="007810AD">
                  <w:rPr>
                    <w:rStyle w:val="Hyperlink"/>
                    <w:rFonts w:ascii="Sylfaen" w:hAnsi="Sylfaen" w:cs="Sylfaen"/>
                    <w:noProof/>
                  </w:rPr>
                  <w:t>შექმნა</w:t>
                </w:r>
                <w:r w:rsidR="00E4743A">
                  <w:rPr>
                    <w:noProof/>
                    <w:webHidden/>
                  </w:rPr>
                  <w:tab/>
                </w:r>
                <w:r w:rsidR="00E4743A">
                  <w:rPr>
                    <w:noProof/>
                    <w:webHidden/>
                  </w:rPr>
                  <w:fldChar w:fldCharType="begin"/>
                </w:r>
                <w:r w:rsidR="00E4743A">
                  <w:rPr>
                    <w:noProof/>
                    <w:webHidden/>
                  </w:rPr>
                  <w:instrText xml:space="preserve"> PAGEREF _Toc433815259 \h </w:instrText>
                </w:r>
                <w:r w:rsidR="00E4743A">
                  <w:rPr>
                    <w:noProof/>
                    <w:webHidden/>
                  </w:rPr>
                </w:r>
                <w:r w:rsidR="00E4743A">
                  <w:rPr>
                    <w:noProof/>
                    <w:webHidden/>
                  </w:rPr>
                  <w:fldChar w:fldCharType="separate"/>
                </w:r>
                <w:r w:rsidR="00E22911">
                  <w:rPr>
                    <w:noProof/>
                    <w:webHidden/>
                  </w:rPr>
                  <w:t>16</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0" w:history="1">
                <w:r w:rsidR="00E4743A" w:rsidRPr="007810AD">
                  <w:rPr>
                    <w:rStyle w:val="Hyperlink"/>
                    <w:noProof/>
                    <w:lang w:val="ka-GE"/>
                  </w:rPr>
                  <w:t>X.</w:t>
                </w:r>
                <w:r w:rsidR="00E4743A">
                  <w:rPr>
                    <w:rFonts w:cstheme="minorBidi"/>
                    <w:b w:val="0"/>
                    <w:bCs w:val="0"/>
                    <w:noProof/>
                    <w:sz w:val="22"/>
                    <w:szCs w:val="22"/>
                  </w:rPr>
                  <w:tab/>
                </w:r>
                <w:r w:rsidR="00E4743A" w:rsidRPr="007810AD">
                  <w:rPr>
                    <w:rStyle w:val="Hyperlink"/>
                    <w:rFonts w:ascii="Sylfaen" w:hAnsi="Sylfaen" w:cs="Sylfaen"/>
                    <w:noProof/>
                  </w:rPr>
                  <w:t>უკუკავშირის</w:t>
                </w:r>
                <w:r w:rsidR="00E4743A" w:rsidRPr="007810AD">
                  <w:rPr>
                    <w:rStyle w:val="Hyperlink"/>
                    <w:noProof/>
                  </w:rPr>
                  <w:t xml:space="preserve"> </w:t>
                </w:r>
                <w:r w:rsidR="00E4743A" w:rsidRPr="007810AD">
                  <w:rPr>
                    <w:rStyle w:val="Hyperlink"/>
                    <w:rFonts w:ascii="Sylfaen" w:hAnsi="Sylfaen" w:cs="Sylfaen"/>
                    <w:noProof/>
                  </w:rPr>
                  <w:t>ჯაჭვი</w:t>
                </w:r>
                <w:r w:rsidR="00E4743A">
                  <w:rPr>
                    <w:noProof/>
                    <w:webHidden/>
                  </w:rPr>
                  <w:tab/>
                </w:r>
                <w:r w:rsidR="00E4743A">
                  <w:rPr>
                    <w:noProof/>
                    <w:webHidden/>
                  </w:rPr>
                  <w:fldChar w:fldCharType="begin"/>
                </w:r>
                <w:r w:rsidR="00E4743A">
                  <w:rPr>
                    <w:noProof/>
                    <w:webHidden/>
                  </w:rPr>
                  <w:instrText xml:space="preserve"> PAGEREF _Toc433815260 \h </w:instrText>
                </w:r>
                <w:r w:rsidR="00E4743A">
                  <w:rPr>
                    <w:noProof/>
                    <w:webHidden/>
                  </w:rPr>
                </w:r>
                <w:r w:rsidR="00E4743A">
                  <w:rPr>
                    <w:noProof/>
                    <w:webHidden/>
                  </w:rPr>
                  <w:fldChar w:fldCharType="separate"/>
                </w:r>
                <w:r w:rsidR="00E22911">
                  <w:rPr>
                    <w:noProof/>
                    <w:webHidden/>
                  </w:rPr>
                  <w:t>17</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1" w:history="1">
                <w:r w:rsidR="00E4743A" w:rsidRPr="007810AD">
                  <w:rPr>
                    <w:rStyle w:val="Hyperlink"/>
                    <w:noProof/>
                  </w:rPr>
                  <w:t>XI.</w:t>
                </w:r>
                <w:r w:rsidR="00E4743A">
                  <w:rPr>
                    <w:rFonts w:cstheme="minorBidi"/>
                    <w:b w:val="0"/>
                    <w:bCs w:val="0"/>
                    <w:noProof/>
                    <w:sz w:val="22"/>
                    <w:szCs w:val="22"/>
                  </w:rPr>
                  <w:tab/>
                </w:r>
                <w:r w:rsidR="00E4743A" w:rsidRPr="007810AD">
                  <w:rPr>
                    <w:rStyle w:val="Hyperlink"/>
                    <w:rFonts w:ascii="Sylfaen" w:hAnsi="Sylfaen" w:cs="Sylfaen"/>
                    <w:noProof/>
                  </w:rPr>
                  <w:t>საზოგადოების</w:t>
                </w:r>
                <w:r w:rsidR="00E4743A" w:rsidRPr="007810AD">
                  <w:rPr>
                    <w:rStyle w:val="Hyperlink"/>
                    <w:noProof/>
                  </w:rPr>
                  <w:t xml:space="preserve"> </w:t>
                </w:r>
                <w:r w:rsidR="00E4743A" w:rsidRPr="007810AD">
                  <w:rPr>
                    <w:rStyle w:val="Hyperlink"/>
                    <w:rFonts w:ascii="Sylfaen" w:hAnsi="Sylfaen" w:cs="Sylfaen"/>
                    <w:noProof/>
                  </w:rPr>
                  <w:t>ინფორმირებისა</w:t>
                </w:r>
                <w:r w:rsidR="00E4743A" w:rsidRPr="007810AD">
                  <w:rPr>
                    <w:rStyle w:val="Hyperlink"/>
                    <w:noProof/>
                  </w:rPr>
                  <w:t xml:space="preserve"> </w:t>
                </w:r>
                <w:r w:rsidR="00E4743A" w:rsidRPr="007810AD">
                  <w:rPr>
                    <w:rStyle w:val="Hyperlink"/>
                    <w:rFonts w:ascii="Sylfaen" w:hAnsi="Sylfaen" w:cs="Sylfaen"/>
                    <w:noProof/>
                  </w:rPr>
                  <w:t>და</w:t>
                </w:r>
                <w:r w:rsidR="00E4743A" w:rsidRPr="007810AD">
                  <w:rPr>
                    <w:rStyle w:val="Hyperlink"/>
                    <w:noProof/>
                  </w:rPr>
                  <w:t xml:space="preserve"> </w:t>
                </w:r>
                <w:r w:rsidR="00E4743A" w:rsidRPr="007810AD">
                  <w:rPr>
                    <w:rStyle w:val="Hyperlink"/>
                    <w:rFonts w:ascii="Sylfaen" w:hAnsi="Sylfaen" w:cs="Sylfaen"/>
                    <w:noProof/>
                  </w:rPr>
                  <w:t>საგანმანათლებლო</w:t>
                </w:r>
                <w:r w:rsidR="00E4743A" w:rsidRPr="007810AD">
                  <w:rPr>
                    <w:rStyle w:val="Hyperlink"/>
                    <w:noProof/>
                  </w:rPr>
                  <w:t xml:space="preserve"> </w:t>
                </w:r>
                <w:r w:rsidR="00E4743A" w:rsidRPr="007810AD">
                  <w:rPr>
                    <w:rStyle w:val="Hyperlink"/>
                    <w:rFonts w:ascii="Sylfaen" w:hAnsi="Sylfaen" w:cs="Sylfaen"/>
                    <w:noProof/>
                  </w:rPr>
                  <w:t>კამპანია</w:t>
                </w:r>
                <w:r w:rsidR="00E4743A">
                  <w:rPr>
                    <w:noProof/>
                    <w:webHidden/>
                  </w:rPr>
                  <w:tab/>
                </w:r>
                <w:r w:rsidR="00E4743A">
                  <w:rPr>
                    <w:noProof/>
                    <w:webHidden/>
                  </w:rPr>
                  <w:fldChar w:fldCharType="begin"/>
                </w:r>
                <w:r w:rsidR="00E4743A">
                  <w:rPr>
                    <w:noProof/>
                    <w:webHidden/>
                  </w:rPr>
                  <w:instrText xml:space="preserve"> PAGEREF _Toc433815261 \h </w:instrText>
                </w:r>
                <w:r w:rsidR="00E4743A">
                  <w:rPr>
                    <w:noProof/>
                    <w:webHidden/>
                  </w:rPr>
                </w:r>
                <w:r w:rsidR="00E4743A">
                  <w:rPr>
                    <w:noProof/>
                    <w:webHidden/>
                  </w:rPr>
                  <w:fldChar w:fldCharType="separate"/>
                </w:r>
                <w:r w:rsidR="00E22911">
                  <w:rPr>
                    <w:noProof/>
                    <w:webHidden/>
                  </w:rPr>
                  <w:t>17</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2" w:history="1">
                <w:r w:rsidR="00E4743A" w:rsidRPr="007810AD">
                  <w:rPr>
                    <w:rStyle w:val="Hyperlink"/>
                    <w:noProof/>
                  </w:rPr>
                  <w:t>XII.</w:t>
                </w:r>
                <w:r w:rsidR="00E4743A">
                  <w:rPr>
                    <w:rFonts w:cstheme="minorBidi"/>
                    <w:b w:val="0"/>
                    <w:bCs w:val="0"/>
                    <w:noProof/>
                    <w:sz w:val="22"/>
                    <w:szCs w:val="22"/>
                  </w:rPr>
                  <w:tab/>
                </w:r>
                <w:r w:rsidR="00E4743A" w:rsidRPr="007810AD">
                  <w:rPr>
                    <w:rStyle w:val="Hyperlink"/>
                    <w:rFonts w:ascii="Sylfaen" w:hAnsi="Sylfaen" w:cs="Sylfaen"/>
                    <w:noProof/>
                  </w:rPr>
                  <w:t>სწავლება</w:t>
                </w:r>
                <w:r w:rsidR="00E4743A" w:rsidRPr="007810AD">
                  <w:rPr>
                    <w:rStyle w:val="Hyperlink"/>
                    <w:noProof/>
                  </w:rPr>
                  <w:t xml:space="preserve"> </w:t>
                </w:r>
                <w:r w:rsidR="00E4743A" w:rsidRPr="007810AD">
                  <w:rPr>
                    <w:rStyle w:val="Hyperlink"/>
                    <w:rFonts w:ascii="Sylfaen" w:hAnsi="Sylfaen" w:cs="Sylfaen"/>
                    <w:noProof/>
                  </w:rPr>
                  <w:t>და</w:t>
                </w:r>
                <w:r w:rsidR="00E4743A" w:rsidRPr="007810AD">
                  <w:rPr>
                    <w:rStyle w:val="Hyperlink"/>
                    <w:noProof/>
                  </w:rPr>
                  <w:t xml:space="preserve"> </w:t>
                </w:r>
                <w:r w:rsidR="00E4743A" w:rsidRPr="007810AD">
                  <w:rPr>
                    <w:rStyle w:val="Hyperlink"/>
                    <w:rFonts w:ascii="Sylfaen" w:hAnsi="Sylfaen" w:cs="Sylfaen"/>
                    <w:noProof/>
                  </w:rPr>
                  <w:t>სათანადო</w:t>
                </w:r>
                <w:r w:rsidR="00E4743A" w:rsidRPr="007810AD">
                  <w:rPr>
                    <w:rStyle w:val="Hyperlink"/>
                    <w:noProof/>
                  </w:rPr>
                  <w:t xml:space="preserve"> </w:t>
                </w:r>
                <w:r w:rsidR="00E4743A" w:rsidRPr="007810AD">
                  <w:rPr>
                    <w:rStyle w:val="Hyperlink"/>
                    <w:rFonts w:ascii="Sylfaen" w:hAnsi="Sylfaen" w:cs="Sylfaen"/>
                    <w:noProof/>
                  </w:rPr>
                  <w:t>უნარ</w:t>
                </w:r>
                <w:r w:rsidR="00E4743A" w:rsidRPr="007810AD">
                  <w:rPr>
                    <w:rStyle w:val="Hyperlink"/>
                    <w:noProof/>
                  </w:rPr>
                  <w:t>-</w:t>
                </w:r>
                <w:r w:rsidR="00E4743A" w:rsidRPr="007810AD">
                  <w:rPr>
                    <w:rStyle w:val="Hyperlink"/>
                    <w:rFonts w:ascii="Sylfaen" w:hAnsi="Sylfaen" w:cs="Sylfaen"/>
                    <w:noProof/>
                  </w:rPr>
                  <w:t>ჩვევების</w:t>
                </w:r>
                <w:r w:rsidR="00E4743A" w:rsidRPr="007810AD">
                  <w:rPr>
                    <w:rStyle w:val="Hyperlink"/>
                    <w:noProof/>
                  </w:rPr>
                  <w:t xml:space="preserve"> </w:t>
                </w:r>
                <w:r w:rsidR="00E4743A" w:rsidRPr="007810AD">
                  <w:rPr>
                    <w:rStyle w:val="Hyperlink"/>
                    <w:rFonts w:ascii="Sylfaen" w:hAnsi="Sylfaen" w:cs="Sylfaen"/>
                    <w:noProof/>
                  </w:rPr>
                  <w:t>ჩამოყალიბება</w:t>
                </w:r>
                <w:r w:rsidR="00E4743A">
                  <w:rPr>
                    <w:noProof/>
                    <w:webHidden/>
                  </w:rPr>
                  <w:tab/>
                </w:r>
                <w:r w:rsidR="00E4743A">
                  <w:rPr>
                    <w:noProof/>
                    <w:webHidden/>
                  </w:rPr>
                  <w:fldChar w:fldCharType="begin"/>
                </w:r>
                <w:r w:rsidR="00E4743A">
                  <w:rPr>
                    <w:noProof/>
                    <w:webHidden/>
                  </w:rPr>
                  <w:instrText xml:space="preserve"> PAGEREF _Toc433815262 \h </w:instrText>
                </w:r>
                <w:r w:rsidR="00E4743A">
                  <w:rPr>
                    <w:noProof/>
                    <w:webHidden/>
                  </w:rPr>
                </w:r>
                <w:r w:rsidR="00E4743A">
                  <w:rPr>
                    <w:noProof/>
                    <w:webHidden/>
                  </w:rPr>
                  <w:fldChar w:fldCharType="separate"/>
                </w:r>
                <w:r w:rsidR="00E22911">
                  <w:rPr>
                    <w:noProof/>
                    <w:webHidden/>
                  </w:rPr>
                  <w:t>18</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3" w:history="1">
                <w:r w:rsidR="00E4743A" w:rsidRPr="007810AD">
                  <w:rPr>
                    <w:rStyle w:val="Hyperlink"/>
                    <w:noProof/>
                  </w:rPr>
                  <w:t>XIII.</w:t>
                </w:r>
                <w:r w:rsidR="00E4743A">
                  <w:rPr>
                    <w:rFonts w:cstheme="minorBidi"/>
                    <w:b w:val="0"/>
                    <w:bCs w:val="0"/>
                    <w:noProof/>
                    <w:sz w:val="22"/>
                    <w:szCs w:val="22"/>
                  </w:rPr>
                  <w:tab/>
                </w:r>
                <w:r w:rsidR="00E4743A" w:rsidRPr="007810AD">
                  <w:rPr>
                    <w:rStyle w:val="Hyperlink"/>
                    <w:rFonts w:ascii="Sylfaen" w:hAnsi="Sylfaen" w:cs="Sylfaen"/>
                    <w:noProof/>
                  </w:rPr>
                  <w:t>საკუთრების</w:t>
                </w:r>
                <w:r w:rsidR="00E4743A" w:rsidRPr="007810AD">
                  <w:rPr>
                    <w:rStyle w:val="Hyperlink"/>
                    <w:noProof/>
                  </w:rPr>
                  <w:t xml:space="preserve"> </w:t>
                </w:r>
                <w:r w:rsidR="00E4743A" w:rsidRPr="007810AD">
                  <w:rPr>
                    <w:rStyle w:val="Hyperlink"/>
                    <w:rFonts w:ascii="Sylfaen" w:hAnsi="Sylfaen" w:cs="Sylfaen"/>
                    <w:noProof/>
                  </w:rPr>
                  <w:t>უფლების</w:t>
                </w:r>
                <w:r w:rsidR="00E4743A" w:rsidRPr="007810AD">
                  <w:rPr>
                    <w:rStyle w:val="Hyperlink"/>
                    <w:noProof/>
                  </w:rPr>
                  <w:t xml:space="preserve"> </w:t>
                </w:r>
                <w:r w:rsidR="00E4743A" w:rsidRPr="007810AD">
                  <w:rPr>
                    <w:rStyle w:val="Hyperlink"/>
                    <w:rFonts w:ascii="Sylfaen" w:hAnsi="Sylfaen" w:cs="Sylfaen"/>
                    <w:noProof/>
                  </w:rPr>
                  <w:t>აღიარების</w:t>
                </w:r>
                <w:r w:rsidR="00E4743A" w:rsidRPr="007810AD">
                  <w:rPr>
                    <w:rStyle w:val="Hyperlink"/>
                    <w:noProof/>
                  </w:rPr>
                  <w:t xml:space="preserve"> </w:t>
                </w:r>
                <w:r w:rsidR="00E4743A" w:rsidRPr="007810AD">
                  <w:rPr>
                    <w:rStyle w:val="Hyperlink"/>
                    <w:rFonts w:ascii="Sylfaen" w:hAnsi="Sylfaen" w:cs="Sylfaen"/>
                    <w:noProof/>
                  </w:rPr>
                  <w:t>ადგილობრივი</w:t>
                </w:r>
                <w:r w:rsidR="00E4743A" w:rsidRPr="007810AD">
                  <w:rPr>
                    <w:rStyle w:val="Hyperlink"/>
                    <w:noProof/>
                  </w:rPr>
                  <w:t xml:space="preserve"> </w:t>
                </w:r>
                <w:r w:rsidR="00E4743A" w:rsidRPr="007810AD">
                  <w:rPr>
                    <w:rStyle w:val="Hyperlink"/>
                    <w:rFonts w:ascii="Sylfaen" w:hAnsi="Sylfaen" w:cs="Sylfaen"/>
                    <w:noProof/>
                  </w:rPr>
                  <w:t>კომისიები</w:t>
                </w:r>
                <w:r w:rsidR="00E4743A">
                  <w:rPr>
                    <w:noProof/>
                    <w:webHidden/>
                  </w:rPr>
                  <w:tab/>
                </w:r>
                <w:r w:rsidR="00E4743A">
                  <w:rPr>
                    <w:noProof/>
                    <w:webHidden/>
                  </w:rPr>
                  <w:fldChar w:fldCharType="begin"/>
                </w:r>
                <w:r w:rsidR="00E4743A">
                  <w:rPr>
                    <w:noProof/>
                    <w:webHidden/>
                  </w:rPr>
                  <w:instrText xml:space="preserve"> PAGEREF _Toc433815263 \h </w:instrText>
                </w:r>
                <w:r w:rsidR="00E4743A">
                  <w:rPr>
                    <w:noProof/>
                    <w:webHidden/>
                  </w:rPr>
                </w:r>
                <w:r w:rsidR="00E4743A">
                  <w:rPr>
                    <w:noProof/>
                    <w:webHidden/>
                  </w:rPr>
                  <w:fldChar w:fldCharType="separate"/>
                </w:r>
                <w:r w:rsidR="00E22911">
                  <w:rPr>
                    <w:noProof/>
                    <w:webHidden/>
                  </w:rPr>
                  <w:t>19</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4" w:history="1">
                <w:r w:rsidR="00E4743A" w:rsidRPr="007810AD">
                  <w:rPr>
                    <w:rStyle w:val="Hyperlink"/>
                    <w:noProof/>
                  </w:rPr>
                  <w:t>XIV.</w:t>
                </w:r>
                <w:r w:rsidR="00E4743A">
                  <w:rPr>
                    <w:rFonts w:cstheme="minorBidi"/>
                    <w:b w:val="0"/>
                    <w:bCs w:val="0"/>
                    <w:noProof/>
                    <w:sz w:val="22"/>
                    <w:szCs w:val="22"/>
                  </w:rPr>
                  <w:tab/>
                </w:r>
                <w:r w:rsidR="00E4743A" w:rsidRPr="007810AD">
                  <w:rPr>
                    <w:rStyle w:val="Hyperlink"/>
                    <w:rFonts w:ascii="Sylfaen" w:hAnsi="Sylfaen" w:cs="Sylfaen"/>
                    <w:noProof/>
                  </w:rPr>
                  <w:t>მუნიციპალიტეტის</w:t>
                </w:r>
                <w:r w:rsidR="00E4743A" w:rsidRPr="007810AD">
                  <w:rPr>
                    <w:rStyle w:val="Hyperlink"/>
                    <w:noProof/>
                  </w:rPr>
                  <w:t xml:space="preserve"> </w:t>
                </w:r>
                <w:r w:rsidR="00E4743A" w:rsidRPr="007810AD">
                  <w:rPr>
                    <w:rStyle w:val="Hyperlink"/>
                    <w:rFonts w:ascii="Sylfaen" w:hAnsi="Sylfaen" w:cs="Sylfaen"/>
                    <w:noProof/>
                  </w:rPr>
                  <w:t>წარმომადგენელი</w:t>
                </w:r>
                <w:r w:rsidR="00E4743A">
                  <w:rPr>
                    <w:noProof/>
                    <w:webHidden/>
                  </w:rPr>
                  <w:tab/>
                </w:r>
                <w:r w:rsidR="00E4743A">
                  <w:rPr>
                    <w:noProof/>
                    <w:webHidden/>
                  </w:rPr>
                  <w:fldChar w:fldCharType="begin"/>
                </w:r>
                <w:r w:rsidR="00E4743A">
                  <w:rPr>
                    <w:noProof/>
                    <w:webHidden/>
                  </w:rPr>
                  <w:instrText xml:space="preserve"> PAGEREF _Toc433815264 \h </w:instrText>
                </w:r>
                <w:r w:rsidR="00E4743A">
                  <w:rPr>
                    <w:noProof/>
                    <w:webHidden/>
                  </w:rPr>
                </w:r>
                <w:r w:rsidR="00E4743A">
                  <w:rPr>
                    <w:noProof/>
                    <w:webHidden/>
                  </w:rPr>
                  <w:fldChar w:fldCharType="separate"/>
                </w:r>
                <w:r w:rsidR="00E22911">
                  <w:rPr>
                    <w:noProof/>
                    <w:webHidden/>
                  </w:rPr>
                  <w:t>19</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5" w:history="1">
                <w:r w:rsidR="00E4743A" w:rsidRPr="007810AD">
                  <w:rPr>
                    <w:rStyle w:val="Hyperlink"/>
                    <w:noProof/>
                  </w:rPr>
                  <w:t>XV.</w:t>
                </w:r>
                <w:r w:rsidR="00E4743A">
                  <w:rPr>
                    <w:rFonts w:cstheme="minorBidi"/>
                    <w:b w:val="0"/>
                    <w:bCs w:val="0"/>
                    <w:noProof/>
                    <w:sz w:val="22"/>
                    <w:szCs w:val="22"/>
                  </w:rPr>
                  <w:tab/>
                </w:r>
                <w:r w:rsidR="00E4743A" w:rsidRPr="007810AD">
                  <w:rPr>
                    <w:rStyle w:val="Hyperlink"/>
                    <w:rFonts w:ascii="Sylfaen" w:hAnsi="Sylfaen" w:cs="Sylfaen"/>
                    <w:noProof/>
                  </w:rPr>
                  <w:t>დავების</w:t>
                </w:r>
                <w:r w:rsidR="00E4743A" w:rsidRPr="007810AD">
                  <w:rPr>
                    <w:rStyle w:val="Hyperlink"/>
                    <w:noProof/>
                  </w:rPr>
                  <w:t xml:space="preserve"> </w:t>
                </w:r>
                <w:r w:rsidR="00E4743A" w:rsidRPr="007810AD">
                  <w:rPr>
                    <w:rStyle w:val="Hyperlink"/>
                    <w:rFonts w:ascii="Sylfaen" w:hAnsi="Sylfaen" w:cs="Sylfaen"/>
                    <w:noProof/>
                    <w:lang w:val="ka-GE"/>
                  </w:rPr>
                  <w:t>გადაჭრის</w:t>
                </w:r>
                <w:r w:rsidR="00E4743A" w:rsidRPr="007810AD">
                  <w:rPr>
                    <w:rStyle w:val="Hyperlink"/>
                    <w:rFonts w:ascii="Sylfaen" w:hAnsi="Sylfaen" w:cs="Sylfaen"/>
                    <w:noProof/>
                  </w:rPr>
                  <w:t>ის</w:t>
                </w:r>
                <w:r w:rsidR="00E4743A" w:rsidRPr="007810AD">
                  <w:rPr>
                    <w:rStyle w:val="Hyperlink"/>
                    <w:noProof/>
                  </w:rPr>
                  <w:t xml:space="preserve"> </w:t>
                </w:r>
                <w:r w:rsidR="00E4743A" w:rsidRPr="007810AD">
                  <w:rPr>
                    <w:rStyle w:val="Hyperlink"/>
                    <w:rFonts w:ascii="Sylfaen" w:hAnsi="Sylfaen" w:cs="Sylfaen"/>
                    <w:noProof/>
                  </w:rPr>
                  <w:t>ალტერნატიული</w:t>
                </w:r>
                <w:r w:rsidR="00E4743A" w:rsidRPr="007810AD">
                  <w:rPr>
                    <w:rStyle w:val="Hyperlink"/>
                    <w:noProof/>
                  </w:rPr>
                  <w:t xml:space="preserve"> </w:t>
                </w:r>
                <w:r w:rsidR="00E4743A" w:rsidRPr="007810AD">
                  <w:rPr>
                    <w:rStyle w:val="Hyperlink"/>
                    <w:rFonts w:ascii="Sylfaen" w:hAnsi="Sylfaen" w:cs="Sylfaen"/>
                    <w:noProof/>
                  </w:rPr>
                  <w:t>მექანიზმები</w:t>
                </w:r>
                <w:r w:rsidR="00E4743A" w:rsidRPr="007810AD">
                  <w:rPr>
                    <w:rStyle w:val="Hyperlink"/>
                    <w:noProof/>
                  </w:rPr>
                  <w:t xml:space="preserve"> (</w:t>
                </w:r>
                <w:r w:rsidR="00E4743A" w:rsidRPr="007810AD">
                  <w:rPr>
                    <w:rStyle w:val="Hyperlink"/>
                    <w:rFonts w:ascii="Sylfaen" w:hAnsi="Sylfaen" w:cs="Sylfaen"/>
                    <w:noProof/>
                  </w:rPr>
                  <w:t>მედიაცია</w:t>
                </w:r>
                <w:r w:rsidR="00E4743A" w:rsidRPr="007810AD">
                  <w:rPr>
                    <w:rStyle w:val="Hyperlink"/>
                    <w:noProof/>
                  </w:rPr>
                  <w:t>)</w:t>
                </w:r>
                <w:r w:rsidR="00E4743A">
                  <w:rPr>
                    <w:noProof/>
                    <w:webHidden/>
                  </w:rPr>
                  <w:tab/>
                </w:r>
                <w:r w:rsidR="00E4743A">
                  <w:rPr>
                    <w:noProof/>
                    <w:webHidden/>
                  </w:rPr>
                  <w:fldChar w:fldCharType="begin"/>
                </w:r>
                <w:r w:rsidR="00E4743A">
                  <w:rPr>
                    <w:noProof/>
                    <w:webHidden/>
                  </w:rPr>
                  <w:instrText xml:space="preserve"> PAGEREF _Toc433815265 \h </w:instrText>
                </w:r>
                <w:r w:rsidR="00E4743A">
                  <w:rPr>
                    <w:noProof/>
                    <w:webHidden/>
                  </w:rPr>
                </w:r>
                <w:r w:rsidR="00E4743A">
                  <w:rPr>
                    <w:noProof/>
                    <w:webHidden/>
                  </w:rPr>
                  <w:fldChar w:fldCharType="separate"/>
                </w:r>
                <w:r w:rsidR="00E22911">
                  <w:rPr>
                    <w:noProof/>
                    <w:webHidden/>
                  </w:rPr>
                  <w:t>20</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6" w:history="1">
                <w:r w:rsidR="00E4743A" w:rsidRPr="007810AD">
                  <w:rPr>
                    <w:rStyle w:val="Hyperlink"/>
                    <w:noProof/>
                  </w:rPr>
                  <w:t>XVI.</w:t>
                </w:r>
                <w:r w:rsidR="00E4743A">
                  <w:rPr>
                    <w:rFonts w:cstheme="minorBidi"/>
                    <w:b w:val="0"/>
                    <w:bCs w:val="0"/>
                    <w:noProof/>
                    <w:sz w:val="22"/>
                    <w:szCs w:val="22"/>
                  </w:rPr>
                  <w:tab/>
                </w:r>
                <w:r w:rsidR="00E4743A" w:rsidRPr="007810AD">
                  <w:rPr>
                    <w:rStyle w:val="Hyperlink"/>
                    <w:rFonts w:ascii="Sylfaen" w:hAnsi="Sylfaen" w:cs="Sylfaen"/>
                    <w:noProof/>
                  </w:rPr>
                  <w:t>განხორციელების</w:t>
                </w:r>
                <w:r w:rsidR="00E4743A" w:rsidRPr="007810AD">
                  <w:rPr>
                    <w:rStyle w:val="Hyperlink"/>
                    <w:noProof/>
                  </w:rPr>
                  <w:t xml:space="preserve"> </w:t>
                </w:r>
                <w:r w:rsidR="00E4743A" w:rsidRPr="007810AD">
                  <w:rPr>
                    <w:rStyle w:val="Hyperlink"/>
                    <w:rFonts w:ascii="Sylfaen" w:hAnsi="Sylfaen" w:cs="Sylfaen"/>
                    <w:noProof/>
                  </w:rPr>
                  <w:t>გრაფიკი</w:t>
                </w:r>
                <w:r w:rsidR="00E4743A">
                  <w:rPr>
                    <w:noProof/>
                    <w:webHidden/>
                  </w:rPr>
                  <w:tab/>
                </w:r>
                <w:r w:rsidR="00E4743A">
                  <w:rPr>
                    <w:noProof/>
                    <w:webHidden/>
                  </w:rPr>
                  <w:fldChar w:fldCharType="begin"/>
                </w:r>
                <w:r w:rsidR="00E4743A">
                  <w:rPr>
                    <w:noProof/>
                    <w:webHidden/>
                  </w:rPr>
                  <w:instrText xml:space="preserve"> PAGEREF _Toc433815266 \h </w:instrText>
                </w:r>
                <w:r w:rsidR="00E4743A">
                  <w:rPr>
                    <w:noProof/>
                    <w:webHidden/>
                  </w:rPr>
                </w:r>
                <w:r w:rsidR="00E4743A">
                  <w:rPr>
                    <w:noProof/>
                    <w:webHidden/>
                  </w:rPr>
                  <w:fldChar w:fldCharType="separate"/>
                </w:r>
                <w:r w:rsidR="00E22911">
                  <w:rPr>
                    <w:noProof/>
                    <w:webHidden/>
                  </w:rPr>
                  <w:t>20</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7" w:history="1">
                <w:r w:rsidR="00E4743A" w:rsidRPr="007810AD">
                  <w:rPr>
                    <w:rStyle w:val="Hyperlink"/>
                    <w:noProof/>
                  </w:rPr>
                  <w:t>XVII.</w:t>
                </w:r>
                <w:r w:rsidR="00E4743A">
                  <w:rPr>
                    <w:rFonts w:cstheme="minorBidi"/>
                    <w:b w:val="0"/>
                    <w:bCs w:val="0"/>
                    <w:noProof/>
                    <w:sz w:val="22"/>
                    <w:szCs w:val="22"/>
                  </w:rPr>
                  <w:tab/>
                </w:r>
                <w:r w:rsidR="00E4743A" w:rsidRPr="007810AD">
                  <w:rPr>
                    <w:rStyle w:val="Hyperlink"/>
                    <w:rFonts w:ascii="Sylfaen" w:hAnsi="Sylfaen" w:cs="Sylfaen"/>
                    <w:noProof/>
                  </w:rPr>
                  <w:t>ჯამური</w:t>
                </w:r>
                <w:r w:rsidR="00E4743A" w:rsidRPr="007810AD">
                  <w:rPr>
                    <w:rStyle w:val="Hyperlink"/>
                    <w:noProof/>
                  </w:rPr>
                  <w:t xml:space="preserve"> </w:t>
                </w:r>
                <w:r w:rsidR="00E4743A" w:rsidRPr="007810AD">
                  <w:rPr>
                    <w:rStyle w:val="Hyperlink"/>
                    <w:rFonts w:ascii="Sylfaen" w:hAnsi="Sylfaen" w:cs="Sylfaen"/>
                    <w:noProof/>
                  </w:rPr>
                  <w:t>ხარჯთაღრიცხვა</w:t>
                </w:r>
                <w:r w:rsidR="00E4743A">
                  <w:rPr>
                    <w:noProof/>
                    <w:webHidden/>
                  </w:rPr>
                  <w:tab/>
                </w:r>
                <w:r w:rsidR="00E4743A">
                  <w:rPr>
                    <w:noProof/>
                    <w:webHidden/>
                  </w:rPr>
                  <w:fldChar w:fldCharType="begin"/>
                </w:r>
                <w:r w:rsidR="00E4743A">
                  <w:rPr>
                    <w:noProof/>
                    <w:webHidden/>
                  </w:rPr>
                  <w:instrText xml:space="preserve"> PAGEREF _Toc433815267 \h </w:instrText>
                </w:r>
                <w:r w:rsidR="00E4743A">
                  <w:rPr>
                    <w:noProof/>
                    <w:webHidden/>
                  </w:rPr>
                </w:r>
                <w:r w:rsidR="00E4743A">
                  <w:rPr>
                    <w:noProof/>
                    <w:webHidden/>
                  </w:rPr>
                  <w:fldChar w:fldCharType="separate"/>
                </w:r>
                <w:r w:rsidR="00E22911">
                  <w:rPr>
                    <w:noProof/>
                    <w:webHidden/>
                  </w:rPr>
                  <w:t>21</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8" w:history="1">
                <w:r w:rsidR="00E4743A" w:rsidRPr="007810AD">
                  <w:rPr>
                    <w:rStyle w:val="Hyperlink"/>
                    <w:noProof/>
                  </w:rPr>
                  <w:t>XVIII.</w:t>
                </w:r>
                <w:r w:rsidR="00E4743A">
                  <w:rPr>
                    <w:rFonts w:cstheme="minorBidi"/>
                    <w:b w:val="0"/>
                    <w:bCs w:val="0"/>
                    <w:noProof/>
                    <w:sz w:val="22"/>
                    <w:szCs w:val="22"/>
                  </w:rPr>
                  <w:tab/>
                </w:r>
                <w:r w:rsidR="00E4743A" w:rsidRPr="007810AD">
                  <w:rPr>
                    <w:rStyle w:val="Hyperlink"/>
                    <w:rFonts w:ascii="Sylfaen" w:hAnsi="Sylfaen" w:cs="Sylfaen"/>
                    <w:noProof/>
                  </w:rPr>
                  <w:t>რისკების</w:t>
                </w:r>
                <w:r w:rsidR="00E4743A" w:rsidRPr="007810AD">
                  <w:rPr>
                    <w:rStyle w:val="Hyperlink"/>
                    <w:noProof/>
                  </w:rPr>
                  <w:t xml:space="preserve"> </w:t>
                </w:r>
                <w:r w:rsidR="00E4743A" w:rsidRPr="007810AD">
                  <w:rPr>
                    <w:rStyle w:val="Hyperlink"/>
                    <w:rFonts w:ascii="Sylfaen" w:hAnsi="Sylfaen" w:cs="Sylfaen"/>
                    <w:noProof/>
                  </w:rPr>
                  <w:t>შეფასება</w:t>
                </w:r>
                <w:r w:rsidR="00E4743A">
                  <w:rPr>
                    <w:noProof/>
                    <w:webHidden/>
                  </w:rPr>
                  <w:tab/>
                </w:r>
                <w:r w:rsidR="00E4743A">
                  <w:rPr>
                    <w:noProof/>
                    <w:webHidden/>
                  </w:rPr>
                  <w:fldChar w:fldCharType="begin"/>
                </w:r>
                <w:r w:rsidR="00E4743A">
                  <w:rPr>
                    <w:noProof/>
                    <w:webHidden/>
                  </w:rPr>
                  <w:instrText xml:space="preserve"> PAGEREF _Toc433815268 \h </w:instrText>
                </w:r>
                <w:r w:rsidR="00E4743A">
                  <w:rPr>
                    <w:noProof/>
                    <w:webHidden/>
                  </w:rPr>
                </w:r>
                <w:r w:rsidR="00E4743A">
                  <w:rPr>
                    <w:noProof/>
                    <w:webHidden/>
                  </w:rPr>
                  <w:fldChar w:fldCharType="separate"/>
                </w:r>
                <w:r w:rsidR="00E22911">
                  <w:rPr>
                    <w:noProof/>
                    <w:webHidden/>
                  </w:rPr>
                  <w:t>22</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69" w:history="1">
                <w:r w:rsidR="00E4743A" w:rsidRPr="007810AD">
                  <w:rPr>
                    <w:rStyle w:val="Hyperlink"/>
                    <w:rFonts w:ascii="Sylfaen" w:eastAsia="Merriweather" w:hAnsi="Sylfaen" w:cs="Sylfaen"/>
                    <w:noProof/>
                    <w:lang w:val="en-GB" w:eastAsia="zh-TW"/>
                  </w:rPr>
                  <w:t>XIX.</w:t>
                </w:r>
                <w:r w:rsidR="00E4743A">
                  <w:rPr>
                    <w:rFonts w:cstheme="minorBidi"/>
                    <w:b w:val="0"/>
                    <w:bCs w:val="0"/>
                    <w:noProof/>
                    <w:sz w:val="22"/>
                    <w:szCs w:val="22"/>
                  </w:rPr>
                  <w:tab/>
                </w:r>
                <w:r w:rsidR="00E4743A" w:rsidRPr="007810AD">
                  <w:rPr>
                    <w:rStyle w:val="Hyperlink"/>
                    <w:rFonts w:ascii="Sylfaen" w:eastAsia="Merriweather" w:hAnsi="Sylfaen" w:cs="Sylfaen"/>
                    <w:noProof/>
                    <w:lang w:val="en-GB" w:eastAsia="zh-TW"/>
                  </w:rPr>
                  <w:t xml:space="preserve">ალტერნატიული </w:t>
                </w:r>
                <w:r w:rsidR="00E4743A" w:rsidRPr="007810AD">
                  <w:rPr>
                    <w:rStyle w:val="Hyperlink"/>
                    <w:rFonts w:ascii="Sylfaen" w:eastAsia="Merriweather" w:hAnsi="Sylfaen" w:cs="Sylfaen"/>
                    <w:noProof/>
                    <w:lang w:val="ka-GE" w:eastAsia="zh-TW"/>
                  </w:rPr>
                  <w:t>სტრატეგიები, რომლებიც შესწავლის შედეგად არ იქნა გაზიარებული</w:t>
                </w:r>
                <w:r w:rsidR="00E4743A">
                  <w:rPr>
                    <w:noProof/>
                    <w:webHidden/>
                  </w:rPr>
                  <w:tab/>
                </w:r>
                <w:r w:rsidR="00E4743A">
                  <w:rPr>
                    <w:noProof/>
                    <w:webHidden/>
                  </w:rPr>
                  <w:fldChar w:fldCharType="begin"/>
                </w:r>
                <w:r w:rsidR="00E4743A">
                  <w:rPr>
                    <w:noProof/>
                    <w:webHidden/>
                  </w:rPr>
                  <w:instrText xml:space="preserve"> PAGEREF _Toc433815269 \h </w:instrText>
                </w:r>
                <w:r w:rsidR="00E4743A">
                  <w:rPr>
                    <w:noProof/>
                    <w:webHidden/>
                  </w:rPr>
                </w:r>
                <w:r w:rsidR="00E4743A">
                  <w:rPr>
                    <w:noProof/>
                    <w:webHidden/>
                  </w:rPr>
                  <w:fldChar w:fldCharType="separate"/>
                </w:r>
                <w:r w:rsidR="00E22911">
                  <w:rPr>
                    <w:noProof/>
                    <w:webHidden/>
                  </w:rPr>
                  <w:t>24</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70" w:history="1">
                <w:r w:rsidR="00E4743A" w:rsidRPr="007810AD">
                  <w:rPr>
                    <w:rStyle w:val="Hyperlink"/>
                    <w:rFonts w:ascii="Sylfaen" w:eastAsia="Merriweather" w:hAnsi="Sylfaen" w:cs="Sylfaen"/>
                    <w:noProof/>
                    <w:lang w:val="en-GB" w:eastAsia="zh-TW"/>
                  </w:rPr>
                  <w:t>XX.</w:t>
                </w:r>
                <w:r w:rsidR="00E4743A">
                  <w:rPr>
                    <w:rFonts w:cstheme="minorBidi"/>
                    <w:b w:val="0"/>
                    <w:bCs w:val="0"/>
                    <w:noProof/>
                    <w:sz w:val="22"/>
                    <w:szCs w:val="22"/>
                  </w:rPr>
                  <w:tab/>
                </w:r>
                <w:r w:rsidR="00E4743A" w:rsidRPr="007810AD">
                  <w:rPr>
                    <w:rStyle w:val="Hyperlink"/>
                    <w:rFonts w:ascii="Sylfaen" w:eastAsia="Merriweather" w:hAnsi="Sylfaen" w:cs="Sylfaen"/>
                    <w:noProof/>
                    <w:lang w:val="en-GB" w:eastAsia="zh-TW"/>
                  </w:rPr>
                  <w:t xml:space="preserve">პრობლემური სცენარები </w:t>
                </w:r>
                <w:r w:rsidR="00E4743A" w:rsidRPr="007810AD">
                  <w:rPr>
                    <w:rStyle w:val="Hyperlink"/>
                    <w:rFonts w:ascii="Sylfaen" w:eastAsia="Merriweather" w:hAnsi="Sylfaen" w:cs="Sylfaen"/>
                    <w:noProof/>
                    <w:lang w:val="ka-GE" w:eastAsia="zh-TW"/>
                  </w:rPr>
                  <w:t>და მათ</w:t>
                </w:r>
                <w:r w:rsidR="005D39F0">
                  <w:rPr>
                    <w:rStyle w:val="Hyperlink"/>
                    <w:rFonts w:ascii="Sylfaen" w:eastAsia="Merriweather" w:hAnsi="Sylfaen" w:cs="Sylfaen"/>
                    <w:noProof/>
                    <w:lang w:val="en-GB" w:eastAsia="zh-TW"/>
                  </w:rPr>
                  <w:t xml:space="preserve">ი </w:t>
                </w:r>
                <w:r w:rsidR="00E4743A" w:rsidRPr="007810AD">
                  <w:rPr>
                    <w:rStyle w:val="Hyperlink"/>
                    <w:rFonts w:ascii="Sylfaen" w:eastAsia="Merriweather" w:hAnsi="Sylfaen" w:cs="Sylfaen"/>
                    <w:noProof/>
                    <w:lang w:val="en-GB" w:eastAsia="zh-TW"/>
                  </w:rPr>
                  <w:t>გადაწყვეტის გზები</w:t>
                </w:r>
                <w:r w:rsidR="00E4743A">
                  <w:rPr>
                    <w:noProof/>
                    <w:webHidden/>
                  </w:rPr>
                  <w:tab/>
                </w:r>
                <w:r w:rsidR="00E4743A">
                  <w:rPr>
                    <w:noProof/>
                    <w:webHidden/>
                  </w:rPr>
                  <w:fldChar w:fldCharType="begin"/>
                </w:r>
                <w:r w:rsidR="00E4743A">
                  <w:rPr>
                    <w:noProof/>
                    <w:webHidden/>
                  </w:rPr>
                  <w:instrText xml:space="preserve"> PAGEREF _Toc433815270 \h </w:instrText>
                </w:r>
                <w:r w:rsidR="00E4743A">
                  <w:rPr>
                    <w:noProof/>
                    <w:webHidden/>
                  </w:rPr>
                </w:r>
                <w:r w:rsidR="00E4743A">
                  <w:rPr>
                    <w:noProof/>
                    <w:webHidden/>
                  </w:rPr>
                  <w:fldChar w:fldCharType="separate"/>
                </w:r>
                <w:r w:rsidR="00E22911">
                  <w:rPr>
                    <w:noProof/>
                    <w:webHidden/>
                  </w:rPr>
                  <w:t>26</w:t>
                </w:r>
                <w:r w:rsidR="00E4743A">
                  <w:rPr>
                    <w:noProof/>
                    <w:webHidden/>
                  </w:rPr>
                  <w:fldChar w:fldCharType="end"/>
                </w:r>
              </w:hyperlink>
            </w:p>
            <w:p w:rsidR="00E4743A" w:rsidRDefault="0094255B">
              <w:pPr>
                <w:pStyle w:val="TOC1"/>
                <w:rPr>
                  <w:rFonts w:cstheme="minorBidi"/>
                  <w:b w:val="0"/>
                  <w:bCs w:val="0"/>
                  <w:noProof/>
                  <w:sz w:val="22"/>
                  <w:szCs w:val="22"/>
                </w:rPr>
              </w:pPr>
              <w:hyperlink w:anchor="_Toc433815271" w:history="1">
                <w:r w:rsidR="00E4743A" w:rsidRPr="007810AD">
                  <w:rPr>
                    <w:rStyle w:val="Hyperlink"/>
                    <w:rFonts w:ascii="Sylfaen" w:eastAsia="Merriweather" w:hAnsi="Sylfaen" w:cs="Sylfaen"/>
                    <w:noProof/>
                    <w:lang w:val="en-GB" w:eastAsia="zh-TW"/>
                  </w:rPr>
                  <w:t>XXI.</w:t>
                </w:r>
                <w:r w:rsidR="00E4743A">
                  <w:rPr>
                    <w:rFonts w:cstheme="minorBidi"/>
                    <w:b w:val="0"/>
                    <w:bCs w:val="0"/>
                    <w:noProof/>
                    <w:sz w:val="22"/>
                    <w:szCs w:val="22"/>
                  </w:rPr>
                  <w:tab/>
                </w:r>
                <w:r w:rsidR="00E4743A" w:rsidRPr="007810AD">
                  <w:rPr>
                    <w:rStyle w:val="Hyperlink"/>
                    <w:rFonts w:ascii="Sylfaen" w:eastAsia="Merriweather" w:hAnsi="Sylfaen" w:cs="Sylfaen"/>
                    <w:noProof/>
                    <w:lang w:val="en-GB" w:eastAsia="zh-TW"/>
                  </w:rPr>
                  <w:t>მონიტორინგის და შეფასების სამუშაოები</w:t>
                </w:r>
                <w:r w:rsidR="00E4743A">
                  <w:rPr>
                    <w:noProof/>
                    <w:webHidden/>
                  </w:rPr>
                  <w:tab/>
                </w:r>
                <w:r w:rsidR="00E4743A">
                  <w:rPr>
                    <w:noProof/>
                    <w:webHidden/>
                  </w:rPr>
                  <w:fldChar w:fldCharType="begin"/>
                </w:r>
                <w:r w:rsidR="00E4743A">
                  <w:rPr>
                    <w:noProof/>
                    <w:webHidden/>
                  </w:rPr>
                  <w:instrText xml:space="preserve"> PAGEREF _Toc433815271 \h </w:instrText>
                </w:r>
                <w:r w:rsidR="00E4743A">
                  <w:rPr>
                    <w:noProof/>
                    <w:webHidden/>
                  </w:rPr>
                </w:r>
                <w:r w:rsidR="00E4743A">
                  <w:rPr>
                    <w:noProof/>
                    <w:webHidden/>
                  </w:rPr>
                  <w:fldChar w:fldCharType="separate"/>
                </w:r>
                <w:r w:rsidR="00E22911">
                  <w:rPr>
                    <w:noProof/>
                    <w:webHidden/>
                  </w:rPr>
                  <w:t>29</w:t>
                </w:r>
                <w:r w:rsidR="00E4743A">
                  <w:rPr>
                    <w:noProof/>
                    <w:webHidden/>
                  </w:rPr>
                  <w:fldChar w:fldCharType="end"/>
                </w:r>
              </w:hyperlink>
            </w:p>
            <w:p w:rsidR="00934E1E" w:rsidRPr="00934E1E" w:rsidRDefault="00C17E3E" w:rsidP="00934E1E">
              <w:pPr>
                <w:rPr>
                  <w:lang w:val="ka-GE"/>
                </w:rPr>
              </w:pPr>
              <w:r w:rsidRPr="00934E1E">
                <w:rPr>
                  <w:b/>
                  <w:bCs/>
                  <w:lang w:val="ka-GE"/>
                </w:rPr>
                <w:fldChar w:fldCharType="end"/>
              </w:r>
            </w:p>
          </w:sdtContent>
        </w:sdt>
        <w:p w:rsidR="00C53834" w:rsidRPr="007D37F2" w:rsidRDefault="0094255B" w:rsidP="00934E1E">
          <w:pPr>
            <w:pStyle w:val="Heading5"/>
            <w:rPr>
              <w:lang w:val="ka-GE"/>
            </w:rPr>
          </w:pPr>
        </w:p>
      </w:sdtContent>
    </w:sdt>
    <w:p w:rsidR="000F1BD3" w:rsidRPr="007D37F2" w:rsidRDefault="000F1BD3">
      <w:pPr>
        <w:spacing w:after="200"/>
        <w:jc w:val="left"/>
        <w:rPr>
          <w:rFonts w:ascii="Sylfaen" w:eastAsiaTheme="majorEastAsia" w:hAnsi="Sylfaen"/>
          <w:b/>
          <w:bCs/>
          <w:color w:val="002060"/>
          <w:sz w:val="28"/>
          <w:szCs w:val="28"/>
          <w:lang w:val="ka-GE"/>
        </w:rPr>
      </w:pPr>
      <w:r w:rsidRPr="007D37F2">
        <w:rPr>
          <w:lang w:val="ka-GE"/>
        </w:rPr>
        <w:br w:type="page"/>
      </w:r>
    </w:p>
    <w:p w:rsidR="005B3D96" w:rsidRPr="00FC02F6" w:rsidRDefault="00E7147C" w:rsidP="0017094B">
      <w:pPr>
        <w:pStyle w:val="Heading5"/>
        <w:rPr>
          <w:rFonts w:ascii="Sylfaen" w:hAnsi="Sylfaen"/>
          <w:lang w:val="ka-GE"/>
        </w:rPr>
      </w:pPr>
      <w:r w:rsidRPr="00FC02F6">
        <w:rPr>
          <w:rFonts w:ascii="Sylfaen" w:hAnsi="Sylfaen"/>
          <w:lang w:val="ka-GE"/>
        </w:rPr>
        <w:lastRenderedPageBreak/>
        <w:t>ზოგიერთი ტერმინის მნიშვნელობა</w:t>
      </w:r>
    </w:p>
    <w:p w:rsidR="00F977D4" w:rsidRPr="00FC02F6" w:rsidRDefault="00F977D4" w:rsidP="00864D30">
      <w:pPr>
        <w:rPr>
          <w:lang w:val="ka-GE"/>
        </w:rPr>
      </w:pPr>
    </w:p>
    <w:p w:rsidR="00865002" w:rsidRPr="00FC02F6" w:rsidRDefault="00D3091F" w:rsidP="007021A8">
      <w:pPr>
        <w:rPr>
          <w:lang w:val="ka-GE"/>
        </w:rPr>
      </w:pPr>
      <w:r w:rsidRPr="00FC02F6">
        <w:rPr>
          <w:lang w:val="ka-GE"/>
        </w:rPr>
        <w:t xml:space="preserve"> </w:t>
      </w:r>
      <w:r w:rsidR="007021A8" w:rsidRPr="00FC02F6">
        <w:rPr>
          <w:rFonts w:ascii="Sylfaen" w:hAnsi="Sylfaen"/>
          <w:b/>
          <w:sz w:val="24"/>
          <w:szCs w:val="24"/>
          <w:lang w:val="ka-GE"/>
        </w:rPr>
        <w:t>სტრატეგია</w:t>
      </w:r>
      <w:r w:rsidR="0094255B">
        <w:rPr>
          <w:rFonts w:ascii="Sylfaen" w:hAnsi="Sylfaen"/>
          <w:sz w:val="24"/>
          <w:szCs w:val="24"/>
          <w:lang w:val="ka-GE"/>
        </w:rPr>
        <w:t xml:space="preserve"> – </w:t>
      </w:r>
      <w:r w:rsidR="007021A8" w:rsidRPr="00FC02F6">
        <w:rPr>
          <w:rFonts w:ascii="Sylfaen" w:hAnsi="Sylfaen"/>
          <w:sz w:val="24"/>
          <w:szCs w:val="24"/>
          <w:lang w:val="ka-GE"/>
        </w:rPr>
        <w:t>წინამდებარე სტრატეგია მიწის რეგისტრაციისა და პილოტურ არეალებში საკადასტრო მონაცემების სრულყოფის შესახებ</w:t>
      </w:r>
    </w:p>
    <w:p w:rsidR="007021A8" w:rsidRPr="00FC02F6" w:rsidRDefault="007021A8" w:rsidP="007021A8">
      <w:pPr>
        <w:jc w:val="left"/>
        <w:rPr>
          <w:rFonts w:ascii="Sylfaen" w:eastAsia="Times New Roman" w:hAnsi="Sylfaen" w:cs="Times New Roman"/>
          <w:color w:val="000000"/>
          <w:sz w:val="24"/>
          <w:szCs w:val="24"/>
          <w:lang w:val="ka-GE"/>
        </w:rPr>
      </w:pPr>
      <w:r w:rsidRPr="00FC02F6">
        <w:rPr>
          <w:rFonts w:ascii="Sylfaen" w:eastAsia="Times New Roman" w:hAnsi="Sylfaen" w:cs="Times New Roman"/>
          <w:b/>
          <w:color w:val="000000"/>
          <w:sz w:val="24"/>
          <w:szCs w:val="24"/>
          <w:lang w:val="ka-GE"/>
        </w:rPr>
        <w:t>აჭარა</w:t>
      </w:r>
      <w:r w:rsidR="0094255B">
        <w:rPr>
          <w:rFonts w:ascii="Sylfaen" w:eastAsia="Times New Roman" w:hAnsi="Sylfaen" w:cs="Times New Roman"/>
          <w:color w:val="000000"/>
          <w:sz w:val="24"/>
          <w:szCs w:val="24"/>
          <w:lang w:val="ka-GE"/>
        </w:rPr>
        <w:t xml:space="preserve"> – </w:t>
      </w:r>
      <w:r w:rsidRPr="00FC02F6">
        <w:rPr>
          <w:rFonts w:ascii="Sylfaen" w:eastAsia="Times New Roman" w:hAnsi="Sylfaen" w:cs="Times New Roman"/>
          <w:color w:val="000000"/>
          <w:sz w:val="24"/>
          <w:szCs w:val="24"/>
          <w:lang w:val="ka-GE"/>
        </w:rPr>
        <w:t>აჭარის ავტონომიური რესპუბლიკა</w:t>
      </w:r>
    </w:p>
    <w:p w:rsidR="007021A8" w:rsidRPr="00FC02F6" w:rsidRDefault="007021A8" w:rsidP="007021A8">
      <w:pPr>
        <w:jc w:val="left"/>
        <w:rPr>
          <w:rFonts w:ascii="Sylfaen" w:eastAsia="Times New Roman" w:hAnsi="Sylfaen" w:cs="Times New Roman"/>
          <w:color w:val="000000"/>
          <w:sz w:val="24"/>
          <w:szCs w:val="24"/>
          <w:lang w:val="ka-GE"/>
        </w:rPr>
      </w:pPr>
      <w:r w:rsidRPr="00FC02F6">
        <w:rPr>
          <w:rFonts w:ascii="Sylfaen" w:eastAsia="Times New Roman" w:hAnsi="Sylfaen" w:cs="Times New Roman"/>
          <w:b/>
          <w:color w:val="000000"/>
          <w:sz w:val="24"/>
          <w:szCs w:val="24"/>
          <w:lang w:val="ka-GE"/>
        </w:rPr>
        <w:t>ეკონომიკის სამინისტრო</w:t>
      </w:r>
      <w:r w:rsidR="0094255B">
        <w:rPr>
          <w:rFonts w:ascii="Sylfaen" w:eastAsia="Times New Roman" w:hAnsi="Sylfaen" w:cs="Times New Roman"/>
          <w:color w:val="000000"/>
          <w:sz w:val="24"/>
          <w:szCs w:val="24"/>
          <w:lang w:val="ka-GE"/>
        </w:rPr>
        <w:t xml:space="preserve"> – </w:t>
      </w:r>
      <w:r w:rsidRPr="00FC02F6">
        <w:rPr>
          <w:rFonts w:ascii="Sylfaen" w:eastAsia="Times New Roman" w:hAnsi="Sylfaen" w:cs="Times New Roman"/>
          <w:color w:val="000000"/>
          <w:sz w:val="24"/>
          <w:szCs w:val="24"/>
          <w:lang w:val="ka-GE"/>
        </w:rPr>
        <w:t>ეკონომიკისა და მდგრადი განვითარების სამინისტრო</w:t>
      </w:r>
    </w:p>
    <w:p w:rsidR="007021A8" w:rsidRDefault="007021A8" w:rsidP="007021A8">
      <w:pPr>
        <w:jc w:val="left"/>
        <w:rPr>
          <w:rFonts w:ascii="Sylfaen" w:eastAsia="Times New Roman" w:hAnsi="Sylfaen" w:cs="Times New Roman"/>
          <w:color w:val="000000"/>
          <w:sz w:val="24"/>
          <w:szCs w:val="24"/>
          <w:lang w:val="ka-GE"/>
        </w:rPr>
      </w:pPr>
      <w:r w:rsidRPr="00FC02F6">
        <w:rPr>
          <w:rFonts w:ascii="Sylfaen" w:eastAsia="Times New Roman" w:hAnsi="Sylfaen" w:cs="Sylfaen"/>
          <w:b/>
          <w:color w:val="000000"/>
          <w:sz w:val="24"/>
          <w:szCs w:val="24"/>
          <w:lang w:val="ka-GE"/>
        </w:rPr>
        <w:t>საჯარო</w:t>
      </w:r>
      <w:r w:rsidRPr="00FC02F6">
        <w:rPr>
          <w:rFonts w:ascii="Calibri" w:eastAsia="Times New Roman" w:hAnsi="Calibri" w:cs="Times New Roman"/>
          <w:b/>
          <w:color w:val="000000"/>
          <w:sz w:val="24"/>
          <w:szCs w:val="24"/>
          <w:lang w:val="ka-GE"/>
        </w:rPr>
        <w:t xml:space="preserve"> </w:t>
      </w:r>
      <w:r w:rsidRPr="00FC02F6">
        <w:rPr>
          <w:rFonts w:ascii="Sylfaen" w:eastAsia="Times New Roman" w:hAnsi="Sylfaen" w:cs="Sylfaen"/>
          <w:b/>
          <w:color w:val="000000"/>
          <w:sz w:val="24"/>
          <w:szCs w:val="24"/>
          <w:lang w:val="ka-GE"/>
        </w:rPr>
        <w:t>რეესტრი</w:t>
      </w:r>
      <w:r w:rsidR="0094255B">
        <w:rPr>
          <w:rFonts w:ascii="Sylfaen" w:eastAsia="Times New Roman" w:hAnsi="Sylfaen" w:cs="Sylfaen"/>
          <w:color w:val="000000"/>
          <w:sz w:val="24"/>
          <w:szCs w:val="24"/>
          <w:lang w:val="ka-GE"/>
        </w:rPr>
        <w:t xml:space="preserve"> – </w:t>
      </w:r>
      <w:r w:rsidR="005D39F0">
        <w:rPr>
          <w:rFonts w:ascii="Sylfaen" w:eastAsia="Times New Roman" w:hAnsi="Sylfaen" w:cs="Sylfaen"/>
          <w:color w:val="000000"/>
          <w:sz w:val="24"/>
          <w:szCs w:val="24"/>
          <w:lang w:val="ka-GE"/>
        </w:rPr>
        <w:t xml:space="preserve">საქართველოს </w:t>
      </w:r>
      <w:r w:rsidRPr="00FC02F6">
        <w:rPr>
          <w:rFonts w:ascii="Sylfaen" w:eastAsia="Times New Roman" w:hAnsi="Sylfaen" w:cs="Sylfaen"/>
          <w:color w:val="000000"/>
          <w:sz w:val="24"/>
          <w:szCs w:val="24"/>
          <w:lang w:val="ka-GE"/>
        </w:rPr>
        <w:t>იუსტიციის სამინისტროს სსიპ</w:t>
      </w:r>
      <w:r w:rsidR="0094255B">
        <w:rPr>
          <w:rFonts w:ascii="Sylfaen" w:eastAsia="Times New Roman" w:hAnsi="Sylfaen" w:cs="Sylfaen"/>
          <w:color w:val="000000"/>
          <w:sz w:val="24"/>
          <w:szCs w:val="24"/>
        </w:rPr>
        <w:t xml:space="preserve"> </w:t>
      </w:r>
      <w:r w:rsidR="0094255B">
        <w:t>–</w:t>
      </w:r>
      <w:r w:rsidRPr="00FC02F6">
        <w:rPr>
          <w:rFonts w:ascii="Sylfaen" w:eastAsia="Times New Roman" w:hAnsi="Sylfaen" w:cs="Sylfaen"/>
          <w:color w:val="000000"/>
          <w:sz w:val="24"/>
          <w:szCs w:val="24"/>
          <w:lang w:val="ka-GE"/>
        </w:rPr>
        <w:t xml:space="preserve"> საჯარო</w:t>
      </w:r>
      <w:r w:rsidRPr="00FC02F6">
        <w:rPr>
          <w:rFonts w:ascii="Calibri" w:eastAsia="Times New Roman" w:hAnsi="Calibri" w:cs="Times New Roman"/>
          <w:color w:val="000000"/>
          <w:sz w:val="24"/>
          <w:szCs w:val="24"/>
          <w:lang w:val="ka-GE"/>
        </w:rPr>
        <w:t xml:space="preserve"> </w:t>
      </w:r>
      <w:r w:rsidRPr="00FC02F6">
        <w:rPr>
          <w:rFonts w:ascii="Sylfaen" w:eastAsia="Times New Roman" w:hAnsi="Sylfaen" w:cs="Sylfaen"/>
          <w:color w:val="000000"/>
          <w:sz w:val="24"/>
          <w:szCs w:val="24"/>
          <w:lang w:val="ka-GE"/>
        </w:rPr>
        <w:t>რეესტრის</w:t>
      </w:r>
      <w:r w:rsidRPr="00FC02F6">
        <w:rPr>
          <w:rFonts w:ascii="Calibri" w:eastAsia="Times New Roman" w:hAnsi="Calibri" w:cs="Times New Roman"/>
          <w:color w:val="000000"/>
          <w:sz w:val="24"/>
          <w:szCs w:val="24"/>
          <w:lang w:val="ka-GE"/>
        </w:rPr>
        <w:t xml:space="preserve"> </w:t>
      </w:r>
      <w:r w:rsidRPr="00FC02F6">
        <w:rPr>
          <w:rFonts w:ascii="Sylfaen" w:eastAsia="Times New Roman" w:hAnsi="Sylfaen" w:cs="Sylfaen"/>
          <w:color w:val="000000"/>
          <w:sz w:val="24"/>
          <w:szCs w:val="24"/>
          <w:lang w:val="ka-GE"/>
        </w:rPr>
        <w:t>ეროვნული</w:t>
      </w:r>
      <w:r w:rsidRPr="00FC02F6">
        <w:rPr>
          <w:rFonts w:ascii="Calibri" w:eastAsia="Times New Roman" w:hAnsi="Calibri" w:cs="Times New Roman"/>
          <w:color w:val="000000"/>
          <w:sz w:val="24"/>
          <w:szCs w:val="24"/>
          <w:lang w:val="ka-GE"/>
        </w:rPr>
        <w:t xml:space="preserve"> </w:t>
      </w:r>
      <w:r w:rsidRPr="00FC02F6">
        <w:rPr>
          <w:rFonts w:ascii="Sylfaen" w:eastAsia="Times New Roman" w:hAnsi="Sylfaen" w:cs="Sylfaen"/>
          <w:color w:val="000000"/>
          <w:sz w:val="24"/>
          <w:szCs w:val="24"/>
          <w:lang w:val="ka-GE"/>
        </w:rPr>
        <w:t>სააგენტო</w:t>
      </w:r>
    </w:p>
    <w:p w:rsidR="007021A8" w:rsidRPr="007021A8" w:rsidRDefault="007021A8" w:rsidP="007021A8">
      <w:pPr>
        <w:jc w:val="left"/>
        <w:rPr>
          <w:rFonts w:ascii="Sylfaen" w:hAnsi="Sylfaen"/>
          <w:sz w:val="24"/>
          <w:szCs w:val="24"/>
          <w:lang w:val="ka-GE"/>
        </w:rPr>
      </w:pPr>
    </w:p>
    <w:tbl>
      <w:tblPr>
        <w:tblW w:w="7840" w:type="dxa"/>
        <w:tblInd w:w="93" w:type="dxa"/>
        <w:tblLook w:val="04A0" w:firstRow="1" w:lastRow="0" w:firstColumn="1" w:lastColumn="0" w:noHBand="0" w:noVBand="1"/>
      </w:tblPr>
      <w:tblGrid>
        <w:gridCol w:w="2700"/>
        <w:gridCol w:w="5140"/>
      </w:tblGrid>
      <w:tr w:rsidR="00753538" w:rsidRPr="007021A8" w:rsidTr="00753538">
        <w:trPr>
          <w:trHeight w:val="480"/>
        </w:trPr>
        <w:tc>
          <w:tcPr>
            <w:tcW w:w="2700" w:type="dxa"/>
            <w:tcBorders>
              <w:top w:val="nil"/>
              <w:left w:val="nil"/>
              <w:bottom w:val="nil"/>
              <w:right w:val="nil"/>
            </w:tcBorders>
            <w:shd w:val="clear" w:color="auto" w:fill="auto"/>
            <w:noWrap/>
            <w:vAlign w:val="center"/>
            <w:hideMark/>
          </w:tcPr>
          <w:p w:rsidR="007021A8" w:rsidRDefault="007021A8" w:rsidP="007021A8">
            <w:pPr>
              <w:spacing w:after="0" w:line="240" w:lineRule="auto"/>
              <w:jc w:val="left"/>
              <w:rPr>
                <w:rFonts w:ascii="Sylfaen" w:eastAsia="Times New Roman" w:hAnsi="Sylfaen" w:cs="Times New Roman"/>
                <w:color w:val="000000"/>
                <w:sz w:val="24"/>
                <w:szCs w:val="24"/>
                <w:lang w:val="ka-GE"/>
              </w:rPr>
            </w:pPr>
          </w:p>
          <w:p w:rsidR="007021A8" w:rsidRPr="007021A8" w:rsidRDefault="007021A8" w:rsidP="007021A8">
            <w:pPr>
              <w:spacing w:after="0" w:line="240" w:lineRule="auto"/>
              <w:jc w:val="left"/>
              <w:rPr>
                <w:rFonts w:ascii="Sylfaen" w:eastAsia="Times New Roman" w:hAnsi="Sylfaen" w:cs="Times New Roman"/>
                <w:color w:val="000000"/>
                <w:sz w:val="24"/>
                <w:szCs w:val="24"/>
                <w:lang w:val="ka-GE"/>
              </w:rPr>
            </w:pPr>
          </w:p>
          <w:p w:rsidR="00753538" w:rsidRPr="007021A8" w:rsidRDefault="00753538" w:rsidP="007021A8">
            <w:pPr>
              <w:spacing w:after="0" w:line="240" w:lineRule="auto"/>
              <w:jc w:val="left"/>
              <w:rPr>
                <w:rFonts w:ascii="Sylfaen" w:eastAsia="Times New Roman" w:hAnsi="Sylfaen" w:cs="Times New Roman"/>
                <w:color w:val="000000"/>
                <w:sz w:val="24"/>
                <w:szCs w:val="24"/>
                <w:lang w:val="ka-GE"/>
              </w:rPr>
            </w:pPr>
          </w:p>
        </w:tc>
        <w:tc>
          <w:tcPr>
            <w:tcW w:w="5140" w:type="dxa"/>
            <w:tcBorders>
              <w:top w:val="nil"/>
              <w:left w:val="nil"/>
              <w:bottom w:val="nil"/>
              <w:right w:val="nil"/>
            </w:tcBorders>
            <w:shd w:val="clear" w:color="auto" w:fill="auto"/>
            <w:noWrap/>
            <w:vAlign w:val="center"/>
            <w:hideMark/>
          </w:tcPr>
          <w:p w:rsidR="00753538" w:rsidRDefault="00753538" w:rsidP="007021A8">
            <w:pPr>
              <w:spacing w:after="0" w:line="240" w:lineRule="auto"/>
              <w:jc w:val="left"/>
              <w:rPr>
                <w:rFonts w:ascii="Sylfaen" w:eastAsia="Times New Roman" w:hAnsi="Sylfaen" w:cs="Times New Roman"/>
                <w:color w:val="000000"/>
                <w:sz w:val="24"/>
                <w:szCs w:val="24"/>
                <w:lang w:val="ka-GE"/>
              </w:rPr>
            </w:pPr>
          </w:p>
          <w:p w:rsidR="007021A8" w:rsidRPr="007021A8" w:rsidRDefault="007021A8" w:rsidP="007021A8">
            <w:pPr>
              <w:spacing w:after="0" w:line="240" w:lineRule="auto"/>
              <w:jc w:val="left"/>
              <w:rPr>
                <w:rFonts w:ascii="Sylfaen" w:eastAsia="Times New Roman" w:hAnsi="Sylfaen" w:cs="Times New Roman"/>
                <w:color w:val="000000"/>
                <w:sz w:val="24"/>
                <w:szCs w:val="24"/>
                <w:lang w:val="ka-GE"/>
              </w:rPr>
            </w:pPr>
          </w:p>
        </w:tc>
      </w:tr>
      <w:tr w:rsidR="00753538" w:rsidRPr="007021A8" w:rsidTr="00753538">
        <w:trPr>
          <w:trHeight w:val="780"/>
        </w:trPr>
        <w:tc>
          <w:tcPr>
            <w:tcW w:w="2700" w:type="dxa"/>
            <w:tcBorders>
              <w:top w:val="nil"/>
              <w:left w:val="nil"/>
              <w:bottom w:val="nil"/>
              <w:right w:val="nil"/>
            </w:tcBorders>
            <w:shd w:val="clear" w:color="auto" w:fill="auto"/>
            <w:noWrap/>
            <w:vAlign w:val="center"/>
            <w:hideMark/>
          </w:tcPr>
          <w:p w:rsidR="00753538" w:rsidRPr="007021A8" w:rsidRDefault="00753538" w:rsidP="007021A8">
            <w:pPr>
              <w:spacing w:after="0" w:line="240" w:lineRule="auto"/>
              <w:jc w:val="left"/>
              <w:rPr>
                <w:rFonts w:ascii="Sylfaen" w:eastAsia="Times New Roman" w:hAnsi="Sylfaen" w:cs="Times New Roman"/>
                <w:color w:val="000000"/>
                <w:sz w:val="24"/>
                <w:szCs w:val="24"/>
                <w:lang w:val="ka-GE"/>
              </w:rPr>
            </w:pPr>
          </w:p>
        </w:tc>
        <w:tc>
          <w:tcPr>
            <w:tcW w:w="5140" w:type="dxa"/>
            <w:tcBorders>
              <w:top w:val="nil"/>
              <w:left w:val="nil"/>
              <w:bottom w:val="nil"/>
              <w:right w:val="nil"/>
            </w:tcBorders>
            <w:shd w:val="clear" w:color="auto" w:fill="auto"/>
            <w:noWrap/>
            <w:vAlign w:val="center"/>
            <w:hideMark/>
          </w:tcPr>
          <w:p w:rsidR="00753538" w:rsidRPr="007021A8" w:rsidRDefault="00753538" w:rsidP="007021A8">
            <w:pPr>
              <w:spacing w:after="0" w:line="240" w:lineRule="auto"/>
              <w:jc w:val="left"/>
              <w:rPr>
                <w:rFonts w:ascii="Sylfaen" w:eastAsia="Times New Roman" w:hAnsi="Sylfaen" w:cs="Times New Roman"/>
                <w:color w:val="000000"/>
                <w:sz w:val="24"/>
                <w:szCs w:val="24"/>
                <w:lang w:val="ka-GE"/>
              </w:rPr>
            </w:pPr>
          </w:p>
        </w:tc>
      </w:tr>
      <w:tr w:rsidR="00753538" w:rsidRPr="007021A8" w:rsidTr="00753538">
        <w:trPr>
          <w:trHeight w:val="630"/>
        </w:trPr>
        <w:tc>
          <w:tcPr>
            <w:tcW w:w="2700" w:type="dxa"/>
            <w:tcBorders>
              <w:top w:val="nil"/>
              <w:left w:val="nil"/>
              <w:bottom w:val="nil"/>
              <w:right w:val="nil"/>
            </w:tcBorders>
            <w:shd w:val="clear" w:color="auto" w:fill="auto"/>
            <w:noWrap/>
            <w:vAlign w:val="bottom"/>
            <w:hideMark/>
          </w:tcPr>
          <w:p w:rsidR="00753538" w:rsidRPr="007021A8" w:rsidRDefault="00753538" w:rsidP="007021A8">
            <w:pPr>
              <w:spacing w:after="0" w:line="240" w:lineRule="auto"/>
              <w:jc w:val="left"/>
              <w:rPr>
                <w:rFonts w:ascii="Calibri" w:eastAsia="Times New Roman" w:hAnsi="Calibri" w:cs="Times New Roman"/>
                <w:color w:val="000000"/>
                <w:sz w:val="24"/>
                <w:szCs w:val="24"/>
                <w:lang w:val="ka-GE"/>
              </w:rPr>
            </w:pPr>
          </w:p>
        </w:tc>
        <w:tc>
          <w:tcPr>
            <w:tcW w:w="5140" w:type="dxa"/>
            <w:tcBorders>
              <w:top w:val="nil"/>
              <w:left w:val="nil"/>
              <w:bottom w:val="nil"/>
              <w:right w:val="nil"/>
            </w:tcBorders>
            <w:shd w:val="clear" w:color="auto" w:fill="auto"/>
            <w:noWrap/>
            <w:vAlign w:val="center"/>
            <w:hideMark/>
          </w:tcPr>
          <w:p w:rsidR="00753538" w:rsidRPr="007021A8" w:rsidRDefault="00753538" w:rsidP="007021A8">
            <w:pPr>
              <w:spacing w:after="0" w:line="240" w:lineRule="auto"/>
              <w:jc w:val="left"/>
              <w:rPr>
                <w:rFonts w:ascii="Sylfaen" w:eastAsia="Times New Roman" w:hAnsi="Sylfaen" w:cs="Sylfaen"/>
                <w:color w:val="000000"/>
                <w:sz w:val="24"/>
                <w:szCs w:val="24"/>
                <w:lang w:val="ka-GE"/>
              </w:rPr>
            </w:pPr>
          </w:p>
          <w:p w:rsidR="00753538" w:rsidRPr="007021A8" w:rsidRDefault="00753538" w:rsidP="007021A8">
            <w:pPr>
              <w:spacing w:after="0" w:line="240" w:lineRule="auto"/>
              <w:jc w:val="left"/>
              <w:rPr>
                <w:rFonts w:ascii="Calibri" w:eastAsia="Times New Roman" w:hAnsi="Calibri" w:cs="Times New Roman"/>
                <w:color w:val="000000"/>
                <w:sz w:val="24"/>
                <w:szCs w:val="24"/>
                <w:lang w:val="ka-GE"/>
              </w:rPr>
            </w:pPr>
          </w:p>
        </w:tc>
      </w:tr>
    </w:tbl>
    <w:p w:rsidR="00865002" w:rsidRPr="007021A8" w:rsidRDefault="00865002" w:rsidP="007021A8">
      <w:pPr>
        <w:jc w:val="left"/>
        <w:rPr>
          <w:sz w:val="24"/>
          <w:szCs w:val="24"/>
          <w:lang w:val="ka-GE"/>
        </w:rPr>
      </w:pPr>
    </w:p>
    <w:p w:rsidR="005B3D96" w:rsidRPr="007D37F2" w:rsidRDefault="005B3D96" w:rsidP="00753538">
      <w:pPr>
        <w:jc w:val="left"/>
        <w:rPr>
          <w:lang w:val="ka-GE"/>
        </w:rPr>
      </w:pPr>
      <w:r w:rsidRPr="007D37F2">
        <w:rPr>
          <w:lang w:val="ka-GE"/>
        </w:rPr>
        <w:br w:type="page"/>
      </w:r>
    </w:p>
    <w:p w:rsidR="00930E41" w:rsidRPr="007D37F2" w:rsidRDefault="00504734" w:rsidP="009B7AE5">
      <w:pPr>
        <w:pStyle w:val="Heading1"/>
        <w:rPr>
          <w:lang w:val="ka-GE"/>
        </w:rPr>
      </w:pPr>
      <w:bookmarkStart w:id="0" w:name="_Toc433550377"/>
      <w:bookmarkStart w:id="1" w:name="_Toc433815251"/>
      <w:r>
        <w:rPr>
          <w:rFonts w:ascii="Sylfaen" w:hAnsi="Sylfaen"/>
          <w:lang w:val="ka-GE"/>
        </w:rPr>
        <w:lastRenderedPageBreak/>
        <w:t>საფუძველი და მიზანი</w:t>
      </w:r>
      <w:bookmarkEnd w:id="0"/>
      <w:bookmarkEnd w:id="1"/>
    </w:p>
    <w:p w:rsidR="008B52C6" w:rsidRDefault="00C81CDD" w:rsidP="008B52C6">
      <w:pPr>
        <w:pStyle w:val="NumberedNormal"/>
        <w:ind w:left="0" w:firstLine="0"/>
        <w:rPr>
          <w:lang w:val="ka-GE"/>
        </w:rPr>
      </w:pPr>
      <w:r w:rsidRPr="00084F48">
        <w:rPr>
          <w:rFonts w:ascii="Sylfaen" w:hAnsi="Sylfaen" w:cs="Sylfaen"/>
          <w:lang w:val="ka-GE"/>
        </w:rPr>
        <w:t>საკუთრების</w:t>
      </w:r>
      <w:r w:rsidRPr="00084F48">
        <w:rPr>
          <w:lang w:val="ka-GE"/>
        </w:rPr>
        <w:t xml:space="preserve"> </w:t>
      </w:r>
      <w:r w:rsidRPr="00084F48">
        <w:rPr>
          <w:rFonts w:ascii="Sylfaen" w:hAnsi="Sylfaen" w:cs="Sylfaen"/>
          <w:lang w:val="ka-GE"/>
        </w:rPr>
        <w:t>უფლების</w:t>
      </w:r>
      <w:r w:rsidRPr="00084F48">
        <w:rPr>
          <w:lang w:val="ka-GE"/>
        </w:rPr>
        <w:t xml:space="preserve"> </w:t>
      </w:r>
      <w:r w:rsidRPr="00084F48">
        <w:rPr>
          <w:rFonts w:ascii="Sylfaen" w:hAnsi="Sylfaen" w:cs="Sylfaen"/>
          <w:lang w:val="ka-GE"/>
        </w:rPr>
        <w:t>უფრო</w:t>
      </w:r>
      <w:r w:rsidRPr="00084F48">
        <w:rPr>
          <w:lang w:val="ka-GE"/>
        </w:rPr>
        <w:t xml:space="preserve"> </w:t>
      </w:r>
      <w:r w:rsidRPr="00084F48">
        <w:rPr>
          <w:rFonts w:ascii="Sylfaen" w:hAnsi="Sylfaen" w:cs="Sylfaen"/>
          <w:lang w:val="ka-GE"/>
        </w:rPr>
        <w:t>ეფექტიანად</w:t>
      </w:r>
      <w:r w:rsidRPr="00084F48">
        <w:rPr>
          <w:lang w:val="ka-GE"/>
        </w:rPr>
        <w:t xml:space="preserve"> </w:t>
      </w:r>
      <w:r w:rsidRPr="00084F48">
        <w:rPr>
          <w:rFonts w:ascii="Sylfaen" w:hAnsi="Sylfaen" w:cs="Sylfaen"/>
          <w:lang w:val="ka-GE"/>
        </w:rPr>
        <w:t>დაცვა</w:t>
      </w:r>
      <w:r w:rsidRPr="00084F48">
        <w:rPr>
          <w:lang w:val="ka-GE"/>
        </w:rPr>
        <w:t xml:space="preserve"> </w:t>
      </w:r>
      <w:r w:rsidRPr="00084F48">
        <w:rPr>
          <w:rFonts w:ascii="Sylfaen" w:hAnsi="Sylfaen" w:cs="Sylfaen"/>
          <w:lang w:val="ka-GE"/>
        </w:rPr>
        <w:t>საქართველოს</w:t>
      </w:r>
      <w:r w:rsidRPr="00084F48">
        <w:rPr>
          <w:lang w:val="ka-GE"/>
        </w:rPr>
        <w:t xml:space="preserve"> </w:t>
      </w:r>
      <w:r w:rsidRPr="00084F48">
        <w:rPr>
          <w:rFonts w:ascii="Sylfaen" w:hAnsi="Sylfaen" w:cs="Sylfaen"/>
          <w:lang w:val="ka-GE"/>
        </w:rPr>
        <w:t>მთავრობის</w:t>
      </w:r>
      <w:r w:rsidRPr="00084F48">
        <w:rPr>
          <w:lang w:val="ka-GE"/>
        </w:rPr>
        <w:t xml:space="preserve"> </w:t>
      </w:r>
      <w:r w:rsidRPr="00084F48">
        <w:rPr>
          <w:rFonts w:ascii="Sylfaen" w:hAnsi="Sylfaen" w:cs="Sylfaen"/>
          <w:lang w:val="ka-GE"/>
        </w:rPr>
        <w:t>პრიორიტეტია</w:t>
      </w:r>
      <w:r w:rsidR="008B52C6">
        <w:rPr>
          <w:lang w:val="ka-GE"/>
        </w:rPr>
        <w:t>.</w:t>
      </w:r>
    </w:p>
    <w:p w:rsidR="008B52C6" w:rsidRPr="008B52C6" w:rsidRDefault="00327A70" w:rsidP="008B52C6">
      <w:pPr>
        <w:pStyle w:val="NumberedNormal"/>
        <w:ind w:left="0" w:firstLine="0"/>
        <w:rPr>
          <w:lang w:val="ka-GE"/>
        </w:rPr>
      </w:pPr>
      <w:r w:rsidRPr="008B52C6">
        <w:rPr>
          <w:rFonts w:ascii="Sylfaen" w:hAnsi="Sylfaen"/>
          <w:lang w:val="ka-GE"/>
        </w:rPr>
        <w:t xml:space="preserve">მიწის </w:t>
      </w:r>
      <w:r w:rsidR="009C7798" w:rsidRPr="008B52C6">
        <w:rPr>
          <w:rFonts w:ascii="Sylfaen" w:hAnsi="Sylfaen"/>
          <w:lang w:val="ka-GE"/>
        </w:rPr>
        <w:t>სწრაფად</w:t>
      </w:r>
      <w:r w:rsidR="0094255B">
        <w:rPr>
          <w:rFonts w:ascii="Sylfaen" w:hAnsi="Sylfaen"/>
          <w:lang w:val="ka-GE"/>
        </w:rPr>
        <w:t xml:space="preserve">, მაგრამ </w:t>
      </w:r>
      <w:r w:rsidR="009C7798" w:rsidRPr="008B52C6">
        <w:rPr>
          <w:rFonts w:ascii="Sylfaen" w:hAnsi="Sylfaen"/>
          <w:lang w:val="ka-GE"/>
        </w:rPr>
        <w:t xml:space="preserve">ამავე დროს ხარისხიანად </w:t>
      </w:r>
      <w:r w:rsidRPr="008B52C6">
        <w:rPr>
          <w:rFonts w:ascii="Sylfaen" w:hAnsi="Sylfaen"/>
          <w:lang w:val="ka-GE"/>
        </w:rPr>
        <w:t xml:space="preserve">რეგისტრაციისა და საკადასტრო </w:t>
      </w:r>
      <w:r w:rsidR="00FE11A6" w:rsidRPr="008B52C6">
        <w:rPr>
          <w:rFonts w:ascii="Sylfaen" w:hAnsi="Sylfaen"/>
          <w:lang w:val="ka-GE"/>
        </w:rPr>
        <w:t>მონაცემების სრულყოფ</w:t>
      </w:r>
      <w:r w:rsidR="009C7798" w:rsidRPr="008B52C6">
        <w:rPr>
          <w:rFonts w:ascii="Sylfaen" w:hAnsi="Sylfaen"/>
          <w:lang w:val="ka-GE"/>
        </w:rPr>
        <w:t xml:space="preserve">ა </w:t>
      </w:r>
      <w:r w:rsidR="00C81CDD" w:rsidRPr="008B52C6">
        <w:rPr>
          <w:rFonts w:ascii="Sylfaen" w:hAnsi="Sylfaen"/>
          <w:lang w:val="ka-GE"/>
        </w:rPr>
        <w:t>იუსტიციის სამინისტროს სსიპ</w:t>
      </w:r>
      <w:r w:rsidR="0094255B">
        <w:rPr>
          <w:rFonts w:ascii="Sylfaen" w:hAnsi="Sylfaen"/>
          <w:lang w:val="ka-GE"/>
        </w:rPr>
        <w:t xml:space="preserve"> </w:t>
      </w:r>
      <w:r w:rsidR="0094255B">
        <w:t>–</w:t>
      </w:r>
      <w:r w:rsidR="00C81CDD" w:rsidRPr="008B52C6">
        <w:rPr>
          <w:rFonts w:ascii="Sylfaen" w:hAnsi="Sylfaen"/>
          <w:lang w:val="ka-GE"/>
        </w:rPr>
        <w:t xml:space="preserve"> საჯარო რეესტრის ეროვნული სააგენტოს ერთ-ერთი მთავარი ამოცანაა. </w:t>
      </w:r>
      <w:r w:rsidR="009C7798" w:rsidRPr="008B52C6">
        <w:rPr>
          <w:rFonts w:ascii="Sylfaen" w:hAnsi="Sylfaen"/>
          <w:lang w:val="ka-GE"/>
        </w:rPr>
        <w:t xml:space="preserve">სწრაფი რეგისტრაციის გარდა, სადაც საქართველოს მაჩვენებელი მსოფლიოში საუკეთესოა, სხვა დანარჩენ კომპონენტებში ხარვეზები კომპლექსურია და მათ საბოლოოდ აღმოსაფხვრელად კოპლექსურ ნაბიჯებზე მუშაობა 2013 წელს დაიწყო. ამ მუშაობის ერთ-ერთი ნაყოფია ეს სტრატეგიაც. </w:t>
      </w:r>
    </w:p>
    <w:p w:rsidR="008B52C6" w:rsidRPr="008B52C6" w:rsidRDefault="009C7798" w:rsidP="008B52C6">
      <w:pPr>
        <w:pStyle w:val="NumberedNormal"/>
        <w:ind w:left="0" w:firstLine="0"/>
        <w:rPr>
          <w:lang w:val="ka-GE"/>
        </w:rPr>
      </w:pPr>
      <w:r w:rsidRPr="008B52C6">
        <w:rPr>
          <w:rFonts w:ascii="Sylfaen" w:hAnsi="Sylfaen"/>
          <w:lang w:val="ka-GE"/>
        </w:rPr>
        <w:t>სტრატეგია მიზნად ისახავს</w:t>
      </w:r>
      <w:r w:rsidR="0094255B">
        <w:rPr>
          <w:rFonts w:ascii="Sylfaen" w:hAnsi="Sylfaen"/>
          <w:lang w:val="ka-GE"/>
        </w:rPr>
        <w:t>,</w:t>
      </w:r>
      <w:r w:rsidRPr="008B52C6">
        <w:rPr>
          <w:rFonts w:ascii="Sylfaen" w:hAnsi="Sylfaen"/>
          <w:lang w:val="ka-GE"/>
        </w:rPr>
        <w:t xml:space="preserve"> </w:t>
      </w:r>
      <w:r w:rsidR="0094255B">
        <w:rPr>
          <w:rFonts w:ascii="Sylfaen" w:hAnsi="Sylfaen"/>
          <w:lang w:val="ka-GE"/>
        </w:rPr>
        <w:t>შეიმუშაოს</w:t>
      </w:r>
      <w:r w:rsidRPr="008B52C6">
        <w:rPr>
          <w:rFonts w:ascii="Sylfaen" w:hAnsi="Sylfaen"/>
          <w:lang w:val="ka-GE"/>
        </w:rPr>
        <w:t xml:space="preserve"> სანდო მეთოდი პრობლემის აღმოსაფხვრელად, შექმნას გამოცდილება და საკანონმდებლო ბაზა, რის შემდეგაც ეს ყოველივე ეროვნული მასშტაბით განზოგადდება. </w:t>
      </w:r>
    </w:p>
    <w:p w:rsidR="00E80D58" w:rsidRPr="007D37F2" w:rsidRDefault="00E80D58" w:rsidP="00E80D58">
      <w:pPr>
        <w:pStyle w:val="NumberedNormal"/>
        <w:ind w:left="0" w:firstLine="0"/>
        <w:rPr>
          <w:lang w:val="ka-GE"/>
        </w:rPr>
      </w:pPr>
      <w:r w:rsidRPr="007D37F2">
        <w:rPr>
          <w:rFonts w:ascii="Sylfaen" w:hAnsi="Sylfaen"/>
          <w:lang w:val="ka-GE"/>
        </w:rPr>
        <w:t>მიწის რეგისტრაციის ეფექტური სისტემის არსებობა ყველა ქვეყნისთვის მიწის ადმინისტრირების ეფექტური პოლიტიკის ხელშეწყობისა და მიწათმესაკუთრეობასა და ინვესტიციებთან დაკავშირებული კერძო და სახელმწიფო ინტერესების დაცვის უზრუნველყოფის ერთ-ერთი მნიშვნელოვანი ფაქტორია. მიწის ადმინისტრირებისა და მიწის სრულყოფილი რეგისტრაციის ეფექტური სისტემები წარმოადგენს საბაზრო ეკონომიკის ნაყოფიერი ფუნქციონირების, სოფლის მეურნეობის სექტორის განვითარებისა და მიწის რესურსების მდგრადი და ეფექტური მართვის საფუძველს, რომლებიც ეკონომიკის სტაბილურ ზრდას შეუწყობს ხელს. საქართველოში მიწის ბაზრების განვითარების ხელშეწყობისთვის აუცილებელია, საბოლოოდ დასრულდეს 1990-იან წლებში დაწყებული რეფორმები.</w:t>
      </w:r>
    </w:p>
    <w:p w:rsidR="008B52C6" w:rsidRPr="00E80D58" w:rsidRDefault="00D4581E" w:rsidP="00E80D58">
      <w:pPr>
        <w:pStyle w:val="NumberedNormal"/>
        <w:ind w:left="0" w:firstLine="0"/>
        <w:rPr>
          <w:lang w:val="ka-GE"/>
        </w:rPr>
      </w:pPr>
      <w:r w:rsidRPr="00E80D58">
        <w:rPr>
          <w:rFonts w:ascii="Sylfaen" w:hAnsi="Sylfaen"/>
          <w:lang w:val="ka-GE"/>
        </w:rPr>
        <w:t>1992 წლიდან დაწყებული</w:t>
      </w:r>
      <w:r w:rsidR="009C7798" w:rsidRPr="00E80D58">
        <w:rPr>
          <w:rFonts w:ascii="Sylfaen" w:hAnsi="Sylfaen"/>
          <w:lang w:val="ka-GE"/>
        </w:rPr>
        <w:t>,</w:t>
      </w:r>
      <w:r w:rsidR="00706D80" w:rsidRPr="00E80D58">
        <w:rPr>
          <w:lang w:val="ka-GE"/>
        </w:rPr>
        <w:t xml:space="preserve"> </w:t>
      </w:r>
      <w:r w:rsidRPr="00E80D58">
        <w:rPr>
          <w:rFonts w:ascii="Sylfaen" w:hAnsi="Sylfaen"/>
          <w:lang w:val="ka-GE"/>
        </w:rPr>
        <w:t>მიწის რეგისტრაციასა და</w:t>
      </w:r>
      <w:r w:rsidR="00FE11A6" w:rsidRPr="00E80D58">
        <w:rPr>
          <w:rFonts w:ascii="Sylfaen" w:hAnsi="Sylfaen"/>
          <w:lang w:val="ka-GE"/>
        </w:rPr>
        <w:t xml:space="preserve"> საკადასტრო რუკების შედგენასთან</w:t>
      </w:r>
      <w:r w:rsidRPr="00E80D58">
        <w:rPr>
          <w:rFonts w:ascii="Sylfaen" w:hAnsi="Sylfaen"/>
          <w:lang w:val="ka-GE"/>
        </w:rPr>
        <w:t xml:space="preserve"> დაკავშირებული </w:t>
      </w:r>
      <w:r w:rsidR="009C7798" w:rsidRPr="00E80D58">
        <w:rPr>
          <w:rFonts w:ascii="Sylfaen" w:hAnsi="Sylfaen"/>
          <w:lang w:val="ka-GE"/>
        </w:rPr>
        <w:t>არაერთი</w:t>
      </w:r>
      <w:r w:rsidRPr="00E80D58">
        <w:rPr>
          <w:rFonts w:ascii="Sylfaen" w:hAnsi="Sylfaen"/>
          <w:lang w:val="ka-GE"/>
        </w:rPr>
        <w:t xml:space="preserve"> რეფორმის ჩატარების მიუხედავად, </w:t>
      </w:r>
      <w:r w:rsidR="009C7798" w:rsidRPr="00E80D58">
        <w:rPr>
          <w:rFonts w:ascii="Sylfaen" w:hAnsi="Sylfaen"/>
          <w:lang w:val="ka-GE"/>
        </w:rPr>
        <w:t xml:space="preserve">დღეს, </w:t>
      </w:r>
      <w:r w:rsidR="00516A5A" w:rsidRPr="00E80D58">
        <w:rPr>
          <w:rFonts w:ascii="Sylfaen" w:hAnsi="Sylfaen"/>
          <w:lang w:val="ka-GE"/>
        </w:rPr>
        <w:t xml:space="preserve">საქართველოს ურბანული </w:t>
      </w:r>
      <w:r w:rsidR="00FE11A6" w:rsidRPr="00E80D58">
        <w:rPr>
          <w:rFonts w:ascii="Sylfaen" w:hAnsi="Sylfaen"/>
          <w:lang w:val="ka-GE"/>
        </w:rPr>
        <w:t>ტერიტორიების</w:t>
      </w:r>
      <w:r w:rsidR="00516A5A" w:rsidRPr="00E80D58">
        <w:rPr>
          <w:rFonts w:ascii="Sylfaen" w:hAnsi="Sylfaen"/>
          <w:lang w:val="ka-GE"/>
        </w:rPr>
        <w:t xml:space="preserve"> ფარგლებს გარეთ </w:t>
      </w:r>
      <w:r w:rsidR="00757D6C" w:rsidRPr="00E80D58">
        <w:rPr>
          <w:rFonts w:ascii="Sylfaen" w:hAnsi="Sylfaen"/>
          <w:lang w:val="ka-GE"/>
        </w:rPr>
        <w:t>სა</w:t>
      </w:r>
      <w:r w:rsidR="00516A5A" w:rsidRPr="00E80D58">
        <w:rPr>
          <w:rFonts w:ascii="Sylfaen" w:hAnsi="Sylfaen"/>
          <w:lang w:val="ka-GE"/>
        </w:rPr>
        <w:t>სოფლ</w:t>
      </w:r>
      <w:r w:rsidR="00757D6C" w:rsidRPr="00E80D58">
        <w:rPr>
          <w:rFonts w:ascii="Sylfaen" w:hAnsi="Sylfaen"/>
          <w:lang w:val="ka-GE"/>
        </w:rPr>
        <w:t>ო</w:t>
      </w:r>
      <w:r w:rsidR="00AA599F" w:rsidRPr="00E80D58">
        <w:rPr>
          <w:rFonts w:ascii="Sylfaen" w:hAnsi="Sylfaen"/>
          <w:lang w:val="ka-GE"/>
        </w:rPr>
        <w:t xml:space="preserve"> </w:t>
      </w:r>
      <w:r w:rsidR="00516A5A" w:rsidRPr="00E80D58">
        <w:rPr>
          <w:rFonts w:ascii="Sylfaen" w:hAnsi="Sylfaen"/>
          <w:lang w:val="ka-GE"/>
        </w:rPr>
        <w:t xml:space="preserve">მიწების უმეტესობა </w:t>
      </w:r>
      <w:r w:rsidR="009C7798" w:rsidRPr="00E80D58">
        <w:rPr>
          <w:rFonts w:ascii="Sylfaen" w:hAnsi="Sylfaen"/>
          <w:lang w:val="ka-GE"/>
        </w:rPr>
        <w:t>ისევ</w:t>
      </w:r>
      <w:r w:rsidR="00516A5A" w:rsidRPr="00E80D58">
        <w:rPr>
          <w:rFonts w:ascii="Sylfaen" w:hAnsi="Sylfaen"/>
          <w:lang w:val="ka-GE"/>
        </w:rPr>
        <w:t xml:space="preserve"> არ არის </w:t>
      </w:r>
      <w:r w:rsidR="003D42A6" w:rsidRPr="00E80D58">
        <w:rPr>
          <w:rFonts w:ascii="Sylfaen" w:hAnsi="Sylfaen"/>
          <w:lang w:val="ka-GE"/>
        </w:rPr>
        <w:t xml:space="preserve">სათანადოდ </w:t>
      </w:r>
      <w:r w:rsidR="00516A5A" w:rsidRPr="00E80D58">
        <w:rPr>
          <w:rFonts w:ascii="Sylfaen" w:hAnsi="Sylfaen"/>
          <w:lang w:val="ka-GE"/>
        </w:rPr>
        <w:t xml:space="preserve">რეგისტრირებული </w:t>
      </w:r>
      <w:r w:rsidR="003D42A6" w:rsidRPr="00E80D58">
        <w:rPr>
          <w:rFonts w:ascii="Sylfaen" w:hAnsi="Sylfaen"/>
          <w:lang w:val="ka-GE"/>
        </w:rPr>
        <w:t>ან/</w:t>
      </w:r>
      <w:r w:rsidR="00516A5A" w:rsidRPr="00E80D58">
        <w:rPr>
          <w:rFonts w:ascii="Sylfaen" w:hAnsi="Sylfaen"/>
          <w:lang w:val="ka-GE"/>
        </w:rPr>
        <w:t xml:space="preserve">და აღრიცხული </w:t>
      </w:r>
      <w:r w:rsidR="003D42A6" w:rsidRPr="00E80D58">
        <w:rPr>
          <w:rFonts w:ascii="Sylfaen" w:hAnsi="Sylfaen"/>
          <w:lang w:val="ka-GE"/>
        </w:rPr>
        <w:t>ერთიან საკადასტრო მონაცემთა ბაზაში</w:t>
      </w:r>
      <w:r w:rsidR="00CF67C9" w:rsidRPr="00E80D58">
        <w:rPr>
          <w:rFonts w:ascii="Sylfaen" w:hAnsi="Sylfaen"/>
          <w:lang w:val="ka-GE"/>
        </w:rPr>
        <w:t xml:space="preserve">. </w:t>
      </w:r>
      <w:r w:rsidR="00AA599F" w:rsidRPr="00E80D58">
        <w:rPr>
          <w:rFonts w:ascii="Sylfaen" w:hAnsi="Sylfaen"/>
          <w:lang w:val="ka-GE"/>
        </w:rPr>
        <w:t>სტრატეგიის მიზანია</w:t>
      </w:r>
      <w:r w:rsidR="007D272D" w:rsidRPr="00E80D58">
        <w:rPr>
          <w:rFonts w:ascii="Sylfaen" w:hAnsi="Sylfaen"/>
          <w:lang w:val="ka-GE"/>
        </w:rPr>
        <w:t>,</w:t>
      </w:r>
      <w:r w:rsidR="00AA599F" w:rsidRPr="00E80D58">
        <w:rPr>
          <w:rFonts w:ascii="Sylfaen" w:hAnsi="Sylfaen"/>
          <w:lang w:val="ka-GE"/>
        </w:rPr>
        <w:t xml:space="preserve"> </w:t>
      </w:r>
      <w:r w:rsidR="00871287" w:rsidRPr="00E80D58">
        <w:rPr>
          <w:rFonts w:ascii="Sylfaen" w:hAnsi="Sylfaen"/>
          <w:lang w:val="ka-GE"/>
        </w:rPr>
        <w:t xml:space="preserve">მოაგვაროს </w:t>
      </w:r>
      <w:r w:rsidR="00AA599F" w:rsidRPr="00E80D58">
        <w:rPr>
          <w:rFonts w:ascii="Sylfaen" w:hAnsi="Sylfaen"/>
          <w:lang w:val="ka-GE"/>
        </w:rPr>
        <w:t xml:space="preserve">საქართველოში მიწის </w:t>
      </w:r>
      <w:r w:rsidR="00871287" w:rsidRPr="00E80D58">
        <w:rPr>
          <w:rFonts w:ascii="Sylfaen" w:hAnsi="Sylfaen"/>
          <w:lang w:val="ka-GE"/>
        </w:rPr>
        <w:t xml:space="preserve">რეგისტრაციასთან </w:t>
      </w:r>
      <w:r w:rsidR="00AA06B3" w:rsidRPr="00E80D58">
        <w:rPr>
          <w:rFonts w:ascii="Sylfaen" w:hAnsi="Sylfaen"/>
          <w:lang w:val="ka-GE"/>
        </w:rPr>
        <w:t>დაკავშირებით</w:t>
      </w:r>
      <w:r w:rsidR="00871287" w:rsidRPr="00E80D58">
        <w:rPr>
          <w:rFonts w:ascii="Sylfaen" w:hAnsi="Sylfaen"/>
          <w:lang w:val="ka-GE"/>
        </w:rPr>
        <w:t xml:space="preserve"> არსებული </w:t>
      </w:r>
      <w:r w:rsidR="00AA06B3" w:rsidRPr="00E80D58">
        <w:rPr>
          <w:rFonts w:ascii="Sylfaen" w:hAnsi="Sylfaen"/>
          <w:lang w:val="ka-GE"/>
        </w:rPr>
        <w:t xml:space="preserve">რამდენიმე </w:t>
      </w:r>
      <w:r w:rsidR="003D42A6" w:rsidRPr="00E80D58">
        <w:rPr>
          <w:rFonts w:ascii="Sylfaen" w:hAnsi="Sylfaen"/>
          <w:lang w:val="ka-GE"/>
        </w:rPr>
        <w:t xml:space="preserve">მნიშვნელოვანი </w:t>
      </w:r>
      <w:r w:rsidR="00AA06B3" w:rsidRPr="00E80D58">
        <w:rPr>
          <w:rFonts w:ascii="Sylfaen" w:hAnsi="Sylfaen"/>
          <w:lang w:val="ka-GE"/>
        </w:rPr>
        <w:t>პრობლემა</w:t>
      </w:r>
      <w:r w:rsidR="009C7798" w:rsidRPr="00E80D58">
        <w:rPr>
          <w:rFonts w:ascii="Sylfaen" w:hAnsi="Sylfaen"/>
          <w:lang w:val="ka-GE"/>
        </w:rPr>
        <w:t xml:space="preserve">, რაც, </w:t>
      </w:r>
      <w:r w:rsidR="0094255B">
        <w:rPr>
          <w:rFonts w:ascii="Sylfaen" w:hAnsi="Sylfaen"/>
          <w:lang w:val="ka-GE"/>
        </w:rPr>
        <w:t xml:space="preserve">თავის მხრივ, </w:t>
      </w:r>
      <w:r w:rsidR="009C7798" w:rsidRPr="00E80D58">
        <w:rPr>
          <w:rFonts w:ascii="Sylfaen" w:hAnsi="Sylfaen"/>
          <w:lang w:val="ka-GE"/>
        </w:rPr>
        <w:t xml:space="preserve">მოიცავს </w:t>
      </w:r>
      <w:r w:rsidR="00725D0A" w:rsidRPr="00E80D58">
        <w:rPr>
          <w:rFonts w:ascii="Sylfaen" w:hAnsi="Sylfaen"/>
          <w:lang w:val="ka-GE"/>
        </w:rPr>
        <w:t>სტრატეგიის</w:t>
      </w:r>
      <w:r w:rsidR="00AA06B3" w:rsidRPr="00E80D58">
        <w:rPr>
          <w:rFonts w:ascii="Sylfaen" w:hAnsi="Sylfaen"/>
          <w:lang w:val="ka-GE"/>
        </w:rPr>
        <w:t xml:space="preserve"> წარმატებით განხორციელების </w:t>
      </w:r>
      <w:r w:rsidR="009C7798" w:rsidRPr="00E80D58">
        <w:rPr>
          <w:rFonts w:ascii="Sylfaen" w:hAnsi="Sylfaen"/>
          <w:lang w:val="ka-GE"/>
        </w:rPr>
        <w:t xml:space="preserve">ხელშემშლელი ფაქტორების აღმოფხვრას </w:t>
      </w:r>
      <w:r w:rsidR="004F28B3" w:rsidRPr="00E80D58">
        <w:rPr>
          <w:rFonts w:ascii="Sylfaen" w:hAnsi="Sylfaen"/>
          <w:lang w:val="ka-GE"/>
        </w:rPr>
        <w:t xml:space="preserve">ისეთი მნიშვნელოვანი ზომების გატარებით, </w:t>
      </w:r>
      <w:r w:rsidR="007D272D" w:rsidRPr="00E80D58">
        <w:rPr>
          <w:rFonts w:ascii="Sylfaen" w:hAnsi="Sylfaen"/>
          <w:lang w:val="ka-GE"/>
        </w:rPr>
        <w:t>როგორ</w:t>
      </w:r>
      <w:r w:rsidR="004F28B3" w:rsidRPr="00E80D58">
        <w:rPr>
          <w:rFonts w:ascii="Sylfaen" w:hAnsi="Sylfaen"/>
          <w:lang w:val="ka-GE"/>
        </w:rPr>
        <w:t>იცაა</w:t>
      </w:r>
      <w:r w:rsidR="007D272D" w:rsidRPr="00E80D58">
        <w:rPr>
          <w:rFonts w:ascii="Sylfaen" w:hAnsi="Sylfaen"/>
          <w:lang w:val="ka-GE"/>
        </w:rPr>
        <w:t>:</w:t>
      </w:r>
      <w:r w:rsidR="004F28B3" w:rsidRPr="00E80D58">
        <w:rPr>
          <w:rFonts w:ascii="Sylfaen" w:hAnsi="Sylfaen"/>
          <w:lang w:val="ka-GE"/>
        </w:rPr>
        <w:t xml:space="preserve"> სამართლებრივი რეფორმ</w:t>
      </w:r>
      <w:r w:rsidR="003D42A6" w:rsidRPr="00E80D58">
        <w:rPr>
          <w:rFonts w:ascii="Sylfaen" w:hAnsi="Sylfaen"/>
          <w:lang w:val="ka-GE"/>
        </w:rPr>
        <w:t>ა</w:t>
      </w:r>
      <w:r w:rsidR="004F28B3" w:rsidRPr="00E80D58">
        <w:rPr>
          <w:rFonts w:ascii="Sylfaen" w:hAnsi="Sylfaen"/>
          <w:lang w:val="ka-GE"/>
        </w:rPr>
        <w:t>, სახელმწიფო</w:t>
      </w:r>
      <w:r w:rsidR="009C7798" w:rsidRPr="00E80D58">
        <w:rPr>
          <w:rFonts w:ascii="Sylfaen" w:hAnsi="Sylfaen"/>
          <w:lang w:val="ka-GE"/>
        </w:rPr>
        <w:t xml:space="preserve"> და </w:t>
      </w:r>
      <w:r w:rsidR="004F28B3" w:rsidRPr="00E80D58">
        <w:rPr>
          <w:rFonts w:ascii="Sylfaen" w:hAnsi="Sylfaen"/>
          <w:lang w:val="ka-GE"/>
        </w:rPr>
        <w:t>კერძო სექტორებს შორის დიალოგი</w:t>
      </w:r>
      <w:r w:rsidR="004311AA" w:rsidRPr="00E80D58">
        <w:rPr>
          <w:rFonts w:ascii="Sylfaen" w:hAnsi="Sylfaen"/>
          <w:lang w:val="ka-GE"/>
        </w:rPr>
        <w:t>ს წარმართვა</w:t>
      </w:r>
      <w:r w:rsidR="004F28B3" w:rsidRPr="00E80D58">
        <w:rPr>
          <w:rFonts w:ascii="Sylfaen" w:hAnsi="Sylfaen"/>
          <w:lang w:val="ka-GE"/>
        </w:rPr>
        <w:t xml:space="preserve">, დავების </w:t>
      </w:r>
      <w:r w:rsidR="004311AA" w:rsidRPr="00E80D58">
        <w:rPr>
          <w:rFonts w:ascii="Sylfaen" w:hAnsi="Sylfaen"/>
          <w:lang w:val="ka-GE"/>
        </w:rPr>
        <w:t xml:space="preserve">გადაჭრის </w:t>
      </w:r>
      <w:r w:rsidR="004F28B3" w:rsidRPr="00E80D58">
        <w:rPr>
          <w:rFonts w:ascii="Sylfaen" w:hAnsi="Sylfaen"/>
          <w:lang w:val="ka-GE"/>
        </w:rPr>
        <w:t>ალტერნატიული მექანიზმი</w:t>
      </w:r>
      <w:r w:rsidR="004311AA" w:rsidRPr="00E80D58">
        <w:rPr>
          <w:rFonts w:ascii="Sylfaen" w:hAnsi="Sylfaen"/>
          <w:lang w:val="ka-GE"/>
        </w:rPr>
        <w:t>ს შექმნა</w:t>
      </w:r>
      <w:r w:rsidR="004F28B3" w:rsidRPr="00E80D58">
        <w:rPr>
          <w:rFonts w:ascii="Sylfaen" w:hAnsi="Sylfaen"/>
          <w:lang w:val="ka-GE"/>
        </w:rPr>
        <w:t xml:space="preserve"> და </w:t>
      </w:r>
      <w:r w:rsidR="009A741B" w:rsidRPr="00E80D58">
        <w:rPr>
          <w:rFonts w:ascii="Sylfaen" w:hAnsi="Sylfaen"/>
          <w:lang w:val="ka-GE"/>
        </w:rPr>
        <w:t>სახელმწიფო ორგანიზაციებ</w:t>
      </w:r>
      <w:r w:rsidR="003D42A6" w:rsidRPr="00E80D58">
        <w:rPr>
          <w:rFonts w:ascii="Sylfaen" w:hAnsi="Sylfaen"/>
          <w:lang w:val="ka-GE"/>
        </w:rPr>
        <w:t>ს შორის</w:t>
      </w:r>
      <w:r w:rsidR="009A741B" w:rsidRPr="00E80D58">
        <w:rPr>
          <w:rFonts w:ascii="Sylfaen" w:hAnsi="Sylfaen"/>
          <w:lang w:val="ka-GE"/>
        </w:rPr>
        <w:t xml:space="preserve"> როლებისა და ვალდებულებების </w:t>
      </w:r>
      <w:r w:rsidR="003D42A6" w:rsidRPr="00E80D58">
        <w:rPr>
          <w:rFonts w:ascii="Sylfaen" w:hAnsi="Sylfaen"/>
          <w:lang w:val="ka-GE"/>
        </w:rPr>
        <w:t xml:space="preserve">მკაფიო </w:t>
      </w:r>
      <w:r w:rsidR="009C7798" w:rsidRPr="00E80D58">
        <w:rPr>
          <w:rFonts w:ascii="Sylfaen" w:hAnsi="Sylfaen"/>
          <w:lang w:val="ka-GE"/>
        </w:rPr>
        <w:t>განაწილება</w:t>
      </w:r>
      <w:r w:rsidR="009A741B" w:rsidRPr="00E80D58">
        <w:rPr>
          <w:rFonts w:ascii="Sylfaen" w:hAnsi="Sylfaen"/>
          <w:lang w:val="ka-GE"/>
        </w:rPr>
        <w:t>.</w:t>
      </w:r>
    </w:p>
    <w:p w:rsidR="008B52C6" w:rsidRPr="008B52C6" w:rsidRDefault="009B7AE5" w:rsidP="008B52C6">
      <w:pPr>
        <w:pStyle w:val="NumberedNormal"/>
        <w:ind w:left="0" w:firstLine="0"/>
        <w:rPr>
          <w:lang w:val="ka-GE"/>
        </w:rPr>
      </w:pPr>
      <w:r w:rsidRPr="008B52C6">
        <w:rPr>
          <w:rFonts w:ascii="Sylfaen" w:hAnsi="Sylfaen"/>
          <w:lang w:val="ka-GE"/>
        </w:rPr>
        <w:t>საჯარო რეესტრი</w:t>
      </w:r>
      <w:r w:rsidR="00C81CDD" w:rsidRPr="008B52C6">
        <w:rPr>
          <w:rFonts w:ascii="Sylfaen" w:hAnsi="Sylfaen"/>
          <w:lang w:val="ka-GE"/>
        </w:rPr>
        <w:t xml:space="preserve"> </w:t>
      </w:r>
      <w:r w:rsidRPr="008B52C6">
        <w:rPr>
          <w:rFonts w:ascii="Sylfaen" w:hAnsi="Sylfaen"/>
          <w:lang w:val="ka-GE"/>
        </w:rPr>
        <w:t xml:space="preserve">შეიმუშავებს </w:t>
      </w:r>
      <w:r w:rsidR="00574135" w:rsidRPr="008B52C6">
        <w:rPr>
          <w:rFonts w:ascii="Sylfaen" w:hAnsi="Sylfaen"/>
          <w:lang w:val="ka-GE"/>
        </w:rPr>
        <w:t>პილოტ</w:t>
      </w:r>
      <w:r w:rsidR="00C709F1" w:rsidRPr="008B52C6">
        <w:rPr>
          <w:rFonts w:ascii="Sylfaen" w:hAnsi="Sylfaen"/>
          <w:lang w:val="ka-GE"/>
        </w:rPr>
        <w:t>ური</w:t>
      </w:r>
      <w:r w:rsidR="00574135" w:rsidRPr="008B52C6">
        <w:rPr>
          <w:rFonts w:ascii="Sylfaen" w:hAnsi="Sylfaen"/>
          <w:lang w:val="ka-GE"/>
        </w:rPr>
        <w:t xml:space="preserve"> პროექტის</w:t>
      </w:r>
      <w:r w:rsidR="00C81CDD" w:rsidRPr="008B52C6">
        <w:rPr>
          <w:rFonts w:ascii="Sylfaen" w:hAnsi="Sylfaen"/>
          <w:lang w:val="ka-GE"/>
        </w:rPr>
        <w:t xml:space="preserve"> ფარგლებში</w:t>
      </w:r>
      <w:r w:rsidR="00574135" w:rsidRPr="008B52C6">
        <w:rPr>
          <w:rFonts w:ascii="Sylfaen" w:hAnsi="Sylfaen"/>
          <w:lang w:val="ka-GE"/>
        </w:rPr>
        <w:t xml:space="preserve">  შერჩეულ </w:t>
      </w:r>
      <w:r w:rsidR="00C81CDD" w:rsidRPr="008B52C6">
        <w:rPr>
          <w:rFonts w:ascii="Sylfaen" w:hAnsi="Sylfaen"/>
          <w:lang w:val="ka-GE"/>
        </w:rPr>
        <w:t xml:space="preserve">11 </w:t>
      </w:r>
      <w:r w:rsidR="00D26EA2" w:rsidRPr="008B52C6">
        <w:rPr>
          <w:rFonts w:ascii="Sylfaen" w:hAnsi="Sylfaen"/>
          <w:lang w:val="ka-GE"/>
        </w:rPr>
        <w:t xml:space="preserve">არეალში </w:t>
      </w:r>
      <w:r w:rsidR="00C81CDD" w:rsidRPr="008B52C6">
        <w:rPr>
          <w:rFonts w:ascii="Sylfaen" w:hAnsi="Sylfaen"/>
          <w:lang w:val="ka-GE"/>
        </w:rPr>
        <w:t xml:space="preserve">სტრატეგიის </w:t>
      </w:r>
      <w:r w:rsidR="00574135" w:rsidRPr="008B52C6">
        <w:rPr>
          <w:rFonts w:ascii="Sylfaen" w:hAnsi="Sylfaen"/>
          <w:lang w:val="ka-GE"/>
        </w:rPr>
        <w:t xml:space="preserve">განხორციელების </w:t>
      </w:r>
      <w:r w:rsidR="00C81CDD" w:rsidRPr="008B52C6">
        <w:rPr>
          <w:rFonts w:ascii="Sylfaen" w:hAnsi="Sylfaen"/>
          <w:lang w:val="ka-GE"/>
        </w:rPr>
        <w:t>სამოქმედო გეგმას.</w:t>
      </w:r>
      <w:r w:rsidR="00E25C01" w:rsidRPr="008B52C6">
        <w:rPr>
          <w:rFonts w:ascii="Sylfaen" w:hAnsi="Sylfaen"/>
          <w:lang w:val="ka-GE"/>
        </w:rPr>
        <w:t xml:space="preserve"> </w:t>
      </w:r>
      <w:r w:rsidR="00E938DB" w:rsidRPr="008B52C6">
        <w:rPr>
          <w:rFonts w:ascii="Sylfaen" w:hAnsi="Sylfaen"/>
          <w:lang w:val="ka-GE"/>
        </w:rPr>
        <w:t>განხორციელების პროცესში</w:t>
      </w:r>
      <w:r w:rsidR="00E25C01" w:rsidRPr="008B52C6">
        <w:rPr>
          <w:rFonts w:ascii="Sylfaen" w:hAnsi="Sylfaen"/>
          <w:lang w:val="ka-GE"/>
        </w:rPr>
        <w:t xml:space="preserve"> შეიძლება </w:t>
      </w:r>
      <w:r w:rsidR="00C81CDD" w:rsidRPr="008B52C6">
        <w:rPr>
          <w:rFonts w:ascii="Sylfaen" w:hAnsi="Sylfaen"/>
          <w:lang w:val="ka-GE"/>
        </w:rPr>
        <w:t xml:space="preserve">გამოვლინდეს </w:t>
      </w:r>
      <w:r w:rsidR="00E25C01" w:rsidRPr="008B52C6">
        <w:rPr>
          <w:rFonts w:ascii="Sylfaen" w:hAnsi="Sylfaen"/>
          <w:lang w:val="ka-GE"/>
        </w:rPr>
        <w:t>კანონმდებლობაში</w:t>
      </w:r>
      <w:r w:rsidR="00C81CDD" w:rsidRPr="008B52C6">
        <w:rPr>
          <w:rFonts w:ascii="Sylfaen" w:hAnsi="Sylfaen"/>
          <w:lang w:val="ka-GE"/>
        </w:rPr>
        <w:t xml:space="preserve"> თუ პრაქტიკაში</w:t>
      </w:r>
      <w:r w:rsidR="00E25C01" w:rsidRPr="008B52C6">
        <w:rPr>
          <w:rFonts w:ascii="Sylfaen" w:hAnsi="Sylfaen"/>
          <w:lang w:val="ka-GE"/>
        </w:rPr>
        <w:t xml:space="preserve"> </w:t>
      </w:r>
      <w:r w:rsidR="00647B9B" w:rsidRPr="008B52C6">
        <w:rPr>
          <w:rFonts w:ascii="Sylfaen" w:hAnsi="Sylfaen"/>
          <w:lang w:val="ka-GE"/>
        </w:rPr>
        <w:t>არსებული ხარვეზები, რ</w:t>
      </w:r>
      <w:r w:rsidR="007D272D" w:rsidRPr="008B52C6">
        <w:rPr>
          <w:rFonts w:ascii="Sylfaen" w:hAnsi="Sylfaen"/>
          <w:lang w:val="ka-GE"/>
        </w:rPr>
        <w:t>ომელთა</w:t>
      </w:r>
      <w:r w:rsidR="00647B9B" w:rsidRPr="008B52C6">
        <w:rPr>
          <w:rFonts w:ascii="Sylfaen" w:hAnsi="Sylfaen"/>
          <w:lang w:val="ka-GE"/>
        </w:rPr>
        <w:t xml:space="preserve"> საფუძველზეც შემუშავდება ხარვეზების აღმოფხვრის მეთოდები „</w:t>
      </w:r>
      <w:r w:rsidR="00D26EA2" w:rsidRPr="008B52C6">
        <w:rPr>
          <w:rFonts w:ascii="Sylfaen" w:hAnsi="Sylfaen"/>
          <w:lang w:val="ka-GE"/>
        </w:rPr>
        <w:t>მიწის რეგისტრაციის</w:t>
      </w:r>
      <w:r w:rsidR="00647B9B" w:rsidRPr="008B52C6">
        <w:rPr>
          <w:rFonts w:ascii="Sylfaen" w:hAnsi="Sylfaen"/>
          <w:lang w:val="ka-GE"/>
        </w:rPr>
        <w:t xml:space="preserve"> ეროვნული პროგრამის“ დაწყებამდე.</w:t>
      </w:r>
      <w:r w:rsidR="00FD070F" w:rsidRPr="008B52C6">
        <w:rPr>
          <w:rFonts w:ascii="Sylfaen" w:hAnsi="Sylfaen"/>
          <w:lang w:val="ka-GE"/>
        </w:rPr>
        <w:t xml:space="preserve"> </w:t>
      </w:r>
      <w:r w:rsidR="00C709F1" w:rsidRPr="008B52C6">
        <w:rPr>
          <w:rFonts w:ascii="Sylfaen" w:hAnsi="Sylfaen"/>
          <w:lang w:val="ka-GE"/>
        </w:rPr>
        <w:t xml:space="preserve">პილოტური </w:t>
      </w:r>
      <w:r w:rsidR="00647B9B" w:rsidRPr="008B52C6">
        <w:rPr>
          <w:rFonts w:ascii="Sylfaen" w:hAnsi="Sylfaen"/>
          <w:lang w:val="ka-GE"/>
        </w:rPr>
        <w:t xml:space="preserve">პროექტის </w:t>
      </w:r>
      <w:r w:rsidR="00C709F1" w:rsidRPr="008B52C6">
        <w:rPr>
          <w:rFonts w:ascii="Sylfaen" w:hAnsi="Sylfaen"/>
          <w:lang w:val="ka-GE"/>
        </w:rPr>
        <w:t>სამუშაოები</w:t>
      </w:r>
      <w:r w:rsidR="007D272D" w:rsidRPr="008B52C6">
        <w:rPr>
          <w:rFonts w:ascii="Sylfaen" w:hAnsi="Sylfaen"/>
          <w:lang w:val="ka-GE"/>
        </w:rPr>
        <w:t>,</w:t>
      </w:r>
      <w:r w:rsidR="00647B9B" w:rsidRPr="008B52C6">
        <w:rPr>
          <w:rFonts w:ascii="Sylfaen" w:hAnsi="Sylfaen"/>
          <w:lang w:val="ka-GE"/>
        </w:rPr>
        <w:t xml:space="preserve"> ძირითადად</w:t>
      </w:r>
      <w:r w:rsidR="007D272D" w:rsidRPr="008B52C6">
        <w:rPr>
          <w:rFonts w:ascii="Sylfaen" w:hAnsi="Sylfaen"/>
          <w:lang w:val="ka-GE"/>
        </w:rPr>
        <w:t>,</w:t>
      </w:r>
      <w:r w:rsidR="00647B9B" w:rsidRPr="008B52C6">
        <w:rPr>
          <w:rFonts w:ascii="Sylfaen" w:hAnsi="Sylfaen"/>
          <w:lang w:val="ka-GE"/>
        </w:rPr>
        <w:t xml:space="preserve"> დაფინანსდება მსოფლიო ბანკის „საქართველოს ირიგაციისა და მიწის ბაზრის განვითარების პროექტის“ </w:t>
      </w:r>
      <w:r w:rsidR="00C709F1" w:rsidRPr="008B52C6">
        <w:rPr>
          <w:rFonts w:ascii="Sylfaen" w:hAnsi="Sylfaen"/>
          <w:lang w:val="ka-GE"/>
        </w:rPr>
        <w:t>მხარდაჭერით</w:t>
      </w:r>
      <w:r w:rsidR="00647B9B" w:rsidRPr="008B52C6">
        <w:rPr>
          <w:rFonts w:ascii="Sylfaen" w:hAnsi="Sylfaen"/>
          <w:lang w:val="ka-GE"/>
        </w:rPr>
        <w:t xml:space="preserve">, </w:t>
      </w:r>
      <w:r w:rsidR="00C81CDD" w:rsidRPr="008B52C6">
        <w:rPr>
          <w:rFonts w:ascii="Sylfaen" w:hAnsi="Sylfaen"/>
          <w:lang w:val="ka-GE"/>
        </w:rPr>
        <w:t xml:space="preserve">ასევე </w:t>
      </w:r>
      <w:r w:rsidR="00647B9B" w:rsidRPr="008B52C6">
        <w:rPr>
          <w:rFonts w:ascii="Sylfaen" w:hAnsi="Sylfaen"/>
          <w:lang w:val="ka-GE"/>
        </w:rPr>
        <w:t>საჯარო რეესტრის შიდა რესურსებით</w:t>
      </w:r>
      <w:r w:rsidR="0044612B" w:rsidRPr="008B52C6">
        <w:rPr>
          <w:rFonts w:ascii="Sylfaen" w:hAnsi="Sylfaen"/>
          <w:lang w:val="ka-GE"/>
        </w:rPr>
        <w:t>ა</w:t>
      </w:r>
      <w:r w:rsidR="00647B9B" w:rsidRPr="008B52C6">
        <w:rPr>
          <w:rFonts w:ascii="Sylfaen" w:hAnsi="Sylfaen"/>
          <w:lang w:val="ka-GE"/>
        </w:rPr>
        <w:t xml:space="preserve"> და</w:t>
      </w:r>
      <w:r w:rsidR="007D272D" w:rsidRPr="008B52C6">
        <w:rPr>
          <w:rFonts w:ascii="Sylfaen" w:hAnsi="Sylfaen"/>
          <w:lang w:val="ka-GE"/>
        </w:rPr>
        <w:t>,</w:t>
      </w:r>
      <w:r w:rsidR="00647B9B" w:rsidRPr="008B52C6">
        <w:rPr>
          <w:rFonts w:ascii="Sylfaen" w:hAnsi="Sylfaen"/>
          <w:lang w:val="ka-GE"/>
        </w:rPr>
        <w:t xml:space="preserve"> სავარაუდოდ, სხვა დონორების დახმარებით.</w:t>
      </w:r>
    </w:p>
    <w:p w:rsidR="003E53C5" w:rsidRPr="00E80D58" w:rsidRDefault="00C81CDD" w:rsidP="008B52C6">
      <w:pPr>
        <w:pStyle w:val="NumberedNormal"/>
        <w:ind w:left="0" w:firstLine="0"/>
        <w:rPr>
          <w:lang w:val="ka-GE"/>
        </w:rPr>
      </w:pPr>
      <w:r w:rsidRPr="008B52C6">
        <w:rPr>
          <w:rFonts w:ascii="Sylfaen" w:hAnsi="Sylfaen"/>
          <w:lang w:val="ka-GE"/>
        </w:rPr>
        <w:t>სტრატეგიის წარმატებით განხორციელებას ექნება ძლიერი  ეფექტი, რაც უამრავ სარგებელს მოუტანს როგორც საზოგადოებას</w:t>
      </w:r>
      <w:r w:rsidR="0094255B">
        <w:rPr>
          <w:rFonts w:ascii="Sylfaen" w:hAnsi="Sylfaen"/>
          <w:lang w:val="ka-GE"/>
        </w:rPr>
        <w:t>,</w:t>
      </w:r>
      <w:r w:rsidRPr="008B52C6">
        <w:rPr>
          <w:rFonts w:ascii="Sylfaen" w:hAnsi="Sylfaen"/>
          <w:lang w:val="ka-GE"/>
        </w:rPr>
        <w:t xml:space="preserve"> ისე სახელმწიფოს და ხელს შეუწყობს კერძო მესაკუთრის კეთილდღეობასა და ქვეყნის ეკონომიკურ ზრდას.</w:t>
      </w:r>
      <w:r w:rsidR="00504734" w:rsidRPr="008B52C6">
        <w:rPr>
          <w:rFonts w:ascii="Sylfaen" w:hAnsi="Sylfaen"/>
          <w:lang w:val="ka-GE"/>
        </w:rPr>
        <w:t xml:space="preserve"> მიწის შევსებული სარეგისტრაციო და საკადასტრო  მონაცემთა ბაზა იქნება მიწის ეფექტურად მართვის, კერძოდ კი, მიწაზე საკუთრების უფლებების დაცვის, მიწათსარგებლობის პოლიტიკისა და სახელმწიფო საპრივატიზაციო საქმიანობის საფუძველი. გარდა ამისა, აღნიშნული ინიციატივის განხორციელება ხელს შეუწყობს მიწის ბაზრების განვითარებას.</w:t>
      </w:r>
    </w:p>
    <w:p w:rsidR="00E80D58" w:rsidRPr="00E80D58" w:rsidRDefault="00E80D58" w:rsidP="00E80D58">
      <w:pPr>
        <w:pStyle w:val="NumberedNormal"/>
        <w:ind w:left="0" w:firstLine="0"/>
        <w:rPr>
          <w:b/>
          <w:lang w:val="ka-GE"/>
        </w:rPr>
      </w:pPr>
      <w:r w:rsidRPr="007D37F2">
        <w:rPr>
          <w:rFonts w:ascii="Sylfaen" w:hAnsi="Sylfaen"/>
          <w:lang w:val="ka-GE"/>
        </w:rPr>
        <w:lastRenderedPageBreak/>
        <w:t xml:space="preserve">სტრატეგიის </w:t>
      </w:r>
      <w:r w:rsidRPr="007D37F2">
        <w:rPr>
          <w:rFonts w:ascii="Sylfaen" w:hAnsi="Sylfaen" w:cs="Sylfaen"/>
          <w:lang w:val="ka-GE"/>
        </w:rPr>
        <w:t>წარმატებით</w:t>
      </w:r>
      <w:r w:rsidRPr="007D37F2">
        <w:rPr>
          <w:lang w:val="ka-GE"/>
        </w:rPr>
        <w:t xml:space="preserve"> </w:t>
      </w:r>
      <w:r w:rsidRPr="007D37F2">
        <w:rPr>
          <w:rFonts w:ascii="Sylfaen" w:hAnsi="Sylfaen" w:cs="Sylfaen"/>
          <w:lang w:val="ka-GE"/>
        </w:rPr>
        <w:t>განხორციელება</w:t>
      </w:r>
      <w:r>
        <w:rPr>
          <w:rFonts w:ascii="Sylfaen" w:hAnsi="Sylfaen" w:cs="Sylfaen"/>
          <w:lang w:val="ka-GE"/>
        </w:rPr>
        <w:t xml:space="preserve"> </w:t>
      </w:r>
      <w:r w:rsidRPr="007D37F2">
        <w:rPr>
          <w:rFonts w:ascii="Sylfaen" w:hAnsi="Sylfaen" w:cs="Sylfaen"/>
          <w:lang w:val="ka-GE"/>
        </w:rPr>
        <w:t>ასევე</w:t>
      </w:r>
      <w:r>
        <w:rPr>
          <w:rFonts w:ascii="Sylfaen" w:hAnsi="Sylfaen" w:cs="Sylfaen"/>
          <w:lang w:val="ka-GE"/>
        </w:rPr>
        <w:t xml:space="preserve"> მნიშვნელოვანი იქნება</w:t>
      </w:r>
      <w:r w:rsidRPr="007D37F2">
        <w:rPr>
          <w:rFonts w:ascii="Sylfaen" w:hAnsi="Sylfaen" w:cs="Sylfaen"/>
          <w:lang w:val="ka-GE"/>
        </w:rPr>
        <w:t xml:space="preserve"> ეფექტიანი სახელმწიფო მმართველობის </w:t>
      </w:r>
      <w:r>
        <w:rPr>
          <w:rFonts w:ascii="Sylfaen" w:hAnsi="Sylfaen" w:cs="Sylfaen"/>
          <w:lang w:val="ka-GE"/>
        </w:rPr>
        <w:t>კუთხით</w:t>
      </w:r>
      <w:r w:rsidRPr="007D37F2">
        <w:rPr>
          <w:rFonts w:ascii="Sylfaen" w:hAnsi="Sylfaen" w:cs="Sylfaen"/>
          <w:lang w:val="ka-GE"/>
        </w:rPr>
        <w:t xml:space="preserve">. მაგალითად, მიწის ნაკვეთების პირველადი რეგისტრაციის დასრულება შესაძლებლობას მისცემს საქართველოს </w:t>
      </w:r>
      <w:r w:rsidRPr="007D37F2">
        <w:rPr>
          <w:rFonts w:ascii="Sylfaen" w:hAnsi="Sylfaen"/>
          <w:lang w:val="ka-GE"/>
        </w:rPr>
        <w:t>მთავრობას</w:t>
      </w:r>
      <w:r w:rsidRPr="007D37F2">
        <w:rPr>
          <w:rFonts w:ascii="Sylfaen" w:hAnsi="Sylfaen" w:cs="Sylfaen"/>
          <w:lang w:val="ka-GE"/>
        </w:rPr>
        <w:t>, შეიმუშაოს მიწის ადმინისტრირებისა და მიწათსარგებლობის ეფექტიანი პოლიტიკა, რომელიც ხელს შეუწყობს უწყვეტ ეკონომიკურ ზრდას სოფლის მეურნეობისა და აგრობიზნესის სექტორებში, ასევე, მისცემს შესაძლებლობას</w:t>
      </w:r>
      <w:r w:rsidRPr="007D37F2">
        <w:rPr>
          <w:rFonts w:ascii="Sylfaen" w:hAnsi="Sylfaen"/>
          <w:lang w:val="ka-GE"/>
        </w:rPr>
        <w:t xml:space="preserve">, </w:t>
      </w:r>
      <w:r w:rsidRPr="007D37F2">
        <w:rPr>
          <w:rFonts w:ascii="Sylfaen" w:hAnsi="Sylfaen" w:cs="Sylfaen"/>
          <w:lang w:val="ka-GE"/>
        </w:rPr>
        <w:t>ეფექტურად მართოს და მოუაროს სახელმწიფო საკუთრებაში არსებულ საირიგაციო და სადრენაჟე ინფრასტრუქტურას, რაც საგრძნობლად უწყობს ხელს სოფლის მეურნეობის მოსავლიანობას.</w:t>
      </w:r>
      <w:r>
        <w:rPr>
          <w:rFonts w:ascii="Sylfaen" w:hAnsi="Sylfaen" w:cs="Sylfaen"/>
          <w:lang w:val="ka-GE"/>
        </w:rPr>
        <w:t xml:space="preserve"> მიწების რეგისტრაცია ასევე ხელს შეუწყობს </w:t>
      </w:r>
      <w:r w:rsidRPr="007D37F2">
        <w:rPr>
          <w:rFonts w:ascii="Sylfaen" w:hAnsi="Sylfaen"/>
          <w:lang w:val="ka-GE"/>
        </w:rPr>
        <w:t>არსებული ბუნებრივი რესურსების ბაზისა და დაცული ტერიტორიების დაცვასა და შენახვას. პირველადი რეგისტრაციის დასრულებით საქართველოს მთავრობას მიეცემა თანმიმდევრული და სათანადო საგადასახადო პოლიტიკის გატარების შესაძლებლობა, რომელიც დაფუძნებული იქნება მიწის რეალურ მესაკუთრეებზე.</w:t>
      </w:r>
    </w:p>
    <w:p w:rsidR="00E80D58" w:rsidRPr="008B52C6" w:rsidRDefault="00E80D58" w:rsidP="00E80D58">
      <w:pPr>
        <w:pStyle w:val="NumberedNormal"/>
        <w:numPr>
          <w:ilvl w:val="0"/>
          <w:numId w:val="0"/>
        </w:numPr>
        <w:rPr>
          <w:lang w:val="ka-GE"/>
        </w:rPr>
      </w:pPr>
    </w:p>
    <w:p w:rsidR="00A51F06" w:rsidRPr="007D37F2" w:rsidRDefault="00504734" w:rsidP="000D2BB9">
      <w:pPr>
        <w:pStyle w:val="Heading1"/>
        <w:rPr>
          <w:lang w:val="ka-GE"/>
        </w:rPr>
      </w:pPr>
      <w:bookmarkStart w:id="2" w:name="_Toc433550378"/>
      <w:bookmarkStart w:id="3" w:name="_Toc433815252"/>
      <w:r>
        <w:rPr>
          <w:rFonts w:ascii="Sylfaen" w:hAnsi="Sylfaen"/>
          <w:lang w:val="ka-GE"/>
        </w:rPr>
        <w:t>მოქმედების სფერო</w:t>
      </w:r>
      <w:bookmarkEnd w:id="2"/>
      <w:bookmarkEnd w:id="3"/>
    </w:p>
    <w:p w:rsidR="00194A11" w:rsidRPr="007D37F2" w:rsidRDefault="00194A11" w:rsidP="008B52C6">
      <w:pPr>
        <w:pStyle w:val="NumberedNormal"/>
        <w:ind w:left="0" w:firstLine="0"/>
        <w:rPr>
          <w:lang w:val="ka-GE"/>
        </w:rPr>
      </w:pPr>
      <w:r w:rsidRPr="007D37F2">
        <w:rPr>
          <w:lang w:val="ka-GE"/>
        </w:rPr>
        <w:t>„</w:t>
      </w:r>
      <w:r w:rsidR="00D26EA2" w:rsidRPr="007D37F2">
        <w:rPr>
          <w:rFonts w:ascii="Sylfaen" w:hAnsi="Sylfaen" w:cs="Sylfaen"/>
          <w:lang w:val="ka-GE"/>
        </w:rPr>
        <w:t>მიწის</w:t>
      </w:r>
      <w:r w:rsidR="00D26EA2" w:rsidRPr="007D37F2">
        <w:rPr>
          <w:lang w:val="ka-GE"/>
        </w:rPr>
        <w:t xml:space="preserve"> </w:t>
      </w:r>
      <w:r w:rsidR="00D26EA2" w:rsidRPr="007D37F2">
        <w:rPr>
          <w:rFonts w:ascii="Sylfaen" w:hAnsi="Sylfaen" w:cs="Sylfaen"/>
          <w:lang w:val="ka-GE"/>
        </w:rPr>
        <w:t>რეგისტრაციის</w:t>
      </w:r>
      <w:r w:rsidR="00D26EA2" w:rsidRPr="007D37F2">
        <w:rPr>
          <w:lang w:val="ka-GE"/>
        </w:rPr>
        <w:t xml:space="preserve"> </w:t>
      </w:r>
      <w:r w:rsidRPr="007D37F2">
        <w:rPr>
          <w:rFonts w:ascii="Sylfaen" w:hAnsi="Sylfaen" w:cs="Sylfaen"/>
          <w:lang w:val="ka-GE"/>
        </w:rPr>
        <w:t>ეროვნული</w:t>
      </w:r>
      <w:r w:rsidRPr="007D37F2">
        <w:rPr>
          <w:lang w:val="ka-GE"/>
        </w:rPr>
        <w:t xml:space="preserve"> </w:t>
      </w:r>
      <w:r w:rsidRPr="007D37F2">
        <w:rPr>
          <w:rFonts w:ascii="Sylfaen" w:hAnsi="Sylfaen" w:cs="Sylfaen"/>
          <w:lang w:val="ka-GE"/>
        </w:rPr>
        <w:t>პროგრამ</w:t>
      </w:r>
      <w:r w:rsidR="00F83BF2" w:rsidRPr="007D37F2">
        <w:rPr>
          <w:rFonts w:ascii="Sylfaen" w:hAnsi="Sylfaen" w:cs="Sylfaen"/>
          <w:lang w:val="ka-GE"/>
        </w:rPr>
        <w:t>ა</w:t>
      </w:r>
      <w:r w:rsidRPr="007D37F2">
        <w:rPr>
          <w:lang w:val="ka-GE"/>
        </w:rPr>
        <w:t>“</w:t>
      </w:r>
      <w:r w:rsidR="00F83BF2" w:rsidRPr="007D37F2">
        <w:rPr>
          <w:lang w:val="ka-GE"/>
        </w:rPr>
        <w:t xml:space="preserve">, </w:t>
      </w:r>
      <w:r w:rsidR="00F83BF2" w:rsidRPr="007D37F2">
        <w:rPr>
          <w:rFonts w:ascii="Sylfaen" w:hAnsi="Sylfaen" w:cs="Sylfaen"/>
          <w:lang w:val="ka-GE"/>
        </w:rPr>
        <w:t>რომლის</w:t>
      </w:r>
      <w:r w:rsidRPr="007D37F2">
        <w:rPr>
          <w:lang w:val="ka-GE"/>
        </w:rPr>
        <w:t xml:space="preserve"> </w:t>
      </w:r>
      <w:r w:rsidRPr="007D37F2">
        <w:rPr>
          <w:rFonts w:ascii="Sylfaen" w:hAnsi="Sylfaen" w:cs="Sylfaen"/>
          <w:lang w:val="ka-GE"/>
        </w:rPr>
        <w:t>საშუალებით</w:t>
      </w:r>
      <w:r w:rsidR="00807606" w:rsidRPr="007D37F2">
        <w:rPr>
          <w:rFonts w:ascii="Sylfaen" w:hAnsi="Sylfaen" w:cs="Sylfaen"/>
          <w:lang w:val="ka-GE"/>
        </w:rPr>
        <w:t>აც</w:t>
      </w:r>
      <w:r w:rsidR="00F83BF2" w:rsidRPr="007D37F2">
        <w:rPr>
          <w:lang w:val="ka-GE"/>
        </w:rPr>
        <w:t xml:space="preserve"> </w:t>
      </w:r>
      <w:r w:rsidR="00F83BF2" w:rsidRPr="007D37F2">
        <w:rPr>
          <w:rFonts w:ascii="Sylfaen" w:hAnsi="Sylfaen" w:cs="Sylfaen"/>
          <w:lang w:val="ka-GE"/>
        </w:rPr>
        <w:t>მოხდება</w:t>
      </w:r>
      <w:r w:rsidRPr="007D37F2">
        <w:rPr>
          <w:lang w:val="ka-GE"/>
        </w:rPr>
        <w:t xml:space="preserve"> </w:t>
      </w:r>
      <w:r w:rsidRPr="007D37F2">
        <w:rPr>
          <w:rFonts w:ascii="Sylfaen" w:hAnsi="Sylfaen" w:cs="Sylfaen"/>
          <w:lang w:val="ka-GE"/>
        </w:rPr>
        <w:t>საქართველოში</w:t>
      </w:r>
      <w:r w:rsidRPr="007D37F2">
        <w:rPr>
          <w:lang w:val="ka-GE"/>
        </w:rPr>
        <w:t xml:space="preserve"> </w:t>
      </w:r>
      <w:r w:rsidRPr="007D37F2">
        <w:rPr>
          <w:rFonts w:ascii="Sylfaen" w:hAnsi="Sylfaen" w:cs="Sylfaen"/>
          <w:lang w:val="ka-GE"/>
        </w:rPr>
        <w:t>არსებული</w:t>
      </w:r>
      <w:r w:rsidRPr="007D37F2">
        <w:rPr>
          <w:lang w:val="ka-GE"/>
        </w:rPr>
        <w:t xml:space="preserve"> </w:t>
      </w:r>
      <w:r w:rsidRPr="007D37F2">
        <w:rPr>
          <w:rFonts w:ascii="Sylfaen" w:hAnsi="Sylfaen" w:cs="Sylfaen"/>
          <w:lang w:val="ka-GE"/>
        </w:rPr>
        <w:t>ყველა</w:t>
      </w:r>
      <w:r w:rsidRPr="007D37F2">
        <w:rPr>
          <w:lang w:val="ka-GE"/>
        </w:rPr>
        <w:t xml:space="preserve"> </w:t>
      </w:r>
      <w:r w:rsidRPr="007D37F2">
        <w:rPr>
          <w:rFonts w:ascii="Sylfaen" w:hAnsi="Sylfaen" w:cs="Sylfaen"/>
          <w:lang w:val="ka-GE"/>
        </w:rPr>
        <w:t>ტიპის</w:t>
      </w:r>
      <w:r w:rsidRPr="007D37F2">
        <w:rPr>
          <w:lang w:val="ka-GE"/>
        </w:rPr>
        <w:t xml:space="preserve"> </w:t>
      </w:r>
      <w:r w:rsidRPr="007D37F2">
        <w:rPr>
          <w:rFonts w:ascii="Sylfaen" w:hAnsi="Sylfaen" w:cs="Sylfaen"/>
          <w:lang w:val="ka-GE"/>
        </w:rPr>
        <w:t>მიწის</w:t>
      </w:r>
      <w:r w:rsidRPr="007D37F2">
        <w:rPr>
          <w:lang w:val="ka-GE"/>
        </w:rPr>
        <w:t xml:space="preserve"> </w:t>
      </w:r>
      <w:r w:rsidR="00F83BF2" w:rsidRPr="007D37F2">
        <w:rPr>
          <w:rFonts w:ascii="Sylfaen" w:hAnsi="Sylfaen" w:cs="Sylfaen"/>
          <w:lang w:val="ka-GE"/>
        </w:rPr>
        <w:t>ნაკვეთის</w:t>
      </w:r>
      <w:r w:rsidR="00F83BF2" w:rsidRPr="007D37F2">
        <w:rPr>
          <w:lang w:val="ka-GE"/>
        </w:rPr>
        <w:t xml:space="preserve"> </w:t>
      </w:r>
      <w:r w:rsidR="003877D3">
        <w:rPr>
          <w:rFonts w:ascii="Sylfaen" w:hAnsi="Sylfaen" w:cs="Sylfaen"/>
          <w:lang w:val="ka-GE"/>
        </w:rPr>
        <w:t>სისტემ</w:t>
      </w:r>
      <w:r w:rsidRPr="007D37F2">
        <w:rPr>
          <w:rFonts w:ascii="Sylfaen" w:hAnsi="Sylfaen" w:cs="Sylfaen"/>
          <w:lang w:val="ka-GE"/>
        </w:rPr>
        <w:t>ურ</w:t>
      </w:r>
      <w:r w:rsidR="00807606" w:rsidRPr="007D37F2">
        <w:rPr>
          <w:rFonts w:ascii="Sylfaen" w:hAnsi="Sylfaen" w:cs="Sylfaen"/>
          <w:lang w:val="ka-GE"/>
        </w:rPr>
        <w:t>ად</w:t>
      </w:r>
      <w:r w:rsidR="000F37C6" w:rsidRPr="007D37F2">
        <w:rPr>
          <w:lang w:val="ka-GE"/>
        </w:rPr>
        <w:t xml:space="preserve"> </w:t>
      </w:r>
      <w:r w:rsidR="00F83BF2" w:rsidRPr="007D37F2">
        <w:rPr>
          <w:rFonts w:ascii="Sylfaen" w:hAnsi="Sylfaen" w:cs="Sylfaen"/>
          <w:lang w:val="ka-GE"/>
        </w:rPr>
        <w:t>პირველადი</w:t>
      </w:r>
      <w:r w:rsidR="00F83BF2" w:rsidRPr="007D37F2">
        <w:rPr>
          <w:lang w:val="ka-GE"/>
        </w:rPr>
        <w:t xml:space="preserve"> </w:t>
      </w:r>
      <w:r w:rsidRPr="007D37F2">
        <w:rPr>
          <w:rFonts w:ascii="Sylfaen" w:hAnsi="Sylfaen" w:cs="Sylfaen"/>
          <w:lang w:val="ka-GE"/>
        </w:rPr>
        <w:t>რეგისტრაცია</w:t>
      </w:r>
      <w:r w:rsidR="00F83BF2" w:rsidRPr="007D37F2">
        <w:rPr>
          <w:lang w:val="ka-GE"/>
        </w:rPr>
        <w:t>,</w:t>
      </w:r>
      <w:r w:rsidRPr="007D37F2">
        <w:rPr>
          <w:lang w:val="ka-GE"/>
        </w:rPr>
        <w:t xml:space="preserve"> </w:t>
      </w:r>
      <w:r w:rsidRPr="007D37F2">
        <w:rPr>
          <w:rFonts w:ascii="Sylfaen" w:hAnsi="Sylfaen" w:cs="Sylfaen"/>
          <w:lang w:val="ka-GE"/>
        </w:rPr>
        <w:t>საქართველოს</w:t>
      </w:r>
      <w:r w:rsidRPr="007D37F2">
        <w:rPr>
          <w:lang w:val="ka-GE"/>
        </w:rPr>
        <w:t xml:space="preserve"> </w:t>
      </w:r>
      <w:r w:rsidR="009D4DAE" w:rsidRPr="007D37F2">
        <w:rPr>
          <w:rFonts w:ascii="Sylfaen" w:hAnsi="Sylfaen" w:cs="Sylfaen"/>
          <w:lang w:val="ka-GE"/>
        </w:rPr>
        <w:t>ხელისუფლების</w:t>
      </w:r>
      <w:r w:rsidR="009D4DAE" w:rsidRPr="007D37F2">
        <w:rPr>
          <w:lang w:val="ka-GE"/>
        </w:rPr>
        <w:t xml:space="preserve"> </w:t>
      </w:r>
      <w:r w:rsidRPr="007D37F2">
        <w:rPr>
          <w:rFonts w:ascii="Sylfaen" w:hAnsi="Sylfaen" w:cs="Sylfaen"/>
          <w:lang w:val="ka-GE"/>
        </w:rPr>
        <w:t>მიერ</w:t>
      </w:r>
      <w:r w:rsidRPr="007D37F2">
        <w:rPr>
          <w:lang w:val="ka-GE"/>
        </w:rPr>
        <w:t xml:space="preserve"> </w:t>
      </w:r>
      <w:r w:rsidRPr="007D37F2">
        <w:rPr>
          <w:rFonts w:ascii="Sylfaen" w:hAnsi="Sylfaen" w:cs="Sylfaen"/>
          <w:lang w:val="ka-GE"/>
        </w:rPr>
        <w:t>ბოლო</w:t>
      </w:r>
      <w:r w:rsidRPr="007D37F2">
        <w:rPr>
          <w:lang w:val="ka-GE"/>
        </w:rPr>
        <w:t xml:space="preserve"> </w:t>
      </w:r>
      <w:r w:rsidRPr="007D37F2">
        <w:rPr>
          <w:rFonts w:ascii="Sylfaen" w:hAnsi="Sylfaen" w:cs="Sylfaen"/>
          <w:lang w:val="ka-GE"/>
        </w:rPr>
        <w:t>წლებში</w:t>
      </w:r>
      <w:r w:rsidRPr="007D37F2">
        <w:rPr>
          <w:lang w:val="ka-GE"/>
        </w:rPr>
        <w:t xml:space="preserve"> </w:t>
      </w:r>
      <w:r w:rsidRPr="007D37F2">
        <w:rPr>
          <w:rFonts w:ascii="Sylfaen" w:hAnsi="Sylfaen" w:cs="Sylfaen"/>
          <w:lang w:val="ka-GE"/>
        </w:rPr>
        <w:t>განხორციელებული</w:t>
      </w:r>
      <w:r w:rsidRPr="007D37F2">
        <w:rPr>
          <w:lang w:val="ka-GE"/>
        </w:rPr>
        <w:t xml:space="preserve"> </w:t>
      </w:r>
      <w:r w:rsidRPr="007D37F2">
        <w:rPr>
          <w:rFonts w:ascii="Sylfaen" w:hAnsi="Sylfaen" w:cs="Sylfaen"/>
          <w:lang w:val="ka-GE"/>
        </w:rPr>
        <w:t>ერთ</w:t>
      </w:r>
      <w:r w:rsidRPr="007D37F2">
        <w:rPr>
          <w:lang w:val="ka-GE"/>
        </w:rPr>
        <w:t>-</w:t>
      </w:r>
      <w:r w:rsidRPr="007D37F2">
        <w:rPr>
          <w:rFonts w:ascii="Sylfaen" w:hAnsi="Sylfaen" w:cs="Sylfaen"/>
          <w:lang w:val="ka-GE"/>
        </w:rPr>
        <w:t>ერთი</w:t>
      </w:r>
      <w:r w:rsidRPr="007D37F2">
        <w:rPr>
          <w:lang w:val="ka-GE"/>
        </w:rPr>
        <w:t xml:space="preserve"> </w:t>
      </w:r>
      <w:r w:rsidRPr="007D37F2">
        <w:rPr>
          <w:rFonts w:ascii="Sylfaen" w:hAnsi="Sylfaen" w:cs="Sylfaen"/>
          <w:lang w:val="ka-GE"/>
        </w:rPr>
        <w:t>უმნიშვნელოვანესი</w:t>
      </w:r>
      <w:r w:rsidRPr="007D37F2">
        <w:rPr>
          <w:lang w:val="ka-GE"/>
        </w:rPr>
        <w:t xml:space="preserve"> </w:t>
      </w:r>
      <w:r w:rsidRPr="007D37F2">
        <w:rPr>
          <w:rFonts w:ascii="Sylfaen" w:hAnsi="Sylfaen" w:cs="Sylfaen"/>
          <w:lang w:val="ka-GE"/>
        </w:rPr>
        <w:t>ინიციატივა</w:t>
      </w:r>
      <w:r w:rsidRPr="007D37F2">
        <w:rPr>
          <w:lang w:val="ka-GE"/>
        </w:rPr>
        <w:t xml:space="preserve"> </w:t>
      </w:r>
      <w:r w:rsidRPr="007D37F2">
        <w:rPr>
          <w:rFonts w:ascii="Sylfaen" w:hAnsi="Sylfaen" w:cs="Sylfaen"/>
          <w:lang w:val="ka-GE"/>
        </w:rPr>
        <w:t>იქნება</w:t>
      </w:r>
      <w:r w:rsidRPr="007D37F2">
        <w:rPr>
          <w:lang w:val="ka-GE"/>
        </w:rPr>
        <w:t>.</w:t>
      </w:r>
      <w:r w:rsidR="004D7A0A" w:rsidRPr="007D37F2">
        <w:rPr>
          <w:lang w:val="ka-GE"/>
        </w:rPr>
        <w:t xml:space="preserve"> </w:t>
      </w:r>
      <w:r w:rsidR="00FE7AF7" w:rsidRPr="007D37F2">
        <w:rPr>
          <w:rFonts w:ascii="Sylfaen" w:hAnsi="Sylfaen" w:cs="Sylfaen"/>
          <w:lang w:val="ka-GE"/>
        </w:rPr>
        <w:t>ეროვნული</w:t>
      </w:r>
      <w:r w:rsidR="00FE7AF7" w:rsidRPr="007D37F2">
        <w:rPr>
          <w:lang w:val="ka-GE"/>
        </w:rPr>
        <w:t xml:space="preserve"> </w:t>
      </w:r>
      <w:r w:rsidR="00FE7AF7" w:rsidRPr="007D37F2">
        <w:rPr>
          <w:rFonts w:ascii="Sylfaen" w:hAnsi="Sylfaen" w:cs="Sylfaen"/>
          <w:lang w:val="ka-GE"/>
        </w:rPr>
        <w:t>პროგრამის</w:t>
      </w:r>
      <w:r w:rsidR="00FE7AF7" w:rsidRPr="007D37F2">
        <w:rPr>
          <w:lang w:val="ka-GE"/>
        </w:rPr>
        <w:t xml:space="preserve"> </w:t>
      </w:r>
      <w:r w:rsidR="00FE7AF7" w:rsidRPr="007D37F2">
        <w:rPr>
          <w:rFonts w:ascii="Sylfaen" w:hAnsi="Sylfaen" w:cs="Sylfaen"/>
          <w:lang w:val="ka-GE"/>
        </w:rPr>
        <w:t>სტრატეგიისა</w:t>
      </w:r>
      <w:r w:rsidR="00FE7AF7" w:rsidRPr="007D37F2">
        <w:rPr>
          <w:lang w:val="ka-GE"/>
        </w:rPr>
        <w:t xml:space="preserve"> </w:t>
      </w:r>
      <w:r w:rsidR="00FE7AF7" w:rsidRPr="007D37F2">
        <w:rPr>
          <w:rFonts w:ascii="Sylfaen" w:hAnsi="Sylfaen" w:cs="Sylfaen"/>
          <w:lang w:val="ka-GE"/>
        </w:rPr>
        <w:t>და</w:t>
      </w:r>
      <w:r w:rsidR="00FE7AF7" w:rsidRPr="007D37F2">
        <w:rPr>
          <w:lang w:val="ka-GE"/>
        </w:rPr>
        <w:t xml:space="preserve"> </w:t>
      </w:r>
      <w:r w:rsidR="00FE7AF7" w:rsidRPr="007D37F2">
        <w:rPr>
          <w:rFonts w:ascii="Sylfaen" w:hAnsi="Sylfaen" w:cs="Sylfaen"/>
          <w:lang w:val="ka-GE"/>
        </w:rPr>
        <w:t>მეთოდოლოგიის</w:t>
      </w:r>
      <w:r w:rsidR="00FE7AF7" w:rsidRPr="007D37F2">
        <w:rPr>
          <w:lang w:val="ka-GE"/>
        </w:rPr>
        <w:t xml:space="preserve"> </w:t>
      </w:r>
      <w:r w:rsidR="00FE7AF7" w:rsidRPr="007D37F2">
        <w:rPr>
          <w:rFonts w:ascii="Sylfaen" w:hAnsi="Sylfaen" w:cs="Sylfaen"/>
          <w:lang w:val="ka-GE"/>
        </w:rPr>
        <w:t>შესამუშავებლად</w:t>
      </w:r>
      <w:r w:rsidR="00FE7AF7" w:rsidRPr="007D37F2">
        <w:rPr>
          <w:lang w:val="ka-GE"/>
        </w:rPr>
        <w:t xml:space="preserve"> </w:t>
      </w:r>
      <w:r w:rsidR="00FE7AF7" w:rsidRPr="007D37F2">
        <w:rPr>
          <w:rFonts w:ascii="Sylfaen" w:hAnsi="Sylfaen" w:cs="Sylfaen"/>
          <w:lang w:val="ka-GE"/>
        </w:rPr>
        <w:t>საჯარო</w:t>
      </w:r>
      <w:r w:rsidR="00FE7AF7" w:rsidRPr="007D37F2">
        <w:rPr>
          <w:lang w:val="ka-GE"/>
        </w:rPr>
        <w:t xml:space="preserve"> </w:t>
      </w:r>
      <w:r w:rsidR="00504734">
        <w:rPr>
          <w:rFonts w:ascii="Sylfaen" w:hAnsi="Sylfaen" w:cs="Sylfaen"/>
          <w:lang w:val="ka-GE"/>
        </w:rPr>
        <w:t>რეესტრი</w:t>
      </w:r>
      <w:r w:rsidR="00504734">
        <w:rPr>
          <w:lang w:val="ka-GE"/>
        </w:rPr>
        <w:t xml:space="preserve"> </w:t>
      </w:r>
      <w:r w:rsidR="00FE7AF7" w:rsidRPr="007D37F2">
        <w:rPr>
          <w:rFonts w:ascii="Sylfaen" w:hAnsi="Sylfaen" w:cs="Sylfaen"/>
          <w:lang w:val="ka-GE"/>
        </w:rPr>
        <w:t>განახორციელებს</w:t>
      </w:r>
      <w:r w:rsidR="00FE7AF7" w:rsidRPr="007D37F2">
        <w:rPr>
          <w:lang w:val="ka-GE"/>
        </w:rPr>
        <w:t xml:space="preserve"> </w:t>
      </w:r>
      <w:r w:rsidR="00FE7AF7" w:rsidRPr="007D37F2">
        <w:rPr>
          <w:rFonts w:ascii="Sylfaen" w:hAnsi="Sylfaen" w:cs="Sylfaen"/>
          <w:lang w:val="ka-GE"/>
        </w:rPr>
        <w:t>პილოტურ</w:t>
      </w:r>
      <w:r w:rsidR="00FE7AF7" w:rsidRPr="007D37F2">
        <w:rPr>
          <w:lang w:val="ka-GE"/>
        </w:rPr>
        <w:t xml:space="preserve"> </w:t>
      </w:r>
      <w:r w:rsidR="00FE7AF7" w:rsidRPr="007D37F2">
        <w:rPr>
          <w:rFonts w:ascii="Sylfaen" w:hAnsi="Sylfaen" w:cs="Sylfaen"/>
          <w:lang w:val="ka-GE"/>
        </w:rPr>
        <w:t>პროექტს</w:t>
      </w:r>
      <w:r w:rsidR="00FE7AF7" w:rsidRPr="007D37F2">
        <w:rPr>
          <w:lang w:val="ka-GE"/>
        </w:rPr>
        <w:t xml:space="preserve">, </w:t>
      </w:r>
      <w:r w:rsidR="00FE7AF7" w:rsidRPr="007D37F2">
        <w:rPr>
          <w:rFonts w:ascii="Sylfaen" w:hAnsi="Sylfaen" w:cs="Sylfaen"/>
          <w:lang w:val="ka-GE"/>
        </w:rPr>
        <w:t>რომელიც</w:t>
      </w:r>
      <w:r w:rsidR="00FE7AF7" w:rsidRPr="007D37F2">
        <w:rPr>
          <w:lang w:val="ka-GE"/>
        </w:rPr>
        <w:t xml:space="preserve"> </w:t>
      </w:r>
      <w:r w:rsidR="00FE7AF7" w:rsidRPr="007D37F2">
        <w:rPr>
          <w:rFonts w:ascii="Sylfaen" w:hAnsi="Sylfaen" w:cs="Sylfaen"/>
          <w:lang w:val="ka-GE"/>
        </w:rPr>
        <w:t>საქართველოს</w:t>
      </w:r>
      <w:r w:rsidR="00FE7AF7" w:rsidRPr="007D37F2">
        <w:rPr>
          <w:lang w:val="ka-GE"/>
        </w:rPr>
        <w:t xml:space="preserve"> </w:t>
      </w:r>
      <w:r w:rsidR="00FE7AF7" w:rsidRPr="007D37F2">
        <w:rPr>
          <w:rFonts w:ascii="Sylfaen" w:hAnsi="Sylfaen" w:cs="Sylfaen"/>
          <w:lang w:val="ka-GE"/>
        </w:rPr>
        <w:t>ტერიტორიაზე</w:t>
      </w:r>
      <w:r w:rsidR="00FE7AF7" w:rsidRPr="007D37F2">
        <w:rPr>
          <w:lang w:val="ka-GE"/>
        </w:rPr>
        <w:t xml:space="preserve"> </w:t>
      </w:r>
      <w:r w:rsidR="00FE7AF7" w:rsidRPr="007D37F2">
        <w:rPr>
          <w:rFonts w:ascii="Sylfaen" w:hAnsi="Sylfaen" w:cs="Sylfaen"/>
          <w:lang w:val="ka-GE"/>
        </w:rPr>
        <w:t>ჩაატარებს</w:t>
      </w:r>
      <w:r w:rsidR="00FE7AF7" w:rsidRPr="007D37F2">
        <w:rPr>
          <w:lang w:val="ka-GE"/>
        </w:rPr>
        <w:t xml:space="preserve"> </w:t>
      </w:r>
      <w:r w:rsidR="00FE7AF7" w:rsidRPr="007D37F2">
        <w:rPr>
          <w:rFonts w:ascii="Sylfaen" w:hAnsi="Sylfaen" w:cs="Sylfaen"/>
          <w:lang w:val="ka-GE"/>
        </w:rPr>
        <w:t>ყველა</w:t>
      </w:r>
      <w:r w:rsidR="00FE7AF7" w:rsidRPr="007D37F2">
        <w:rPr>
          <w:lang w:val="ka-GE"/>
        </w:rPr>
        <w:t xml:space="preserve"> </w:t>
      </w:r>
      <w:r w:rsidR="00FE7AF7" w:rsidRPr="007D37F2">
        <w:rPr>
          <w:rFonts w:ascii="Sylfaen" w:hAnsi="Sylfaen" w:cs="Sylfaen"/>
          <w:lang w:val="ka-GE"/>
        </w:rPr>
        <w:t>ტიპის</w:t>
      </w:r>
      <w:r w:rsidR="00FE7AF7" w:rsidRPr="007D37F2">
        <w:rPr>
          <w:lang w:val="ka-GE"/>
        </w:rPr>
        <w:t xml:space="preserve"> </w:t>
      </w:r>
      <w:r w:rsidR="00FE7AF7" w:rsidRPr="007D37F2">
        <w:rPr>
          <w:rFonts w:ascii="Sylfaen" w:hAnsi="Sylfaen" w:cs="Sylfaen"/>
          <w:lang w:val="ka-GE"/>
        </w:rPr>
        <w:t>მიწის</w:t>
      </w:r>
      <w:r w:rsidR="00FE7AF7" w:rsidRPr="007D37F2">
        <w:rPr>
          <w:lang w:val="ka-GE"/>
        </w:rPr>
        <w:t xml:space="preserve"> </w:t>
      </w:r>
      <w:r w:rsidR="00FE7AF7" w:rsidRPr="007D37F2">
        <w:rPr>
          <w:rFonts w:ascii="Sylfaen" w:hAnsi="Sylfaen" w:cs="Sylfaen"/>
          <w:lang w:val="ka-GE"/>
        </w:rPr>
        <w:t>აზომვით</w:t>
      </w:r>
      <w:r w:rsidR="00FE7AF7" w:rsidRPr="007D37F2">
        <w:rPr>
          <w:lang w:val="ka-GE"/>
        </w:rPr>
        <w:t xml:space="preserve"> </w:t>
      </w:r>
      <w:r w:rsidR="00FE7AF7" w:rsidRPr="007D37F2">
        <w:rPr>
          <w:rFonts w:ascii="Sylfaen" w:hAnsi="Sylfaen" w:cs="Sylfaen"/>
          <w:lang w:val="ka-GE"/>
        </w:rPr>
        <w:t>და</w:t>
      </w:r>
      <w:r w:rsidR="00FE7AF7" w:rsidRPr="007D37F2">
        <w:rPr>
          <w:lang w:val="ka-GE"/>
        </w:rPr>
        <w:t xml:space="preserve"> </w:t>
      </w:r>
      <w:r w:rsidR="00FE7AF7" w:rsidRPr="007D37F2">
        <w:rPr>
          <w:rFonts w:ascii="Sylfaen" w:hAnsi="Sylfaen" w:cs="Sylfaen"/>
          <w:lang w:val="ka-GE"/>
        </w:rPr>
        <w:t>სარეგისტრაციო</w:t>
      </w:r>
      <w:r w:rsidR="00FE7AF7" w:rsidRPr="007D37F2">
        <w:rPr>
          <w:lang w:val="ka-GE"/>
        </w:rPr>
        <w:t xml:space="preserve"> </w:t>
      </w:r>
      <w:r w:rsidR="00FE7AF7" w:rsidRPr="007D37F2">
        <w:rPr>
          <w:rFonts w:ascii="Sylfaen" w:hAnsi="Sylfaen" w:cs="Sylfaen"/>
          <w:lang w:val="ka-GE"/>
        </w:rPr>
        <w:t>სამუშაოებს</w:t>
      </w:r>
      <w:r w:rsidR="00FE7AF7" w:rsidRPr="007D37F2">
        <w:rPr>
          <w:lang w:val="ka-GE"/>
        </w:rPr>
        <w:t xml:space="preserve"> </w:t>
      </w:r>
      <w:r w:rsidR="00FE7AF7" w:rsidRPr="007D37F2">
        <w:rPr>
          <w:b/>
          <w:lang w:val="ka-GE"/>
        </w:rPr>
        <w:t xml:space="preserve">11 </w:t>
      </w:r>
      <w:r w:rsidR="00FE7AF7" w:rsidRPr="007D37F2">
        <w:rPr>
          <w:rFonts w:ascii="Sylfaen" w:hAnsi="Sylfaen" w:cs="Sylfaen"/>
          <w:b/>
          <w:lang w:val="ka-GE"/>
        </w:rPr>
        <w:t>შერჩეულ</w:t>
      </w:r>
      <w:r w:rsidR="00FE7AF7" w:rsidRPr="007D37F2">
        <w:rPr>
          <w:b/>
          <w:lang w:val="ka-GE"/>
        </w:rPr>
        <w:t xml:space="preserve"> </w:t>
      </w:r>
      <w:r w:rsidR="00FE7AF7" w:rsidRPr="007D37F2">
        <w:rPr>
          <w:rFonts w:ascii="Sylfaen" w:hAnsi="Sylfaen" w:cs="Sylfaen"/>
          <w:b/>
          <w:lang w:val="ka-GE"/>
        </w:rPr>
        <w:t>არეალში</w:t>
      </w:r>
      <w:r w:rsidR="00FE7AF7" w:rsidRPr="007D37F2">
        <w:rPr>
          <w:b/>
          <w:lang w:val="ka-GE"/>
        </w:rPr>
        <w:t xml:space="preserve">, </w:t>
      </w:r>
      <w:r w:rsidR="00FE7AF7" w:rsidRPr="007D37F2">
        <w:rPr>
          <w:rFonts w:ascii="Sylfaen" w:hAnsi="Sylfaen" w:cs="Sylfaen"/>
          <w:b/>
          <w:lang w:val="ka-GE"/>
        </w:rPr>
        <w:t>რომ</w:t>
      </w:r>
      <w:r w:rsidR="000F37C6" w:rsidRPr="007D37F2">
        <w:rPr>
          <w:rFonts w:ascii="Sylfaen" w:hAnsi="Sylfaen" w:cs="Sylfaen"/>
          <w:b/>
          <w:lang w:val="ka-GE"/>
        </w:rPr>
        <w:t>ლებ</w:t>
      </w:r>
      <w:r w:rsidR="00FE7AF7" w:rsidRPr="007D37F2">
        <w:rPr>
          <w:rFonts w:ascii="Sylfaen" w:hAnsi="Sylfaen" w:cs="Sylfaen"/>
          <w:b/>
          <w:lang w:val="ka-GE"/>
        </w:rPr>
        <w:t>იც</w:t>
      </w:r>
      <w:r w:rsidR="00FE7AF7" w:rsidRPr="007D37F2">
        <w:rPr>
          <w:b/>
          <w:lang w:val="ka-GE"/>
        </w:rPr>
        <w:t xml:space="preserve"> </w:t>
      </w:r>
      <w:r w:rsidR="00FE7AF7" w:rsidRPr="007D37F2">
        <w:rPr>
          <w:rFonts w:ascii="Sylfaen" w:hAnsi="Sylfaen" w:cs="Sylfaen"/>
          <w:b/>
          <w:lang w:val="ka-GE"/>
        </w:rPr>
        <w:t>შედგება</w:t>
      </w:r>
      <w:r w:rsidR="00FE7AF7" w:rsidRPr="007D37F2">
        <w:rPr>
          <w:b/>
          <w:lang w:val="ka-GE"/>
        </w:rPr>
        <w:t xml:space="preserve"> 12 </w:t>
      </w:r>
      <w:r w:rsidR="00FE7AF7" w:rsidRPr="007D37F2">
        <w:rPr>
          <w:rFonts w:ascii="Sylfaen" w:hAnsi="Sylfaen" w:cs="Sylfaen"/>
          <w:b/>
          <w:lang w:val="ka-GE"/>
        </w:rPr>
        <w:t>დასახლებული</w:t>
      </w:r>
      <w:r w:rsidR="00FE7AF7" w:rsidRPr="007D37F2">
        <w:rPr>
          <w:b/>
          <w:lang w:val="ka-GE"/>
        </w:rPr>
        <w:t xml:space="preserve"> </w:t>
      </w:r>
      <w:r w:rsidR="00FE7AF7" w:rsidRPr="007D37F2">
        <w:rPr>
          <w:rFonts w:ascii="Sylfaen" w:hAnsi="Sylfaen" w:cs="Sylfaen"/>
          <w:b/>
          <w:lang w:val="ka-GE"/>
        </w:rPr>
        <w:t>პუნქტისაგან</w:t>
      </w:r>
      <w:r w:rsidR="00FE7AF7" w:rsidRPr="007D37F2">
        <w:rPr>
          <w:lang w:val="ka-GE"/>
        </w:rPr>
        <w:t xml:space="preserve">, </w:t>
      </w:r>
      <w:r w:rsidR="00FE7AF7" w:rsidRPr="007D37F2">
        <w:rPr>
          <w:rFonts w:ascii="Sylfaen" w:hAnsi="Sylfaen" w:cs="Sylfaen"/>
          <w:lang w:val="ka-GE"/>
        </w:rPr>
        <w:t>მათ</w:t>
      </w:r>
      <w:r w:rsidR="00FE7AF7" w:rsidRPr="007D37F2">
        <w:rPr>
          <w:lang w:val="ka-GE"/>
        </w:rPr>
        <w:t xml:space="preserve"> </w:t>
      </w:r>
      <w:r w:rsidR="00FE7AF7" w:rsidRPr="007D37F2">
        <w:rPr>
          <w:rFonts w:ascii="Sylfaen" w:hAnsi="Sylfaen" w:cs="Sylfaen"/>
          <w:lang w:val="ka-GE"/>
        </w:rPr>
        <w:t>შორის</w:t>
      </w:r>
      <w:r w:rsidR="00FE7AF7" w:rsidRPr="007D37F2">
        <w:rPr>
          <w:lang w:val="ka-GE"/>
        </w:rPr>
        <w:t xml:space="preserve">, </w:t>
      </w:r>
      <w:r w:rsidR="00FE7AF7" w:rsidRPr="007D37F2">
        <w:rPr>
          <w:rFonts w:ascii="Sylfaen" w:hAnsi="Sylfaen" w:cs="Sylfaen"/>
          <w:lang w:val="ka-GE"/>
        </w:rPr>
        <w:t>მაღალმთიან</w:t>
      </w:r>
      <w:r w:rsidR="00FE7AF7" w:rsidRPr="007D37F2">
        <w:rPr>
          <w:lang w:val="ka-GE"/>
        </w:rPr>
        <w:t xml:space="preserve"> </w:t>
      </w:r>
      <w:r w:rsidR="00FE7AF7" w:rsidRPr="007D37F2">
        <w:rPr>
          <w:rFonts w:ascii="Sylfaen" w:hAnsi="Sylfaen" w:cs="Sylfaen"/>
          <w:lang w:val="ka-GE"/>
        </w:rPr>
        <w:t>რაიონებსა</w:t>
      </w:r>
      <w:r w:rsidR="00FE7AF7" w:rsidRPr="007D37F2">
        <w:rPr>
          <w:lang w:val="ka-GE"/>
        </w:rPr>
        <w:t xml:space="preserve"> </w:t>
      </w:r>
      <w:r w:rsidR="00FE7AF7" w:rsidRPr="007D37F2">
        <w:rPr>
          <w:rFonts w:ascii="Sylfaen" w:hAnsi="Sylfaen" w:cs="Sylfaen"/>
          <w:lang w:val="ka-GE"/>
        </w:rPr>
        <w:t>და</w:t>
      </w:r>
      <w:r w:rsidR="00FE7AF7" w:rsidRPr="007D37F2">
        <w:rPr>
          <w:lang w:val="ka-GE"/>
        </w:rPr>
        <w:t xml:space="preserve"> </w:t>
      </w:r>
      <w:r w:rsidR="00FE7AF7" w:rsidRPr="007D37F2">
        <w:rPr>
          <w:rFonts w:ascii="Sylfaen" w:hAnsi="Sylfaen" w:cs="Sylfaen"/>
          <w:lang w:val="ka-GE"/>
        </w:rPr>
        <w:t>აჭარაში</w:t>
      </w:r>
      <w:r w:rsidR="00FE7AF7" w:rsidRPr="007D37F2">
        <w:rPr>
          <w:lang w:val="ka-GE"/>
        </w:rPr>
        <w:t xml:space="preserve">, </w:t>
      </w:r>
      <w:r w:rsidR="00FE7AF7" w:rsidRPr="007D37F2">
        <w:rPr>
          <w:rFonts w:ascii="Sylfaen" w:hAnsi="Sylfaen" w:cs="Sylfaen"/>
          <w:lang w:val="ka-GE"/>
        </w:rPr>
        <w:t>როგორც</w:t>
      </w:r>
      <w:r w:rsidR="00FE7AF7" w:rsidRPr="007D37F2">
        <w:rPr>
          <w:lang w:val="ka-GE"/>
        </w:rPr>
        <w:t xml:space="preserve"> </w:t>
      </w:r>
      <w:r w:rsidR="00FE7AF7" w:rsidRPr="007D37F2">
        <w:rPr>
          <w:rFonts w:ascii="Sylfaen" w:hAnsi="Sylfaen" w:cs="Sylfaen"/>
          <w:lang w:val="ka-GE"/>
        </w:rPr>
        <w:t>ნაჩვენებია</w:t>
      </w:r>
      <w:r w:rsidR="00FE7AF7" w:rsidRPr="007D37F2">
        <w:rPr>
          <w:lang w:val="ka-GE"/>
        </w:rPr>
        <w:t xml:space="preserve"> </w:t>
      </w:r>
      <w:r w:rsidR="00FE7AF7" w:rsidRPr="007D37F2">
        <w:rPr>
          <w:rFonts w:ascii="Sylfaen" w:hAnsi="Sylfaen" w:cs="Sylfaen"/>
          <w:lang w:val="ka-GE"/>
        </w:rPr>
        <w:t>პირველ</w:t>
      </w:r>
      <w:r w:rsidR="00FE7AF7" w:rsidRPr="007D37F2">
        <w:rPr>
          <w:lang w:val="ka-GE"/>
        </w:rPr>
        <w:t xml:space="preserve"> </w:t>
      </w:r>
      <w:r w:rsidR="00FE7AF7" w:rsidRPr="007D37F2">
        <w:rPr>
          <w:rFonts w:ascii="Sylfaen" w:hAnsi="Sylfaen" w:cs="Sylfaen"/>
          <w:lang w:val="ka-GE"/>
        </w:rPr>
        <w:t>სურათზე</w:t>
      </w:r>
      <w:r w:rsidR="00084F48">
        <w:rPr>
          <w:lang w:val="ka-GE"/>
        </w:rPr>
        <w:t>.</w:t>
      </w:r>
    </w:p>
    <w:p w:rsidR="00801CA3" w:rsidRPr="007D37F2" w:rsidRDefault="00976AEC" w:rsidP="00A86316">
      <w:pPr>
        <w:pStyle w:val="Caption"/>
        <w:keepNext/>
        <w:ind w:left="1890"/>
        <w:rPr>
          <w:rFonts w:ascii="Sylfaen" w:hAnsi="Sylfaen"/>
          <w:i w:val="0"/>
          <w:lang w:val="ka-GE"/>
        </w:rPr>
      </w:pPr>
      <w:bookmarkStart w:id="4" w:name="_Toc405908832"/>
      <w:r w:rsidRPr="007D37F2">
        <w:rPr>
          <w:rFonts w:ascii="Sylfaen" w:hAnsi="Sylfaen"/>
          <w:i w:val="0"/>
          <w:lang w:val="ka-GE"/>
        </w:rPr>
        <w:t>სურათი</w:t>
      </w:r>
      <w:r w:rsidR="00801CA3" w:rsidRPr="007D37F2">
        <w:rPr>
          <w:i w:val="0"/>
          <w:lang w:val="ka-GE"/>
        </w:rPr>
        <w:t xml:space="preserve"> </w:t>
      </w:r>
      <w:r w:rsidR="006D49B6" w:rsidRPr="007D37F2">
        <w:rPr>
          <w:i w:val="0"/>
          <w:lang w:val="ka-GE"/>
        </w:rPr>
        <w:t>1</w:t>
      </w:r>
      <w:r w:rsidR="000428DD" w:rsidRPr="007D37F2">
        <w:rPr>
          <w:rFonts w:ascii="Sylfaen" w:hAnsi="Sylfaen"/>
          <w:i w:val="0"/>
          <w:lang w:val="ka-GE"/>
        </w:rPr>
        <w:t>.</w:t>
      </w:r>
      <w:r w:rsidR="00801CA3" w:rsidRPr="007D37F2">
        <w:rPr>
          <w:i w:val="0"/>
          <w:lang w:val="ka-GE"/>
        </w:rPr>
        <w:t xml:space="preserve"> </w:t>
      </w:r>
      <w:r w:rsidRPr="007D37F2">
        <w:rPr>
          <w:rFonts w:ascii="Sylfaen" w:hAnsi="Sylfaen"/>
          <w:i w:val="0"/>
          <w:lang w:val="ka-GE"/>
        </w:rPr>
        <w:t>პილოტ</w:t>
      </w:r>
      <w:r w:rsidR="00C709F1" w:rsidRPr="007D37F2">
        <w:rPr>
          <w:rFonts w:ascii="Sylfaen" w:hAnsi="Sylfaen"/>
          <w:i w:val="0"/>
          <w:lang w:val="ka-GE"/>
        </w:rPr>
        <w:t>ური</w:t>
      </w:r>
      <w:r w:rsidRPr="007D37F2">
        <w:rPr>
          <w:rFonts w:ascii="Sylfaen" w:hAnsi="Sylfaen"/>
          <w:i w:val="0"/>
          <w:lang w:val="ka-GE"/>
        </w:rPr>
        <w:t xml:space="preserve"> პროექტის </w:t>
      </w:r>
      <w:r w:rsidR="00D26EA2" w:rsidRPr="007D37F2">
        <w:rPr>
          <w:rFonts w:ascii="Sylfaen" w:hAnsi="Sylfaen"/>
          <w:i w:val="0"/>
          <w:lang w:val="ka-GE"/>
        </w:rPr>
        <w:t>არეალების</w:t>
      </w:r>
      <w:r w:rsidRPr="007D37F2">
        <w:rPr>
          <w:rFonts w:ascii="Sylfaen" w:hAnsi="Sylfaen"/>
          <w:i w:val="0"/>
          <w:lang w:val="ka-GE"/>
        </w:rPr>
        <w:t xml:space="preserve"> გეოგრაფიული </w:t>
      </w:r>
      <w:r w:rsidR="00DB180C" w:rsidRPr="007D37F2">
        <w:rPr>
          <w:rFonts w:ascii="Sylfaen" w:hAnsi="Sylfaen"/>
          <w:i w:val="0"/>
          <w:lang w:val="ka-GE"/>
        </w:rPr>
        <w:t>მდებარეობა</w:t>
      </w:r>
      <w:bookmarkEnd w:id="4"/>
    </w:p>
    <w:tbl>
      <w:tblPr>
        <w:tblW w:w="4640" w:type="dxa"/>
        <w:jc w:val="center"/>
        <w:tblLook w:val="04A0" w:firstRow="1" w:lastRow="0" w:firstColumn="1" w:lastColumn="0" w:noHBand="0" w:noVBand="1"/>
      </w:tblPr>
      <w:tblGrid>
        <w:gridCol w:w="460"/>
        <w:gridCol w:w="1726"/>
        <w:gridCol w:w="2560"/>
      </w:tblGrid>
      <w:tr w:rsidR="007B76EC" w:rsidRPr="007D37F2" w:rsidTr="007B76EC">
        <w:trPr>
          <w:trHeight w:val="735"/>
          <w:jc w:val="center"/>
        </w:trPr>
        <w:tc>
          <w:tcPr>
            <w:tcW w:w="460" w:type="dxa"/>
            <w:tcBorders>
              <w:top w:val="single" w:sz="8" w:space="0" w:color="4F81BD"/>
              <w:left w:val="single" w:sz="8" w:space="0" w:color="4F81BD"/>
              <w:bottom w:val="single" w:sz="8" w:space="0" w:color="4F81BD"/>
              <w:right w:val="nil"/>
            </w:tcBorders>
            <w:shd w:val="clear" w:color="000000" w:fill="4F81BD"/>
            <w:vAlign w:val="center"/>
            <w:hideMark/>
          </w:tcPr>
          <w:p w:rsidR="007B76EC" w:rsidRPr="007D37F2" w:rsidRDefault="007B76EC" w:rsidP="007B76EC">
            <w:pPr>
              <w:spacing w:after="0" w:line="240" w:lineRule="auto"/>
              <w:jc w:val="left"/>
              <w:rPr>
                <w:rFonts w:ascii="Calibri" w:eastAsia="Times New Roman" w:hAnsi="Calibri" w:cs="Times New Roman"/>
                <w:b/>
                <w:bCs/>
                <w:color w:val="FFFFFF"/>
                <w:sz w:val="18"/>
                <w:szCs w:val="18"/>
                <w:lang w:val="ka-GE"/>
              </w:rPr>
            </w:pPr>
            <w:r w:rsidRPr="007D37F2">
              <w:rPr>
                <w:rFonts w:ascii="Calibri" w:eastAsia="Times New Roman" w:hAnsi="Calibri" w:cs="Times New Roman"/>
                <w:b/>
                <w:bCs/>
                <w:color w:val="FFFFFF"/>
                <w:sz w:val="18"/>
                <w:szCs w:val="20"/>
                <w:lang w:val="ka-GE"/>
              </w:rPr>
              <w:t>№</w:t>
            </w:r>
          </w:p>
        </w:tc>
        <w:tc>
          <w:tcPr>
            <w:tcW w:w="1620" w:type="dxa"/>
            <w:tcBorders>
              <w:top w:val="single" w:sz="8" w:space="0" w:color="4F81BD"/>
              <w:left w:val="nil"/>
              <w:bottom w:val="single" w:sz="8" w:space="0" w:color="4F81BD"/>
              <w:right w:val="nil"/>
            </w:tcBorders>
            <w:shd w:val="clear" w:color="000000" w:fill="4F81BD"/>
            <w:vAlign w:val="center"/>
            <w:hideMark/>
          </w:tcPr>
          <w:p w:rsidR="007B76EC" w:rsidRPr="007D37F2" w:rsidRDefault="00E570A4" w:rsidP="00E570A4">
            <w:pPr>
              <w:spacing w:after="0" w:line="240" w:lineRule="auto"/>
              <w:jc w:val="left"/>
              <w:rPr>
                <w:rFonts w:ascii="Calibri" w:eastAsia="Times New Roman" w:hAnsi="Calibri" w:cs="Times New Roman"/>
                <w:b/>
                <w:bCs/>
                <w:color w:val="FFFFFF"/>
                <w:sz w:val="18"/>
                <w:szCs w:val="18"/>
                <w:lang w:val="ka-GE"/>
              </w:rPr>
            </w:pPr>
            <w:r w:rsidRPr="007D37F2">
              <w:rPr>
                <w:rFonts w:ascii="Sylfaen" w:eastAsia="Times New Roman" w:hAnsi="Sylfaen" w:cs="Times New Roman"/>
                <w:b/>
                <w:bCs/>
                <w:color w:val="FFFFFF"/>
                <w:sz w:val="18"/>
                <w:szCs w:val="20"/>
                <w:lang w:val="ka-GE"/>
              </w:rPr>
              <w:t>მუნიციპალიტეტი</w:t>
            </w:r>
          </w:p>
        </w:tc>
        <w:tc>
          <w:tcPr>
            <w:tcW w:w="2560" w:type="dxa"/>
            <w:tcBorders>
              <w:top w:val="single" w:sz="8" w:space="0" w:color="4F81BD"/>
              <w:left w:val="nil"/>
              <w:bottom w:val="single" w:sz="8" w:space="0" w:color="4F81BD"/>
              <w:right w:val="single" w:sz="8" w:space="0" w:color="4F81BD"/>
            </w:tcBorders>
            <w:shd w:val="clear" w:color="000000" w:fill="4F81BD"/>
            <w:vAlign w:val="center"/>
            <w:hideMark/>
          </w:tcPr>
          <w:p w:rsidR="007B76EC" w:rsidRPr="007D37F2" w:rsidRDefault="00E570A4" w:rsidP="00C709F1">
            <w:pPr>
              <w:spacing w:after="0" w:line="240" w:lineRule="auto"/>
              <w:jc w:val="left"/>
              <w:rPr>
                <w:rFonts w:ascii="Calibri" w:eastAsia="Times New Roman" w:hAnsi="Calibri" w:cs="Times New Roman"/>
                <w:b/>
                <w:bCs/>
                <w:color w:val="FFFFFF"/>
                <w:sz w:val="18"/>
                <w:szCs w:val="18"/>
                <w:lang w:val="ka-GE"/>
              </w:rPr>
            </w:pPr>
            <w:r w:rsidRPr="007D37F2">
              <w:rPr>
                <w:rFonts w:ascii="Sylfaen" w:eastAsia="Times New Roman" w:hAnsi="Sylfaen" w:cs="Times New Roman"/>
                <w:b/>
                <w:bCs/>
                <w:color w:val="FFFFFF"/>
                <w:sz w:val="18"/>
                <w:szCs w:val="20"/>
                <w:lang w:val="ka-GE"/>
              </w:rPr>
              <w:t>პილოტ</w:t>
            </w:r>
            <w:r w:rsidR="00C709F1" w:rsidRPr="007D37F2">
              <w:rPr>
                <w:rFonts w:ascii="Sylfaen" w:eastAsia="Times New Roman" w:hAnsi="Sylfaen" w:cs="Times New Roman"/>
                <w:b/>
                <w:bCs/>
                <w:color w:val="FFFFFF"/>
                <w:sz w:val="18"/>
                <w:szCs w:val="20"/>
                <w:lang w:val="ka-GE"/>
              </w:rPr>
              <w:t>ური</w:t>
            </w:r>
            <w:r w:rsidRPr="007D37F2">
              <w:rPr>
                <w:rFonts w:ascii="Sylfaen" w:eastAsia="Times New Roman" w:hAnsi="Sylfaen" w:cs="Times New Roman"/>
                <w:b/>
                <w:bCs/>
                <w:color w:val="FFFFFF"/>
                <w:sz w:val="18"/>
                <w:szCs w:val="20"/>
                <w:lang w:val="ka-GE"/>
              </w:rPr>
              <w:t xml:space="preserve"> პროექტის ჩატარების </w:t>
            </w:r>
            <w:r w:rsidR="0069059F" w:rsidRPr="007D37F2">
              <w:rPr>
                <w:rFonts w:ascii="Sylfaen" w:eastAsia="Times New Roman" w:hAnsi="Sylfaen" w:cs="Times New Roman"/>
                <w:b/>
                <w:bCs/>
                <w:color w:val="FFFFFF"/>
                <w:sz w:val="18"/>
                <w:szCs w:val="20"/>
                <w:lang w:val="ka-GE"/>
              </w:rPr>
              <w:t>ადგილი</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000000" w:fill="DBE5F1"/>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1</w:t>
            </w:r>
          </w:p>
        </w:tc>
        <w:tc>
          <w:tcPr>
            <w:tcW w:w="162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5613D4">
            <w:pPr>
              <w:spacing w:after="0" w:line="240" w:lineRule="auto"/>
              <w:jc w:val="left"/>
              <w:rPr>
                <w:rFonts w:ascii="Calibri" w:eastAsia="Times New Roman" w:hAnsi="Calibri" w:cs="Times New Roman"/>
                <w:color w:val="000000"/>
                <w:sz w:val="18"/>
                <w:szCs w:val="18"/>
                <w:lang w:val="ka-GE"/>
              </w:rPr>
            </w:pPr>
            <w:r w:rsidRPr="007D37F2">
              <w:rPr>
                <w:rFonts w:ascii="Sylfaen" w:eastAsia="Times New Roman" w:hAnsi="Sylfaen" w:cs="Times New Roman"/>
                <w:color w:val="000000"/>
                <w:sz w:val="18"/>
                <w:lang w:val="ka-GE"/>
              </w:rPr>
              <w:t>დედოფლისწყარო</w:t>
            </w:r>
          </w:p>
        </w:tc>
        <w:tc>
          <w:tcPr>
            <w:tcW w:w="256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არბოშიკი</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auto" w:fill="auto"/>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2</w:t>
            </w:r>
          </w:p>
        </w:tc>
        <w:tc>
          <w:tcPr>
            <w:tcW w:w="162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7B76EC">
            <w:pPr>
              <w:spacing w:after="0" w:line="240" w:lineRule="auto"/>
              <w:jc w:val="left"/>
              <w:rPr>
                <w:rFonts w:ascii="Calibri" w:eastAsia="Times New Roman" w:hAnsi="Calibri" w:cs="Times New Roman"/>
                <w:color w:val="000000"/>
                <w:sz w:val="18"/>
                <w:szCs w:val="18"/>
                <w:lang w:val="ka-GE"/>
              </w:rPr>
            </w:pPr>
            <w:r w:rsidRPr="007D37F2">
              <w:rPr>
                <w:rFonts w:ascii="Sylfaen" w:eastAsia="Times New Roman" w:hAnsi="Sylfaen" w:cs="Times New Roman"/>
                <w:color w:val="000000"/>
                <w:sz w:val="18"/>
                <w:lang w:val="ka-GE"/>
              </w:rPr>
              <w:t>დედოფლისწყარო</w:t>
            </w:r>
          </w:p>
        </w:tc>
        <w:tc>
          <w:tcPr>
            <w:tcW w:w="256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olor w:val="000000"/>
                <w:sz w:val="18"/>
                <w:lang w:val="ka-GE"/>
              </w:rPr>
              <w:t>არხილოსკალო</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000000" w:fill="DBE5F1"/>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3</w:t>
            </w:r>
          </w:p>
        </w:tc>
        <w:tc>
          <w:tcPr>
            <w:tcW w:w="162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გორი</w:t>
            </w:r>
          </w:p>
        </w:tc>
        <w:tc>
          <w:tcPr>
            <w:tcW w:w="256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კარალეთი</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auto" w:fill="auto"/>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4</w:t>
            </w:r>
          </w:p>
        </w:tc>
        <w:tc>
          <w:tcPr>
            <w:tcW w:w="162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5613D4">
            <w:pPr>
              <w:spacing w:after="0" w:line="240" w:lineRule="auto"/>
              <w:jc w:val="left"/>
              <w:rPr>
                <w:rFonts w:ascii="Calibri" w:eastAsia="Times New Roman" w:hAnsi="Calibri" w:cs="Times New Roman"/>
                <w:color w:val="000000"/>
                <w:sz w:val="18"/>
                <w:szCs w:val="18"/>
                <w:lang w:val="ka-GE"/>
              </w:rPr>
            </w:pPr>
            <w:r w:rsidRPr="007D37F2">
              <w:rPr>
                <w:rFonts w:ascii="Sylfaen" w:eastAsia="Times New Roman" w:hAnsi="Sylfaen" w:cs="Times New Roman"/>
                <w:color w:val="000000"/>
                <w:sz w:val="18"/>
                <w:lang w:val="ka-GE"/>
              </w:rPr>
              <w:t>გურჯაანი, საგარეჯო</w:t>
            </w:r>
          </w:p>
        </w:tc>
        <w:tc>
          <w:tcPr>
            <w:tcW w:w="256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5613D4">
            <w:pPr>
              <w:spacing w:after="0" w:line="240" w:lineRule="auto"/>
              <w:jc w:val="left"/>
              <w:rPr>
                <w:rFonts w:ascii="Calibri" w:eastAsia="Times New Roman" w:hAnsi="Calibri" w:cs="Times New Roman"/>
                <w:color w:val="000000"/>
                <w:sz w:val="18"/>
                <w:szCs w:val="18"/>
                <w:lang w:val="ka-GE"/>
              </w:rPr>
            </w:pPr>
            <w:r w:rsidRPr="007D37F2">
              <w:rPr>
                <w:rFonts w:ascii="Sylfaen" w:eastAsia="Times New Roman" w:hAnsi="Sylfaen" w:cs="Times New Roman"/>
                <w:color w:val="000000"/>
                <w:sz w:val="18"/>
                <w:lang w:val="ka-GE"/>
              </w:rPr>
              <w:t>ჯიმითი, მზისგული (ბოგდანოვკა)</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000000" w:fill="DBE5F1"/>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5</w:t>
            </w:r>
          </w:p>
        </w:tc>
        <w:tc>
          <w:tcPr>
            <w:tcW w:w="162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მარტვილი</w:t>
            </w:r>
          </w:p>
        </w:tc>
        <w:tc>
          <w:tcPr>
            <w:tcW w:w="256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ვედიდკარი</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auto" w:fill="auto"/>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6</w:t>
            </w:r>
          </w:p>
        </w:tc>
        <w:tc>
          <w:tcPr>
            <w:tcW w:w="162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მესტია</w:t>
            </w:r>
          </w:p>
        </w:tc>
        <w:tc>
          <w:tcPr>
            <w:tcW w:w="256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ლახამულა</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000000" w:fill="DBE5F1"/>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7</w:t>
            </w:r>
          </w:p>
        </w:tc>
        <w:tc>
          <w:tcPr>
            <w:tcW w:w="162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მცხეთა</w:t>
            </w:r>
          </w:p>
        </w:tc>
        <w:tc>
          <w:tcPr>
            <w:tcW w:w="256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საგურამო</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auto" w:fill="auto"/>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8</w:t>
            </w:r>
          </w:p>
        </w:tc>
        <w:tc>
          <w:tcPr>
            <w:tcW w:w="162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შუახევი</w:t>
            </w:r>
          </w:p>
        </w:tc>
        <w:tc>
          <w:tcPr>
            <w:tcW w:w="256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5613D4">
            <w:pPr>
              <w:spacing w:after="0" w:line="240" w:lineRule="auto"/>
              <w:jc w:val="left"/>
              <w:rPr>
                <w:rFonts w:ascii="Calibri" w:eastAsia="Times New Roman" w:hAnsi="Calibri" w:cs="Times New Roman"/>
                <w:color w:val="000000"/>
                <w:sz w:val="18"/>
                <w:szCs w:val="18"/>
                <w:lang w:val="ka-GE"/>
              </w:rPr>
            </w:pPr>
            <w:r w:rsidRPr="007D37F2">
              <w:rPr>
                <w:rFonts w:ascii="Sylfaen" w:eastAsia="Times New Roman" w:hAnsi="Sylfaen" w:cs="Times New Roman"/>
                <w:color w:val="000000"/>
                <w:sz w:val="18"/>
                <w:lang w:val="ka-GE"/>
              </w:rPr>
              <w:t>დაბა შუახევი</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000000" w:fill="DBE5F1"/>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9</w:t>
            </w:r>
          </w:p>
        </w:tc>
        <w:tc>
          <w:tcPr>
            <w:tcW w:w="162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თეთრიწყარო</w:t>
            </w:r>
          </w:p>
        </w:tc>
        <w:tc>
          <w:tcPr>
            <w:tcW w:w="256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დაბა მანგლისი</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auto" w:fill="auto"/>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10</w:t>
            </w:r>
          </w:p>
        </w:tc>
        <w:tc>
          <w:tcPr>
            <w:tcW w:w="162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თიანეთი</w:t>
            </w:r>
          </w:p>
        </w:tc>
        <w:tc>
          <w:tcPr>
            <w:tcW w:w="2560" w:type="dxa"/>
            <w:tcBorders>
              <w:top w:val="nil"/>
              <w:left w:val="nil"/>
              <w:bottom w:val="single" w:sz="8" w:space="0" w:color="95B3D7"/>
              <w:right w:val="single" w:sz="8" w:space="0" w:color="95B3D7"/>
            </w:tcBorders>
            <w:shd w:val="clear" w:color="000000" w:fill="DBE5F1"/>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ზარიძეები</w:t>
            </w:r>
          </w:p>
        </w:tc>
      </w:tr>
      <w:tr w:rsidR="007B76EC" w:rsidRPr="007D37F2" w:rsidTr="007B76EC">
        <w:trPr>
          <w:trHeight w:val="315"/>
          <w:jc w:val="center"/>
        </w:trPr>
        <w:tc>
          <w:tcPr>
            <w:tcW w:w="460" w:type="dxa"/>
            <w:tcBorders>
              <w:top w:val="nil"/>
              <w:left w:val="single" w:sz="8" w:space="0" w:color="95B3D7"/>
              <w:bottom w:val="single" w:sz="8" w:space="0" w:color="95B3D7"/>
              <w:right w:val="single" w:sz="8" w:space="0" w:color="95B3D7"/>
            </w:tcBorders>
            <w:shd w:val="clear" w:color="000000" w:fill="DBE5F1"/>
            <w:noWrap/>
            <w:vAlign w:val="center"/>
            <w:hideMark/>
          </w:tcPr>
          <w:p w:rsidR="007B76EC" w:rsidRPr="007D37F2" w:rsidRDefault="007B76EC" w:rsidP="007B76EC">
            <w:pPr>
              <w:spacing w:after="0" w:line="240" w:lineRule="auto"/>
              <w:jc w:val="left"/>
              <w:rPr>
                <w:rFonts w:ascii="Calibri" w:eastAsia="Times New Roman" w:hAnsi="Calibri" w:cs="Times New Roman"/>
                <w:color w:val="000000"/>
                <w:sz w:val="18"/>
                <w:szCs w:val="18"/>
                <w:lang w:val="ka-GE"/>
              </w:rPr>
            </w:pPr>
            <w:r w:rsidRPr="007D37F2">
              <w:rPr>
                <w:rFonts w:ascii="Calibri" w:eastAsia="Times New Roman" w:hAnsi="Calibri" w:cs="Times New Roman"/>
                <w:color w:val="000000"/>
                <w:sz w:val="18"/>
                <w:lang w:val="ka-GE"/>
              </w:rPr>
              <w:t>11</w:t>
            </w:r>
          </w:p>
        </w:tc>
        <w:tc>
          <w:tcPr>
            <w:tcW w:w="162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ვანი</w:t>
            </w:r>
          </w:p>
        </w:tc>
        <w:tc>
          <w:tcPr>
            <w:tcW w:w="2560" w:type="dxa"/>
            <w:tcBorders>
              <w:top w:val="nil"/>
              <w:left w:val="nil"/>
              <w:bottom w:val="single" w:sz="8" w:space="0" w:color="95B3D7"/>
              <w:right w:val="single" w:sz="8" w:space="0" w:color="95B3D7"/>
            </w:tcBorders>
            <w:shd w:val="clear" w:color="auto" w:fill="auto"/>
            <w:noWrap/>
            <w:vAlign w:val="center"/>
            <w:hideMark/>
          </w:tcPr>
          <w:p w:rsidR="007B76EC" w:rsidRPr="007D37F2" w:rsidRDefault="005613D4" w:rsidP="007B76EC">
            <w:pPr>
              <w:spacing w:after="0" w:line="240" w:lineRule="auto"/>
              <w:jc w:val="left"/>
              <w:rPr>
                <w:rFonts w:ascii="Sylfaen" w:eastAsia="Times New Roman" w:hAnsi="Sylfaen" w:cs="Times New Roman"/>
                <w:color w:val="000000"/>
                <w:sz w:val="18"/>
                <w:szCs w:val="18"/>
                <w:lang w:val="ka-GE"/>
              </w:rPr>
            </w:pPr>
            <w:r w:rsidRPr="007D37F2">
              <w:rPr>
                <w:rFonts w:ascii="Sylfaen" w:eastAsia="Times New Roman" w:hAnsi="Sylfaen" w:cs="Times New Roman"/>
                <w:color w:val="000000"/>
                <w:sz w:val="18"/>
                <w:lang w:val="ka-GE"/>
              </w:rPr>
              <w:t>სალხინო</w:t>
            </w:r>
          </w:p>
        </w:tc>
      </w:tr>
    </w:tbl>
    <w:p w:rsidR="008B52C6" w:rsidRDefault="008B52C6" w:rsidP="008B52C6">
      <w:pPr>
        <w:pStyle w:val="NumberedNormal"/>
        <w:numPr>
          <w:ilvl w:val="0"/>
          <w:numId w:val="0"/>
        </w:numPr>
        <w:rPr>
          <w:rFonts w:ascii="Sylfaen" w:hAnsi="Sylfaen"/>
          <w:szCs w:val="22"/>
          <w:lang w:val="ka-GE"/>
        </w:rPr>
      </w:pPr>
    </w:p>
    <w:p w:rsidR="00084F48" w:rsidRPr="00084F48" w:rsidRDefault="00F845FF" w:rsidP="008B52C6">
      <w:pPr>
        <w:pStyle w:val="NumberedNormal"/>
        <w:ind w:left="0" w:firstLine="0"/>
        <w:rPr>
          <w:lang w:val="ka-GE"/>
        </w:rPr>
      </w:pPr>
      <w:r w:rsidRPr="007D37F2">
        <w:rPr>
          <w:rFonts w:ascii="Sylfaen" w:hAnsi="Sylfaen" w:cs="Sylfaen"/>
          <w:lang w:val="ka-GE"/>
        </w:rPr>
        <w:t>მოცემული</w:t>
      </w:r>
      <w:r w:rsidRPr="007D37F2">
        <w:rPr>
          <w:lang w:val="ka-GE"/>
        </w:rPr>
        <w:t xml:space="preserve"> </w:t>
      </w:r>
      <w:r w:rsidR="00807606" w:rsidRPr="007D37F2">
        <w:rPr>
          <w:rFonts w:ascii="Sylfaen" w:hAnsi="Sylfaen" w:cs="Sylfaen"/>
          <w:lang w:val="ka-GE"/>
        </w:rPr>
        <w:t>არეალები</w:t>
      </w:r>
      <w:r w:rsidR="00807606" w:rsidRPr="007D37F2">
        <w:rPr>
          <w:lang w:val="ka-GE"/>
        </w:rPr>
        <w:t xml:space="preserve"> </w:t>
      </w:r>
      <w:r w:rsidR="00807606" w:rsidRPr="007D37F2">
        <w:rPr>
          <w:rFonts w:ascii="Sylfaen" w:hAnsi="Sylfaen" w:cs="Sylfaen"/>
          <w:lang w:val="ka-GE"/>
        </w:rPr>
        <w:t>შერჩეულ</w:t>
      </w:r>
      <w:r w:rsidR="00807606" w:rsidRPr="007D37F2">
        <w:rPr>
          <w:lang w:val="ka-GE"/>
        </w:rPr>
        <w:t xml:space="preserve"> </w:t>
      </w:r>
      <w:r w:rsidR="00807606" w:rsidRPr="007D37F2">
        <w:rPr>
          <w:rFonts w:ascii="Sylfaen" w:hAnsi="Sylfaen" w:cs="Sylfaen"/>
          <w:lang w:val="ka-GE"/>
        </w:rPr>
        <w:t>იქნა</w:t>
      </w:r>
      <w:r w:rsidR="00807606" w:rsidRPr="007D37F2">
        <w:rPr>
          <w:lang w:val="ka-GE"/>
        </w:rPr>
        <w:t xml:space="preserve"> </w:t>
      </w:r>
      <w:r w:rsidRPr="007D37F2">
        <w:rPr>
          <w:rFonts w:ascii="Sylfaen" w:hAnsi="Sylfaen" w:cs="Sylfaen"/>
          <w:lang w:val="ka-GE"/>
        </w:rPr>
        <w:t>საჯარო</w:t>
      </w:r>
      <w:r w:rsidRPr="007D37F2">
        <w:rPr>
          <w:lang w:val="ka-GE"/>
        </w:rPr>
        <w:t xml:space="preserve"> </w:t>
      </w:r>
      <w:r w:rsidRPr="007D37F2">
        <w:rPr>
          <w:rFonts w:ascii="Sylfaen" w:hAnsi="Sylfaen" w:cs="Sylfaen"/>
          <w:lang w:val="ka-GE"/>
        </w:rPr>
        <w:t>რეესტრ</w:t>
      </w:r>
      <w:r w:rsidR="00A31331" w:rsidRPr="007D37F2">
        <w:rPr>
          <w:rFonts w:ascii="Sylfaen" w:hAnsi="Sylfaen" w:cs="Sylfaen"/>
          <w:lang w:val="ka-GE"/>
        </w:rPr>
        <w:t>ის</w:t>
      </w:r>
      <w:r w:rsidR="00A31331" w:rsidRPr="007D37F2">
        <w:rPr>
          <w:lang w:val="ka-GE"/>
        </w:rPr>
        <w:t xml:space="preserve"> </w:t>
      </w:r>
      <w:r w:rsidR="00807606" w:rsidRPr="007D37F2">
        <w:rPr>
          <w:rFonts w:ascii="Sylfaen" w:hAnsi="Sylfaen" w:cs="Sylfaen"/>
          <w:lang w:val="ka-GE"/>
        </w:rPr>
        <w:t>და</w:t>
      </w:r>
      <w:r w:rsidR="00807606" w:rsidRPr="007D37F2">
        <w:rPr>
          <w:lang w:val="ka-GE"/>
        </w:rPr>
        <w:t xml:space="preserve"> </w:t>
      </w:r>
      <w:r w:rsidR="00807606" w:rsidRPr="007D37F2">
        <w:rPr>
          <w:rFonts w:ascii="Sylfaen" w:hAnsi="Sylfaen" w:cs="Sylfaen"/>
          <w:lang w:val="ka-GE"/>
        </w:rPr>
        <w:t>მისი</w:t>
      </w:r>
      <w:r w:rsidR="00807606" w:rsidRPr="007D37F2">
        <w:rPr>
          <w:lang w:val="ka-GE"/>
        </w:rPr>
        <w:t xml:space="preserve"> </w:t>
      </w:r>
      <w:r w:rsidR="00807606" w:rsidRPr="007D37F2">
        <w:rPr>
          <w:rFonts w:ascii="Sylfaen" w:hAnsi="Sylfaen" w:cs="Sylfaen"/>
          <w:lang w:val="ka-GE"/>
        </w:rPr>
        <w:t>პარტნიორი</w:t>
      </w:r>
      <w:r w:rsidR="00807606" w:rsidRPr="007D37F2">
        <w:rPr>
          <w:lang w:val="ka-GE"/>
        </w:rPr>
        <w:t xml:space="preserve"> </w:t>
      </w:r>
      <w:r w:rsidR="00807606" w:rsidRPr="007D37F2">
        <w:rPr>
          <w:rFonts w:ascii="Sylfaen" w:hAnsi="Sylfaen" w:cs="Sylfaen"/>
          <w:lang w:val="ka-GE"/>
        </w:rPr>
        <w:t>ექსპერტების</w:t>
      </w:r>
      <w:r w:rsidR="00807606" w:rsidRPr="007D37F2">
        <w:rPr>
          <w:lang w:val="ka-GE"/>
        </w:rPr>
        <w:t xml:space="preserve"> </w:t>
      </w:r>
      <w:r w:rsidR="00807606" w:rsidRPr="007D37F2">
        <w:rPr>
          <w:rFonts w:ascii="Sylfaen" w:hAnsi="Sylfaen" w:cs="Sylfaen"/>
          <w:lang w:val="ka-GE"/>
        </w:rPr>
        <w:t>მიერ</w:t>
      </w:r>
      <w:r w:rsidRPr="007D37F2">
        <w:rPr>
          <w:lang w:val="ka-GE"/>
        </w:rPr>
        <w:t xml:space="preserve">, </w:t>
      </w:r>
      <w:r w:rsidR="001A7AAF" w:rsidRPr="007D37F2">
        <w:rPr>
          <w:rFonts w:ascii="Sylfaen" w:hAnsi="Sylfaen" w:cs="Sylfaen"/>
          <w:lang w:val="ka-GE"/>
        </w:rPr>
        <w:t>რადგან</w:t>
      </w:r>
      <w:r w:rsidRPr="007D37F2">
        <w:rPr>
          <w:lang w:val="ka-GE"/>
        </w:rPr>
        <w:t xml:space="preserve"> </w:t>
      </w:r>
      <w:r w:rsidR="00084F48">
        <w:rPr>
          <w:rFonts w:ascii="Sylfaen" w:hAnsi="Sylfaen" w:cs="Sylfaen"/>
          <w:lang w:val="ka-GE"/>
        </w:rPr>
        <w:t>ჩაითვალა</w:t>
      </w:r>
      <w:r w:rsidR="001A7AAF" w:rsidRPr="007D37F2">
        <w:rPr>
          <w:lang w:val="ka-GE"/>
        </w:rPr>
        <w:t xml:space="preserve">, </w:t>
      </w:r>
      <w:r w:rsidR="001A7AAF" w:rsidRPr="007D37F2">
        <w:rPr>
          <w:rFonts w:ascii="Sylfaen" w:hAnsi="Sylfaen" w:cs="Sylfaen"/>
          <w:lang w:val="ka-GE"/>
        </w:rPr>
        <w:t>რომ</w:t>
      </w:r>
      <w:r w:rsidRPr="007D37F2">
        <w:rPr>
          <w:lang w:val="ka-GE"/>
        </w:rPr>
        <w:t xml:space="preserve"> </w:t>
      </w:r>
      <w:r w:rsidRPr="007D37F2">
        <w:rPr>
          <w:rFonts w:ascii="Sylfaen" w:hAnsi="Sylfaen" w:cs="Sylfaen"/>
          <w:lang w:val="ka-GE"/>
        </w:rPr>
        <w:t>ეს</w:t>
      </w:r>
      <w:r w:rsidRPr="007D37F2">
        <w:rPr>
          <w:lang w:val="ka-GE"/>
        </w:rPr>
        <w:t xml:space="preserve"> </w:t>
      </w:r>
      <w:r w:rsidR="00F800A7" w:rsidRPr="007D37F2">
        <w:rPr>
          <w:rFonts w:ascii="Sylfaen" w:hAnsi="Sylfaen" w:cs="Sylfaen"/>
          <w:lang w:val="ka-GE"/>
        </w:rPr>
        <w:t>არეალები</w:t>
      </w:r>
      <w:r w:rsidR="00F800A7" w:rsidRPr="007D37F2">
        <w:rPr>
          <w:lang w:val="ka-GE"/>
        </w:rPr>
        <w:t xml:space="preserve"> </w:t>
      </w:r>
      <w:r w:rsidRPr="007D37F2">
        <w:rPr>
          <w:rFonts w:ascii="Sylfaen" w:hAnsi="Sylfaen" w:cs="Sylfaen"/>
          <w:lang w:val="ka-GE"/>
        </w:rPr>
        <w:t>წარმოადგენს</w:t>
      </w:r>
      <w:r w:rsidRPr="007D37F2">
        <w:rPr>
          <w:lang w:val="ka-GE"/>
        </w:rPr>
        <w:t xml:space="preserve"> </w:t>
      </w:r>
      <w:r w:rsidR="001C05A1" w:rsidRPr="007D37F2">
        <w:rPr>
          <w:rFonts w:ascii="Sylfaen" w:hAnsi="Sylfaen" w:cs="Sylfaen"/>
          <w:lang w:val="ka-GE"/>
        </w:rPr>
        <w:t>დასახლებული</w:t>
      </w:r>
      <w:r w:rsidR="001C05A1" w:rsidRPr="007D37F2">
        <w:rPr>
          <w:lang w:val="ka-GE"/>
        </w:rPr>
        <w:t xml:space="preserve"> </w:t>
      </w:r>
      <w:r w:rsidR="001C05A1" w:rsidRPr="007D37F2">
        <w:rPr>
          <w:rFonts w:ascii="Sylfaen" w:hAnsi="Sylfaen" w:cs="Sylfaen"/>
          <w:lang w:val="ka-GE"/>
        </w:rPr>
        <w:t>ტერიტორიების</w:t>
      </w:r>
      <w:r w:rsidR="001C05A1" w:rsidRPr="007D37F2">
        <w:rPr>
          <w:lang w:val="ka-GE"/>
        </w:rPr>
        <w:t xml:space="preserve"> </w:t>
      </w:r>
      <w:r w:rsidR="00084F48">
        <w:rPr>
          <w:rFonts w:ascii="Sylfaen" w:hAnsi="Sylfaen" w:cs="Sylfaen"/>
          <w:lang w:val="ka-GE"/>
        </w:rPr>
        <w:t>ისეთ</w:t>
      </w:r>
      <w:r w:rsidR="00084F48">
        <w:rPr>
          <w:lang w:val="ka-GE"/>
        </w:rPr>
        <w:t xml:space="preserve"> </w:t>
      </w:r>
      <w:r w:rsidR="001C05A1" w:rsidRPr="007D37F2">
        <w:rPr>
          <w:rFonts w:ascii="Sylfaen" w:hAnsi="Sylfaen" w:cs="Sylfaen"/>
          <w:lang w:val="ka-GE"/>
        </w:rPr>
        <w:t>ნიმუშებს</w:t>
      </w:r>
      <w:r w:rsidR="001C05A1" w:rsidRPr="007D37F2">
        <w:rPr>
          <w:lang w:val="ka-GE"/>
        </w:rPr>
        <w:t xml:space="preserve">, </w:t>
      </w:r>
      <w:r w:rsidR="001C05A1" w:rsidRPr="007D37F2">
        <w:rPr>
          <w:rFonts w:ascii="Sylfaen" w:hAnsi="Sylfaen" w:cs="Sylfaen"/>
          <w:lang w:val="ka-GE"/>
        </w:rPr>
        <w:t>რომლებ</w:t>
      </w:r>
      <w:r w:rsidR="00F800A7" w:rsidRPr="007D37F2">
        <w:rPr>
          <w:rFonts w:ascii="Sylfaen" w:hAnsi="Sylfaen" w:cs="Sylfaen"/>
          <w:lang w:val="ka-GE"/>
        </w:rPr>
        <w:t>შ</w:t>
      </w:r>
      <w:r w:rsidR="001C05A1" w:rsidRPr="007D37F2">
        <w:rPr>
          <w:rFonts w:ascii="Sylfaen" w:hAnsi="Sylfaen" w:cs="Sylfaen"/>
          <w:lang w:val="ka-GE"/>
        </w:rPr>
        <w:t>იც</w:t>
      </w:r>
      <w:r w:rsidR="00463460" w:rsidRPr="007D37F2">
        <w:rPr>
          <w:lang w:val="ka-GE"/>
        </w:rPr>
        <w:t xml:space="preserve"> </w:t>
      </w:r>
      <w:r w:rsidR="00463460" w:rsidRPr="007D37F2">
        <w:rPr>
          <w:rFonts w:ascii="Sylfaen" w:hAnsi="Sylfaen" w:cs="Sylfaen"/>
          <w:lang w:val="ka-GE"/>
        </w:rPr>
        <w:t>თავმოყრილია</w:t>
      </w:r>
      <w:r w:rsidR="00F800A7" w:rsidRPr="007D37F2">
        <w:rPr>
          <w:lang w:val="ka-GE"/>
        </w:rPr>
        <w:t xml:space="preserve"> </w:t>
      </w:r>
      <w:r w:rsidR="00F800A7" w:rsidRPr="007D37F2">
        <w:rPr>
          <w:rFonts w:ascii="Sylfaen" w:hAnsi="Sylfaen" w:cs="Sylfaen"/>
          <w:lang w:val="ka-GE"/>
        </w:rPr>
        <w:t>საკუთრების</w:t>
      </w:r>
      <w:r w:rsidR="00F800A7" w:rsidRPr="007D37F2">
        <w:rPr>
          <w:lang w:val="ka-GE"/>
        </w:rPr>
        <w:t xml:space="preserve"> </w:t>
      </w:r>
      <w:r w:rsidR="00F800A7" w:rsidRPr="007D37F2">
        <w:rPr>
          <w:rFonts w:ascii="Sylfaen" w:hAnsi="Sylfaen" w:cs="Sylfaen"/>
          <w:lang w:val="ka-GE"/>
        </w:rPr>
        <w:t>უფლების</w:t>
      </w:r>
      <w:r w:rsidR="00F800A7" w:rsidRPr="007D37F2">
        <w:rPr>
          <w:lang w:val="ka-GE"/>
        </w:rPr>
        <w:t xml:space="preserve"> </w:t>
      </w:r>
      <w:r w:rsidR="00F800A7" w:rsidRPr="007D37F2">
        <w:rPr>
          <w:rFonts w:ascii="Sylfaen" w:hAnsi="Sylfaen" w:cs="Sylfaen"/>
          <w:lang w:val="ka-GE"/>
        </w:rPr>
        <w:t>რეგისტრაციის</w:t>
      </w:r>
      <w:r w:rsidR="00F800A7" w:rsidRPr="007D37F2">
        <w:rPr>
          <w:lang w:val="ka-GE"/>
        </w:rPr>
        <w:t xml:space="preserve"> </w:t>
      </w:r>
      <w:r w:rsidR="00F800A7" w:rsidRPr="007D37F2">
        <w:rPr>
          <w:rFonts w:ascii="Sylfaen" w:hAnsi="Sylfaen" w:cs="Sylfaen"/>
          <w:lang w:val="ka-GE"/>
        </w:rPr>
        <w:t>კუთხით</w:t>
      </w:r>
      <w:r w:rsidR="00463460" w:rsidRPr="007D37F2">
        <w:rPr>
          <w:lang w:val="ka-GE"/>
        </w:rPr>
        <w:t xml:space="preserve"> </w:t>
      </w:r>
      <w:r w:rsidR="004D3843" w:rsidRPr="007D37F2">
        <w:rPr>
          <w:rFonts w:ascii="Sylfaen" w:hAnsi="Sylfaen" w:cs="Sylfaen"/>
          <w:lang w:val="ka-GE"/>
        </w:rPr>
        <w:t>საქართველოში</w:t>
      </w:r>
      <w:r w:rsidR="004D3843" w:rsidRPr="007D37F2">
        <w:rPr>
          <w:lang w:val="ka-GE"/>
        </w:rPr>
        <w:t xml:space="preserve"> </w:t>
      </w:r>
      <w:r w:rsidR="004D3843" w:rsidRPr="007D37F2">
        <w:rPr>
          <w:rFonts w:ascii="Sylfaen" w:hAnsi="Sylfaen" w:cs="Sylfaen"/>
          <w:lang w:val="ka-GE"/>
        </w:rPr>
        <w:t>არსებული</w:t>
      </w:r>
      <w:r w:rsidR="004D3843" w:rsidRPr="007D37F2">
        <w:rPr>
          <w:lang w:val="ka-GE"/>
        </w:rPr>
        <w:t xml:space="preserve"> </w:t>
      </w:r>
      <w:r w:rsidR="004D3843" w:rsidRPr="007D37F2">
        <w:rPr>
          <w:rFonts w:ascii="Sylfaen" w:hAnsi="Sylfaen" w:cs="Sylfaen"/>
          <w:lang w:val="ka-GE"/>
        </w:rPr>
        <w:t>სხვადასხვა</w:t>
      </w:r>
      <w:r w:rsidR="004D3843" w:rsidRPr="007D37F2">
        <w:rPr>
          <w:lang w:val="ka-GE"/>
        </w:rPr>
        <w:t xml:space="preserve"> </w:t>
      </w:r>
      <w:r w:rsidR="004D3843" w:rsidRPr="007D37F2">
        <w:rPr>
          <w:rFonts w:ascii="Sylfaen" w:hAnsi="Sylfaen" w:cs="Sylfaen"/>
          <w:lang w:val="ka-GE"/>
        </w:rPr>
        <w:t>სახის</w:t>
      </w:r>
      <w:r w:rsidR="004D3843" w:rsidRPr="007D37F2">
        <w:rPr>
          <w:lang w:val="ka-GE"/>
        </w:rPr>
        <w:t xml:space="preserve"> </w:t>
      </w:r>
      <w:r w:rsidR="004D3843" w:rsidRPr="007D37F2">
        <w:rPr>
          <w:rFonts w:ascii="Sylfaen" w:hAnsi="Sylfaen" w:cs="Sylfaen"/>
          <w:lang w:val="ka-GE"/>
        </w:rPr>
        <w:t>პრობლემ</w:t>
      </w:r>
      <w:r w:rsidR="00463460" w:rsidRPr="007D37F2">
        <w:rPr>
          <w:rFonts w:ascii="Sylfaen" w:hAnsi="Sylfaen" w:cs="Sylfaen"/>
          <w:lang w:val="ka-GE"/>
        </w:rPr>
        <w:t>ა</w:t>
      </w:r>
      <w:r w:rsidR="00463460" w:rsidRPr="007D37F2">
        <w:rPr>
          <w:lang w:val="ka-GE"/>
        </w:rPr>
        <w:t xml:space="preserve"> (</w:t>
      </w:r>
      <w:r w:rsidR="00463460" w:rsidRPr="007D37F2">
        <w:rPr>
          <w:rFonts w:ascii="Sylfaen" w:hAnsi="Sylfaen" w:cs="Sylfaen"/>
          <w:lang w:val="ka-GE"/>
        </w:rPr>
        <w:t>დეტალურად</w:t>
      </w:r>
      <w:r w:rsidR="00463460" w:rsidRPr="007D37F2">
        <w:rPr>
          <w:lang w:val="ka-GE"/>
        </w:rPr>
        <w:t xml:space="preserve"> </w:t>
      </w:r>
      <w:r w:rsidR="00084F48">
        <w:rPr>
          <w:rFonts w:ascii="Sylfaen" w:hAnsi="Sylfaen" w:cs="Sylfaen"/>
          <w:lang w:val="ka-GE"/>
        </w:rPr>
        <w:t>იხ</w:t>
      </w:r>
      <w:r w:rsidR="00084F48">
        <w:rPr>
          <w:lang w:val="ka-GE"/>
        </w:rPr>
        <w:t xml:space="preserve">. </w:t>
      </w:r>
      <w:r w:rsidR="00084F48">
        <w:rPr>
          <w:rFonts w:ascii="Sylfaen" w:hAnsi="Sylfaen" w:cs="Sylfaen"/>
          <w:lang w:val="ka-GE"/>
        </w:rPr>
        <w:t>ქვევით</w:t>
      </w:r>
      <w:r w:rsidR="00463460" w:rsidRPr="007D37F2">
        <w:rPr>
          <w:lang w:val="ka-GE"/>
        </w:rPr>
        <w:t>).</w:t>
      </w:r>
      <w:r w:rsidR="00B07994" w:rsidRPr="007D37F2">
        <w:rPr>
          <w:lang w:val="ka-GE"/>
        </w:rPr>
        <w:t xml:space="preserve"> </w:t>
      </w:r>
    </w:p>
    <w:p w:rsidR="00084F48" w:rsidRPr="00084F48" w:rsidRDefault="00084F48" w:rsidP="008B52C6">
      <w:pPr>
        <w:pStyle w:val="NumberedNormal"/>
        <w:ind w:left="0" w:firstLine="0"/>
        <w:rPr>
          <w:lang w:val="ka-GE"/>
        </w:rPr>
      </w:pPr>
      <w:r w:rsidRPr="00084F48">
        <w:rPr>
          <w:rFonts w:ascii="Sylfaen" w:hAnsi="Sylfaen"/>
          <w:szCs w:val="18"/>
          <w:lang w:val="ka-GE"/>
        </w:rPr>
        <w:lastRenderedPageBreak/>
        <w:t>ხშირ შემთხვევაში, მუნიციპალიტეტებს შორის</w:t>
      </w:r>
      <w:r>
        <w:rPr>
          <w:rFonts w:ascii="Sylfaen" w:hAnsi="Sylfaen"/>
          <w:szCs w:val="18"/>
          <w:lang w:val="ka-GE"/>
        </w:rPr>
        <w:t xml:space="preserve">, ასევე </w:t>
      </w:r>
      <w:r w:rsidRPr="00084F48">
        <w:rPr>
          <w:rFonts w:ascii="Sylfaen" w:hAnsi="Sylfaen"/>
          <w:szCs w:val="18"/>
          <w:lang w:val="ka-GE"/>
        </w:rPr>
        <w:t xml:space="preserve">საკრებულოებს შორის არსებული სასაზღვრო ხაზები  მკაფიოდ არ არის განსაზღვრული, რამაც შეიძლება გაართულოს პროექტის განხორციელება და, შესაბამისად, </w:t>
      </w:r>
      <w:r>
        <w:rPr>
          <w:rFonts w:ascii="Sylfaen" w:hAnsi="Sylfaen"/>
          <w:szCs w:val="18"/>
          <w:lang w:val="ka-GE"/>
        </w:rPr>
        <w:t xml:space="preserve">ამ საკითხზე </w:t>
      </w:r>
      <w:r w:rsidRPr="00084F48">
        <w:rPr>
          <w:rFonts w:ascii="Sylfaen" w:hAnsi="Sylfaen"/>
          <w:szCs w:val="18"/>
          <w:lang w:val="ka-GE"/>
        </w:rPr>
        <w:t xml:space="preserve">ყურადღება უნდა გამახვილდეს საპილოტე პროექტის </w:t>
      </w:r>
      <w:r>
        <w:rPr>
          <w:rFonts w:ascii="Sylfaen" w:hAnsi="Sylfaen"/>
          <w:szCs w:val="18"/>
          <w:lang w:val="ka-GE"/>
        </w:rPr>
        <w:t>განხორციელების პროცესში</w:t>
      </w:r>
      <w:r w:rsidRPr="00084F48">
        <w:rPr>
          <w:rFonts w:ascii="Sylfaen" w:hAnsi="Sylfaen"/>
          <w:szCs w:val="18"/>
          <w:lang w:val="ka-GE"/>
        </w:rPr>
        <w:t>.</w:t>
      </w:r>
    </w:p>
    <w:p w:rsidR="00A51F06" w:rsidRPr="007D37F2" w:rsidRDefault="00084F48" w:rsidP="00084F48">
      <w:pPr>
        <w:pStyle w:val="Heading1"/>
        <w:rPr>
          <w:lang w:val="ka-GE"/>
        </w:rPr>
      </w:pPr>
      <w:bookmarkStart w:id="5" w:name="_Toc433550379"/>
      <w:bookmarkStart w:id="6" w:name="_Toc433815253"/>
      <w:r>
        <w:rPr>
          <w:rFonts w:ascii="Sylfaen" w:hAnsi="Sylfaen"/>
          <w:lang w:val="ka-GE"/>
        </w:rPr>
        <w:t>გასული პერიოდის მიმოხილვა</w:t>
      </w:r>
      <w:bookmarkEnd w:id="5"/>
      <w:bookmarkEnd w:id="6"/>
      <w:r>
        <w:rPr>
          <w:rFonts w:ascii="Sylfaen" w:hAnsi="Sylfaen"/>
          <w:lang w:val="ka-GE"/>
        </w:rPr>
        <w:t xml:space="preserve"> </w:t>
      </w:r>
    </w:p>
    <w:p w:rsidR="00375E81" w:rsidRPr="007D37F2" w:rsidRDefault="00375E81" w:rsidP="008B52C6">
      <w:pPr>
        <w:pStyle w:val="NumberedNormal"/>
        <w:ind w:left="0" w:firstLine="0"/>
        <w:rPr>
          <w:lang w:val="ka-GE"/>
        </w:rPr>
      </w:pPr>
      <w:r w:rsidRPr="007D37F2">
        <w:rPr>
          <w:rFonts w:ascii="Sylfaen" w:hAnsi="Sylfaen"/>
          <w:lang w:val="ka-GE"/>
        </w:rPr>
        <w:t xml:space="preserve">საქართველოს განვითარების სხვადასხვა </w:t>
      </w:r>
      <w:r w:rsidR="008A1AB5" w:rsidRPr="007D37F2">
        <w:rPr>
          <w:rFonts w:ascii="Sylfaen" w:hAnsi="Sylfaen"/>
          <w:lang w:val="ka-GE"/>
        </w:rPr>
        <w:t>ეტაპ</w:t>
      </w:r>
      <w:r w:rsidR="0021751B" w:rsidRPr="007D37F2">
        <w:rPr>
          <w:rFonts w:ascii="Sylfaen" w:hAnsi="Sylfaen"/>
          <w:lang w:val="ka-GE"/>
        </w:rPr>
        <w:t>ზე</w:t>
      </w:r>
      <w:r w:rsidRPr="007D37F2">
        <w:rPr>
          <w:rFonts w:ascii="Sylfaen" w:hAnsi="Sylfaen"/>
          <w:lang w:val="ka-GE"/>
        </w:rPr>
        <w:t xml:space="preserve"> განსხვავებული სამართლებრივი ნორმების, მიდგომებისა და მეთოდოლოგიების არსებობის გამო</w:t>
      </w:r>
      <w:r w:rsidR="006146E4" w:rsidRPr="007D37F2">
        <w:rPr>
          <w:rFonts w:ascii="Sylfaen" w:hAnsi="Sylfaen"/>
          <w:lang w:val="ka-GE"/>
        </w:rPr>
        <w:t>,</w:t>
      </w:r>
      <w:r w:rsidRPr="007D37F2">
        <w:rPr>
          <w:rFonts w:ascii="Sylfaen" w:hAnsi="Sylfaen"/>
          <w:lang w:val="ka-GE"/>
        </w:rPr>
        <w:t xml:space="preserve"> ცალკეული მიწის ნაკვეთების</w:t>
      </w:r>
      <w:r w:rsidR="0021751B" w:rsidRPr="007D37F2">
        <w:rPr>
          <w:rFonts w:ascii="Sylfaen" w:hAnsi="Sylfaen"/>
          <w:lang w:val="ka-GE"/>
        </w:rPr>
        <w:t xml:space="preserve"> საკადასტრო აზომვითი </w:t>
      </w:r>
      <w:r w:rsidR="006146E4" w:rsidRPr="007D37F2">
        <w:rPr>
          <w:rFonts w:ascii="Sylfaen" w:hAnsi="Sylfaen"/>
          <w:lang w:val="ka-GE"/>
        </w:rPr>
        <w:t>სამუშაოების</w:t>
      </w:r>
      <w:r w:rsidR="0021751B" w:rsidRPr="007D37F2">
        <w:rPr>
          <w:rFonts w:ascii="Sylfaen" w:hAnsi="Sylfaen"/>
          <w:lang w:val="ka-GE"/>
        </w:rPr>
        <w:t xml:space="preserve"> დროს დაფიქსირდა </w:t>
      </w:r>
      <w:r w:rsidR="008B52C6">
        <w:rPr>
          <w:rFonts w:ascii="Sylfaen" w:hAnsi="Sylfaen"/>
          <w:lang w:val="ka-GE"/>
        </w:rPr>
        <w:t xml:space="preserve">დიდი </w:t>
      </w:r>
      <w:r w:rsidR="0021751B" w:rsidRPr="007D37F2">
        <w:rPr>
          <w:rFonts w:ascii="Sylfaen" w:hAnsi="Sylfaen"/>
          <w:lang w:val="ka-GE"/>
        </w:rPr>
        <w:t>ოდენობით უზუსტობები, რა</w:t>
      </w:r>
      <w:r w:rsidR="008B52C6">
        <w:rPr>
          <w:rFonts w:ascii="Sylfaen" w:hAnsi="Sylfaen"/>
          <w:lang w:val="ka-GE"/>
        </w:rPr>
        <w:t>მა</w:t>
      </w:r>
      <w:r w:rsidR="0021751B" w:rsidRPr="007D37F2">
        <w:rPr>
          <w:rFonts w:ascii="Sylfaen" w:hAnsi="Sylfaen"/>
          <w:lang w:val="ka-GE"/>
        </w:rPr>
        <w:t>ც</w:t>
      </w:r>
      <w:r w:rsidR="006146E4" w:rsidRPr="007D37F2">
        <w:rPr>
          <w:rFonts w:ascii="Sylfaen" w:hAnsi="Sylfaen"/>
          <w:lang w:val="ka-GE"/>
        </w:rPr>
        <w:t>,</w:t>
      </w:r>
      <w:r w:rsidR="0021751B" w:rsidRPr="007D37F2">
        <w:rPr>
          <w:rFonts w:ascii="Sylfaen" w:hAnsi="Sylfaen"/>
          <w:lang w:val="ka-GE"/>
        </w:rPr>
        <w:t xml:space="preserve"> საბოლოო ჯამში</w:t>
      </w:r>
      <w:r w:rsidR="006146E4" w:rsidRPr="007D37F2">
        <w:rPr>
          <w:rFonts w:ascii="Sylfaen" w:hAnsi="Sylfaen"/>
          <w:lang w:val="ka-GE"/>
        </w:rPr>
        <w:t>,</w:t>
      </w:r>
      <w:r w:rsidR="0021751B" w:rsidRPr="007D37F2">
        <w:rPr>
          <w:rFonts w:ascii="Sylfaen" w:hAnsi="Sylfaen"/>
          <w:lang w:val="ka-GE"/>
        </w:rPr>
        <w:t xml:space="preserve"> </w:t>
      </w:r>
      <w:r w:rsidR="008B52C6">
        <w:rPr>
          <w:rFonts w:ascii="Sylfaen" w:hAnsi="Sylfaen"/>
          <w:lang w:val="ka-GE"/>
        </w:rPr>
        <w:t>პრობლემები</w:t>
      </w:r>
      <w:r w:rsidR="0021751B" w:rsidRPr="007D37F2">
        <w:rPr>
          <w:rFonts w:ascii="Sylfaen" w:hAnsi="Sylfaen"/>
          <w:lang w:val="ka-GE"/>
        </w:rPr>
        <w:t xml:space="preserve"> </w:t>
      </w:r>
      <w:r w:rsidR="008B52C6">
        <w:rPr>
          <w:rFonts w:ascii="Sylfaen" w:hAnsi="Sylfaen"/>
          <w:lang w:val="ka-GE"/>
        </w:rPr>
        <w:t>შექმნ</w:t>
      </w:r>
      <w:r w:rsidR="0021751B" w:rsidRPr="007D37F2">
        <w:rPr>
          <w:rFonts w:ascii="Sylfaen" w:hAnsi="Sylfaen"/>
          <w:lang w:val="ka-GE"/>
        </w:rPr>
        <w:t xml:space="preserve">ა რეგისტრაციის პროცესში. </w:t>
      </w:r>
      <w:r w:rsidR="001530ED" w:rsidRPr="007D37F2">
        <w:rPr>
          <w:rFonts w:ascii="Sylfaen" w:hAnsi="Sylfaen"/>
          <w:lang w:val="ka-GE"/>
        </w:rPr>
        <w:t>კერძოდ, მიწის</w:t>
      </w:r>
      <w:r w:rsidR="0021751B" w:rsidRPr="007D37F2">
        <w:rPr>
          <w:rFonts w:ascii="Sylfaen" w:hAnsi="Sylfaen"/>
          <w:lang w:val="ka-GE"/>
        </w:rPr>
        <w:t xml:space="preserve"> საკადასტრო აზომვითი სამუშაოები და შემდეგ</w:t>
      </w:r>
      <w:r w:rsidR="001530ED" w:rsidRPr="007D37F2">
        <w:rPr>
          <w:rFonts w:ascii="Sylfaen" w:hAnsi="Sylfaen"/>
          <w:lang w:val="ka-GE"/>
        </w:rPr>
        <w:t xml:space="preserve"> რეგისტრაცია ტარდებოდა მნიშვნელოვანი </w:t>
      </w:r>
      <w:r w:rsidR="006146E4" w:rsidRPr="007D37F2">
        <w:rPr>
          <w:rFonts w:ascii="Sylfaen" w:hAnsi="Sylfaen"/>
          <w:lang w:val="ka-GE"/>
        </w:rPr>
        <w:t>ხარვეზებით</w:t>
      </w:r>
      <w:r w:rsidR="001530ED" w:rsidRPr="007D37F2">
        <w:rPr>
          <w:rFonts w:ascii="Sylfaen" w:hAnsi="Sylfaen"/>
          <w:lang w:val="ka-GE"/>
        </w:rPr>
        <w:t xml:space="preserve"> </w:t>
      </w:r>
      <w:r w:rsidR="003877D3">
        <w:rPr>
          <w:rFonts w:ascii="Sylfaen" w:hAnsi="Sylfaen"/>
          <w:lang w:val="ka-GE"/>
        </w:rPr>
        <w:t>სისტემ</w:t>
      </w:r>
      <w:r w:rsidR="001530ED" w:rsidRPr="007D37F2">
        <w:rPr>
          <w:rFonts w:ascii="Sylfaen" w:hAnsi="Sylfaen"/>
          <w:lang w:val="ka-GE"/>
        </w:rPr>
        <w:t>ური და ერთგვაროვანი მიდგომისა და მეთოდოლოგიის გამოყენების გარეშე.</w:t>
      </w:r>
    </w:p>
    <w:p w:rsidR="008A1AB5" w:rsidRPr="007D37F2" w:rsidRDefault="008A1AB5" w:rsidP="008B52C6">
      <w:pPr>
        <w:pStyle w:val="NumberedNormal"/>
        <w:ind w:left="0" w:firstLine="0"/>
        <w:rPr>
          <w:rFonts w:eastAsiaTheme="minorHAnsi"/>
          <w:lang w:val="ka-GE"/>
        </w:rPr>
      </w:pPr>
      <w:r w:rsidRPr="007D37F2">
        <w:rPr>
          <w:rFonts w:ascii="Sylfaen" w:eastAsiaTheme="minorHAnsi" w:hAnsi="Sylfaen"/>
          <w:lang w:val="ka-GE"/>
        </w:rPr>
        <w:t>მიწის პრივატიზაციის საწყის ეტაპზე (1992-1998 წწ</w:t>
      </w:r>
      <w:r w:rsidR="006146E4" w:rsidRPr="007D37F2">
        <w:rPr>
          <w:rFonts w:ascii="Sylfaen" w:eastAsiaTheme="minorHAnsi" w:hAnsi="Sylfaen"/>
          <w:lang w:val="ka-GE"/>
        </w:rPr>
        <w:t>.)</w:t>
      </w:r>
      <w:r w:rsidRPr="007D37F2">
        <w:rPr>
          <w:rFonts w:ascii="Sylfaen" w:eastAsiaTheme="minorHAnsi" w:hAnsi="Sylfaen"/>
          <w:lang w:val="ka-GE"/>
        </w:rPr>
        <w:t xml:space="preserve"> დაშვებული იყო პროცედურული და ხარისხობრივი შეცდომები. 1990-იანი წლებში მიწის პრივატიზაცია სწრაფად</w:t>
      </w:r>
      <w:r w:rsidR="0094255B">
        <w:rPr>
          <w:rFonts w:ascii="Sylfaen" w:eastAsiaTheme="minorHAnsi" w:hAnsi="Sylfaen"/>
          <w:lang w:val="ka-GE"/>
        </w:rPr>
        <w:t xml:space="preserve">, მაგრამ </w:t>
      </w:r>
      <w:r w:rsidRPr="007D37F2">
        <w:rPr>
          <w:rFonts w:ascii="Sylfaen" w:eastAsiaTheme="minorHAnsi" w:hAnsi="Sylfaen"/>
          <w:lang w:val="ka-GE"/>
        </w:rPr>
        <w:t xml:space="preserve">გარკვეული ხარვეზებით ჩატარდა. მაგალითად, მიწის ნაკვეთები განაწილდა საველე </w:t>
      </w:r>
      <w:r w:rsidR="00D70059" w:rsidRPr="007D37F2">
        <w:rPr>
          <w:rFonts w:ascii="Sylfaen" w:eastAsiaTheme="minorHAnsi" w:hAnsi="Sylfaen"/>
          <w:lang w:val="ka-GE"/>
        </w:rPr>
        <w:t xml:space="preserve">აგეგმვითი </w:t>
      </w:r>
      <w:r w:rsidR="00892338" w:rsidRPr="007D37F2">
        <w:rPr>
          <w:rFonts w:ascii="Sylfaen" w:eastAsiaTheme="minorHAnsi" w:hAnsi="Sylfaen"/>
          <w:lang w:val="ka-GE"/>
        </w:rPr>
        <w:t>სამუშაოების ჩატარების</w:t>
      </w:r>
      <w:r w:rsidRPr="007D37F2">
        <w:rPr>
          <w:rFonts w:ascii="Sylfaen" w:eastAsiaTheme="minorHAnsi" w:hAnsi="Sylfaen"/>
          <w:lang w:val="ka-GE"/>
        </w:rPr>
        <w:t xml:space="preserve">  გარეშე</w:t>
      </w:r>
      <w:r w:rsidR="00892338" w:rsidRPr="007D37F2">
        <w:rPr>
          <w:rFonts w:ascii="Sylfaen" w:eastAsiaTheme="minorHAnsi" w:hAnsi="Sylfaen"/>
          <w:lang w:val="ka-GE"/>
        </w:rPr>
        <w:t>, რ</w:t>
      </w:r>
      <w:r w:rsidR="003F3E9F" w:rsidRPr="007D37F2">
        <w:rPr>
          <w:rFonts w:ascii="Sylfaen" w:eastAsiaTheme="minorHAnsi" w:hAnsi="Sylfaen"/>
          <w:lang w:val="ka-GE"/>
        </w:rPr>
        <w:t>ის გამოც</w:t>
      </w:r>
      <w:r w:rsidR="00892338" w:rsidRPr="007D37F2">
        <w:rPr>
          <w:rFonts w:ascii="Sylfaen" w:eastAsiaTheme="minorHAnsi" w:hAnsi="Sylfaen"/>
          <w:lang w:val="ka-GE"/>
        </w:rPr>
        <w:t xml:space="preserve"> საკუთრების უფლების დამადასტურებელ დოკუმენტებში დაშვებული </w:t>
      </w:r>
      <w:r w:rsidR="003F3E9F" w:rsidRPr="007D37F2">
        <w:rPr>
          <w:rFonts w:ascii="Sylfaen" w:eastAsiaTheme="minorHAnsi" w:hAnsi="Sylfaen"/>
          <w:lang w:val="ka-GE"/>
        </w:rPr>
        <w:t>იყო უამრავი</w:t>
      </w:r>
      <w:r w:rsidR="00892338" w:rsidRPr="007D37F2">
        <w:rPr>
          <w:rFonts w:ascii="Sylfaen" w:eastAsiaTheme="minorHAnsi" w:hAnsi="Sylfaen"/>
          <w:lang w:val="ka-GE"/>
        </w:rPr>
        <w:t xml:space="preserve"> შეცდომ</w:t>
      </w:r>
      <w:r w:rsidR="003F3E9F" w:rsidRPr="007D37F2">
        <w:rPr>
          <w:rFonts w:ascii="Sylfaen" w:eastAsiaTheme="minorHAnsi" w:hAnsi="Sylfaen"/>
          <w:lang w:val="ka-GE"/>
        </w:rPr>
        <w:t>ა</w:t>
      </w:r>
      <w:r w:rsidR="00892338" w:rsidRPr="007D37F2">
        <w:rPr>
          <w:rFonts w:ascii="Sylfaen" w:eastAsiaTheme="minorHAnsi" w:hAnsi="Sylfaen"/>
          <w:lang w:val="ka-GE"/>
        </w:rPr>
        <w:t>.</w:t>
      </w:r>
    </w:p>
    <w:p w:rsidR="00804710" w:rsidRPr="007D37F2" w:rsidRDefault="00804710" w:rsidP="008B52C6">
      <w:pPr>
        <w:pStyle w:val="NumberedNormal"/>
        <w:ind w:left="0" w:firstLine="0"/>
        <w:rPr>
          <w:lang w:val="ka-GE"/>
        </w:rPr>
      </w:pPr>
      <w:r w:rsidRPr="007D37F2">
        <w:rPr>
          <w:rFonts w:ascii="Sylfaen" w:hAnsi="Sylfaen"/>
          <w:lang w:val="ka-GE"/>
        </w:rPr>
        <w:t xml:space="preserve">გარდა ამისა, წლების განმავლობაში, საქართველოს სახელმწიფო </w:t>
      </w:r>
      <w:r w:rsidR="00D94E38" w:rsidRPr="007D37F2">
        <w:rPr>
          <w:rFonts w:ascii="Sylfaen" w:hAnsi="Sylfaen"/>
          <w:lang w:val="ka-GE"/>
        </w:rPr>
        <w:t>მა</w:t>
      </w:r>
      <w:r w:rsidRPr="007D37F2">
        <w:rPr>
          <w:rFonts w:ascii="Sylfaen" w:hAnsi="Sylfaen"/>
          <w:lang w:val="ka-GE"/>
        </w:rPr>
        <w:t>რეგისტრ</w:t>
      </w:r>
      <w:r w:rsidR="00D94E38" w:rsidRPr="007D37F2">
        <w:rPr>
          <w:rFonts w:ascii="Sylfaen" w:hAnsi="Sylfaen"/>
          <w:lang w:val="ka-GE"/>
        </w:rPr>
        <w:t>ირებელი</w:t>
      </w:r>
      <w:r w:rsidRPr="007D37F2">
        <w:rPr>
          <w:rFonts w:ascii="Sylfaen" w:hAnsi="Sylfaen"/>
          <w:lang w:val="ka-GE"/>
        </w:rPr>
        <w:t xml:space="preserve"> ორგანო აგროვებდა ცალკეული მიწის ნაკვეთების საკადასტრო მონაცემებს რეგისტრაციის მომენტში მოქმედი კანონმდებლობის მოთხოვნების შესაბამისად (მაგ.,</w:t>
      </w:r>
      <w:r w:rsidR="00B35404" w:rsidRPr="007D37F2">
        <w:rPr>
          <w:rFonts w:ascii="Sylfaen" w:hAnsi="Sylfaen"/>
          <w:lang w:val="ka-GE"/>
        </w:rPr>
        <w:t xml:space="preserve"> კოორდინატებიანი ან უკოორდინატო აზომვითი ნახაზების საფუძველზე და ადგილზე </w:t>
      </w:r>
      <w:r w:rsidR="00E303C4" w:rsidRPr="007D37F2">
        <w:rPr>
          <w:rFonts w:ascii="Sylfaen" w:hAnsi="Sylfaen"/>
          <w:lang w:val="ka-GE"/>
        </w:rPr>
        <w:t>გადა</w:t>
      </w:r>
      <w:r w:rsidR="00B35404" w:rsidRPr="007D37F2">
        <w:rPr>
          <w:rFonts w:ascii="Sylfaen" w:hAnsi="Sylfaen"/>
          <w:lang w:val="ka-GE"/>
        </w:rPr>
        <w:t xml:space="preserve">მოწმების გარეშე). ამასთან, აზომვითი სამუშაოებისთვის არ იყო დადგენილი საერთო ტექნიკური ნორმა, რის გამოც სხვადასხვა </w:t>
      </w:r>
      <w:r w:rsidR="006146E4" w:rsidRPr="007D37F2">
        <w:rPr>
          <w:rFonts w:ascii="Sylfaen" w:hAnsi="Sylfaen"/>
          <w:lang w:val="ka-GE"/>
        </w:rPr>
        <w:t>პერიოდ</w:t>
      </w:r>
      <w:r w:rsidR="00B35404" w:rsidRPr="007D37F2">
        <w:rPr>
          <w:rFonts w:ascii="Sylfaen" w:hAnsi="Sylfaen"/>
          <w:lang w:val="ka-GE"/>
        </w:rPr>
        <w:t xml:space="preserve">ში </w:t>
      </w:r>
      <w:r w:rsidR="00E84EE7" w:rsidRPr="007D37F2">
        <w:rPr>
          <w:rFonts w:ascii="Sylfaen" w:hAnsi="Sylfaen"/>
          <w:lang w:val="ka-GE"/>
        </w:rPr>
        <w:t xml:space="preserve">ჩატარებული </w:t>
      </w:r>
      <w:r w:rsidR="00B35404" w:rsidRPr="007D37F2">
        <w:rPr>
          <w:rFonts w:ascii="Sylfaen" w:hAnsi="Sylfaen"/>
          <w:lang w:val="ka-GE"/>
        </w:rPr>
        <w:t>აზომვ</w:t>
      </w:r>
      <w:r w:rsidR="00614D98" w:rsidRPr="007D37F2">
        <w:rPr>
          <w:rFonts w:ascii="Sylfaen" w:hAnsi="Sylfaen"/>
          <w:lang w:val="ka-GE"/>
        </w:rPr>
        <w:t>ებ</w:t>
      </w:r>
      <w:r w:rsidR="00B35404" w:rsidRPr="007D37F2">
        <w:rPr>
          <w:rFonts w:ascii="Sylfaen" w:hAnsi="Sylfaen"/>
          <w:lang w:val="ka-GE"/>
        </w:rPr>
        <w:t xml:space="preserve">ის შედეგები </w:t>
      </w:r>
      <w:r w:rsidR="00E84EE7" w:rsidRPr="007D37F2">
        <w:rPr>
          <w:rFonts w:ascii="Sylfaen" w:hAnsi="Sylfaen"/>
          <w:lang w:val="ka-GE"/>
        </w:rPr>
        <w:t>მიი</w:t>
      </w:r>
      <w:r w:rsidR="00B35404" w:rsidRPr="007D37F2">
        <w:rPr>
          <w:rFonts w:ascii="Sylfaen" w:hAnsi="Sylfaen"/>
          <w:lang w:val="ka-GE"/>
        </w:rPr>
        <w:t>ღებ</w:t>
      </w:r>
      <w:r w:rsidR="00E84EE7" w:rsidRPr="007D37F2">
        <w:rPr>
          <w:rFonts w:ascii="Sylfaen" w:hAnsi="Sylfaen"/>
          <w:lang w:val="ka-GE"/>
        </w:rPr>
        <w:t>ოდა</w:t>
      </w:r>
      <w:r w:rsidR="00B35404" w:rsidRPr="007D37F2">
        <w:rPr>
          <w:rFonts w:ascii="Sylfaen" w:hAnsi="Sylfaen"/>
          <w:lang w:val="ka-GE"/>
        </w:rPr>
        <w:t xml:space="preserve"> სხვადასხვა </w:t>
      </w:r>
      <w:r w:rsidR="006146E4" w:rsidRPr="007D37F2">
        <w:rPr>
          <w:rFonts w:ascii="Sylfaen" w:hAnsi="Sylfaen"/>
          <w:lang w:val="ka-GE"/>
        </w:rPr>
        <w:t>მეთოდოლოგი</w:t>
      </w:r>
      <w:r w:rsidR="00B35404" w:rsidRPr="007D37F2">
        <w:rPr>
          <w:rFonts w:ascii="Sylfaen" w:hAnsi="Sylfaen"/>
          <w:lang w:val="ka-GE"/>
        </w:rPr>
        <w:t>ი</w:t>
      </w:r>
      <w:r w:rsidR="00E84EE7" w:rsidRPr="007D37F2">
        <w:rPr>
          <w:rFonts w:ascii="Sylfaen" w:hAnsi="Sylfaen"/>
          <w:lang w:val="ka-GE"/>
        </w:rPr>
        <w:t>ს გამოყენებით</w:t>
      </w:r>
      <w:r w:rsidR="00B35404" w:rsidRPr="007D37F2">
        <w:rPr>
          <w:rFonts w:ascii="Sylfaen" w:hAnsi="Sylfaen"/>
          <w:lang w:val="ka-GE"/>
        </w:rPr>
        <w:t xml:space="preserve"> და სხვადასხვა ხარისხი</w:t>
      </w:r>
      <w:r w:rsidR="00E84EE7" w:rsidRPr="007D37F2">
        <w:rPr>
          <w:rFonts w:ascii="Sylfaen" w:hAnsi="Sylfaen"/>
          <w:lang w:val="ka-GE"/>
        </w:rPr>
        <w:t>ს</w:t>
      </w:r>
      <w:r w:rsidR="00B35404" w:rsidRPr="007D37F2">
        <w:rPr>
          <w:rFonts w:ascii="Sylfaen" w:hAnsi="Sylfaen"/>
          <w:lang w:val="ka-GE"/>
        </w:rPr>
        <w:t xml:space="preserve"> </w:t>
      </w:r>
      <w:r w:rsidR="00E84EE7" w:rsidRPr="007D37F2">
        <w:rPr>
          <w:rFonts w:ascii="Sylfaen" w:hAnsi="Sylfaen"/>
          <w:lang w:val="ka-GE"/>
        </w:rPr>
        <w:t xml:space="preserve">სიზუსტის </w:t>
      </w:r>
      <w:r w:rsidR="00B35404" w:rsidRPr="007D37F2">
        <w:rPr>
          <w:rFonts w:ascii="Sylfaen" w:hAnsi="Sylfaen"/>
          <w:lang w:val="ka-GE"/>
        </w:rPr>
        <w:t>იყო</w:t>
      </w:r>
      <w:r w:rsidR="00E84EE7" w:rsidRPr="007D37F2">
        <w:rPr>
          <w:rFonts w:ascii="Sylfaen" w:hAnsi="Sylfaen"/>
          <w:lang w:val="ka-GE"/>
        </w:rPr>
        <w:t>.</w:t>
      </w:r>
      <w:r w:rsidR="00614D98" w:rsidRPr="007D37F2">
        <w:rPr>
          <w:rFonts w:ascii="Sylfaen" w:hAnsi="Sylfaen"/>
          <w:lang w:val="ka-GE"/>
        </w:rPr>
        <w:t xml:space="preserve"> აზომვითი სამუშაოების ნორმები განსხვავებული იყო არა მარტო სხვადასხვა </w:t>
      </w:r>
      <w:r w:rsidR="006146E4" w:rsidRPr="007D37F2">
        <w:rPr>
          <w:rFonts w:ascii="Sylfaen" w:hAnsi="Sylfaen"/>
          <w:lang w:val="ka-GE"/>
        </w:rPr>
        <w:t>პერიოდ</w:t>
      </w:r>
      <w:r w:rsidR="00614D98" w:rsidRPr="007D37F2">
        <w:rPr>
          <w:rFonts w:ascii="Sylfaen" w:hAnsi="Sylfaen"/>
          <w:lang w:val="ka-GE"/>
        </w:rPr>
        <w:t xml:space="preserve">ში, არამედ საქართველოს სხვადასხვა </w:t>
      </w:r>
      <w:r w:rsidR="006146E4" w:rsidRPr="007D37F2">
        <w:rPr>
          <w:rFonts w:ascii="Sylfaen" w:hAnsi="Sylfaen"/>
          <w:lang w:val="ka-GE"/>
        </w:rPr>
        <w:t>რეგიონ</w:t>
      </w:r>
      <w:r w:rsidR="00614D98" w:rsidRPr="007D37F2">
        <w:rPr>
          <w:rFonts w:ascii="Sylfaen" w:hAnsi="Sylfaen"/>
          <w:lang w:val="ka-GE"/>
        </w:rPr>
        <w:t>შიც.</w:t>
      </w:r>
    </w:p>
    <w:p w:rsidR="00483489" w:rsidRPr="007D37F2" w:rsidRDefault="00483489" w:rsidP="008B52C6">
      <w:pPr>
        <w:pStyle w:val="NumberedNormal"/>
        <w:ind w:left="0" w:firstLine="0"/>
        <w:rPr>
          <w:lang w:val="ka-GE"/>
        </w:rPr>
      </w:pPr>
      <w:r w:rsidRPr="007D37F2">
        <w:rPr>
          <w:rFonts w:ascii="Sylfaen" w:hAnsi="Sylfaen" w:cs="Sylfaen"/>
          <w:lang w:val="ka-GE"/>
        </w:rPr>
        <w:t>„უძრავ</w:t>
      </w:r>
      <w:r w:rsidRPr="007D37F2">
        <w:rPr>
          <w:rFonts w:cs="Sylfaen"/>
          <w:lang w:val="ka-GE"/>
        </w:rPr>
        <w:t xml:space="preserve"> </w:t>
      </w:r>
      <w:r w:rsidRPr="007D37F2">
        <w:rPr>
          <w:rFonts w:ascii="Sylfaen" w:hAnsi="Sylfaen" w:cs="Sylfaen"/>
          <w:lang w:val="ka-GE"/>
        </w:rPr>
        <w:t>ნივთებზე</w:t>
      </w:r>
      <w:r w:rsidRPr="007D37F2">
        <w:rPr>
          <w:rFonts w:cs="Sylfaen"/>
          <w:lang w:val="ka-GE"/>
        </w:rPr>
        <w:t xml:space="preserve"> </w:t>
      </w:r>
      <w:r w:rsidRPr="007D37F2">
        <w:rPr>
          <w:rFonts w:ascii="Sylfaen" w:hAnsi="Sylfaen" w:cs="Sylfaen"/>
          <w:lang w:val="ka-GE"/>
        </w:rPr>
        <w:t>უფლებათა</w:t>
      </w:r>
      <w:r w:rsidRPr="007D37F2">
        <w:rPr>
          <w:rFonts w:cs="Sylfaen"/>
          <w:lang w:val="ka-GE"/>
        </w:rPr>
        <w:t xml:space="preserve"> </w:t>
      </w:r>
      <w:r w:rsidRPr="007D37F2">
        <w:rPr>
          <w:rFonts w:ascii="Sylfaen" w:hAnsi="Sylfaen" w:cs="Sylfaen"/>
          <w:lang w:val="ka-GE"/>
        </w:rPr>
        <w:t>რეგისტრაციის</w:t>
      </w:r>
      <w:r w:rsidRPr="007D37F2">
        <w:rPr>
          <w:rFonts w:cs="Sylfaen"/>
          <w:lang w:val="ka-GE"/>
        </w:rPr>
        <w:t xml:space="preserve"> </w:t>
      </w:r>
      <w:r w:rsidRPr="007D37F2">
        <w:rPr>
          <w:rFonts w:ascii="Sylfaen" w:hAnsi="Sylfaen" w:cs="Sylfaen"/>
          <w:lang w:val="ka-GE"/>
        </w:rPr>
        <w:t>შესახებ</w:t>
      </w:r>
      <w:r w:rsidRPr="007D37F2">
        <w:rPr>
          <w:rFonts w:cs="Sylfaen"/>
          <w:lang w:val="ka-GE"/>
        </w:rPr>
        <w:t xml:space="preserve"> </w:t>
      </w:r>
      <w:r w:rsidRPr="007D37F2">
        <w:rPr>
          <w:rFonts w:ascii="Sylfaen" w:hAnsi="Sylfaen" w:cs="Sylfaen"/>
          <w:lang w:val="ka-GE"/>
        </w:rPr>
        <w:t>ინსტრუქციის</w:t>
      </w:r>
      <w:r w:rsidRPr="007D37F2">
        <w:rPr>
          <w:rFonts w:cs="Sylfaen"/>
          <w:lang w:val="ka-GE"/>
        </w:rPr>
        <w:t xml:space="preserve"> </w:t>
      </w:r>
      <w:r w:rsidRPr="007D37F2">
        <w:rPr>
          <w:rFonts w:ascii="Sylfaen" w:hAnsi="Sylfaen" w:cs="Sylfaen"/>
          <w:lang w:val="ka-GE"/>
        </w:rPr>
        <w:t>დამტკიცების</w:t>
      </w:r>
      <w:r w:rsidRPr="007D37F2">
        <w:rPr>
          <w:rFonts w:cs="Sylfaen"/>
          <w:lang w:val="ka-GE"/>
        </w:rPr>
        <w:t xml:space="preserve"> </w:t>
      </w:r>
      <w:r w:rsidRPr="007D37F2">
        <w:rPr>
          <w:rFonts w:ascii="Sylfaen" w:hAnsi="Sylfaen" w:cs="Sylfaen"/>
          <w:lang w:val="ka-GE"/>
        </w:rPr>
        <w:t>თაობაზე“ იუსტიციის მინისტრის 2006 წლის 13 დეკემბრის №800 ბრძანების საფუძველზე</w:t>
      </w:r>
      <w:r w:rsidR="0094255B">
        <w:rPr>
          <w:rFonts w:ascii="Sylfaen" w:hAnsi="Sylfaen" w:cs="Sylfaen"/>
          <w:lang w:val="ka-GE"/>
        </w:rPr>
        <w:t>,</w:t>
      </w:r>
      <w:r w:rsidRPr="007D37F2">
        <w:rPr>
          <w:rFonts w:ascii="Sylfaen" w:hAnsi="Sylfaen" w:cs="Sylfaen"/>
          <w:lang w:val="ka-GE"/>
        </w:rPr>
        <w:t xml:space="preserve"> </w:t>
      </w:r>
      <w:r w:rsidR="001C5AD2" w:rsidRPr="007D37F2">
        <w:rPr>
          <w:rFonts w:ascii="Sylfaen" w:hAnsi="Sylfaen" w:cs="Sylfaen"/>
          <w:lang w:val="ka-GE"/>
        </w:rPr>
        <w:t xml:space="preserve">შეიქმნა ელექტრონული საკადასტრო </w:t>
      </w:r>
      <w:r w:rsidR="00E303C4" w:rsidRPr="007D37F2">
        <w:rPr>
          <w:rFonts w:ascii="Sylfaen" w:hAnsi="Sylfaen" w:cs="Sylfaen"/>
          <w:lang w:val="ka-GE"/>
        </w:rPr>
        <w:t xml:space="preserve">სისტემა და </w:t>
      </w:r>
      <w:r w:rsidRPr="007D37F2">
        <w:rPr>
          <w:rFonts w:ascii="Sylfaen" w:hAnsi="Sylfaen" w:cs="Sylfaen"/>
          <w:lang w:val="ka-GE"/>
        </w:rPr>
        <w:t>სავალდებულო გახდა</w:t>
      </w:r>
      <w:r w:rsidR="00E303C4" w:rsidRPr="007D37F2">
        <w:rPr>
          <w:rFonts w:ascii="Sylfaen" w:hAnsi="Sylfaen" w:cs="Sylfaen"/>
          <w:lang w:val="ka-GE"/>
        </w:rPr>
        <w:t xml:space="preserve"> საკადასტრო აზომვითი ნახაზების </w:t>
      </w:r>
      <w:r w:rsidR="00E303C4" w:rsidRPr="007D37F2">
        <w:rPr>
          <w:rFonts w:cs="Sylfaen"/>
          <w:lang w:val="ka-GE"/>
        </w:rPr>
        <w:t>WGS 84</w:t>
      </w:r>
      <w:r w:rsidR="00E303C4" w:rsidRPr="007D37F2">
        <w:rPr>
          <w:rFonts w:ascii="Sylfaen" w:hAnsi="Sylfaen" w:cs="Sylfaen"/>
          <w:lang w:val="ka-GE"/>
        </w:rPr>
        <w:t xml:space="preserve"> კოორდინატთა სისტემასა და </w:t>
      </w:r>
      <w:r w:rsidR="00E303C4" w:rsidRPr="007D37F2">
        <w:rPr>
          <w:rFonts w:cs="Sylfaen"/>
          <w:lang w:val="ka-GE"/>
        </w:rPr>
        <w:t>UTM</w:t>
      </w:r>
      <w:r w:rsidR="00E303C4" w:rsidRPr="007D37F2">
        <w:rPr>
          <w:rFonts w:ascii="Sylfaen" w:hAnsi="Sylfaen" w:cs="Sylfaen"/>
          <w:lang w:val="ka-GE"/>
        </w:rPr>
        <w:t xml:space="preserve"> პროექციაში (სახელმწიფო გეოდეზიურ კოორდინატთა სისტემა)</w:t>
      </w:r>
      <w:r w:rsidR="00CA5A4A" w:rsidRPr="007D37F2">
        <w:rPr>
          <w:rFonts w:ascii="Sylfaen" w:hAnsi="Sylfaen" w:cs="Sylfaen"/>
          <w:lang w:val="ka-GE"/>
        </w:rPr>
        <w:t xml:space="preserve"> მომზადება</w:t>
      </w:r>
      <w:r w:rsidR="00E303C4" w:rsidRPr="007D37F2">
        <w:rPr>
          <w:rFonts w:ascii="Sylfaen" w:hAnsi="Sylfaen" w:cs="Sylfaen"/>
          <w:lang w:val="ka-GE"/>
        </w:rPr>
        <w:t>.</w:t>
      </w:r>
      <w:r w:rsidR="005D77FE" w:rsidRPr="007D37F2">
        <w:rPr>
          <w:rFonts w:ascii="Sylfaen" w:hAnsi="Sylfaen" w:cs="Sylfaen"/>
          <w:lang w:val="ka-GE"/>
        </w:rPr>
        <w:t xml:space="preserve"> გარდა ამისა, სავალდებულო გახდა სახელმწიფო მარეგისტრირებელ ორგანოში საკადასტრო აზომვითი ნახაზების ციფრული და ქაღალდის ვერსიების წარდგენა.</w:t>
      </w:r>
    </w:p>
    <w:p w:rsidR="002578F9" w:rsidRPr="007D37F2" w:rsidRDefault="002578F9" w:rsidP="008B52C6">
      <w:pPr>
        <w:pStyle w:val="NumberedNormal"/>
        <w:ind w:left="0" w:firstLine="0"/>
        <w:rPr>
          <w:lang w:val="ka-GE"/>
        </w:rPr>
      </w:pPr>
      <w:r w:rsidRPr="007D37F2">
        <w:rPr>
          <w:rFonts w:ascii="Sylfaen" w:hAnsi="Sylfaen"/>
          <w:lang w:val="ka-GE"/>
        </w:rPr>
        <w:t xml:space="preserve">მიუხედავად ამისა, საქართველოში </w:t>
      </w:r>
      <w:r w:rsidR="00F366C5" w:rsidRPr="007D37F2">
        <w:rPr>
          <w:rFonts w:ascii="Sylfaen" w:hAnsi="Sylfaen"/>
          <w:lang w:val="ka-GE"/>
        </w:rPr>
        <w:t xml:space="preserve">დღესდღეობით </w:t>
      </w:r>
      <w:r w:rsidRPr="007D37F2">
        <w:rPr>
          <w:rFonts w:ascii="Sylfaen" w:hAnsi="Sylfaen"/>
          <w:lang w:val="ka-GE"/>
        </w:rPr>
        <w:t xml:space="preserve">ჯერ კიდევ არ არსებობს </w:t>
      </w:r>
      <w:r w:rsidR="00D70059" w:rsidRPr="007D37F2">
        <w:rPr>
          <w:rFonts w:ascii="Sylfaen" w:hAnsi="Sylfaen"/>
          <w:lang w:val="ka-GE"/>
        </w:rPr>
        <w:t xml:space="preserve">წარმოდგენილი </w:t>
      </w:r>
      <w:r w:rsidRPr="007D37F2">
        <w:rPr>
          <w:rFonts w:ascii="Sylfaen" w:hAnsi="Sylfaen"/>
          <w:lang w:val="ka-GE"/>
        </w:rPr>
        <w:t>აზომვითი ნახაზების სიზუსტის გადამოწმების მექანიზმი</w:t>
      </w:r>
      <w:r w:rsidR="00F366C5" w:rsidRPr="007D37F2">
        <w:rPr>
          <w:rFonts w:ascii="Sylfaen" w:hAnsi="Sylfaen"/>
          <w:lang w:val="ka-GE"/>
        </w:rPr>
        <w:t xml:space="preserve">. ამის ნაცვლად, აზომვითი ნახაზების სიზუსტეზე პასუხისმგებლობა </w:t>
      </w:r>
      <w:r w:rsidR="00D70059" w:rsidRPr="007D37F2">
        <w:rPr>
          <w:rFonts w:ascii="Sylfaen" w:hAnsi="Sylfaen"/>
          <w:lang w:val="ka-GE"/>
        </w:rPr>
        <w:t xml:space="preserve">ეკისრება </w:t>
      </w:r>
      <w:r w:rsidR="00F366C5" w:rsidRPr="007D37F2">
        <w:rPr>
          <w:rFonts w:ascii="Sylfaen" w:hAnsi="Sylfaen"/>
          <w:lang w:val="ka-GE"/>
        </w:rPr>
        <w:t>მესაკუთრეს</w:t>
      </w:r>
      <w:r w:rsidR="00D70059" w:rsidRPr="007D37F2">
        <w:rPr>
          <w:rFonts w:ascii="Sylfaen" w:hAnsi="Sylfaen"/>
          <w:lang w:val="ka-GE"/>
        </w:rPr>
        <w:t xml:space="preserve"> და კერძო საამზომველო კომპანიას</w:t>
      </w:r>
      <w:r w:rsidR="00F366C5" w:rsidRPr="007D37F2">
        <w:rPr>
          <w:rFonts w:ascii="Sylfaen" w:hAnsi="Sylfaen"/>
          <w:lang w:val="ka-GE"/>
        </w:rPr>
        <w:t xml:space="preserve">, რაც იმას ნიშნავს, რომ </w:t>
      </w:r>
      <w:r w:rsidR="00F366C5" w:rsidRPr="007D37F2">
        <w:rPr>
          <w:rFonts w:ascii="Sylfaen" w:hAnsi="Sylfaen" w:cs="Sylfaen"/>
          <w:lang w:val="ka-GE"/>
        </w:rPr>
        <w:t>სახელმწიფო მარეგისტრირებელ ორგანოს არ ჰქონდა დაინტერესებული პირების მიერ წარმოდგენილი საკადასტრო აზომვითი ნახაზების სიზუსტის დადგენის</w:t>
      </w:r>
      <w:r w:rsidR="00607B94" w:rsidRPr="007D37F2">
        <w:rPr>
          <w:rFonts w:ascii="Sylfaen" w:hAnsi="Sylfaen" w:cs="Sylfaen"/>
          <w:lang w:val="ka-GE"/>
        </w:rPr>
        <w:t xml:space="preserve"> შესაძლებლობა და</w:t>
      </w:r>
      <w:r w:rsidR="006146E4" w:rsidRPr="007D37F2">
        <w:rPr>
          <w:rFonts w:ascii="Sylfaen" w:hAnsi="Sylfaen" w:cs="Sylfaen"/>
          <w:lang w:val="ka-GE"/>
        </w:rPr>
        <w:t>,</w:t>
      </w:r>
      <w:r w:rsidR="00607B94" w:rsidRPr="007D37F2">
        <w:rPr>
          <w:rFonts w:ascii="Sylfaen" w:hAnsi="Sylfaen" w:cs="Sylfaen"/>
          <w:lang w:val="ka-GE"/>
        </w:rPr>
        <w:t xml:space="preserve"> შესაბამისად, მარეგისტრირებელი ორგანო მთლიანად იყო დამოკიდებული </w:t>
      </w:r>
      <w:r w:rsidR="0078072E" w:rsidRPr="007D37F2">
        <w:rPr>
          <w:rFonts w:ascii="Sylfaen" w:hAnsi="Sylfaen" w:cs="Sylfaen"/>
          <w:lang w:val="ka-GE"/>
        </w:rPr>
        <w:t>აზომვითი ნახაზების შემსრულებლებისა და დაინტერესებული პირების ობიექტურობასა და</w:t>
      </w:r>
      <w:r w:rsidR="00AA7D59" w:rsidRPr="007D37F2">
        <w:rPr>
          <w:rFonts w:ascii="Sylfaen" w:hAnsi="Sylfaen" w:cs="Sylfaen"/>
          <w:lang w:val="ka-GE"/>
        </w:rPr>
        <w:t xml:space="preserve"> </w:t>
      </w:r>
      <w:r w:rsidR="0078072E" w:rsidRPr="007D37F2">
        <w:rPr>
          <w:rFonts w:ascii="Sylfaen" w:hAnsi="Sylfaen" w:cs="Sylfaen"/>
          <w:lang w:val="ka-GE"/>
        </w:rPr>
        <w:t>პატიოსნებაზე.</w:t>
      </w:r>
    </w:p>
    <w:p w:rsidR="0019665B" w:rsidRPr="008B52C6" w:rsidRDefault="0078072E" w:rsidP="008B52C6">
      <w:pPr>
        <w:pStyle w:val="NumberedNormal"/>
        <w:ind w:left="0" w:firstLine="0"/>
        <w:rPr>
          <w:lang w:val="ka-GE"/>
        </w:rPr>
      </w:pPr>
      <w:r w:rsidRPr="007D37F2">
        <w:rPr>
          <w:rFonts w:ascii="Sylfaen" w:hAnsi="Sylfaen"/>
          <w:lang w:val="ka-GE"/>
        </w:rPr>
        <w:t xml:space="preserve">ზემოაღნიშნულიდან გამომდინარე, </w:t>
      </w:r>
      <w:r w:rsidR="00B44728" w:rsidRPr="007D37F2">
        <w:rPr>
          <w:rFonts w:ascii="Sylfaen" w:hAnsi="Sylfaen"/>
          <w:lang w:val="ka-GE"/>
        </w:rPr>
        <w:t>სამართლებრივი თვალსაზრისით</w:t>
      </w:r>
      <w:r w:rsidR="006146E4" w:rsidRPr="007D37F2">
        <w:rPr>
          <w:rFonts w:ascii="Sylfaen" w:hAnsi="Sylfaen"/>
          <w:lang w:val="ka-GE"/>
        </w:rPr>
        <w:t>,</w:t>
      </w:r>
      <w:r w:rsidR="00B44728" w:rsidRPr="007D37F2">
        <w:rPr>
          <w:rFonts w:ascii="Sylfaen" w:hAnsi="Sylfaen"/>
          <w:lang w:val="ka-GE"/>
        </w:rPr>
        <w:t xml:space="preserve"> </w:t>
      </w:r>
      <w:r w:rsidR="008B52C6">
        <w:rPr>
          <w:rFonts w:ascii="Sylfaen" w:hAnsi="Sylfaen"/>
          <w:lang w:val="ka-GE"/>
        </w:rPr>
        <w:t xml:space="preserve">უკვე განხორციელებული რეგისტრაციებიც  კი შეიძლება იყოს ხარვეზიანი, რაც </w:t>
      </w:r>
      <w:r w:rsidR="00F822B4" w:rsidRPr="007D37F2">
        <w:rPr>
          <w:rFonts w:ascii="Sylfaen" w:hAnsi="Sylfaen"/>
          <w:lang w:val="ka-GE"/>
        </w:rPr>
        <w:t>ქონებრივი და ადმინისტრაციული დავების საგანი ხდება.</w:t>
      </w:r>
    </w:p>
    <w:p w:rsidR="00C51CF1" w:rsidRPr="007D37F2" w:rsidRDefault="00C51CF1" w:rsidP="008B52C6">
      <w:pPr>
        <w:pStyle w:val="NumberedNormal"/>
        <w:ind w:left="0" w:firstLine="0"/>
        <w:rPr>
          <w:rFonts w:eastAsiaTheme="minorHAnsi"/>
          <w:lang w:val="ka-GE"/>
        </w:rPr>
      </w:pPr>
      <w:r w:rsidRPr="007D37F2">
        <w:rPr>
          <w:rFonts w:ascii="Sylfaen" w:eastAsiaTheme="minorHAnsi" w:hAnsi="Sylfaen"/>
          <w:lang w:val="ka-GE"/>
        </w:rPr>
        <w:t xml:space="preserve">როგორც </w:t>
      </w:r>
      <w:r w:rsidR="00850F9D">
        <w:rPr>
          <w:rFonts w:ascii="Sylfaen" w:eastAsiaTheme="minorHAnsi" w:hAnsi="Sylfaen"/>
          <w:lang w:val="ka-GE"/>
        </w:rPr>
        <w:t>ზევით</w:t>
      </w:r>
      <w:r w:rsidRPr="007D37F2">
        <w:rPr>
          <w:rFonts w:ascii="Sylfaen" w:eastAsiaTheme="minorHAnsi" w:hAnsi="Sylfaen"/>
          <w:lang w:val="ka-GE"/>
        </w:rPr>
        <w:t xml:space="preserve"> </w:t>
      </w:r>
      <w:r w:rsidR="00850F9D">
        <w:rPr>
          <w:rFonts w:ascii="Sylfaen" w:eastAsiaTheme="minorHAnsi" w:hAnsi="Sylfaen"/>
          <w:lang w:val="ka-GE"/>
        </w:rPr>
        <w:t>იქნა</w:t>
      </w:r>
      <w:r w:rsidRPr="007D37F2">
        <w:rPr>
          <w:rFonts w:ascii="Sylfaen" w:eastAsiaTheme="minorHAnsi" w:hAnsi="Sylfaen"/>
          <w:lang w:val="ka-GE"/>
        </w:rPr>
        <w:t xml:space="preserve"> ნახსენები, </w:t>
      </w:r>
      <w:r w:rsidR="00850F9D">
        <w:rPr>
          <w:rFonts w:ascii="Sylfaen" w:eastAsiaTheme="minorHAnsi" w:hAnsi="Sylfaen"/>
          <w:lang w:val="ka-GE"/>
        </w:rPr>
        <w:t xml:space="preserve">სხავდასხვა ეტაპზე სხვადასხვა რეფორმა და პროექტი განხორციელდა. </w:t>
      </w:r>
      <w:r w:rsidRPr="007D37F2">
        <w:rPr>
          <w:rFonts w:ascii="Sylfaen" w:eastAsiaTheme="minorHAnsi" w:hAnsi="Sylfaen"/>
          <w:lang w:val="ka-GE"/>
        </w:rPr>
        <w:t>199</w:t>
      </w:r>
      <w:r w:rsidR="00D70059" w:rsidRPr="007D37F2">
        <w:rPr>
          <w:rFonts w:ascii="Sylfaen" w:eastAsiaTheme="minorHAnsi" w:hAnsi="Sylfaen"/>
          <w:lang w:val="ka-GE"/>
        </w:rPr>
        <w:t>9</w:t>
      </w:r>
      <w:r w:rsidR="000428DD" w:rsidRPr="007D37F2">
        <w:rPr>
          <w:rFonts w:ascii="Sylfaen" w:eastAsiaTheme="minorHAnsi" w:hAnsi="Sylfaen"/>
          <w:lang w:val="ka-GE"/>
        </w:rPr>
        <w:t xml:space="preserve"> </w:t>
      </w:r>
      <w:r w:rsidRPr="007D37F2">
        <w:rPr>
          <w:rFonts w:ascii="Sylfaen" w:eastAsiaTheme="minorHAnsi" w:hAnsi="Sylfaen"/>
          <w:lang w:val="ka-GE"/>
        </w:rPr>
        <w:t>წ</w:t>
      </w:r>
      <w:r w:rsidR="000428DD" w:rsidRPr="007D37F2">
        <w:rPr>
          <w:rFonts w:ascii="Sylfaen" w:eastAsiaTheme="minorHAnsi" w:hAnsi="Sylfaen"/>
          <w:lang w:val="ka-GE"/>
        </w:rPr>
        <w:t>ლი</w:t>
      </w:r>
      <w:r w:rsidRPr="007D37F2">
        <w:rPr>
          <w:rFonts w:ascii="Sylfaen" w:eastAsiaTheme="minorHAnsi" w:hAnsi="Sylfaen"/>
          <w:lang w:val="ka-GE"/>
        </w:rPr>
        <w:t>დან 200</w:t>
      </w:r>
      <w:r w:rsidR="00D70059" w:rsidRPr="007D37F2">
        <w:rPr>
          <w:rFonts w:ascii="Sylfaen" w:eastAsiaTheme="minorHAnsi" w:hAnsi="Sylfaen"/>
          <w:lang w:val="ka-GE"/>
        </w:rPr>
        <w:t>6</w:t>
      </w:r>
      <w:r w:rsidRPr="007D37F2">
        <w:rPr>
          <w:rFonts w:ascii="Sylfaen" w:eastAsiaTheme="minorHAnsi" w:hAnsi="Sylfaen"/>
          <w:lang w:val="ka-GE"/>
        </w:rPr>
        <w:t xml:space="preserve"> წ</w:t>
      </w:r>
      <w:r w:rsidR="000428DD" w:rsidRPr="007D37F2">
        <w:rPr>
          <w:rFonts w:ascii="Sylfaen" w:eastAsiaTheme="minorHAnsi" w:hAnsi="Sylfaen"/>
          <w:lang w:val="ka-GE"/>
        </w:rPr>
        <w:t>ლა</w:t>
      </w:r>
      <w:r w:rsidRPr="007D37F2">
        <w:rPr>
          <w:rFonts w:ascii="Sylfaen" w:eastAsiaTheme="minorHAnsi" w:hAnsi="Sylfaen"/>
          <w:lang w:val="ka-GE"/>
        </w:rPr>
        <w:t>მდე</w:t>
      </w:r>
      <w:r w:rsidR="00850F9D">
        <w:rPr>
          <w:rFonts w:ascii="Sylfaen" w:eastAsiaTheme="minorHAnsi" w:hAnsi="Sylfaen"/>
          <w:lang w:val="ka-GE"/>
        </w:rPr>
        <w:t>,</w:t>
      </w:r>
      <w:r w:rsidRPr="007D37F2">
        <w:rPr>
          <w:rFonts w:ascii="Sylfaen" w:eastAsiaTheme="minorHAnsi" w:hAnsi="Sylfaen"/>
          <w:lang w:val="ka-GE"/>
        </w:rPr>
        <w:t xml:space="preserve"> დონორი ორგანიზაციების მხარდაჭერით</w:t>
      </w:r>
      <w:r w:rsidR="0094255B">
        <w:rPr>
          <w:rFonts w:ascii="Sylfaen" w:eastAsiaTheme="minorHAnsi" w:hAnsi="Sylfaen"/>
          <w:lang w:val="ka-GE"/>
        </w:rPr>
        <w:t>,</w:t>
      </w:r>
      <w:r w:rsidRPr="007D37F2">
        <w:rPr>
          <w:rFonts w:ascii="Sylfaen" w:eastAsiaTheme="minorHAnsi" w:hAnsi="Sylfaen"/>
          <w:lang w:val="ka-GE"/>
        </w:rPr>
        <w:t xml:space="preserve"> განხორციელდა რამდენიმე პროექტი, რომლებიც დაეხმარა მიწის მართვის სახელმწიფო </w:t>
      </w:r>
      <w:r w:rsidRPr="007D37F2">
        <w:rPr>
          <w:rFonts w:ascii="Sylfaen" w:eastAsiaTheme="minorHAnsi" w:hAnsi="Sylfaen"/>
          <w:lang w:val="ka-GE"/>
        </w:rPr>
        <w:lastRenderedPageBreak/>
        <w:t xml:space="preserve">დეპარტამენტს (ხოლო შემდგომში </w:t>
      </w:r>
      <w:r w:rsidR="0094255B">
        <w:rPr>
          <w:rFonts w:ascii="Sylfaen" w:hAnsi="Sylfaen"/>
          <w:sz w:val="24"/>
          <w:szCs w:val="24"/>
          <w:lang w:val="ka-GE"/>
        </w:rPr>
        <w:t xml:space="preserve">– </w:t>
      </w:r>
      <w:r w:rsidRPr="007D37F2">
        <w:rPr>
          <w:rFonts w:ascii="Sylfaen" w:eastAsiaTheme="minorHAnsi" w:hAnsi="Sylfaen"/>
          <w:lang w:val="ka-GE"/>
        </w:rPr>
        <w:t xml:space="preserve">იუსტიციის სამინისტროს საჯარო რეესტრის ეროვნულ სააგენტოს) </w:t>
      </w:r>
      <w:r w:rsidR="0091568D" w:rsidRPr="007D37F2">
        <w:rPr>
          <w:rFonts w:ascii="Sylfaen" w:eastAsiaTheme="minorHAnsi" w:hAnsi="Sylfaen"/>
          <w:lang w:val="ka-GE"/>
        </w:rPr>
        <w:t>მიწის ნაკვეთების რეგისტრაციასა და შესაბამის საკუთრების უფლებებთან დაკავშირებული ინფორმაციის შეგროვებაში.</w:t>
      </w:r>
    </w:p>
    <w:p w:rsidR="0091568D" w:rsidRPr="007D37F2" w:rsidRDefault="0091568D" w:rsidP="008B52C6">
      <w:pPr>
        <w:pStyle w:val="NumberedNormal"/>
        <w:ind w:left="0" w:firstLine="0"/>
        <w:rPr>
          <w:lang w:val="ka-GE"/>
        </w:rPr>
      </w:pPr>
      <w:r w:rsidRPr="007D37F2">
        <w:rPr>
          <w:rFonts w:ascii="Sylfaen" w:hAnsi="Sylfaen"/>
          <w:lang w:val="ka-GE"/>
        </w:rPr>
        <w:t xml:space="preserve">დონორების მიერ დაფინანსებული მიწის რეგისტრაციის </w:t>
      </w:r>
      <w:r w:rsidR="00D70059" w:rsidRPr="007D37F2">
        <w:rPr>
          <w:rFonts w:ascii="Sylfaen" w:hAnsi="Sylfaen"/>
          <w:lang w:val="ka-GE"/>
        </w:rPr>
        <w:t>პროექტები</w:t>
      </w:r>
      <w:r w:rsidR="000428DD" w:rsidRPr="007D37F2">
        <w:rPr>
          <w:rFonts w:ascii="Sylfaen" w:hAnsi="Sylfaen"/>
          <w:lang w:val="ka-GE"/>
        </w:rPr>
        <w:t>,</w:t>
      </w:r>
      <w:r w:rsidR="00D70059" w:rsidRPr="007D37F2">
        <w:rPr>
          <w:rFonts w:ascii="Sylfaen" w:hAnsi="Sylfaen"/>
          <w:lang w:val="ka-GE"/>
        </w:rPr>
        <w:t xml:space="preserve"> </w:t>
      </w:r>
      <w:r w:rsidRPr="007D37F2">
        <w:rPr>
          <w:rFonts w:ascii="Sylfaen" w:hAnsi="Sylfaen"/>
          <w:lang w:val="ka-GE"/>
        </w:rPr>
        <w:t>ხშირ შემთხვევაში</w:t>
      </w:r>
      <w:r w:rsidR="000428DD" w:rsidRPr="007D37F2">
        <w:rPr>
          <w:rFonts w:ascii="Sylfaen" w:hAnsi="Sylfaen"/>
          <w:lang w:val="ka-GE"/>
        </w:rPr>
        <w:t>,</w:t>
      </w:r>
      <w:r w:rsidRPr="007D37F2">
        <w:rPr>
          <w:rFonts w:ascii="Sylfaen" w:hAnsi="Sylfaen"/>
          <w:lang w:val="ka-GE"/>
        </w:rPr>
        <w:t xml:space="preserve"> არ იყო საკმარისად შეთანხმებული ერთმანეთთან ან სახელმწიფო მარეგისტრირებელ ორგანოსთან, ასევე</w:t>
      </w:r>
      <w:r w:rsidR="000428DD" w:rsidRPr="007D37F2">
        <w:rPr>
          <w:rFonts w:ascii="Sylfaen" w:hAnsi="Sylfaen"/>
          <w:lang w:val="ka-GE"/>
        </w:rPr>
        <w:t>,</w:t>
      </w:r>
      <w:r w:rsidRPr="007D37F2">
        <w:rPr>
          <w:rFonts w:ascii="Sylfaen" w:hAnsi="Sylfaen"/>
          <w:lang w:val="ka-GE"/>
        </w:rPr>
        <w:t xml:space="preserve"> გან</w:t>
      </w:r>
      <w:r w:rsidR="000D79F3" w:rsidRPr="007D37F2">
        <w:rPr>
          <w:rFonts w:ascii="Sylfaen" w:hAnsi="Sylfaen"/>
          <w:lang w:val="ka-GE"/>
        </w:rPr>
        <w:t xml:space="preserve">ხორციელებული პროგრამები არ </w:t>
      </w:r>
      <w:r w:rsidR="009649FD" w:rsidRPr="007D37F2">
        <w:rPr>
          <w:rFonts w:ascii="Sylfaen" w:hAnsi="Sylfaen"/>
          <w:lang w:val="ka-GE"/>
        </w:rPr>
        <w:t>შეესაბამებოდა</w:t>
      </w:r>
      <w:r w:rsidR="000D79F3" w:rsidRPr="007D37F2">
        <w:rPr>
          <w:rFonts w:ascii="Sylfaen" w:hAnsi="Sylfaen"/>
          <w:lang w:val="ka-GE"/>
        </w:rPr>
        <w:t xml:space="preserve"> განვითარების ერთიან კონცეფციას</w:t>
      </w:r>
      <w:r w:rsidR="009649FD" w:rsidRPr="007D37F2">
        <w:rPr>
          <w:rFonts w:ascii="Sylfaen" w:hAnsi="Sylfaen"/>
          <w:lang w:val="ka-GE"/>
        </w:rPr>
        <w:t xml:space="preserve">, რის გამოც ერთი პროგრამის ფარგლებში მიღებული მონაცემები წინააღმდეგობაში მოდიოდა სხვა პროგრამის ფარგლებში მიღებულ მონაცემებთან. </w:t>
      </w:r>
      <w:r w:rsidR="00F407F1" w:rsidRPr="007D37F2">
        <w:rPr>
          <w:rFonts w:ascii="Sylfaen" w:hAnsi="Sylfaen"/>
          <w:lang w:val="ka-GE"/>
        </w:rPr>
        <w:t xml:space="preserve">დონორი პროექტების მხარდაჭერით განხორციელებული საკადასტრო აგეგმვის კამპანიების შედეგების </w:t>
      </w:r>
      <w:r w:rsidR="00764F36">
        <w:rPr>
          <w:rFonts w:ascii="Sylfaen" w:hAnsi="Sylfaen"/>
          <w:lang w:val="ka-GE"/>
        </w:rPr>
        <w:t>სისტემ</w:t>
      </w:r>
      <w:r w:rsidR="00F407F1" w:rsidRPr="007D37F2">
        <w:rPr>
          <w:rFonts w:ascii="Sylfaen" w:hAnsi="Sylfaen"/>
          <w:lang w:val="ka-GE"/>
        </w:rPr>
        <w:t xml:space="preserve">ური გადამოწმება არ ხდებოდა საველე სამუშაოებით და ეს კამპანიები ხორციელდებოდა სხვადასხვა </w:t>
      </w:r>
      <w:r w:rsidR="000428DD" w:rsidRPr="007D37F2">
        <w:rPr>
          <w:rFonts w:ascii="Sylfaen" w:hAnsi="Sylfaen"/>
          <w:lang w:val="ka-GE"/>
        </w:rPr>
        <w:t>მეთოდ</w:t>
      </w:r>
      <w:r w:rsidR="00F407F1" w:rsidRPr="007D37F2">
        <w:rPr>
          <w:rFonts w:ascii="Sylfaen" w:hAnsi="Sylfaen"/>
          <w:lang w:val="ka-GE"/>
        </w:rPr>
        <w:t xml:space="preserve">ითა და </w:t>
      </w:r>
      <w:r w:rsidR="000428DD" w:rsidRPr="007D37F2">
        <w:rPr>
          <w:rFonts w:ascii="Sylfaen" w:hAnsi="Sylfaen"/>
          <w:lang w:val="ka-GE"/>
        </w:rPr>
        <w:t>ტექნოლოგი</w:t>
      </w:r>
      <w:r w:rsidR="00F407F1" w:rsidRPr="007D37F2">
        <w:rPr>
          <w:rFonts w:ascii="Sylfaen" w:hAnsi="Sylfaen"/>
          <w:lang w:val="ka-GE"/>
        </w:rPr>
        <w:t xml:space="preserve">ის გამოყენებით, რის </w:t>
      </w:r>
      <w:r w:rsidR="0045271F" w:rsidRPr="007D37F2">
        <w:rPr>
          <w:rFonts w:ascii="Sylfaen" w:hAnsi="Sylfaen"/>
          <w:lang w:val="ka-GE"/>
        </w:rPr>
        <w:t>გამოც</w:t>
      </w:r>
      <w:r w:rsidR="00F407F1" w:rsidRPr="007D37F2">
        <w:rPr>
          <w:rFonts w:ascii="Sylfaen" w:hAnsi="Sylfaen"/>
          <w:lang w:val="ka-GE"/>
        </w:rPr>
        <w:t xml:space="preserve"> </w:t>
      </w:r>
      <w:r w:rsidR="00D70059" w:rsidRPr="007D37F2">
        <w:rPr>
          <w:rFonts w:ascii="Sylfaen" w:hAnsi="Sylfaen"/>
          <w:lang w:val="ka-GE"/>
        </w:rPr>
        <w:t>ხდებოდა საკადასტრო საზღვრები</w:t>
      </w:r>
      <w:r w:rsidR="00F407F1" w:rsidRPr="007D37F2">
        <w:rPr>
          <w:rFonts w:ascii="Sylfaen" w:hAnsi="Sylfaen"/>
          <w:lang w:val="ka-GE"/>
        </w:rPr>
        <w:t>ს</w:t>
      </w:r>
      <w:r w:rsidR="00D70059" w:rsidRPr="007D37F2">
        <w:rPr>
          <w:rFonts w:ascii="Sylfaen" w:hAnsi="Sylfaen"/>
          <w:lang w:val="ka-GE"/>
        </w:rPr>
        <w:t xml:space="preserve"> გადაფარვები. </w:t>
      </w:r>
      <w:r w:rsidR="0045271F" w:rsidRPr="007D37F2">
        <w:rPr>
          <w:rFonts w:ascii="Sylfaen" w:hAnsi="Sylfaen"/>
          <w:lang w:val="ka-GE"/>
        </w:rPr>
        <w:t xml:space="preserve"> მიუხედავად იმისა, რომ </w:t>
      </w:r>
      <w:r w:rsidR="00BE0A06" w:rsidRPr="007D37F2">
        <w:rPr>
          <w:rFonts w:ascii="Sylfaen" w:hAnsi="Sylfaen"/>
          <w:lang w:val="ka-GE"/>
        </w:rPr>
        <w:t xml:space="preserve">შეიძლება </w:t>
      </w:r>
      <w:r w:rsidR="00850F9D">
        <w:rPr>
          <w:rFonts w:ascii="Sylfaen" w:hAnsi="Sylfaen"/>
          <w:lang w:val="ka-GE"/>
        </w:rPr>
        <w:t xml:space="preserve">ველზე </w:t>
      </w:r>
      <w:r w:rsidR="00BE0A06" w:rsidRPr="007D37F2">
        <w:rPr>
          <w:rFonts w:ascii="Sylfaen" w:hAnsi="Sylfaen"/>
          <w:lang w:val="ka-GE"/>
        </w:rPr>
        <w:t>არ</w:t>
      </w:r>
      <w:r w:rsidR="00850F9D">
        <w:rPr>
          <w:rFonts w:ascii="Sylfaen" w:hAnsi="Sylfaen"/>
          <w:lang w:val="ka-GE"/>
        </w:rPr>
        <w:t>ც</w:t>
      </w:r>
      <w:r w:rsidR="00BE0A06" w:rsidRPr="007D37F2">
        <w:rPr>
          <w:rFonts w:ascii="Sylfaen" w:hAnsi="Sylfaen"/>
          <w:lang w:val="ka-GE"/>
        </w:rPr>
        <w:t xml:space="preserve"> არსებობდეს დავა ფაქტობრივ </w:t>
      </w:r>
      <w:r w:rsidR="00850F9D">
        <w:rPr>
          <w:rFonts w:ascii="Sylfaen" w:hAnsi="Sylfaen"/>
          <w:lang w:val="ka-GE"/>
        </w:rPr>
        <w:t>საზღვ</w:t>
      </w:r>
      <w:r w:rsidR="00BE0A06" w:rsidRPr="007D37F2">
        <w:rPr>
          <w:rFonts w:ascii="Sylfaen" w:hAnsi="Sylfaen"/>
          <w:lang w:val="ka-GE"/>
        </w:rPr>
        <w:t>რებზე</w:t>
      </w:r>
      <w:r w:rsidR="000428DD" w:rsidRPr="007D37F2">
        <w:rPr>
          <w:rFonts w:ascii="Sylfaen" w:hAnsi="Sylfaen"/>
          <w:lang w:val="ka-GE"/>
        </w:rPr>
        <w:t>,</w:t>
      </w:r>
      <w:r w:rsidR="00BE0A06" w:rsidRPr="007D37F2">
        <w:rPr>
          <w:rFonts w:ascii="Sylfaen" w:hAnsi="Sylfaen"/>
          <w:lang w:val="ka-GE"/>
        </w:rPr>
        <w:t xml:space="preserve"> მონაცემთა ბაზაში საკადასტრო საზღვრების უზუსტობა იწვევს  პრობლემებს რეგისტრაციის პროცესში</w:t>
      </w:r>
      <w:r w:rsidR="00850F9D">
        <w:rPr>
          <w:rFonts w:ascii="Sylfaen" w:hAnsi="Sylfaen"/>
          <w:lang w:val="ka-GE"/>
        </w:rPr>
        <w:t xml:space="preserve"> და</w:t>
      </w:r>
      <w:r w:rsidR="0094255B">
        <w:rPr>
          <w:rFonts w:ascii="Sylfaen" w:hAnsi="Sylfaen"/>
          <w:lang w:val="ka-GE"/>
        </w:rPr>
        <w:t>,</w:t>
      </w:r>
      <w:r w:rsidR="00850F9D">
        <w:rPr>
          <w:rFonts w:ascii="Sylfaen" w:hAnsi="Sylfaen"/>
          <w:lang w:val="ka-GE"/>
        </w:rPr>
        <w:t xml:space="preserve"> შესაბამისად</w:t>
      </w:r>
      <w:r w:rsidR="0094255B">
        <w:rPr>
          <w:rFonts w:ascii="Sylfaen" w:hAnsi="Sylfaen"/>
          <w:lang w:val="ka-GE"/>
        </w:rPr>
        <w:t>,</w:t>
      </w:r>
      <w:r w:rsidR="00850F9D">
        <w:rPr>
          <w:rFonts w:ascii="Sylfaen" w:hAnsi="Sylfaen"/>
          <w:lang w:val="ka-GE"/>
        </w:rPr>
        <w:t xml:space="preserve"> წარმოშობს დავებსაც.</w:t>
      </w:r>
    </w:p>
    <w:p w:rsidR="00801CA3" w:rsidRPr="007D37F2" w:rsidRDefault="00AD2715" w:rsidP="008B52C6">
      <w:pPr>
        <w:pStyle w:val="NumberedNormal"/>
        <w:ind w:left="0" w:firstLine="0"/>
        <w:rPr>
          <w:rFonts w:eastAsiaTheme="minorHAnsi" w:cs="Sylfaen"/>
          <w:lang w:val="ka-GE"/>
        </w:rPr>
      </w:pPr>
      <w:r w:rsidRPr="007D37F2">
        <w:rPr>
          <w:rFonts w:ascii="Sylfaen" w:eastAsiaTheme="minorHAnsi" w:hAnsi="Sylfaen" w:cs="Sylfaen"/>
          <w:lang w:val="ka-GE"/>
        </w:rPr>
        <w:t>მიუხედავად</w:t>
      </w:r>
      <w:r w:rsidR="00850F9D">
        <w:rPr>
          <w:rFonts w:ascii="Sylfaen" w:eastAsiaTheme="minorHAnsi" w:hAnsi="Sylfaen" w:cs="Sylfaen"/>
          <w:lang w:val="ka-GE"/>
        </w:rPr>
        <w:t xml:space="preserve"> იმისა, რომ დონორების დახმარებით 1999-2006 წლებში განხორციელებული პროექტების შედეგები სანდო არ არის</w:t>
      </w:r>
      <w:r w:rsidRPr="007D37F2">
        <w:rPr>
          <w:rFonts w:ascii="Sylfaen" w:eastAsiaTheme="minorHAnsi" w:hAnsi="Sylfaen" w:cs="Sylfaen"/>
          <w:lang w:val="ka-GE"/>
        </w:rPr>
        <w:t>,</w:t>
      </w:r>
      <w:r w:rsidR="00CB1D86" w:rsidRPr="007D37F2">
        <w:rPr>
          <w:rFonts w:ascii="Sylfaen" w:eastAsiaTheme="minorHAnsi" w:hAnsi="Sylfaen" w:cs="Sylfaen"/>
          <w:lang w:val="ka-GE"/>
        </w:rPr>
        <w:t xml:space="preserve"> ამ პროგრამებ</w:t>
      </w:r>
      <w:r w:rsidRPr="007D37F2">
        <w:rPr>
          <w:rFonts w:ascii="Sylfaen" w:eastAsiaTheme="minorHAnsi" w:hAnsi="Sylfaen" w:cs="Sylfaen"/>
          <w:lang w:val="ka-GE"/>
        </w:rPr>
        <w:t>ის დახმარებით</w:t>
      </w:r>
      <w:r w:rsidR="00CB1D86" w:rsidRPr="007D37F2">
        <w:rPr>
          <w:rFonts w:ascii="Sylfaen" w:eastAsiaTheme="minorHAnsi" w:hAnsi="Sylfaen" w:cs="Sylfaen"/>
          <w:lang w:val="ka-GE"/>
        </w:rPr>
        <w:t xml:space="preserve"> ბოლო წლებში </w:t>
      </w:r>
      <w:r w:rsidR="00850F9D">
        <w:rPr>
          <w:rFonts w:ascii="Sylfaen" w:eastAsiaTheme="minorHAnsi" w:hAnsi="Sylfaen" w:cs="Sylfaen"/>
          <w:lang w:val="ka-GE"/>
        </w:rPr>
        <w:t>მაინც</w:t>
      </w:r>
      <w:r w:rsidR="00CB1D86" w:rsidRPr="007D37F2">
        <w:rPr>
          <w:rFonts w:ascii="Sylfaen" w:eastAsiaTheme="minorHAnsi" w:hAnsi="Sylfaen" w:cs="Sylfaen"/>
          <w:lang w:val="ka-GE"/>
        </w:rPr>
        <w:t xml:space="preserve"> </w:t>
      </w:r>
      <w:r w:rsidR="0056532A" w:rsidRPr="007D37F2">
        <w:rPr>
          <w:rFonts w:ascii="Sylfaen" w:eastAsiaTheme="minorHAnsi" w:hAnsi="Sylfaen" w:cs="Sylfaen"/>
          <w:lang w:val="ka-GE"/>
        </w:rPr>
        <w:t>მოხდა</w:t>
      </w:r>
      <w:r w:rsidRPr="007D37F2">
        <w:rPr>
          <w:rFonts w:ascii="Sylfaen" w:eastAsiaTheme="minorHAnsi" w:hAnsi="Sylfaen" w:cs="Sylfaen"/>
          <w:lang w:val="ka-GE"/>
        </w:rPr>
        <w:t xml:space="preserve"> მნიშვნელოვანი მონაცემები</w:t>
      </w:r>
      <w:r w:rsidR="0056532A" w:rsidRPr="007D37F2">
        <w:rPr>
          <w:rFonts w:ascii="Sylfaen" w:eastAsiaTheme="minorHAnsi" w:hAnsi="Sylfaen" w:cs="Sylfaen"/>
          <w:lang w:val="ka-GE"/>
        </w:rPr>
        <w:t>ს მოპოვება</w:t>
      </w:r>
      <w:r w:rsidRPr="007D37F2">
        <w:rPr>
          <w:rFonts w:ascii="Sylfaen" w:eastAsiaTheme="minorHAnsi" w:hAnsi="Sylfaen" w:cs="Sylfaen"/>
          <w:lang w:val="ka-GE"/>
        </w:rPr>
        <w:t>, რომლებიც გამოყენებულ იქნა საჯარო რეესტრის</w:t>
      </w:r>
      <w:r w:rsidR="00850F9D">
        <w:rPr>
          <w:rFonts w:ascii="Sylfaen" w:eastAsiaTheme="minorHAnsi" w:hAnsi="Sylfaen" w:cs="Sylfaen"/>
          <w:lang w:val="ka-GE"/>
        </w:rPr>
        <w:t xml:space="preserve"> </w:t>
      </w:r>
      <w:r w:rsidRPr="007D37F2">
        <w:rPr>
          <w:rFonts w:ascii="Sylfaen" w:eastAsiaTheme="minorHAnsi" w:hAnsi="Sylfaen" w:cs="Sylfaen"/>
          <w:lang w:val="ka-GE"/>
        </w:rPr>
        <w:t>ქონების რეგისტრაციის არსებული სისტემის გა</w:t>
      </w:r>
      <w:r w:rsidR="0056532A" w:rsidRPr="007D37F2">
        <w:rPr>
          <w:rFonts w:ascii="Sylfaen" w:eastAsiaTheme="minorHAnsi" w:hAnsi="Sylfaen" w:cs="Sylfaen"/>
          <w:lang w:val="ka-GE"/>
        </w:rPr>
        <w:t>სა</w:t>
      </w:r>
      <w:r w:rsidRPr="007D37F2">
        <w:rPr>
          <w:rFonts w:ascii="Sylfaen" w:eastAsiaTheme="minorHAnsi" w:hAnsi="Sylfaen" w:cs="Sylfaen"/>
          <w:lang w:val="ka-GE"/>
        </w:rPr>
        <w:t>უმჯობესებ</w:t>
      </w:r>
      <w:r w:rsidR="0056532A" w:rsidRPr="007D37F2">
        <w:rPr>
          <w:rFonts w:ascii="Sylfaen" w:eastAsiaTheme="minorHAnsi" w:hAnsi="Sylfaen" w:cs="Sylfaen"/>
          <w:lang w:val="ka-GE"/>
        </w:rPr>
        <w:t>ლად</w:t>
      </w:r>
      <w:r w:rsidRPr="007D37F2">
        <w:rPr>
          <w:rFonts w:ascii="Sylfaen" w:eastAsiaTheme="minorHAnsi" w:hAnsi="Sylfaen" w:cs="Sylfaen"/>
          <w:lang w:val="ka-GE"/>
        </w:rPr>
        <w:t xml:space="preserve">. მე-2 სურათზე გამოსახულ რუკაზე მითითებულია ის </w:t>
      </w:r>
      <w:r w:rsidR="00BE0A06" w:rsidRPr="007D37F2">
        <w:rPr>
          <w:rFonts w:ascii="Sylfaen" w:eastAsiaTheme="minorHAnsi" w:hAnsi="Sylfaen" w:cs="Sylfaen"/>
          <w:lang w:val="ka-GE"/>
        </w:rPr>
        <w:t xml:space="preserve">არეალები, </w:t>
      </w:r>
      <w:r w:rsidRPr="007D37F2">
        <w:rPr>
          <w:rFonts w:ascii="Sylfaen" w:eastAsiaTheme="minorHAnsi" w:hAnsi="Sylfaen" w:cs="Sylfaen"/>
          <w:lang w:val="ka-GE"/>
        </w:rPr>
        <w:t>სადაც დონორების დაფინანსებით განხორციელდა მიწის რეგისტრაცი</w:t>
      </w:r>
      <w:r w:rsidR="0056532A" w:rsidRPr="007D37F2">
        <w:rPr>
          <w:rFonts w:ascii="Sylfaen" w:eastAsiaTheme="minorHAnsi" w:hAnsi="Sylfaen" w:cs="Sylfaen"/>
          <w:lang w:val="ka-GE"/>
        </w:rPr>
        <w:t>ის</w:t>
      </w:r>
      <w:r w:rsidRPr="007D37F2">
        <w:rPr>
          <w:rFonts w:ascii="Sylfaen" w:eastAsiaTheme="minorHAnsi" w:hAnsi="Sylfaen" w:cs="Sylfaen"/>
          <w:lang w:val="ka-GE"/>
        </w:rPr>
        <w:t xml:space="preserve"> პროგრამები</w:t>
      </w:r>
      <w:r w:rsidR="00850F9D">
        <w:rPr>
          <w:rFonts w:ascii="Sylfaen" w:eastAsiaTheme="minorHAnsi" w:hAnsi="Sylfaen" w:cs="Sylfaen"/>
          <w:lang w:val="ka-GE"/>
        </w:rPr>
        <w:t>.</w:t>
      </w:r>
    </w:p>
    <w:p w:rsidR="0056532A" w:rsidRPr="007D37F2" w:rsidRDefault="0056532A" w:rsidP="0056532A">
      <w:pPr>
        <w:pStyle w:val="NumberedNormal"/>
        <w:numPr>
          <w:ilvl w:val="0"/>
          <w:numId w:val="0"/>
        </w:numPr>
        <w:ind w:left="720"/>
        <w:rPr>
          <w:rFonts w:eastAsiaTheme="minorHAnsi" w:cs="Sylfaen"/>
          <w:lang w:val="ka-GE"/>
        </w:rPr>
      </w:pPr>
    </w:p>
    <w:p w:rsidR="00801CA3" w:rsidRPr="007D37F2" w:rsidRDefault="00555243" w:rsidP="00801CA3">
      <w:pPr>
        <w:pStyle w:val="Caption"/>
        <w:keepNext/>
        <w:ind w:left="1260"/>
        <w:jc w:val="left"/>
        <w:rPr>
          <w:i w:val="0"/>
          <w:lang w:val="ka-GE"/>
        </w:rPr>
      </w:pPr>
      <w:bookmarkStart w:id="7" w:name="_Toc405908833"/>
      <w:r w:rsidRPr="007D37F2">
        <w:rPr>
          <w:rFonts w:ascii="Sylfaen" w:hAnsi="Sylfaen"/>
          <w:i w:val="0"/>
          <w:lang w:val="ka-GE"/>
        </w:rPr>
        <w:t>სურათი</w:t>
      </w:r>
      <w:r w:rsidR="00801CA3" w:rsidRPr="007D37F2">
        <w:rPr>
          <w:i w:val="0"/>
          <w:lang w:val="ka-GE"/>
        </w:rPr>
        <w:t xml:space="preserve"> </w:t>
      </w:r>
      <w:r w:rsidR="006D49B6" w:rsidRPr="007D37F2">
        <w:rPr>
          <w:i w:val="0"/>
          <w:lang w:val="ka-GE"/>
        </w:rPr>
        <w:t>2</w:t>
      </w:r>
      <w:r w:rsidR="000428DD" w:rsidRPr="007D37F2">
        <w:rPr>
          <w:rFonts w:ascii="Sylfaen" w:hAnsi="Sylfaen"/>
          <w:i w:val="0"/>
          <w:lang w:val="ka-GE"/>
        </w:rPr>
        <w:t>.</w:t>
      </w:r>
      <w:r w:rsidR="00801CA3" w:rsidRPr="007D37F2">
        <w:rPr>
          <w:i w:val="0"/>
          <w:lang w:val="ka-GE"/>
        </w:rPr>
        <w:t xml:space="preserve"> </w:t>
      </w:r>
      <w:r w:rsidR="0056532A" w:rsidRPr="007D37F2">
        <w:rPr>
          <w:rFonts w:ascii="Sylfaen" w:hAnsi="Sylfaen"/>
          <w:i w:val="0"/>
          <w:lang w:val="ka-GE"/>
        </w:rPr>
        <w:t xml:space="preserve">ადგილები, სადაც </w:t>
      </w:r>
      <w:r w:rsidR="00AD2715" w:rsidRPr="007D37F2">
        <w:rPr>
          <w:rFonts w:ascii="Sylfaen" w:hAnsi="Sylfaen"/>
          <w:i w:val="0"/>
          <w:lang w:val="ka-GE"/>
        </w:rPr>
        <w:t xml:space="preserve">დონორების მხარდაჭერით </w:t>
      </w:r>
      <w:r w:rsidR="0056532A" w:rsidRPr="007D37F2">
        <w:rPr>
          <w:rFonts w:ascii="Sylfaen" w:hAnsi="Sylfaen"/>
          <w:i w:val="0"/>
          <w:lang w:val="ka-GE"/>
        </w:rPr>
        <w:t xml:space="preserve">განხორციელდა </w:t>
      </w:r>
      <w:r w:rsidR="00AD2715" w:rsidRPr="007D37F2">
        <w:rPr>
          <w:rFonts w:ascii="Sylfaen" w:hAnsi="Sylfaen"/>
          <w:i w:val="0"/>
          <w:lang w:val="ka-GE"/>
        </w:rPr>
        <w:t xml:space="preserve">მიწის რეგისტრაციის </w:t>
      </w:r>
      <w:r w:rsidR="0056532A" w:rsidRPr="007D37F2">
        <w:rPr>
          <w:rFonts w:ascii="Sylfaen" w:hAnsi="Sylfaen"/>
          <w:i w:val="0"/>
          <w:lang w:val="ka-GE"/>
        </w:rPr>
        <w:t>პროგრამები</w:t>
      </w:r>
      <w:r w:rsidR="00AD2715" w:rsidRPr="007D37F2">
        <w:rPr>
          <w:rFonts w:ascii="Sylfaen" w:hAnsi="Sylfaen"/>
          <w:i w:val="0"/>
          <w:lang w:val="ka-GE"/>
        </w:rPr>
        <w:t xml:space="preserve"> </w:t>
      </w:r>
      <w:bookmarkEnd w:id="7"/>
    </w:p>
    <w:p w:rsidR="0019665B" w:rsidRPr="007D37F2" w:rsidRDefault="0019665B" w:rsidP="0019665B">
      <w:pPr>
        <w:pStyle w:val="BodyText"/>
        <w:jc w:val="center"/>
        <w:rPr>
          <w:rFonts w:ascii="Sylfaen" w:hAnsi="Sylfaen"/>
          <w:szCs w:val="24"/>
          <w:lang w:val="ka-GE"/>
        </w:rPr>
      </w:pPr>
      <w:r w:rsidRPr="007D37F2">
        <w:rPr>
          <w:noProof/>
          <w:color w:val="FF0000"/>
          <w:szCs w:val="24"/>
          <w:lang w:val="en-US" w:eastAsia="en-US"/>
        </w:rPr>
        <w:drawing>
          <wp:inline distT="0" distB="0" distL="0" distR="0" wp14:anchorId="667A18B7" wp14:editId="751323B5">
            <wp:extent cx="4561576" cy="3068831"/>
            <wp:effectExtent l="19050" t="19050" r="10795" b="17780"/>
            <wp:docPr id="5" name="Picture 1" descr="Donor_ma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or_map2"/>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4561576" cy="3068831"/>
                    </a:xfrm>
                    <a:prstGeom prst="rect">
                      <a:avLst/>
                    </a:prstGeom>
                    <a:noFill/>
                    <a:ln w="9525">
                      <a:solidFill>
                        <a:schemeClr val="accent1"/>
                      </a:solidFill>
                      <a:miter lim="800000"/>
                      <a:headEnd/>
                      <a:tailEnd/>
                    </a:ln>
                  </pic:spPr>
                </pic:pic>
              </a:graphicData>
            </a:graphic>
          </wp:inline>
        </w:drawing>
      </w:r>
    </w:p>
    <w:p w:rsidR="00DF134F" w:rsidRPr="00E80D58" w:rsidRDefault="00E80D58" w:rsidP="00E80D58">
      <w:pPr>
        <w:pStyle w:val="NumberedNormal"/>
        <w:ind w:left="0" w:firstLine="0"/>
        <w:rPr>
          <w:lang w:val="ka-GE"/>
        </w:rPr>
      </w:pPr>
      <w:r>
        <w:rPr>
          <w:rFonts w:ascii="Sylfaen" w:hAnsi="Sylfaen"/>
          <w:lang w:val="ka-GE" w:eastAsia="ru-RU"/>
        </w:rPr>
        <w:t>დღეს,</w:t>
      </w:r>
      <w:r w:rsidR="00DF134F" w:rsidRPr="007D37F2">
        <w:rPr>
          <w:rFonts w:ascii="Sylfaen" w:hAnsi="Sylfaen"/>
          <w:lang w:val="ka-GE" w:eastAsia="ru-RU"/>
        </w:rPr>
        <w:t xml:space="preserve"> </w:t>
      </w:r>
      <w:r w:rsidR="00DF134F" w:rsidRPr="007D37F2">
        <w:rPr>
          <w:rFonts w:ascii="Sylfaen" w:eastAsiaTheme="minorHAnsi" w:hAnsi="Sylfaen" w:cs="Sylfaen"/>
          <w:lang w:val="ka-GE"/>
        </w:rPr>
        <w:t xml:space="preserve">საჯარო </w:t>
      </w:r>
      <w:r>
        <w:rPr>
          <w:rFonts w:ascii="Sylfaen" w:eastAsiaTheme="minorHAnsi" w:hAnsi="Sylfaen" w:cs="Sylfaen"/>
          <w:lang w:val="ka-GE"/>
        </w:rPr>
        <w:t>რეესტრ</w:t>
      </w:r>
      <w:r w:rsidR="00DF134F" w:rsidRPr="007D37F2">
        <w:rPr>
          <w:rFonts w:ascii="Sylfaen" w:eastAsiaTheme="minorHAnsi" w:hAnsi="Sylfaen" w:cs="Sylfaen"/>
          <w:lang w:val="ka-GE"/>
        </w:rPr>
        <w:t xml:space="preserve">ს აქვს </w:t>
      </w:r>
      <w:r w:rsidR="00BE0A06" w:rsidRPr="007D37F2">
        <w:rPr>
          <w:rFonts w:ascii="Sylfaen" w:eastAsiaTheme="minorHAnsi" w:hAnsi="Sylfaen" w:cs="Sylfaen"/>
          <w:lang w:val="ka-GE"/>
        </w:rPr>
        <w:t xml:space="preserve">ერთიანი </w:t>
      </w:r>
      <w:r w:rsidR="00DF134F" w:rsidRPr="007D37F2">
        <w:rPr>
          <w:rFonts w:ascii="Sylfaen" w:eastAsiaTheme="minorHAnsi" w:hAnsi="Sylfaen" w:cs="Sylfaen"/>
          <w:lang w:val="ka-GE"/>
        </w:rPr>
        <w:t>და ცენტრალიზებული ელექტრონული საკადასტრო მონაცემთა ბაზა</w:t>
      </w:r>
      <w:r>
        <w:rPr>
          <w:rFonts w:ascii="Sylfaen" w:eastAsiaTheme="minorHAnsi" w:hAnsi="Sylfaen" w:cs="Sylfaen"/>
          <w:lang w:val="ka-GE"/>
        </w:rPr>
        <w:t>,</w:t>
      </w:r>
      <w:r w:rsidR="00DF134F" w:rsidRPr="007D37F2">
        <w:rPr>
          <w:rFonts w:ascii="Sylfaen" w:eastAsiaTheme="minorHAnsi" w:hAnsi="Sylfaen" w:cs="Sylfaen"/>
          <w:lang w:val="ka-GE"/>
        </w:rPr>
        <w:t xml:space="preserve"> </w:t>
      </w:r>
      <w:r w:rsidR="00B30532" w:rsidRPr="007D37F2">
        <w:rPr>
          <w:rFonts w:ascii="Sylfaen" w:eastAsiaTheme="minorHAnsi" w:hAnsi="Sylfaen" w:cs="Sylfaen"/>
          <w:lang w:val="ka-GE"/>
        </w:rPr>
        <w:t>რაც მას საშუალებას აძლევს</w:t>
      </w:r>
      <w:r w:rsidR="000428DD" w:rsidRPr="007D37F2">
        <w:rPr>
          <w:rFonts w:ascii="Sylfaen" w:eastAsiaTheme="minorHAnsi" w:hAnsi="Sylfaen" w:cs="Sylfaen"/>
          <w:lang w:val="ka-GE"/>
        </w:rPr>
        <w:t>,</w:t>
      </w:r>
      <w:r w:rsidR="00B30532" w:rsidRPr="007D37F2">
        <w:rPr>
          <w:rFonts w:ascii="Sylfaen" w:eastAsiaTheme="minorHAnsi" w:hAnsi="Sylfaen" w:cs="Sylfaen"/>
          <w:lang w:val="ka-GE"/>
        </w:rPr>
        <w:t xml:space="preserve"> გაასწოროს მცდარი მონაცემები, შეავსოს გამოტოვებული საკადასტრო ინფორმაცია და გა</w:t>
      </w:r>
      <w:r w:rsidR="006407E9" w:rsidRPr="007D37F2">
        <w:rPr>
          <w:rFonts w:ascii="Sylfaen" w:eastAsiaTheme="minorHAnsi" w:hAnsi="Sylfaen" w:cs="Sylfaen"/>
          <w:lang w:val="ka-GE"/>
        </w:rPr>
        <w:t>ზარდოს</w:t>
      </w:r>
      <w:r w:rsidR="00B30532" w:rsidRPr="007D37F2">
        <w:rPr>
          <w:rFonts w:ascii="Sylfaen" w:eastAsiaTheme="minorHAnsi" w:hAnsi="Sylfaen" w:cs="Sylfaen"/>
          <w:lang w:val="ka-GE"/>
        </w:rPr>
        <w:t xml:space="preserve"> მონაცემთა სანდოობა და სიზუსტე. </w:t>
      </w:r>
      <w:proofErr w:type="gramStart"/>
      <w:r>
        <w:rPr>
          <w:rFonts w:ascii="Sylfaen" w:eastAsiaTheme="minorHAnsi" w:hAnsi="Sylfaen" w:cs="Sylfaen"/>
        </w:rPr>
        <w:t>ეს</w:t>
      </w:r>
      <w:proofErr w:type="gramEnd"/>
      <w:r>
        <w:rPr>
          <w:rFonts w:ascii="Sylfaen" w:eastAsiaTheme="minorHAnsi" w:hAnsi="Sylfaen" w:cs="Sylfaen"/>
        </w:rPr>
        <w:t xml:space="preserve"> სისტემა გამოყენებული იქნება </w:t>
      </w:r>
      <w:r w:rsidRPr="007D37F2">
        <w:rPr>
          <w:rFonts w:ascii="Sylfaen" w:eastAsiaTheme="minorHAnsi" w:hAnsi="Sylfaen" w:cs="Sylfaen"/>
          <w:lang w:val="ka-GE"/>
        </w:rPr>
        <w:t>სტრატეგიის განხორციელებისა</w:t>
      </w:r>
      <w:r>
        <w:rPr>
          <w:rFonts w:ascii="Sylfaen" w:eastAsiaTheme="minorHAnsi" w:hAnsi="Sylfaen" w:cs="Sylfaen"/>
          <w:lang w:val="ka-GE"/>
        </w:rPr>
        <w:t>ს</w:t>
      </w:r>
      <w:r w:rsidRPr="007D37F2">
        <w:rPr>
          <w:rFonts w:ascii="Sylfaen" w:eastAsiaTheme="minorHAnsi" w:hAnsi="Sylfaen" w:cs="Sylfaen"/>
          <w:lang w:val="ka-GE"/>
        </w:rPr>
        <w:t xml:space="preserve"> და </w:t>
      </w:r>
      <w:r>
        <w:rPr>
          <w:rFonts w:ascii="Sylfaen" w:eastAsiaTheme="minorHAnsi" w:hAnsi="Sylfaen" w:cs="Sylfaen"/>
          <w:lang w:val="ka-GE"/>
        </w:rPr>
        <w:t xml:space="preserve">მოგვიანებით, </w:t>
      </w:r>
      <w:r w:rsidRPr="007D37F2">
        <w:rPr>
          <w:rFonts w:ascii="Sylfaen" w:eastAsiaTheme="minorHAnsi" w:hAnsi="Sylfaen" w:cs="Sylfaen"/>
          <w:lang w:val="ka-GE"/>
        </w:rPr>
        <w:t>პილოტური პროექტის</w:t>
      </w:r>
      <w:r>
        <w:rPr>
          <w:rFonts w:ascii="Sylfaen" w:eastAsiaTheme="minorHAnsi" w:hAnsi="Sylfaen" w:cs="Sylfaen"/>
          <w:lang w:val="ka-GE"/>
        </w:rPr>
        <w:t xml:space="preserve"> განზოგადებისა და</w:t>
      </w:r>
      <w:r w:rsidRPr="007D37F2">
        <w:rPr>
          <w:rFonts w:ascii="Sylfaen" w:eastAsiaTheme="minorHAnsi" w:hAnsi="Sylfaen" w:cs="Sylfaen"/>
          <w:lang w:val="ka-GE"/>
        </w:rPr>
        <w:t xml:space="preserve"> შესაბამისი „</w:t>
      </w:r>
      <w:r w:rsidRPr="007D37F2">
        <w:rPr>
          <w:rFonts w:ascii="Sylfaen" w:hAnsi="Sylfaen"/>
          <w:lang w:val="ka-GE"/>
        </w:rPr>
        <w:t xml:space="preserve">მიწის რეგისტრაციის </w:t>
      </w:r>
      <w:r w:rsidRPr="007D37F2">
        <w:rPr>
          <w:rFonts w:ascii="Sylfaen" w:eastAsiaTheme="minorHAnsi" w:hAnsi="Sylfaen" w:cs="Sylfaen"/>
          <w:lang w:val="ka-GE"/>
        </w:rPr>
        <w:t xml:space="preserve">ეროვნული პროგრამის“ ჩატარების </w:t>
      </w:r>
      <w:r>
        <w:rPr>
          <w:rFonts w:ascii="Sylfaen" w:eastAsiaTheme="minorHAnsi" w:hAnsi="Sylfaen" w:cs="Sylfaen"/>
          <w:lang w:val="ka-GE"/>
        </w:rPr>
        <w:t>პროცესში</w:t>
      </w:r>
      <w:r w:rsidRPr="007D37F2">
        <w:rPr>
          <w:rFonts w:ascii="Sylfaen" w:eastAsiaTheme="minorHAnsi" w:hAnsi="Sylfaen" w:cs="Sylfaen"/>
          <w:lang w:val="ka-GE"/>
        </w:rPr>
        <w:t xml:space="preserve">. </w:t>
      </w:r>
      <w:r>
        <w:rPr>
          <w:rFonts w:ascii="Sylfaen" w:hAnsi="Sylfaen"/>
          <w:lang w:val="ka-GE"/>
        </w:rPr>
        <w:t xml:space="preserve">ეს კი </w:t>
      </w:r>
      <w:r w:rsidR="002F16AF" w:rsidRPr="00E80D58">
        <w:rPr>
          <w:rFonts w:ascii="Sylfaen" w:eastAsiaTheme="minorHAnsi" w:hAnsi="Sylfaen" w:cs="Sylfaen"/>
          <w:lang w:val="ka-GE"/>
        </w:rPr>
        <w:t xml:space="preserve">შეამცირებს მიწის ნაკვეთების საზღვრების გადაფარვისა და მასთან </w:t>
      </w:r>
      <w:r w:rsidR="002F16AF" w:rsidRPr="00E80D58">
        <w:rPr>
          <w:rFonts w:ascii="Sylfaen" w:eastAsiaTheme="minorHAnsi" w:hAnsi="Sylfaen" w:cs="Sylfaen"/>
          <w:lang w:val="ka-GE"/>
        </w:rPr>
        <w:lastRenderedPageBreak/>
        <w:t>დაკავშირებული დავების შემთხვევებს, გაამარტივებს რეგისტრაციის პროცესს და ხელს შეუწყობს მიწის ბაზრების განვითარებას.</w:t>
      </w:r>
    </w:p>
    <w:p w:rsidR="001A3B38" w:rsidRDefault="001A3B38" w:rsidP="001A3B38">
      <w:pPr>
        <w:pStyle w:val="NumberedNormal"/>
        <w:numPr>
          <w:ilvl w:val="0"/>
          <w:numId w:val="0"/>
        </w:numPr>
        <w:rPr>
          <w:rFonts w:ascii="Sylfaen" w:hAnsi="Sylfaen"/>
          <w:lang w:val="ka-GE"/>
        </w:rPr>
      </w:pPr>
    </w:p>
    <w:p w:rsidR="001A3B38" w:rsidRDefault="001A3B38" w:rsidP="00850F9D">
      <w:pPr>
        <w:pStyle w:val="Heading1"/>
      </w:pPr>
      <w:bookmarkStart w:id="8" w:name="_Toc433550380"/>
      <w:bookmarkStart w:id="9" w:name="_Toc433815254"/>
      <w:proofErr w:type="gramStart"/>
      <w:r w:rsidRPr="007D37F2">
        <w:rPr>
          <w:rFonts w:ascii="Sylfaen" w:hAnsi="Sylfaen" w:cs="Sylfaen"/>
        </w:rPr>
        <w:t>საქართველოში</w:t>
      </w:r>
      <w:proofErr w:type="gramEnd"/>
      <w:r w:rsidRPr="007D37F2">
        <w:t xml:space="preserve"> </w:t>
      </w:r>
      <w:r w:rsidRPr="007D37F2">
        <w:rPr>
          <w:rFonts w:ascii="Sylfaen" w:hAnsi="Sylfaen" w:cs="Sylfaen"/>
        </w:rPr>
        <w:t>მიწის</w:t>
      </w:r>
      <w:r w:rsidRPr="007D37F2">
        <w:t xml:space="preserve"> </w:t>
      </w:r>
      <w:r w:rsidRPr="007D37F2">
        <w:rPr>
          <w:rFonts w:ascii="Sylfaen" w:hAnsi="Sylfaen" w:cs="Sylfaen"/>
        </w:rPr>
        <w:t>რეგისტრაციასთან</w:t>
      </w:r>
      <w:r w:rsidRPr="007D37F2">
        <w:t xml:space="preserve"> </w:t>
      </w:r>
      <w:r w:rsidRPr="007D37F2">
        <w:rPr>
          <w:rFonts w:ascii="Sylfaen" w:hAnsi="Sylfaen" w:cs="Sylfaen"/>
        </w:rPr>
        <w:t>დაკავშირებული</w:t>
      </w:r>
      <w:r w:rsidRPr="007D37F2">
        <w:t xml:space="preserve"> </w:t>
      </w:r>
      <w:r>
        <w:rPr>
          <w:rFonts w:ascii="Sylfaen" w:hAnsi="Sylfaen" w:cs="Sylfaen"/>
        </w:rPr>
        <w:t>სირთულეები</w:t>
      </w:r>
      <w:r>
        <w:t xml:space="preserve"> </w:t>
      </w:r>
      <w:r>
        <w:rPr>
          <w:rFonts w:ascii="Sylfaen" w:hAnsi="Sylfaen" w:cs="Sylfaen"/>
        </w:rPr>
        <w:t>და</w:t>
      </w:r>
      <w:r>
        <w:t xml:space="preserve"> </w:t>
      </w:r>
      <w:r>
        <w:rPr>
          <w:rFonts w:ascii="Sylfaen" w:hAnsi="Sylfaen" w:cs="Sylfaen"/>
        </w:rPr>
        <w:t>სტრატეგიით</w:t>
      </w:r>
      <w:r>
        <w:t xml:space="preserve"> </w:t>
      </w:r>
      <w:r>
        <w:rPr>
          <w:rFonts w:ascii="Sylfaen" w:hAnsi="Sylfaen" w:cs="Sylfaen"/>
        </w:rPr>
        <w:t>გათვალისწინებული</w:t>
      </w:r>
      <w:r>
        <w:t xml:space="preserve"> </w:t>
      </w:r>
      <w:r>
        <w:rPr>
          <w:rFonts w:ascii="Sylfaen" w:hAnsi="Sylfaen" w:cs="Sylfaen"/>
        </w:rPr>
        <w:t>მათი</w:t>
      </w:r>
      <w:r>
        <w:t xml:space="preserve"> </w:t>
      </w:r>
      <w:r>
        <w:rPr>
          <w:rFonts w:ascii="Sylfaen" w:hAnsi="Sylfaen" w:cs="Sylfaen"/>
        </w:rPr>
        <w:t>აღმოფხვრის</w:t>
      </w:r>
      <w:r>
        <w:t xml:space="preserve"> </w:t>
      </w:r>
      <w:r>
        <w:rPr>
          <w:rFonts w:ascii="Sylfaen" w:hAnsi="Sylfaen" w:cs="Sylfaen"/>
        </w:rPr>
        <w:t>გზები</w:t>
      </w:r>
      <w:bookmarkEnd w:id="8"/>
      <w:bookmarkEnd w:id="9"/>
      <w:r w:rsidRPr="007D37F2">
        <w:t xml:space="preserve"> </w:t>
      </w:r>
    </w:p>
    <w:p w:rsidR="001A3B38" w:rsidRPr="001A3B38" w:rsidRDefault="001A3B38" w:rsidP="001A3B38">
      <w:pPr>
        <w:rPr>
          <w:rFonts w:ascii="Sylfaen" w:hAnsi="Sylfaen"/>
          <w:lang w:val="ka-GE"/>
        </w:rPr>
      </w:pPr>
    </w:p>
    <w:p w:rsidR="001A3B38" w:rsidRPr="007D37F2" w:rsidRDefault="001A3B38" w:rsidP="00291909">
      <w:pPr>
        <w:pStyle w:val="NumberedNormal"/>
        <w:ind w:left="0" w:firstLine="0"/>
        <w:rPr>
          <w:lang w:val="ka-GE"/>
        </w:rPr>
      </w:pPr>
      <w:r w:rsidRPr="007D37F2">
        <w:rPr>
          <w:rFonts w:ascii="Sylfaen" w:hAnsi="Sylfaen" w:cs="Sylfaen"/>
          <w:lang w:val="ka-GE"/>
        </w:rPr>
        <w:t>ქვეყნის</w:t>
      </w:r>
      <w:r w:rsidRPr="007D37F2">
        <w:rPr>
          <w:lang w:val="ka-GE"/>
        </w:rPr>
        <w:t xml:space="preserve"> </w:t>
      </w:r>
      <w:r w:rsidRPr="007D37F2">
        <w:rPr>
          <w:rFonts w:ascii="Sylfaen" w:hAnsi="Sylfaen" w:cs="Sylfaen"/>
          <w:lang w:val="ka-GE"/>
        </w:rPr>
        <w:t>მასშტაბით</w:t>
      </w:r>
      <w:r w:rsidRPr="007D37F2">
        <w:rPr>
          <w:lang w:val="ka-GE"/>
        </w:rPr>
        <w:t xml:space="preserve"> </w:t>
      </w:r>
      <w:r w:rsidRPr="007D37F2">
        <w:rPr>
          <w:rFonts w:ascii="Sylfaen" w:hAnsi="Sylfaen" w:cs="Sylfaen"/>
          <w:lang w:val="ka-GE"/>
        </w:rPr>
        <w:t>სოფლად</w:t>
      </w:r>
      <w:r w:rsidRPr="007D37F2">
        <w:rPr>
          <w:lang w:val="ka-GE"/>
        </w:rPr>
        <w:t xml:space="preserve"> </w:t>
      </w:r>
      <w:r w:rsidRPr="007D37F2">
        <w:rPr>
          <w:rFonts w:ascii="Sylfaen" w:hAnsi="Sylfaen" w:cs="Sylfaen"/>
          <w:lang w:val="ka-GE"/>
        </w:rPr>
        <w:t>არსებული</w:t>
      </w:r>
      <w:r w:rsidRPr="007D37F2">
        <w:rPr>
          <w:lang w:val="ka-GE"/>
        </w:rPr>
        <w:t xml:space="preserve"> </w:t>
      </w:r>
      <w:r w:rsidRPr="007D37F2">
        <w:rPr>
          <w:rFonts w:ascii="Sylfaen" w:hAnsi="Sylfaen" w:cs="Sylfaen"/>
          <w:lang w:val="ka-GE"/>
        </w:rPr>
        <w:t>მიწების</w:t>
      </w:r>
      <w:r w:rsidRPr="007D37F2">
        <w:rPr>
          <w:lang w:val="ka-GE"/>
        </w:rPr>
        <w:t xml:space="preserve"> </w:t>
      </w:r>
      <w:r w:rsidRPr="007D37F2">
        <w:rPr>
          <w:rFonts w:ascii="Sylfaen" w:hAnsi="Sylfaen" w:cs="Sylfaen"/>
          <w:lang w:val="ka-GE"/>
        </w:rPr>
        <w:t>რეგისტრაციასთან</w:t>
      </w:r>
      <w:r w:rsidRPr="007D37F2">
        <w:rPr>
          <w:lang w:val="ka-GE"/>
        </w:rPr>
        <w:t xml:space="preserve"> </w:t>
      </w:r>
      <w:r w:rsidRPr="007D37F2">
        <w:rPr>
          <w:rFonts w:ascii="Sylfaen" w:hAnsi="Sylfaen" w:cs="Sylfaen"/>
          <w:lang w:val="ka-GE"/>
        </w:rPr>
        <w:t>დაკავშირებით</w:t>
      </w:r>
      <w:r w:rsidRPr="007D37F2">
        <w:rPr>
          <w:lang w:val="ka-GE"/>
        </w:rPr>
        <w:t xml:space="preserve"> </w:t>
      </w:r>
      <w:r w:rsidRPr="007D37F2">
        <w:rPr>
          <w:rFonts w:ascii="Sylfaen" w:hAnsi="Sylfaen" w:cs="Sylfaen"/>
          <w:lang w:val="ka-GE"/>
        </w:rPr>
        <w:t>საქართველოს</w:t>
      </w:r>
      <w:r w:rsidRPr="007D37F2">
        <w:rPr>
          <w:lang w:val="ka-GE"/>
        </w:rPr>
        <w:t xml:space="preserve"> </w:t>
      </w:r>
      <w:r w:rsidRPr="007D37F2">
        <w:rPr>
          <w:rFonts w:ascii="Sylfaen" w:hAnsi="Sylfaen" w:cs="Sylfaen"/>
          <w:lang w:val="ka-GE"/>
        </w:rPr>
        <w:t>მთავრობა</w:t>
      </w:r>
      <w:r w:rsidRPr="007D37F2">
        <w:rPr>
          <w:lang w:val="ka-GE"/>
        </w:rPr>
        <w:t xml:space="preserve"> </w:t>
      </w:r>
      <w:r w:rsidRPr="007D37F2">
        <w:rPr>
          <w:rFonts w:ascii="Sylfaen" w:hAnsi="Sylfaen" w:cs="Sylfaen"/>
          <w:lang w:val="ka-GE"/>
        </w:rPr>
        <w:t>დგას</w:t>
      </w:r>
      <w:r w:rsidRPr="007D37F2">
        <w:rPr>
          <w:lang w:val="ka-GE"/>
        </w:rPr>
        <w:t xml:space="preserve"> </w:t>
      </w:r>
      <w:r w:rsidRPr="007D37F2">
        <w:rPr>
          <w:rFonts w:ascii="Sylfaen" w:hAnsi="Sylfaen" w:cs="Sylfaen"/>
          <w:lang w:val="ka-GE"/>
        </w:rPr>
        <w:t>ერთ</w:t>
      </w:r>
      <w:r w:rsidRPr="007D37F2">
        <w:rPr>
          <w:lang w:val="ka-GE"/>
        </w:rPr>
        <w:t>-</w:t>
      </w:r>
      <w:r w:rsidRPr="007D37F2">
        <w:rPr>
          <w:rFonts w:ascii="Sylfaen" w:hAnsi="Sylfaen" w:cs="Sylfaen"/>
          <w:lang w:val="ka-GE"/>
        </w:rPr>
        <w:t>ერთი</w:t>
      </w:r>
      <w:r w:rsidRPr="007D37F2">
        <w:rPr>
          <w:lang w:val="ka-GE"/>
        </w:rPr>
        <w:t xml:space="preserve"> </w:t>
      </w:r>
      <w:r w:rsidRPr="007D37F2">
        <w:rPr>
          <w:rFonts w:ascii="Sylfaen" w:hAnsi="Sylfaen" w:cs="Sylfaen"/>
          <w:lang w:val="ka-GE"/>
        </w:rPr>
        <w:t>მნიშვნელოვანი</w:t>
      </w:r>
      <w:r w:rsidRPr="007D37F2">
        <w:rPr>
          <w:lang w:val="ka-GE"/>
        </w:rPr>
        <w:t xml:space="preserve"> </w:t>
      </w:r>
      <w:r w:rsidRPr="007D37F2">
        <w:rPr>
          <w:rFonts w:ascii="Sylfaen" w:hAnsi="Sylfaen" w:cs="Sylfaen"/>
          <w:lang w:val="ka-GE"/>
        </w:rPr>
        <w:t>ეროვნული</w:t>
      </w:r>
      <w:r w:rsidRPr="007D37F2">
        <w:rPr>
          <w:lang w:val="ka-GE"/>
        </w:rPr>
        <w:t xml:space="preserve"> </w:t>
      </w:r>
      <w:r w:rsidRPr="007D37F2">
        <w:rPr>
          <w:rFonts w:ascii="Sylfaen" w:hAnsi="Sylfaen" w:cs="Sylfaen"/>
          <w:lang w:val="ka-GE"/>
        </w:rPr>
        <w:t>პრობლემის</w:t>
      </w:r>
      <w:r w:rsidRPr="007D37F2">
        <w:rPr>
          <w:lang w:val="ka-GE"/>
        </w:rPr>
        <w:t xml:space="preserve"> </w:t>
      </w:r>
      <w:r w:rsidRPr="007D37F2">
        <w:rPr>
          <w:rFonts w:ascii="Sylfaen" w:hAnsi="Sylfaen" w:cs="Sylfaen"/>
          <w:lang w:val="ka-GE"/>
        </w:rPr>
        <w:t>წინაშე</w:t>
      </w:r>
      <w:r w:rsidRPr="007D37F2">
        <w:rPr>
          <w:lang w:val="ka-GE"/>
        </w:rPr>
        <w:t xml:space="preserve"> </w:t>
      </w:r>
      <w:r w:rsidRPr="007D37F2">
        <w:rPr>
          <w:rFonts w:ascii="Sylfaen" w:hAnsi="Sylfaen" w:cs="Sylfaen"/>
          <w:lang w:val="ka-GE"/>
        </w:rPr>
        <w:t>იმ</w:t>
      </w:r>
      <w:r w:rsidRPr="007D37F2">
        <w:rPr>
          <w:lang w:val="ka-GE"/>
        </w:rPr>
        <w:t xml:space="preserve"> </w:t>
      </w:r>
      <w:r w:rsidRPr="007D37F2">
        <w:rPr>
          <w:rFonts w:ascii="Sylfaen" w:hAnsi="Sylfaen" w:cs="Sylfaen"/>
          <w:lang w:val="ka-GE"/>
        </w:rPr>
        <w:t>გაგებით</w:t>
      </w:r>
      <w:r w:rsidRPr="007D37F2">
        <w:rPr>
          <w:lang w:val="ka-GE"/>
        </w:rPr>
        <w:t xml:space="preserve">, </w:t>
      </w:r>
      <w:r w:rsidRPr="007D37F2">
        <w:rPr>
          <w:rFonts w:ascii="Sylfaen" w:hAnsi="Sylfaen" w:cs="Sylfaen"/>
          <w:lang w:val="ka-GE"/>
        </w:rPr>
        <w:t>რომ</w:t>
      </w:r>
      <w:r w:rsidRPr="007D37F2">
        <w:rPr>
          <w:lang w:val="ka-GE"/>
        </w:rPr>
        <w:t xml:space="preserve"> </w:t>
      </w:r>
      <w:r w:rsidRPr="007D37F2">
        <w:rPr>
          <w:rFonts w:ascii="Sylfaen" w:hAnsi="Sylfaen" w:cs="Sylfaen"/>
          <w:lang w:val="ka-GE"/>
        </w:rPr>
        <w:t>როგორც</w:t>
      </w:r>
      <w:r w:rsidRPr="007D37F2">
        <w:rPr>
          <w:lang w:val="ka-GE"/>
        </w:rPr>
        <w:t xml:space="preserve"> </w:t>
      </w:r>
      <w:r w:rsidRPr="007D37F2">
        <w:rPr>
          <w:rFonts w:ascii="Sylfaen" w:hAnsi="Sylfaen" w:cs="Sylfaen"/>
          <w:lang w:val="ka-GE"/>
        </w:rPr>
        <w:t>სასოფლო</w:t>
      </w:r>
      <w:r w:rsidRPr="007D37F2">
        <w:rPr>
          <w:lang w:val="ka-GE"/>
        </w:rPr>
        <w:t>-</w:t>
      </w:r>
      <w:r w:rsidRPr="007D37F2">
        <w:rPr>
          <w:rFonts w:ascii="Sylfaen" w:hAnsi="Sylfaen" w:cs="Sylfaen"/>
          <w:lang w:val="ka-GE"/>
        </w:rPr>
        <w:t>სამეურნეო</w:t>
      </w:r>
      <w:r w:rsidRPr="007D37F2">
        <w:rPr>
          <w:lang w:val="ka-GE"/>
        </w:rPr>
        <w:t xml:space="preserve"> </w:t>
      </w:r>
      <w:r w:rsidRPr="007D37F2">
        <w:rPr>
          <w:rFonts w:ascii="Sylfaen" w:hAnsi="Sylfaen" w:cs="Sylfaen"/>
          <w:lang w:val="ka-GE"/>
        </w:rPr>
        <w:t>დანიშნულების</w:t>
      </w:r>
      <w:r w:rsidRPr="007D37F2">
        <w:rPr>
          <w:lang w:val="ka-GE"/>
        </w:rPr>
        <w:t xml:space="preserve">, </w:t>
      </w:r>
      <w:r w:rsidRPr="007D37F2">
        <w:rPr>
          <w:rFonts w:ascii="Sylfaen" w:hAnsi="Sylfaen" w:cs="Sylfaen"/>
          <w:lang w:val="ka-GE"/>
        </w:rPr>
        <w:t>ისე</w:t>
      </w:r>
      <w:r w:rsidRPr="007D37F2">
        <w:rPr>
          <w:lang w:val="ka-GE"/>
        </w:rPr>
        <w:t xml:space="preserve"> </w:t>
      </w:r>
      <w:r w:rsidRPr="007D37F2">
        <w:rPr>
          <w:rFonts w:ascii="Sylfaen" w:hAnsi="Sylfaen" w:cs="Sylfaen"/>
          <w:lang w:val="ka-GE"/>
        </w:rPr>
        <w:t>ურბანული</w:t>
      </w:r>
      <w:r w:rsidRPr="007D37F2">
        <w:rPr>
          <w:lang w:val="ka-GE"/>
        </w:rPr>
        <w:t xml:space="preserve"> </w:t>
      </w:r>
      <w:r w:rsidRPr="007D37F2">
        <w:rPr>
          <w:rFonts w:ascii="Sylfaen" w:hAnsi="Sylfaen" w:cs="Sylfaen"/>
          <w:lang w:val="ka-GE"/>
        </w:rPr>
        <w:t>სასოფლო</w:t>
      </w:r>
      <w:r w:rsidRPr="007D37F2">
        <w:rPr>
          <w:lang w:val="ka-GE"/>
        </w:rPr>
        <w:t xml:space="preserve"> </w:t>
      </w:r>
      <w:r w:rsidRPr="007D37F2">
        <w:rPr>
          <w:rFonts w:ascii="Sylfaen" w:hAnsi="Sylfaen" w:cs="Sylfaen"/>
          <w:lang w:val="ka-GE"/>
        </w:rPr>
        <w:t>მიწების</w:t>
      </w:r>
      <w:r w:rsidRPr="007D37F2">
        <w:rPr>
          <w:lang w:val="ka-GE"/>
        </w:rPr>
        <w:t xml:space="preserve"> </w:t>
      </w:r>
      <w:r w:rsidRPr="007D37F2">
        <w:rPr>
          <w:rFonts w:ascii="Sylfaen" w:hAnsi="Sylfaen" w:cs="Sylfaen"/>
          <w:lang w:val="ka-GE"/>
        </w:rPr>
        <w:t>რეგისტრაციის</w:t>
      </w:r>
      <w:r w:rsidRPr="007D37F2">
        <w:rPr>
          <w:lang w:val="ka-GE"/>
        </w:rPr>
        <w:t xml:space="preserve"> </w:t>
      </w:r>
      <w:r w:rsidRPr="007D37F2">
        <w:rPr>
          <w:rFonts w:ascii="Sylfaen" w:hAnsi="Sylfaen" w:cs="Sylfaen"/>
          <w:lang w:val="ka-GE"/>
        </w:rPr>
        <w:t>სიხშირე</w:t>
      </w:r>
      <w:r w:rsidRPr="007D37F2">
        <w:rPr>
          <w:lang w:val="ka-GE"/>
        </w:rPr>
        <w:t xml:space="preserve"> </w:t>
      </w:r>
      <w:r w:rsidRPr="007D37F2">
        <w:rPr>
          <w:rFonts w:ascii="Sylfaen" w:hAnsi="Sylfaen" w:cs="Sylfaen"/>
          <w:lang w:val="ka-GE"/>
        </w:rPr>
        <w:t>ძალიან</w:t>
      </w:r>
      <w:r w:rsidRPr="007D37F2">
        <w:rPr>
          <w:lang w:val="ka-GE"/>
        </w:rPr>
        <w:t xml:space="preserve"> </w:t>
      </w:r>
      <w:r w:rsidRPr="007D37F2">
        <w:rPr>
          <w:rFonts w:ascii="Sylfaen" w:hAnsi="Sylfaen" w:cs="Sylfaen"/>
          <w:lang w:val="ka-GE"/>
        </w:rPr>
        <w:t>დაბალია</w:t>
      </w:r>
      <w:r w:rsidRPr="007D37F2">
        <w:rPr>
          <w:lang w:val="ka-GE"/>
        </w:rPr>
        <w:t xml:space="preserve">, </w:t>
      </w:r>
      <w:r w:rsidRPr="007D37F2">
        <w:rPr>
          <w:rFonts w:ascii="Sylfaen" w:hAnsi="Sylfaen" w:cs="Sylfaen"/>
          <w:lang w:val="ka-GE"/>
        </w:rPr>
        <w:t>რეგისტრირებულია</w:t>
      </w:r>
      <w:r w:rsidRPr="007D37F2">
        <w:rPr>
          <w:lang w:val="ka-GE"/>
        </w:rPr>
        <w:t xml:space="preserve"> 50%-</w:t>
      </w:r>
      <w:r w:rsidRPr="007D37F2">
        <w:rPr>
          <w:rFonts w:ascii="Sylfaen" w:hAnsi="Sylfaen" w:cs="Sylfaen"/>
          <w:lang w:val="ka-GE"/>
        </w:rPr>
        <w:t>ზე</w:t>
      </w:r>
      <w:r w:rsidRPr="007D37F2">
        <w:rPr>
          <w:lang w:val="ka-GE"/>
        </w:rPr>
        <w:t xml:space="preserve"> </w:t>
      </w:r>
      <w:r w:rsidRPr="007D37F2">
        <w:rPr>
          <w:rFonts w:ascii="Sylfaen" w:hAnsi="Sylfaen" w:cs="Sylfaen"/>
          <w:lang w:val="ka-GE"/>
        </w:rPr>
        <w:t>ნაკლები</w:t>
      </w:r>
      <w:r w:rsidRPr="007D37F2">
        <w:rPr>
          <w:lang w:val="ka-GE"/>
        </w:rPr>
        <w:t xml:space="preserve"> </w:t>
      </w:r>
      <w:r w:rsidRPr="007D37F2">
        <w:rPr>
          <w:rFonts w:ascii="Sylfaen" w:hAnsi="Sylfaen" w:cs="Sylfaen"/>
          <w:lang w:val="ka-GE"/>
        </w:rPr>
        <w:t>მიწა</w:t>
      </w:r>
      <w:r w:rsidRPr="007D37F2">
        <w:rPr>
          <w:lang w:val="ka-GE"/>
        </w:rPr>
        <w:t xml:space="preserve"> </w:t>
      </w:r>
      <w:r w:rsidRPr="007D37F2">
        <w:rPr>
          <w:rFonts w:ascii="Sylfaen" w:hAnsi="Sylfaen" w:cs="Sylfaen"/>
          <w:lang w:val="ka-GE"/>
        </w:rPr>
        <w:t>მუნიციპალიტეტების</w:t>
      </w:r>
      <w:r w:rsidRPr="007D37F2">
        <w:rPr>
          <w:lang w:val="ka-GE"/>
        </w:rPr>
        <w:t xml:space="preserve"> </w:t>
      </w:r>
      <w:r w:rsidRPr="007D37F2">
        <w:rPr>
          <w:rFonts w:ascii="Sylfaen" w:hAnsi="Sylfaen" w:cs="Sylfaen"/>
          <w:lang w:val="ka-GE"/>
        </w:rPr>
        <w:t>მიხედვით</w:t>
      </w:r>
      <w:r w:rsidRPr="007D37F2">
        <w:rPr>
          <w:lang w:val="ka-GE"/>
        </w:rPr>
        <w:t xml:space="preserve"> </w:t>
      </w:r>
      <w:r w:rsidR="00D31D35" w:rsidRPr="00D31D35">
        <w:rPr>
          <w:rFonts w:ascii="Sylfaen" w:hAnsi="Sylfaen" w:cs="Sylfaen"/>
          <w:lang w:val="ka-GE"/>
        </w:rPr>
        <w:t>(რაც მერყეობს 5%-ზე ნაკლებიდან რაჭა-ლეჩხუმსა და ქვემო სვანეთში, 20–30%–მდე დასავლეთ საქართველოს მუნიციპალიტეტებში,  25-დან 50%-მდე კახეთისა და ქვემო ქართლის რეგიონებში).</w:t>
      </w:r>
      <w:r w:rsidRPr="007D37F2">
        <w:rPr>
          <w:lang w:val="ka-GE"/>
        </w:rPr>
        <w:t xml:space="preserve"> </w:t>
      </w:r>
      <w:r w:rsidRPr="007D37F2">
        <w:rPr>
          <w:rFonts w:ascii="Sylfaen" w:hAnsi="Sylfaen" w:cs="Sylfaen"/>
          <w:lang w:val="ka-GE"/>
        </w:rPr>
        <w:t>რაც</w:t>
      </w:r>
      <w:r w:rsidRPr="007D37F2">
        <w:rPr>
          <w:lang w:val="ka-GE"/>
        </w:rPr>
        <w:t xml:space="preserve"> </w:t>
      </w:r>
      <w:r w:rsidRPr="007D37F2">
        <w:rPr>
          <w:rFonts w:ascii="Sylfaen" w:hAnsi="Sylfaen" w:cs="Sylfaen"/>
          <w:lang w:val="ka-GE"/>
        </w:rPr>
        <w:t>შეეხება</w:t>
      </w:r>
      <w:r w:rsidRPr="007D37F2">
        <w:rPr>
          <w:lang w:val="ka-GE"/>
        </w:rPr>
        <w:t xml:space="preserve"> </w:t>
      </w:r>
      <w:r w:rsidRPr="007D37F2">
        <w:rPr>
          <w:rFonts w:ascii="Sylfaen" w:hAnsi="Sylfaen" w:cs="Sylfaen"/>
          <w:lang w:val="ka-GE"/>
        </w:rPr>
        <w:t>ქალაქებს</w:t>
      </w:r>
      <w:r w:rsidRPr="007D37F2">
        <w:rPr>
          <w:lang w:val="ka-GE"/>
        </w:rPr>
        <w:t>, 201</w:t>
      </w:r>
      <w:r w:rsidR="000B1D17">
        <w:rPr>
          <w:rFonts w:ascii="Sylfaen" w:hAnsi="Sylfaen"/>
          <w:lang w:val="ka-GE"/>
        </w:rPr>
        <w:t>5</w:t>
      </w:r>
      <w:r w:rsidRPr="007D37F2">
        <w:rPr>
          <w:lang w:val="ka-GE"/>
        </w:rPr>
        <w:t xml:space="preserve"> </w:t>
      </w:r>
      <w:r w:rsidRPr="007D37F2">
        <w:rPr>
          <w:rFonts w:ascii="Sylfaen" w:hAnsi="Sylfaen" w:cs="Sylfaen"/>
          <w:lang w:val="ka-GE"/>
        </w:rPr>
        <w:t>წლის</w:t>
      </w:r>
      <w:r w:rsidRPr="007D37F2">
        <w:rPr>
          <w:lang w:val="ka-GE"/>
        </w:rPr>
        <w:t xml:space="preserve"> </w:t>
      </w:r>
      <w:r w:rsidR="000B1D17">
        <w:rPr>
          <w:rFonts w:ascii="Sylfaen" w:hAnsi="Sylfaen" w:cs="Sylfaen"/>
          <w:lang w:val="ka-GE"/>
        </w:rPr>
        <w:t>1 სექტემბრის</w:t>
      </w:r>
      <w:r w:rsidR="000B1D17" w:rsidRPr="007D37F2">
        <w:rPr>
          <w:lang w:val="ka-GE"/>
        </w:rPr>
        <w:t xml:space="preserve"> </w:t>
      </w:r>
      <w:r w:rsidRPr="007D37F2">
        <w:rPr>
          <w:rFonts w:ascii="Sylfaen" w:hAnsi="Sylfaen" w:cs="Sylfaen"/>
          <w:lang w:val="ka-GE"/>
        </w:rPr>
        <w:t>მდგომარეობით</w:t>
      </w:r>
      <w:r w:rsidRPr="007D37F2">
        <w:rPr>
          <w:lang w:val="ka-GE"/>
        </w:rPr>
        <w:t xml:space="preserve">, </w:t>
      </w:r>
      <w:r w:rsidRPr="007D37F2">
        <w:rPr>
          <w:rFonts w:ascii="Sylfaen" w:hAnsi="Sylfaen" w:cs="Sylfaen"/>
          <w:lang w:val="ka-GE"/>
        </w:rPr>
        <w:t>ქუთაისში</w:t>
      </w:r>
      <w:r w:rsidRPr="007D37F2">
        <w:rPr>
          <w:lang w:val="ka-GE"/>
        </w:rPr>
        <w:t xml:space="preserve"> </w:t>
      </w:r>
      <w:r w:rsidRPr="007D37F2">
        <w:rPr>
          <w:rFonts w:ascii="Sylfaen" w:hAnsi="Sylfaen" w:cs="Sylfaen"/>
          <w:lang w:val="ka-GE"/>
        </w:rPr>
        <w:t>რეგისტრირებული</w:t>
      </w:r>
      <w:r w:rsidRPr="007D37F2">
        <w:rPr>
          <w:lang w:val="ka-GE"/>
        </w:rPr>
        <w:t xml:space="preserve"> </w:t>
      </w:r>
      <w:r w:rsidRPr="007D37F2">
        <w:rPr>
          <w:rFonts w:ascii="Sylfaen" w:hAnsi="Sylfaen" w:cs="Sylfaen"/>
          <w:lang w:val="ka-GE"/>
        </w:rPr>
        <w:t>იყო</w:t>
      </w:r>
      <w:r w:rsidRPr="007D37F2">
        <w:rPr>
          <w:lang w:val="ka-GE"/>
        </w:rPr>
        <w:t xml:space="preserve">, </w:t>
      </w:r>
      <w:r w:rsidRPr="007D37F2">
        <w:rPr>
          <w:rFonts w:ascii="Sylfaen" w:hAnsi="Sylfaen" w:cs="Sylfaen"/>
          <w:lang w:val="ka-GE"/>
        </w:rPr>
        <w:t>დაახლოებით</w:t>
      </w:r>
      <w:r w:rsidRPr="007D37F2">
        <w:rPr>
          <w:lang w:val="ka-GE"/>
        </w:rPr>
        <w:t xml:space="preserve">, </w:t>
      </w:r>
      <w:r w:rsidR="000B1D17">
        <w:rPr>
          <w:rFonts w:ascii="Sylfaen" w:hAnsi="Sylfaen"/>
          <w:lang w:val="ka-GE"/>
        </w:rPr>
        <w:t>30</w:t>
      </w:r>
      <w:r w:rsidRPr="007D37F2">
        <w:rPr>
          <w:lang w:val="ka-GE"/>
        </w:rPr>
        <w:t xml:space="preserve">% </w:t>
      </w:r>
      <w:r w:rsidRPr="007D37F2">
        <w:rPr>
          <w:rFonts w:ascii="Sylfaen" w:hAnsi="Sylfaen" w:cs="Sylfaen"/>
          <w:lang w:val="ka-GE"/>
        </w:rPr>
        <w:t>მიწა</w:t>
      </w:r>
      <w:r w:rsidRPr="007D37F2">
        <w:rPr>
          <w:lang w:val="ka-GE"/>
        </w:rPr>
        <w:t xml:space="preserve">, </w:t>
      </w:r>
      <w:r w:rsidRPr="007D37F2">
        <w:rPr>
          <w:rFonts w:ascii="Sylfaen" w:hAnsi="Sylfaen" w:cs="Sylfaen"/>
          <w:lang w:val="ka-GE"/>
        </w:rPr>
        <w:t>თბილისში</w:t>
      </w:r>
      <w:r w:rsidRPr="007D37F2">
        <w:rPr>
          <w:lang w:val="ka-GE"/>
        </w:rPr>
        <w:t xml:space="preserve"> </w:t>
      </w:r>
      <w:r w:rsidRPr="007D37F2">
        <w:rPr>
          <w:rFonts w:ascii="Sylfaen" w:hAnsi="Sylfaen" w:cs="Sylfaen"/>
          <w:lang w:val="ka-GE"/>
        </w:rPr>
        <w:t>კი</w:t>
      </w:r>
      <w:r w:rsidRPr="007D37F2">
        <w:rPr>
          <w:lang w:val="ka-GE"/>
        </w:rPr>
        <w:t xml:space="preserve">, </w:t>
      </w:r>
      <w:r w:rsidRPr="007D37F2">
        <w:rPr>
          <w:rFonts w:ascii="Sylfaen" w:hAnsi="Sylfaen" w:cs="Sylfaen"/>
          <w:lang w:val="ka-GE"/>
        </w:rPr>
        <w:t>დაახლოებით</w:t>
      </w:r>
      <w:r w:rsidRPr="007D37F2">
        <w:rPr>
          <w:lang w:val="ka-GE"/>
        </w:rPr>
        <w:t>,</w:t>
      </w:r>
      <w:r>
        <w:rPr>
          <w:lang w:val="ka-GE"/>
        </w:rPr>
        <w:t xml:space="preserve"> </w:t>
      </w:r>
      <w:r w:rsidR="008A6423">
        <w:rPr>
          <w:rFonts w:ascii="Sylfaen" w:hAnsi="Sylfaen"/>
          <w:lang w:val="ka-GE"/>
        </w:rPr>
        <w:t>70</w:t>
      </w:r>
      <w:r>
        <w:rPr>
          <w:lang w:val="ka-GE"/>
        </w:rPr>
        <w:t>%.</w:t>
      </w:r>
    </w:p>
    <w:p w:rsidR="001A3B38" w:rsidRPr="007D37F2" w:rsidRDefault="001A3B38" w:rsidP="00291909">
      <w:pPr>
        <w:pStyle w:val="NumberedNormal"/>
        <w:ind w:left="0" w:firstLine="0"/>
        <w:rPr>
          <w:lang w:val="ka-GE"/>
        </w:rPr>
      </w:pPr>
      <w:r w:rsidRPr="007D37F2">
        <w:rPr>
          <w:rFonts w:ascii="Sylfaen" w:hAnsi="Sylfaen"/>
          <w:lang w:val="ka-GE"/>
        </w:rPr>
        <w:t xml:space="preserve">საქართველოში, </w:t>
      </w:r>
      <w:r w:rsidR="002C3B69">
        <w:rPr>
          <w:rFonts w:ascii="Sylfaen" w:hAnsi="Sylfaen"/>
          <w:lang w:val="ka-GE"/>
        </w:rPr>
        <w:t xml:space="preserve">მთლიანობაში </w:t>
      </w:r>
      <w:r w:rsidRPr="007D37F2">
        <w:rPr>
          <w:rFonts w:ascii="Sylfaen" w:hAnsi="Sylfaen"/>
          <w:lang w:val="ka-GE"/>
        </w:rPr>
        <w:t xml:space="preserve">სავარაუდოდ არსებული 4 მილიონი მიწის ნაკვეთიდან, დაზუსტებული მონაცემებით, დაახლოებით, </w:t>
      </w:r>
      <w:r w:rsidR="00B37EEA">
        <w:rPr>
          <w:rFonts w:ascii="Sylfaen" w:hAnsi="Sylfaen"/>
          <w:lang w:val="ka-GE"/>
        </w:rPr>
        <w:t>1,2 მლნ</w:t>
      </w:r>
      <w:r w:rsidRPr="007D37F2">
        <w:rPr>
          <w:rFonts w:ascii="Sylfaen" w:hAnsi="Sylfaen"/>
          <w:lang w:val="ka-GE"/>
        </w:rPr>
        <w:t xml:space="preserve"> (30%) მიწის ნაკვეთია რეგისტრირებული. მიმდინარე სტატისტიკური მონაცემებით, </w:t>
      </w:r>
      <w:r>
        <w:rPr>
          <w:rFonts w:ascii="Sylfaen" w:hAnsi="Sylfaen"/>
          <w:lang w:val="ka-GE"/>
        </w:rPr>
        <w:t xml:space="preserve">ქალაქებში მდებარე </w:t>
      </w:r>
      <w:r w:rsidRPr="007D37F2">
        <w:rPr>
          <w:rFonts w:ascii="Sylfaen" w:hAnsi="Sylfaen"/>
          <w:lang w:val="ka-GE"/>
        </w:rPr>
        <w:t>არასასოფლო-სამეურნეო დანიშნულების მიწების რეგისტრაციების ოდენობა მნიშვნელოვნად აჭარბებს სასოფლო-სამეურნეო დანიშნულების მიწების რეგისტრაციების რაოდენობას. სასოფლო ტერიტორიებზე არსებული მიწის რეგისტრაციის შედარებით დაბალი სიხშირე შეშფოთების საფუძველს იძლევა, რადგან ეს იმაზე მიგვანიშნებს, რომ მიწათსარგებლობა, იურიდიული თვალსაზრისით, არ არის საკმარისად უზრუნველყოფილი და რომ სოფლის მეურნეობის განვითარებას ჯერ კიდევ მნიშვნელოვანი დაბრკოლებები უშლის ხელს.</w:t>
      </w:r>
    </w:p>
    <w:p w:rsidR="001A3B38" w:rsidRPr="007D37F2" w:rsidRDefault="001A3B38" w:rsidP="00291909">
      <w:pPr>
        <w:pStyle w:val="NumberedNormal"/>
        <w:ind w:left="0" w:firstLine="0"/>
        <w:rPr>
          <w:rFonts w:eastAsiaTheme="minorHAnsi"/>
          <w:lang w:val="ka-GE"/>
        </w:rPr>
      </w:pPr>
      <w:r w:rsidRPr="007D37F2">
        <w:rPr>
          <w:rFonts w:ascii="Sylfaen" w:eastAsiaTheme="minorHAnsi" w:hAnsi="Sylfaen"/>
          <w:lang w:val="ka-GE"/>
        </w:rPr>
        <w:t xml:space="preserve">საქართველოში მიმდინარე </w:t>
      </w:r>
      <w:r w:rsidRPr="007D37F2">
        <w:rPr>
          <w:rFonts w:ascii="Sylfaen" w:hAnsi="Sylfaen"/>
          <w:lang w:val="ka-GE"/>
        </w:rPr>
        <w:t xml:space="preserve">სასოფლო-სამეურნეო დანიშნულების მიწის რეფორმის პირველი ეტაპის </w:t>
      </w:r>
      <w:r>
        <w:rPr>
          <w:rFonts w:ascii="Sylfaen" w:hAnsi="Sylfaen"/>
          <w:lang w:val="ka-GE"/>
        </w:rPr>
        <w:t>(</w:t>
      </w:r>
      <w:r w:rsidR="00562C5F">
        <w:rPr>
          <w:rFonts w:ascii="Sylfaen" w:hAnsi="Sylfaen"/>
        </w:rPr>
        <w:t xml:space="preserve">1992-1999 </w:t>
      </w:r>
      <w:r>
        <w:rPr>
          <w:rFonts w:ascii="Sylfaen" w:hAnsi="Sylfaen"/>
          <w:lang w:val="ka-GE"/>
        </w:rPr>
        <w:t xml:space="preserve">წწ.) </w:t>
      </w:r>
      <w:r w:rsidR="00562C5F">
        <w:rPr>
          <w:rFonts w:ascii="Sylfaen" w:hAnsi="Sylfaen"/>
          <w:lang w:val="ka-GE"/>
        </w:rPr>
        <w:t>მიწურულს</w:t>
      </w:r>
      <w:r w:rsidR="002C3B69">
        <w:rPr>
          <w:rFonts w:ascii="Sylfaen" w:hAnsi="Sylfaen"/>
          <w:lang w:val="ka-GE"/>
        </w:rPr>
        <w:t>, კერძოდ კი</w:t>
      </w:r>
      <w:r w:rsidR="0094255B">
        <w:rPr>
          <w:rFonts w:ascii="Sylfaen" w:hAnsi="Sylfaen"/>
          <w:lang w:val="ka-GE"/>
        </w:rPr>
        <w:t xml:space="preserve"> – </w:t>
      </w:r>
      <w:r w:rsidR="00562C5F">
        <w:rPr>
          <w:rFonts w:ascii="Sylfaen" w:hAnsi="Sylfaen"/>
          <w:lang w:val="ka-GE"/>
        </w:rPr>
        <w:t xml:space="preserve">1998 წლიდან, დაიწყო </w:t>
      </w:r>
      <w:r w:rsidR="00562C5F" w:rsidRPr="007D37F2">
        <w:rPr>
          <w:rFonts w:ascii="Sylfaen" w:hAnsi="Sylfaen"/>
          <w:lang w:val="ka-GE"/>
        </w:rPr>
        <w:t>საკუთრების უფლების დამადასტურებელი მოწმობ</w:t>
      </w:r>
      <w:r w:rsidR="00562C5F">
        <w:rPr>
          <w:rFonts w:ascii="Sylfaen" w:hAnsi="Sylfaen"/>
          <w:lang w:val="ka-GE"/>
        </w:rPr>
        <w:t xml:space="preserve">ების გაცემა. </w:t>
      </w:r>
      <w:r w:rsidRPr="007D37F2">
        <w:rPr>
          <w:rFonts w:ascii="Sylfaen" w:hAnsi="Sylfaen"/>
          <w:lang w:val="ka-GE"/>
        </w:rPr>
        <w:t xml:space="preserve">გაცემულ იქნა მიწაზე 1 მილიონზე მეტი საკუთრების უფლების დამადასტურებელი მოწმობა, </w:t>
      </w:r>
      <w:r w:rsidR="00562C5F">
        <w:rPr>
          <w:rFonts w:ascii="Sylfaen" w:hAnsi="Sylfaen"/>
          <w:lang w:val="ka-GE"/>
        </w:rPr>
        <w:t xml:space="preserve">მიუხედავად ამისა, </w:t>
      </w:r>
      <w:r w:rsidRPr="007D37F2">
        <w:rPr>
          <w:rFonts w:ascii="Sylfaen" w:hAnsi="Sylfaen"/>
          <w:lang w:val="ka-GE"/>
        </w:rPr>
        <w:t>2000 წლისთვის</w:t>
      </w:r>
      <w:r>
        <w:rPr>
          <w:rFonts w:ascii="Sylfaen" w:hAnsi="Sylfaen"/>
          <w:lang w:val="ka-GE"/>
        </w:rPr>
        <w:t xml:space="preserve"> </w:t>
      </w:r>
      <w:r w:rsidRPr="007D37F2">
        <w:rPr>
          <w:rFonts w:ascii="Sylfaen" w:hAnsi="Sylfaen"/>
          <w:lang w:val="ka-GE"/>
        </w:rPr>
        <w:t xml:space="preserve">1.5 მილიონზე მეტი სასოფლო-სამეურნეო დანიშნულების მიწის ნაკვეთი </w:t>
      </w:r>
      <w:r>
        <w:rPr>
          <w:rFonts w:ascii="Sylfaen" w:hAnsi="Sylfaen"/>
          <w:lang w:val="ka-GE"/>
        </w:rPr>
        <w:t>მაინც</w:t>
      </w:r>
      <w:r w:rsidRPr="007D37F2">
        <w:rPr>
          <w:rFonts w:ascii="Sylfaen" w:hAnsi="Sylfaen"/>
          <w:lang w:val="ka-GE"/>
        </w:rPr>
        <w:t xml:space="preserve"> </w:t>
      </w:r>
      <w:r>
        <w:rPr>
          <w:rFonts w:ascii="Sylfaen" w:hAnsi="Sylfaen"/>
          <w:lang w:val="ka-GE"/>
        </w:rPr>
        <w:t>დაურეგისტრირებლად</w:t>
      </w:r>
      <w:r w:rsidRPr="007D37F2">
        <w:rPr>
          <w:rFonts w:ascii="Sylfaen" w:hAnsi="Sylfaen"/>
          <w:lang w:val="ka-GE"/>
        </w:rPr>
        <w:t xml:space="preserve"> </w:t>
      </w:r>
      <w:r>
        <w:rPr>
          <w:rFonts w:ascii="Sylfaen" w:hAnsi="Sylfaen"/>
          <w:lang w:val="ka-GE"/>
        </w:rPr>
        <w:t>იყო დარჩენილი</w:t>
      </w:r>
      <w:r w:rsidRPr="007D37F2">
        <w:rPr>
          <w:rFonts w:ascii="Sylfaen" w:hAnsi="Sylfaen"/>
          <w:lang w:val="ka-GE"/>
        </w:rPr>
        <w:t xml:space="preserve">. ზუსტი სტატისტიკური მონაცემების არარსებობის მიუხედავად, </w:t>
      </w:r>
      <w:r w:rsidR="00562C5F">
        <w:rPr>
          <w:rFonts w:ascii="Sylfaen" w:hAnsi="Sylfaen"/>
          <w:lang w:val="ka-GE"/>
        </w:rPr>
        <w:t xml:space="preserve">ამ ეტაპზე </w:t>
      </w:r>
      <w:r w:rsidRPr="007D37F2">
        <w:rPr>
          <w:rFonts w:ascii="Sylfaen" w:hAnsi="Sylfaen"/>
          <w:lang w:val="ka-GE"/>
        </w:rPr>
        <w:t>რეგისტრირებული სასოფლო-სამეურნეო დანიშნულების მიწის ნაკვეთების (პირველადი რეგისტრაცია) სავარაუდო ოდენობა, დაახლოებით, 20%-ია. საშუალო გათვლებით, სულ მცირე, 1.2-1.4 მილიონი სასოფლო-სამეურნეო დანიშნულების მიწის ნაკვეთი არ არის რეგისტრირებული.</w:t>
      </w:r>
    </w:p>
    <w:p w:rsidR="001A3B38" w:rsidRPr="005912D6" w:rsidRDefault="001A3B38" w:rsidP="00291909">
      <w:pPr>
        <w:pStyle w:val="NumberedNormal"/>
        <w:ind w:left="0" w:firstLine="0"/>
        <w:rPr>
          <w:b/>
          <w:lang w:val="ka-GE"/>
        </w:rPr>
      </w:pPr>
      <w:r w:rsidRPr="005912D6">
        <w:rPr>
          <w:rFonts w:ascii="Sylfaen" w:hAnsi="Sylfaen"/>
          <w:b/>
          <w:lang w:val="ka-GE"/>
        </w:rPr>
        <w:t>ამ პრობლემი</w:t>
      </w:r>
      <w:r>
        <w:rPr>
          <w:rFonts w:ascii="Sylfaen" w:hAnsi="Sylfaen"/>
          <w:b/>
          <w:lang w:val="ka-GE"/>
        </w:rPr>
        <w:t>ს</w:t>
      </w:r>
      <w:r w:rsidRPr="005912D6">
        <w:rPr>
          <w:rFonts w:ascii="Sylfaen" w:hAnsi="Sylfaen"/>
          <w:b/>
          <w:lang w:val="ka-GE"/>
        </w:rPr>
        <w:t xml:space="preserve"> მასშტაბების შემცირების მიზნით, წინამდებარე სტრატეგია გვთავაზობს აქამდე არსებული ინდივიდუალური რეგისტრაციის ნებაყოფლობითი და </w:t>
      </w:r>
      <w:r w:rsidR="006225E5">
        <w:rPr>
          <w:rFonts w:ascii="Sylfaen" w:hAnsi="Sylfaen"/>
          <w:b/>
          <w:lang w:val="ka-GE"/>
        </w:rPr>
        <w:t>ფასიანი</w:t>
      </w:r>
      <w:r w:rsidR="006225E5" w:rsidRPr="005912D6">
        <w:rPr>
          <w:rFonts w:ascii="Sylfaen" w:hAnsi="Sylfaen"/>
          <w:b/>
          <w:lang w:val="ka-GE"/>
        </w:rPr>
        <w:t xml:space="preserve"> </w:t>
      </w:r>
      <w:r w:rsidRPr="005912D6">
        <w:rPr>
          <w:rFonts w:ascii="Sylfaen" w:hAnsi="Sylfaen"/>
          <w:b/>
          <w:lang w:val="ka-GE"/>
        </w:rPr>
        <w:t xml:space="preserve">პროცედურები </w:t>
      </w:r>
      <w:r w:rsidR="008A6423" w:rsidRPr="005912D6">
        <w:rPr>
          <w:rFonts w:ascii="Sylfaen" w:hAnsi="Sylfaen"/>
          <w:b/>
          <w:lang w:val="ka-GE"/>
        </w:rPr>
        <w:t>ჩაანაცვლ</w:t>
      </w:r>
      <w:r w:rsidR="008A6423">
        <w:rPr>
          <w:rFonts w:ascii="Sylfaen" w:hAnsi="Sylfaen"/>
          <w:b/>
          <w:lang w:val="ka-GE"/>
        </w:rPr>
        <w:t>ო</w:t>
      </w:r>
      <w:r w:rsidR="008A6423" w:rsidRPr="005912D6">
        <w:rPr>
          <w:rFonts w:ascii="Sylfaen" w:hAnsi="Sylfaen"/>
          <w:b/>
          <w:lang w:val="ka-GE"/>
        </w:rPr>
        <w:t xml:space="preserve">ს </w:t>
      </w:r>
      <w:r w:rsidRPr="005912D6">
        <w:rPr>
          <w:rFonts w:ascii="Sylfaen" w:hAnsi="Sylfaen"/>
          <w:b/>
          <w:lang w:val="ka-GE"/>
        </w:rPr>
        <w:t xml:space="preserve">სისტემურმა და სავალდებულო რეგისტრაციის პროგრამამ, რომლის ფარგლებშიც </w:t>
      </w:r>
      <w:r w:rsidR="00786C55">
        <w:rPr>
          <w:rFonts w:ascii="Sylfaen" w:hAnsi="Sylfaen"/>
          <w:b/>
          <w:lang w:val="ka-GE"/>
        </w:rPr>
        <w:t xml:space="preserve">პილოტური პროექტის მოქმედების </w:t>
      </w:r>
      <w:r w:rsidR="00CC2033">
        <w:rPr>
          <w:rFonts w:ascii="Sylfaen" w:hAnsi="Sylfaen"/>
          <w:b/>
          <w:lang w:val="ka-GE"/>
        </w:rPr>
        <w:t>არეალ</w:t>
      </w:r>
      <w:r w:rsidR="00786C55">
        <w:rPr>
          <w:rFonts w:ascii="Sylfaen" w:hAnsi="Sylfaen"/>
          <w:b/>
          <w:lang w:val="ka-GE"/>
        </w:rPr>
        <w:t xml:space="preserve">ში </w:t>
      </w:r>
      <w:r w:rsidRPr="005912D6">
        <w:rPr>
          <w:rFonts w:ascii="Sylfaen" w:hAnsi="Sylfaen"/>
          <w:b/>
          <w:lang w:val="ka-GE"/>
        </w:rPr>
        <w:t>მოხდება ყველა ტიპის მიწის მათ მესაკუთრეებზე უფასო რეგისტრაცია.</w:t>
      </w:r>
    </w:p>
    <w:p w:rsidR="001A3B38" w:rsidRPr="005912D6" w:rsidRDefault="001A3B38" w:rsidP="00291909">
      <w:pPr>
        <w:pStyle w:val="NumberedNormal"/>
        <w:ind w:left="0" w:firstLine="0"/>
        <w:rPr>
          <w:lang w:val="ka-GE"/>
        </w:rPr>
      </w:pPr>
      <w:r w:rsidRPr="005912D6">
        <w:rPr>
          <w:rFonts w:ascii="Sylfaen" w:hAnsi="Sylfaen"/>
          <w:lang w:val="ka-GE"/>
        </w:rPr>
        <w:t>წინამდებარე სტრატეგია</w:t>
      </w:r>
      <w:r w:rsidR="0094255B">
        <w:rPr>
          <w:rFonts w:ascii="Sylfaen" w:hAnsi="Sylfaen"/>
          <w:lang w:val="ka-GE"/>
        </w:rPr>
        <w:t>,</w:t>
      </w:r>
      <w:r w:rsidRPr="005912D6">
        <w:rPr>
          <w:rFonts w:ascii="Sylfaen" w:hAnsi="Sylfaen"/>
          <w:lang w:val="ka-GE"/>
        </w:rPr>
        <w:t xml:space="preserve"> </w:t>
      </w:r>
      <w:r>
        <w:rPr>
          <w:rFonts w:ascii="Sylfaen" w:hAnsi="Sylfaen"/>
          <w:lang w:val="ka-GE"/>
        </w:rPr>
        <w:t>შესაბამისად</w:t>
      </w:r>
      <w:r w:rsidR="0094255B">
        <w:rPr>
          <w:rFonts w:ascii="Sylfaen" w:hAnsi="Sylfaen"/>
          <w:lang w:val="ka-GE"/>
        </w:rPr>
        <w:t>,</w:t>
      </w:r>
      <w:r>
        <w:rPr>
          <w:rFonts w:ascii="Sylfaen" w:hAnsi="Sylfaen"/>
          <w:lang w:val="ka-GE"/>
        </w:rPr>
        <w:t xml:space="preserve"> </w:t>
      </w:r>
      <w:r w:rsidRPr="005912D6">
        <w:rPr>
          <w:rFonts w:ascii="Sylfaen" w:hAnsi="Sylfaen"/>
          <w:lang w:val="ka-GE"/>
        </w:rPr>
        <w:t>მოიცავს პროცედურებს, გადაწყვეტებსა და მექანიზმებს საქართველოში მიწის რეგისტრაციასთან დაკავშირებული რამდენიმე უმნიშვნელოვანესი პრობლემის გადასაჭრელად, რომელთა შორისაა:</w:t>
      </w:r>
    </w:p>
    <w:p w:rsidR="002B00F7" w:rsidRDefault="001A3B38" w:rsidP="005D39F0">
      <w:pPr>
        <w:pStyle w:val="CommentText"/>
        <w:numPr>
          <w:ilvl w:val="0"/>
          <w:numId w:val="9"/>
        </w:numPr>
        <w:rPr>
          <w:rFonts w:ascii="Sylfaen" w:hAnsi="Sylfaen"/>
          <w:lang w:val="ka-GE"/>
        </w:rPr>
      </w:pPr>
      <w:r w:rsidRPr="005912D6">
        <w:rPr>
          <w:rFonts w:ascii="Sylfaen" w:hAnsi="Sylfaen"/>
          <w:u w:val="single"/>
          <w:lang w:val="ka-GE"/>
        </w:rPr>
        <w:t xml:space="preserve">არასრული </w:t>
      </w:r>
      <w:r w:rsidR="002C3B69">
        <w:rPr>
          <w:rFonts w:ascii="Sylfaen" w:hAnsi="Sylfaen"/>
          <w:u w:val="single"/>
          <w:lang w:val="ka-GE"/>
        </w:rPr>
        <w:t xml:space="preserve">დოკუმენტაცია და ხარჯები </w:t>
      </w:r>
      <w:r w:rsidRPr="007D37F2">
        <w:rPr>
          <w:lang w:val="ka-GE"/>
        </w:rPr>
        <w:t xml:space="preserve">– </w:t>
      </w:r>
      <w:r w:rsidRPr="007D37F2">
        <w:rPr>
          <w:rFonts w:ascii="Sylfaen" w:hAnsi="Sylfaen"/>
          <w:lang w:val="ka-GE"/>
        </w:rPr>
        <w:t xml:space="preserve">გასული პერიოდის პრეცედენტების გათვალისწინებით, სტრატეგიის განხორციელებისას არსებობს საშიშროება, რომ რიგ </w:t>
      </w:r>
      <w:r w:rsidRPr="007D37F2">
        <w:rPr>
          <w:rFonts w:ascii="Sylfaen" w:hAnsi="Sylfaen"/>
          <w:lang w:val="ka-GE"/>
        </w:rPr>
        <w:lastRenderedPageBreak/>
        <w:t>შემთხვევებში საკუთრების დამადასტურებელი დოკუმენტაცია არ იქნება სრულყოფილი.</w:t>
      </w:r>
      <w:r w:rsidR="002C3B69">
        <w:rPr>
          <w:rFonts w:ascii="Sylfaen" w:hAnsi="Sylfaen"/>
          <w:lang w:val="ka-GE"/>
        </w:rPr>
        <w:t xml:space="preserve"> ამასთან, რეგისტრაციის მიზნით გასაწევი ხარჯების (აზომვითი სამუშაოები, არქივიდან დოკუმენტების მოძიება და მრავალი სხვ.) საშუალო ოდენობა, საქმის სირთულისდა მიხედვით, 150-250 ლარს შორის მერყეობს, რაც თავისთავად ბარიერია არაერთი მოქალაქისთვის.</w:t>
      </w:r>
    </w:p>
    <w:p w:rsidR="001A3B38" w:rsidRPr="005912D6" w:rsidRDefault="001A3B38" w:rsidP="001A3B38">
      <w:pPr>
        <w:pStyle w:val="ListLevel1"/>
        <w:numPr>
          <w:ilvl w:val="0"/>
          <w:numId w:val="0"/>
        </w:numPr>
        <w:ind w:left="360"/>
        <w:rPr>
          <w:rFonts w:ascii="Sylfaen" w:hAnsi="Sylfaen"/>
          <w:b/>
          <w:lang w:val="ka-GE"/>
        </w:rPr>
      </w:pPr>
      <w:r w:rsidRPr="005912D6">
        <w:rPr>
          <w:rFonts w:ascii="Sylfaen" w:hAnsi="Sylfaen"/>
          <w:b/>
          <w:lang w:val="ka-GE"/>
        </w:rPr>
        <w:t xml:space="preserve">სტრატეგია ითვალისწინებს სამართლებრივ რეფორმას, რომელიც მოიცავს მარტივ პროცედურებს უფლების დამდგენი დოკუმენტების მოძიების, </w:t>
      </w:r>
      <w:r>
        <w:rPr>
          <w:rFonts w:ascii="Sylfaen" w:hAnsi="Sylfaen"/>
          <w:b/>
          <w:lang w:val="ka-GE"/>
        </w:rPr>
        <w:t>მათში</w:t>
      </w:r>
      <w:r w:rsidRPr="005912D6">
        <w:rPr>
          <w:rFonts w:ascii="Sylfaen" w:hAnsi="Sylfaen"/>
          <w:b/>
          <w:lang w:val="ka-GE"/>
        </w:rPr>
        <w:t xml:space="preserve"> ხარვეზების აღმოფხვრისა და რეგისტრაციის საფუძვლად გამოყენებისთვის.</w:t>
      </w:r>
      <w:r w:rsidR="002C3B69">
        <w:rPr>
          <w:rFonts w:ascii="Sylfaen" w:hAnsi="Sylfaen"/>
          <w:b/>
          <w:lang w:val="ka-GE"/>
        </w:rPr>
        <w:t xml:space="preserve"> პილოტური პროექტის მოქმედების არეალში </w:t>
      </w:r>
      <w:r w:rsidR="002C3B69" w:rsidRPr="005912D6">
        <w:rPr>
          <w:rFonts w:ascii="Sylfaen" w:hAnsi="Sylfaen"/>
          <w:b/>
          <w:lang w:val="ka-GE"/>
        </w:rPr>
        <w:t xml:space="preserve">მოხდება </w:t>
      </w:r>
      <w:r w:rsidR="002C3B69">
        <w:rPr>
          <w:rFonts w:ascii="Sylfaen" w:hAnsi="Sylfaen"/>
          <w:b/>
          <w:lang w:val="ka-GE"/>
        </w:rPr>
        <w:t>48 000</w:t>
      </w:r>
      <w:r w:rsidR="002C3B69" w:rsidRPr="005912D6">
        <w:rPr>
          <w:rFonts w:ascii="Sylfaen" w:hAnsi="Sylfaen"/>
          <w:b/>
          <w:lang w:val="ka-GE"/>
        </w:rPr>
        <w:t xml:space="preserve"> მიწის </w:t>
      </w:r>
      <w:r w:rsidR="002C3B69">
        <w:rPr>
          <w:rFonts w:ascii="Sylfaen" w:hAnsi="Sylfaen"/>
          <w:b/>
          <w:lang w:val="ka-GE"/>
        </w:rPr>
        <w:t xml:space="preserve">ნაკვეთის </w:t>
      </w:r>
      <w:r w:rsidR="002C3B69" w:rsidRPr="005912D6">
        <w:rPr>
          <w:rFonts w:ascii="Sylfaen" w:hAnsi="Sylfaen"/>
          <w:b/>
          <w:lang w:val="ka-GE"/>
        </w:rPr>
        <w:t>მათ მესაკუთრეებზე უფასო რეგისტრაცია</w:t>
      </w:r>
      <w:r w:rsidR="002C3B69">
        <w:rPr>
          <w:rFonts w:ascii="Sylfaen" w:hAnsi="Sylfaen"/>
          <w:b/>
          <w:lang w:val="ka-GE"/>
        </w:rPr>
        <w:t>, რაც შემდგომ შეიძლება განზოგადდეს კიდეც მთელს ტერიტორიაზე მიწის რეგისტრაციის ეროვნული პროგრამის ფარგლებში.</w:t>
      </w:r>
    </w:p>
    <w:p w:rsidR="001A3B38" w:rsidRPr="007D37F2" w:rsidRDefault="001A3B38" w:rsidP="001A3B38">
      <w:pPr>
        <w:pStyle w:val="ListLevel1"/>
        <w:rPr>
          <w:lang w:val="ka-GE"/>
        </w:rPr>
      </w:pPr>
      <w:r w:rsidRPr="005912D6">
        <w:rPr>
          <w:rFonts w:ascii="Sylfaen" w:hAnsi="Sylfaen"/>
          <w:u w:val="single"/>
          <w:lang w:val="ka-GE"/>
        </w:rPr>
        <w:t>ფორმის დაუცველად დადებული გარიგებები</w:t>
      </w:r>
      <w:r w:rsidRPr="007D37F2">
        <w:rPr>
          <w:rFonts w:ascii="Sylfaen" w:hAnsi="Sylfaen"/>
          <w:b/>
          <w:lang w:val="ka-GE"/>
        </w:rPr>
        <w:t xml:space="preserve"> </w:t>
      </w:r>
      <w:r w:rsidRPr="007D37F2">
        <w:rPr>
          <w:lang w:val="ka-GE"/>
        </w:rPr>
        <w:t>–</w:t>
      </w:r>
      <w:r w:rsidRPr="007D37F2">
        <w:rPr>
          <w:b/>
          <w:lang w:val="ka-GE"/>
        </w:rPr>
        <w:t xml:space="preserve"> </w:t>
      </w:r>
      <w:r w:rsidRPr="007D37F2">
        <w:rPr>
          <w:rFonts w:ascii="Sylfaen" w:hAnsi="Sylfaen"/>
          <w:lang w:val="ka-GE"/>
        </w:rPr>
        <w:t xml:space="preserve">1992 წლიდან დაწყებული, </w:t>
      </w:r>
      <w:r>
        <w:rPr>
          <w:rFonts w:ascii="Sylfaen" w:hAnsi="Sylfaen"/>
          <w:lang w:val="ka-GE"/>
        </w:rPr>
        <w:t xml:space="preserve">წარსული </w:t>
      </w:r>
      <w:r w:rsidRPr="007D37F2">
        <w:rPr>
          <w:rFonts w:ascii="Sylfaen" w:hAnsi="Sylfaen"/>
          <w:lang w:val="ka-GE"/>
        </w:rPr>
        <w:t xml:space="preserve">რეფორმის ფარგლებში გაცემული მიწისა და სხვა სასოფლო-სამეურნეო დანიშნულების მიწების პრივატიზების დროს შეიძლება ადგილი ჰქონოდა ფორმის დაუცველად დადებულ </w:t>
      </w:r>
      <w:r>
        <w:rPr>
          <w:rFonts w:ascii="Sylfaen" w:hAnsi="Sylfaen"/>
          <w:lang w:val="ka-GE"/>
        </w:rPr>
        <w:t xml:space="preserve">მნიშვნელოვანი </w:t>
      </w:r>
      <w:r w:rsidRPr="007D37F2">
        <w:rPr>
          <w:rFonts w:ascii="Sylfaen" w:hAnsi="Sylfaen"/>
          <w:lang w:val="ka-GE"/>
        </w:rPr>
        <w:t>ოდენობის გარიგებ</w:t>
      </w:r>
      <w:r>
        <w:rPr>
          <w:rFonts w:ascii="Sylfaen" w:hAnsi="Sylfaen"/>
          <w:lang w:val="ka-GE"/>
        </w:rPr>
        <w:t>ებ</w:t>
      </w:r>
      <w:r w:rsidRPr="007D37F2">
        <w:rPr>
          <w:rFonts w:ascii="Sylfaen" w:hAnsi="Sylfaen"/>
          <w:lang w:val="ka-GE"/>
        </w:rPr>
        <w:t>ს (მაგ., მემკვიდრეობით მიღება, გაყიდვა, გაცვლა, ჩუქება და სხვ.).</w:t>
      </w:r>
    </w:p>
    <w:p w:rsidR="001A3B38" w:rsidRPr="00F349E4" w:rsidRDefault="001A3B38" w:rsidP="001A3B38">
      <w:pPr>
        <w:pStyle w:val="ListLevel1"/>
        <w:numPr>
          <w:ilvl w:val="0"/>
          <w:numId w:val="0"/>
        </w:numPr>
        <w:ind w:left="360"/>
        <w:rPr>
          <w:rFonts w:ascii="Sylfaen" w:eastAsia="Times New Roman" w:hAnsi="Sylfaen" w:cs="Sylfaen"/>
          <w:b/>
          <w:color w:val="000000"/>
          <w:lang w:val="ka-GE" w:eastAsia="ka-GE"/>
        </w:rPr>
      </w:pPr>
      <w:r w:rsidRPr="00F349E4">
        <w:rPr>
          <w:rFonts w:ascii="Sylfaen" w:eastAsia="Times New Roman" w:hAnsi="Sylfaen" w:cs="Sylfaen"/>
          <w:b/>
          <w:color w:val="000000"/>
          <w:lang w:val="ka-GE" w:eastAsia="ka-GE"/>
        </w:rPr>
        <w:t>სტრატეგია ითვალისწინებს ფორმის დაუცველად დადებული გარიგების საფუძველზე, მიწის ნაკვეთის ფაქტობრივი მოსარგებლის მესაკუთრედ რეგისტრაციას მხარეთა შორის სამართალურთიერთობის არსებობის აღიარების გზით, რაც ხელს შეუწყობს სოფლად ფორმის დაუცველად დადებული გარიგების საფუძველზე სამოქალაქო ბრუნვაში მიქცეულ მიწის ნაკვეთებზე უფლებათა გამარტივებული წესით რეგისტრაციას.</w:t>
      </w:r>
    </w:p>
    <w:p w:rsidR="001A3B38" w:rsidRPr="007D37F2" w:rsidRDefault="001A3B38" w:rsidP="001A3B38">
      <w:pPr>
        <w:pStyle w:val="ListLevel1"/>
        <w:numPr>
          <w:ilvl w:val="0"/>
          <w:numId w:val="0"/>
        </w:numPr>
        <w:ind w:left="720"/>
        <w:rPr>
          <w:rFonts w:ascii="Sylfaen" w:eastAsia="Times New Roman" w:hAnsi="Sylfaen" w:cs="Sylfaen"/>
          <w:color w:val="000000"/>
          <w:lang w:val="ka-GE" w:eastAsia="ka-GE"/>
        </w:rPr>
      </w:pPr>
      <w:r w:rsidRPr="007D37F2">
        <w:rPr>
          <w:rFonts w:ascii="Sylfaen" w:eastAsia="Times New Roman" w:hAnsi="Sylfaen" w:cs="Sylfaen"/>
          <w:color w:val="000000"/>
          <w:lang w:val="ka-GE" w:eastAsia="ka-GE"/>
        </w:rPr>
        <w:t xml:space="preserve">ამგვარი სახის ლიბერალური რეგულაციები, ერთი მხრივ, დადებითი ეფექტის მქონეა, </w:t>
      </w:r>
      <w:r>
        <w:rPr>
          <w:rFonts w:ascii="Sylfaen" w:eastAsia="Times New Roman" w:hAnsi="Sylfaen" w:cs="Sylfaen"/>
          <w:color w:val="000000"/>
          <w:lang w:val="ka-GE" w:eastAsia="ka-GE"/>
        </w:rPr>
        <w:t>მაგრამ</w:t>
      </w:r>
      <w:r w:rsidRPr="007D37F2">
        <w:rPr>
          <w:rFonts w:ascii="Sylfaen" w:eastAsia="Times New Roman" w:hAnsi="Sylfaen" w:cs="Sylfaen"/>
          <w:color w:val="000000"/>
          <w:lang w:val="ka-GE" w:eastAsia="ka-GE"/>
        </w:rPr>
        <w:t xml:space="preserve">, ამავე დროს, გარემოებათა მაღალი სიზუსტით გამოკვლევას მოითხოვს. </w:t>
      </w:r>
      <w:r>
        <w:rPr>
          <w:rFonts w:ascii="Sylfaen" w:eastAsia="Times New Roman" w:hAnsi="Sylfaen" w:cs="Sylfaen"/>
          <w:color w:val="000000"/>
          <w:lang w:val="ka-GE" w:eastAsia="ka-GE"/>
        </w:rPr>
        <w:t xml:space="preserve">ამიტომაც, </w:t>
      </w:r>
      <w:r w:rsidRPr="007D37F2">
        <w:rPr>
          <w:rFonts w:ascii="Sylfaen" w:eastAsia="Times New Roman" w:hAnsi="Sylfaen" w:cs="Sylfaen"/>
          <w:color w:val="000000"/>
          <w:lang w:val="ka-GE" w:eastAsia="ka-GE"/>
        </w:rPr>
        <w:t>ფორმის დაუცველად დადებული გარიგებების ლეგალიზება განხორციელდება მხოლოდ იმ შემთხვევაში, თუ უტყუარად დადგინდება, რომ მიწის ნაკვეთი კერძო საკუთრებაა − მასზე სახელმწიფოს განკერძოების პროცესი დასრულებული აქვს (გაცემულია უფლების დამადასტურებელი დოკუმენტი)</w:t>
      </w:r>
      <w:r>
        <w:rPr>
          <w:rFonts w:ascii="Sylfaen" w:eastAsia="Times New Roman" w:hAnsi="Sylfaen" w:cs="Sylfaen"/>
          <w:color w:val="000000"/>
          <w:lang w:val="ka-GE" w:eastAsia="ka-GE"/>
        </w:rPr>
        <w:t xml:space="preserve"> და </w:t>
      </w:r>
      <w:r w:rsidRPr="007D37F2">
        <w:rPr>
          <w:rFonts w:ascii="Sylfaen" w:eastAsia="Times New Roman" w:hAnsi="Sylfaen" w:cs="Sylfaen"/>
          <w:color w:val="000000"/>
          <w:lang w:val="ka-GE" w:eastAsia="ka-GE"/>
        </w:rPr>
        <w:t>შემდგომში</w:t>
      </w:r>
      <w:r>
        <w:rPr>
          <w:rFonts w:ascii="Sylfaen" w:eastAsia="Times New Roman" w:hAnsi="Sylfaen" w:cs="Sylfaen"/>
          <w:color w:val="000000"/>
          <w:lang w:val="ka-GE" w:eastAsia="ka-GE"/>
        </w:rPr>
        <w:t>,</w:t>
      </w:r>
      <w:r w:rsidRPr="007D37F2">
        <w:rPr>
          <w:rFonts w:ascii="Sylfaen" w:eastAsia="Times New Roman" w:hAnsi="Sylfaen" w:cs="Sylfaen"/>
          <w:color w:val="000000"/>
          <w:lang w:val="ka-GE" w:eastAsia="ka-GE"/>
        </w:rPr>
        <w:t xml:space="preserve"> მიწის ნაკვეთის სამოქალაქო ბრუნვაში მიქცევა ფორ</w:t>
      </w:r>
      <w:r>
        <w:rPr>
          <w:rFonts w:ascii="Sylfaen" w:eastAsia="Times New Roman" w:hAnsi="Sylfaen" w:cs="Sylfaen"/>
          <w:color w:val="000000"/>
          <w:lang w:val="ka-GE" w:eastAsia="ka-GE"/>
        </w:rPr>
        <w:t>მის დაუცველად დადებული გარიგებ</w:t>
      </w:r>
      <w:r w:rsidRPr="007D37F2">
        <w:rPr>
          <w:rFonts w:ascii="Sylfaen" w:eastAsia="Times New Roman" w:hAnsi="Sylfaen" w:cs="Sylfaen"/>
          <w:color w:val="000000"/>
          <w:lang w:val="ka-GE" w:eastAsia="ka-GE"/>
        </w:rPr>
        <w:t xml:space="preserve">ის საფუძველზე მოხდა. ამ მიდგომის სწორად იმპლემენტაციის შედეგად, ერთი მხრივ, განხორციელდება სახელმწიფოსა და ადგილობრივი თვითმმართველობის ქონების სწორად განსაზღვრა, </w:t>
      </w:r>
      <w:r>
        <w:rPr>
          <w:rFonts w:ascii="Sylfaen" w:eastAsia="Times New Roman" w:hAnsi="Sylfaen" w:cs="Sylfaen"/>
          <w:color w:val="000000"/>
          <w:lang w:val="ka-GE" w:eastAsia="ka-GE"/>
        </w:rPr>
        <w:t>ხოლო</w:t>
      </w:r>
      <w:r w:rsidR="0094255B">
        <w:rPr>
          <w:rFonts w:ascii="Sylfaen" w:eastAsia="Times New Roman" w:hAnsi="Sylfaen" w:cs="Sylfaen"/>
          <w:color w:val="000000"/>
          <w:lang w:val="ka-GE" w:eastAsia="ka-GE"/>
        </w:rPr>
        <w:t>,</w:t>
      </w:r>
      <w:r>
        <w:rPr>
          <w:rFonts w:ascii="Sylfaen" w:eastAsia="Times New Roman" w:hAnsi="Sylfaen" w:cs="Sylfaen"/>
          <w:color w:val="000000"/>
          <w:lang w:val="ka-GE" w:eastAsia="ka-GE"/>
        </w:rPr>
        <w:t xml:space="preserve"> მეორე მხრივ, </w:t>
      </w:r>
      <w:r w:rsidRPr="007D37F2">
        <w:rPr>
          <w:rFonts w:ascii="Sylfaen" w:eastAsia="Times New Roman" w:hAnsi="Sylfaen" w:cs="Sylfaen"/>
          <w:color w:val="000000"/>
          <w:lang w:val="ka-GE" w:eastAsia="ka-GE"/>
        </w:rPr>
        <w:t xml:space="preserve">კერძო მესაკუთრეთა უფლებების დაცვა.  </w:t>
      </w:r>
    </w:p>
    <w:p w:rsidR="001A3B38" w:rsidRPr="007D37F2" w:rsidRDefault="001A3B38" w:rsidP="001A3B38">
      <w:pPr>
        <w:pStyle w:val="ListLevel1"/>
        <w:numPr>
          <w:ilvl w:val="0"/>
          <w:numId w:val="0"/>
        </w:numPr>
        <w:ind w:left="720"/>
        <w:rPr>
          <w:lang w:val="ka-GE"/>
        </w:rPr>
      </w:pPr>
      <w:r>
        <w:rPr>
          <w:rFonts w:ascii="Sylfaen" w:eastAsia="Times New Roman" w:hAnsi="Sylfaen" w:cs="Sylfaen"/>
          <w:color w:val="000000"/>
          <w:lang w:val="ka-GE" w:eastAsia="ka-GE"/>
        </w:rPr>
        <w:t xml:space="preserve">მოცემული მიდგომის განხორციელება </w:t>
      </w:r>
      <w:r w:rsidRPr="007D37F2">
        <w:rPr>
          <w:rFonts w:ascii="Sylfaen" w:eastAsia="Times New Roman" w:hAnsi="Sylfaen" w:cs="Sylfaen"/>
          <w:color w:val="000000"/>
          <w:lang w:val="ka-GE" w:eastAsia="ka-GE"/>
        </w:rPr>
        <w:t xml:space="preserve">დეტალურ საკანონმდებლო რეგულირებას საჭიროებს, რაც </w:t>
      </w:r>
      <w:r>
        <w:rPr>
          <w:rFonts w:ascii="Sylfaen" w:eastAsia="Times New Roman" w:hAnsi="Sylfaen" w:cs="Sylfaen"/>
          <w:color w:val="000000"/>
          <w:lang w:val="ka-GE" w:eastAsia="ka-GE"/>
        </w:rPr>
        <w:t xml:space="preserve">შესაბამისი </w:t>
      </w:r>
      <w:r w:rsidRPr="007D37F2">
        <w:rPr>
          <w:rFonts w:ascii="Sylfaen" w:eastAsia="Times New Roman" w:hAnsi="Sylfaen" w:cs="Sylfaen"/>
          <w:color w:val="000000"/>
          <w:lang w:val="ka-GE" w:eastAsia="ka-GE"/>
        </w:rPr>
        <w:t>საკანონმდებლო რეფორმ</w:t>
      </w:r>
      <w:r>
        <w:rPr>
          <w:rFonts w:ascii="Sylfaen" w:eastAsia="Times New Roman" w:hAnsi="Sylfaen" w:cs="Sylfaen"/>
          <w:color w:val="000000"/>
          <w:lang w:val="ka-GE" w:eastAsia="ka-GE"/>
        </w:rPr>
        <w:t xml:space="preserve">ის საგანი გახდება. </w:t>
      </w:r>
    </w:p>
    <w:p w:rsidR="001A3B38" w:rsidRPr="007D37F2" w:rsidRDefault="001A3B38" w:rsidP="001A3B38">
      <w:pPr>
        <w:pStyle w:val="ListLevel1"/>
        <w:rPr>
          <w:lang w:val="ka-GE"/>
        </w:rPr>
      </w:pPr>
      <w:r w:rsidRPr="002F6025">
        <w:rPr>
          <w:rFonts w:ascii="Sylfaen" w:hAnsi="Sylfaen"/>
          <w:u w:val="single"/>
          <w:lang w:val="ka-GE"/>
        </w:rPr>
        <w:t>მიწის ფრაგმენტაცია</w:t>
      </w:r>
      <w:r w:rsidRPr="007D37F2">
        <w:rPr>
          <w:b/>
          <w:lang w:val="ka-GE"/>
        </w:rPr>
        <w:t xml:space="preserve"> </w:t>
      </w:r>
      <w:r w:rsidRPr="007D37F2">
        <w:rPr>
          <w:lang w:val="ka-GE"/>
        </w:rPr>
        <w:t>–</w:t>
      </w:r>
      <w:r w:rsidRPr="007D37F2">
        <w:rPr>
          <w:b/>
          <w:lang w:val="ka-GE"/>
        </w:rPr>
        <w:t xml:space="preserve"> </w:t>
      </w:r>
      <w:r w:rsidRPr="007D37F2">
        <w:rPr>
          <w:rFonts w:ascii="Sylfaen" w:hAnsi="Sylfaen"/>
          <w:lang w:val="ka-GE"/>
        </w:rPr>
        <w:t>სასოფლო სექტორში მიწის ნაკვეთები მნიშვნელოვნად არის დანაწევრებული</w:t>
      </w:r>
      <w:r>
        <w:rPr>
          <w:rFonts w:ascii="Sylfaen" w:hAnsi="Sylfaen"/>
          <w:lang w:val="ka-GE"/>
        </w:rPr>
        <w:t>.</w:t>
      </w:r>
      <w:r w:rsidRPr="007D37F2">
        <w:rPr>
          <w:rFonts w:ascii="Sylfaen" w:hAnsi="Sylfaen"/>
          <w:lang w:val="ka-GE"/>
        </w:rPr>
        <w:t xml:space="preserve"> მიწის ნაკვეთის საშუალო ფართობი მხოლოდ 0.5 ჰექტარია და ცალკეულ ოჯახებს მიწის ნაკვეთები 3-4 ადგილას</w:t>
      </w:r>
      <w:r>
        <w:rPr>
          <w:rFonts w:ascii="Sylfaen" w:hAnsi="Sylfaen"/>
          <w:lang w:val="ka-GE"/>
        </w:rPr>
        <w:t>აც</w:t>
      </w:r>
      <w:r w:rsidRPr="007D37F2">
        <w:rPr>
          <w:rFonts w:ascii="Sylfaen" w:hAnsi="Sylfaen"/>
          <w:lang w:val="ka-GE"/>
        </w:rPr>
        <w:t xml:space="preserve"> აქვთ.  </w:t>
      </w:r>
      <w:r w:rsidRPr="007D37F2">
        <w:rPr>
          <w:lang w:val="ka-GE"/>
        </w:rPr>
        <w:t xml:space="preserve"> </w:t>
      </w:r>
    </w:p>
    <w:p w:rsidR="001A3B38" w:rsidRPr="002F6025" w:rsidRDefault="001A3B38" w:rsidP="001A3B38">
      <w:pPr>
        <w:pStyle w:val="ListLevel1"/>
        <w:numPr>
          <w:ilvl w:val="0"/>
          <w:numId w:val="0"/>
        </w:numPr>
        <w:ind w:left="360"/>
        <w:rPr>
          <w:rFonts w:ascii="Sylfaen" w:hAnsi="Sylfaen"/>
          <w:b/>
          <w:lang w:val="ka-GE"/>
        </w:rPr>
      </w:pPr>
      <w:r w:rsidRPr="007D37F2">
        <w:rPr>
          <w:rFonts w:ascii="Sylfaen" w:hAnsi="Sylfaen"/>
          <w:lang w:val="ka-GE"/>
        </w:rPr>
        <w:t xml:space="preserve">მიწის რეგისტრაციის </w:t>
      </w:r>
      <w:r>
        <w:rPr>
          <w:rFonts w:ascii="Sylfaen" w:hAnsi="Sylfaen"/>
          <w:lang w:val="ka-GE"/>
        </w:rPr>
        <w:t xml:space="preserve">პროექტის </w:t>
      </w:r>
      <w:r w:rsidRPr="007D37F2">
        <w:rPr>
          <w:rFonts w:ascii="Sylfaen" w:hAnsi="Sylfaen"/>
          <w:lang w:val="ka-GE"/>
        </w:rPr>
        <w:t>დასრულების შემდეგ</w:t>
      </w:r>
      <w:r>
        <w:rPr>
          <w:rFonts w:ascii="Sylfaen" w:hAnsi="Sylfaen"/>
          <w:lang w:val="ka-GE"/>
        </w:rPr>
        <w:t>,</w:t>
      </w:r>
      <w:r w:rsidRPr="007D37F2">
        <w:rPr>
          <w:rFonts w:ascii="Sylfaen" w:hAnsi="Sylfaen"/>
          <w:lang w:val="ka-GE"/>
        </w:rPr>
        <w:t xml:space="preserve"> </w:t>
      </w:r>
      <w:r>
        <w:rPr>
          <w:rFonts w:ascii="Sylfaen" w:hAnsi="Sylfaen"/>
          <w:lang w:val="ka-GE"/>
        </w:rPr>
        <w:t xml:space="preserve">მეტად </w:t>
      </w:r>
      <w:r w:rsidRPr="007D37F2">
        <w:rPr>
          <w:rFonts w:ascii="Sylfaen" w:hAnsi="Sylfaen"/>
          <w:lang w:val="ka-GE"/>
        </w:rPr>
        <w:t>გაადვილდება მიწის ნაკვეთების კონსოლიდაციის პროცესი, რა</w:t>
      </w:r>
      <w:r w:rsidR="002C3B69">
        <w:rPr>
          <w:rFonts w:ascii="Sylfaen" w:hAnsi="Sylfaen"/>
          <w:lang w:val="ka-GE"/>
        </w:rPr>
        <w:t>სა</w:t>
      </w:r>
      <w:r w:rsidRPr="007D37F2">
        <w:rPr>
          <w:rFonts w:ascii="Sylfaen" w:hAnsi="Sylfaen"/>
          <w:lang w:val="ka-GE"/>
        </w:rPr>
        <w:t xml:space="preserve">ც </w:t>
      </w:r>
      <w:r w:rsidR="002C3B69">
        <w:rPr>
          <w:rFonts w:ascii="Sylfaen" w:hAnsi="Sylfaen"/>
          <w:lang w:val="ka-GE"/>
        </w:rPr>
        <w:t>სწორედ</w:t>
      </w:r>
      <w:r w:rsidRPr="007D37F2">
        <w:rPr>
          <w:rFonts w:ascii="Sylfaen" w:hAnsi="Sylfaen"/>
          <w:lang w:val="ka-GE"/>
        </w:rPr>
        <w:t xml:space="preserve"> საკუთრებასთან დაკავშირებული </w:t>
      </w:r>
      <w:r w:rsidR="00CD0AE1">
        <w:rPr>
          <w:rFonts w:ascii="Sylfaen" w:hAnsi="Sylfaen"/>
          <w:lang w:val="ka-GE"/>
        </w:rPr>
        <w:t xml:space="preserve">სრულყოფილი </w:t>
      </w:r>
      <w:r w:rsidR="00C00D27">
        <w:rPr>
          <w:rFonts w:ascii="Sylfaen" w:hAnsi="Sylfaen"/>
          <w:lang w:val="ka-GE"/>
        </w:rPr>
        <w:t xml:space="preserve">რეგისტრირებული მონაცემების </w:t>
      </w:r>
      <w:r w:rsidRPr="007D37F2">
        <w:rPr>
          <w:rFonts w:ascii="Sylfaen" w:hAnsi="Sylfaen"/>
          <w:lang w:val="ka-GE"/>
        </w:rPr>
        <w:t>არსებობა</w:t>
      </w:r>
      <w:r w:rsidR="002C3B69">
        <w:rPr>
          <w:rFonts w:ascii="Sylfaen" w:hAnsi="Sylfaen"/>
          <w:lang w:val="ka-GE"/>
        </w:rPr>
        <w:t xml:space="preserve"> გააადვილებს (ფართობი, დანიშნულება, კატეგორია, მდებარეობა, მესაკუთრე, მისი საიდენტიფიკაციო მონაცემები და სხვ.)</w:t>
      </w:r>
      <w:r w:rsidRPr="007D37F2">
        <w:rPr>
          <w:rFonts w:ascii="Sylfaen" w:hAnsi="Sylfaen"/>
          <w:lang w:val="ka-GE"/>
        </w:rPr>
        <w:t xml:space="preserve">. </w:t>
      </w:r>
      <w:r w:rsidRPr="002F6025">
        <w:rPr>
          <w:rFonts w:ascii="Sylfaen" w:hAnsi="Sylfaen"/>
          <w:b/>
          <w:lang w:val="ka-GE"/>
        </w:rPr>
        <w:t>პილოტური პროექტის საწყისი პერიოდიდანვე კერძო მიწათმესაკუთრეებსა და ადგილობრივი თვითმმართველობის წარმომადგენლებს ეცნობებათ კონსოლიდაციის შესაძლებლობებისა და იმ ეკონომიკური ინტერესის შესახებ, რომელიც ნაკვეთების კონსოლიდაციას უკავშირდება.</w:t>
      </w:r>
    </w:p>
    <w:p w:rsidR="002B00F7" w:rsidRDefault="001A3B38" w:rsidP="005D39F0">
      <w:pPr>
        <w:pStyle w:val="ListLevel1"/>
        <w:numPr>
          <w:ilvl w:val="0"/>
          <w:numId w:val="9"/>
        </w:numPr>
        <w:rPr>
          <w:lang w:val="ka-GE"/>
        </w:rPr>
      </w:pPr>
      <w:r w:rsidRPr="002F6025">
        <w:rPr>
          <w:rFonts w:ascii="Sylfaen" w:hAnsi="Sylfaen"/>
          <w:u w:val="single"/>
          <w:lang w:val="ka-GE"/>
        </w:rPr>
        <w:t>საზღვრებთან დაკავშირებული დავები</w:t>
      </w:r>
      <w:r w:rsidRPr="007D37F2">
        <w:rPr>
          <w:b/>
          <w:lang w:val="ka-GE"/>
        </w:rPr>
        <w:t xml:space="preserve"> </w:t>
      </w:r>
      <w:r w:rsidRPr="007D37F2">
        <w:rPr>
          <w:lang w:val="ka-GE"/>
        </w:rPr>
        <w:t xml:space="preserve">– </w:t>
      </w:r>
      <w:r w:rsidRPr="007D37F2">
        <w:rPr>
          <w:rFonts w:ascii="Sylfaen" w:hAnsi="Sylfaen"/>
          <w:lang w:val="ka-GE"/>
        </w:rPr>
        <w:t xml:space="preserve">საზღვრებთან დაკავშირებული არსებული დავების გარდა, მიწის რეგისტრაციის პროცესის დროს დამატებით თავს იჩენს უამრავი </w:t>
      </w:r>
      <w:r w:rsidRPr="007D37F2">
        <w:rPr>
          <w:rFonts w:ascii="Sylfaen" w:hAnsi="Sylfaen"/>
          <w:lang w:val="ka-GE"/>
        </w:rPr>
        <w:lastRenderedPageBreak/>
        <w:t>ისეთი დავა, რომლებიც უნდა მოგვარდეს კერძო მიწათმოსარგებლეებს, საქართველოს მთავრობასა და მუნიციპალიტეტებს შორის.</w:t>
      </w:r>
      <w:r w:rsidRPr="007D37F2">
        <w:rPr>
          <w:b/>
          <w:lang w:val="ka-GE"/>
        </w:rPr>
        <w:t xml:space="preserve"> </w:t>
      </w:r>
    </w:p>
    <w:p w:rsidR="001A3B38" w:rsidRPr="002F6025" w:rsidRDefault="001A3B38" w:rsidP="001A3B38">
      <w:pPr>
        <w:pStyle w:val="ListLevel1"/>
        <w:numPr>
          <w:ilvl w:val="0"/>
          <w:numId w:val="0"/>
        </w:numPr>
        <w:ind w:left="360"/>
        <w:rPr>
          <w:b/>
          <w:lang w:val="ka-GE"/>
        </w:rPr>
      </w:pPr>
      <w:r w:rsidRPr="002F6025">
        <w:rPr>
          <w:rFonts w:ascii="Sylfaen" w:hAnsi="Sylfaen"/>
          <w:b/>
          <w:lang w:val="ka-GE"/>
        </w:rPr>
        <w:t xml:space="preserve">სტრატეგია ითვალისწინებს დავების მოგვარების ალტერნატიულ მექანიზმს დავების მოგვარებისთვის საჭირო მკაფიო პროცედურებით. </w:t>
      </w:r>
      <w:r w:rsidRPr="002F6025">
        <w:rPr>
          <w:b/>
          <w:lang w:val="ka-GE"/>
        </w:rPr>
        <w:t xml:space="preserve"> </w:t>
      </w:r>
    </w:p>
    <w:p w:rsidR="002B00F7" w:rsidRDefault="001A3B38" w:rsidP="005D39F0">
      <w:pPr>
        <w:pStyle w:val="ListParagraph"/>
        <w:widowControl w:val="0"/>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Sylfaen" w:hAnsi="Sylfaen" w:cs="Sylfaen"/>
          <w:lang w:val="ka-GE"/>
        </w:rPr>
      </w:pPr>
      <w:r w:rsidRPr="002F6025">
        <w:rPr>
          <w:rFonts w:ascii="Sylfaen" w:hAnsi="Sylfaen" w:cs="Sylfaen"/>
          <w:u w:val="single"/>
          <w:lang w:val="ka-GE"/>
        </w:rPr>
        <w:t>გადაფარული</w:t>
      </w:r>
      <w:r w:rsidRPr="002F6025">
        <w:rPr>
          <w:rFonts w:ascii="Sylfaen" w:hAnsi="Sylfaen"/>
          <w:u w:val="single"/>
          <w:lang w:val="ka-GE"/>
        </w:rPr>
        <w:t xml:space="preserve"> საკადასტრო საზღვრები</w:t>
      </w:r>
      <w:r w:rsidRPr="007D37F2">
        <w:rPr>
          <w:b/>
          <w:lang w:val="ka-GE"/>
        </w:rPr>
        <w:t xml:space="preserve"> </w:t>
      </w:r>
      <w:r w:rsidRPr="007D37F2">
        <w:rPr>
          <w:lang w:val="ka-GE"/>
        </w:rPr>
        <w:t>–</w:t>
      </w:r>
      <w:r w:rsidRPr="007D37F2">
        <w:rPr>
          <w:b/>
          <w:lang w:val="ka-GE"/>
        </w:rPr>
        <w:t xml:space="preserve"> </w:t>
      </w:r>
      <w:r w:rsidRPr="007D37F2">
        <w:rPr>
          <w:rFonts w:ascii="Sylfaen" w:hAnsi="Sylfaen" w:cs="Sylfaen"/>
          <w:lang w:val="ka-GE"/>
        </w:rPr>
        <w:t xml:space="preserve">უძრავ ქონებაზე საკუთრების უფლების პირველადი რეგისტრაციის პროცესის დასრულების </w:t>
      </w:r>
      <w:r w:rsidRPr="007D37F2">
        <w:rPr>
          <w:rFonts w:ascii="Sylfaen" w:hAnsi="Sylfaen"/>
          <w:bCs/>
          <w:lang w:val="ka-GE"/>
        </w:rPr>
        <w:t>მიზნით</w:t>
      </w:r>
      <w:r>
        <w:rPr>
          <w:rFonts w:ascii="Sylfaen" w:hAnsi="Sylfaen"/>
          <w:bCs/>
          <w:lang w:val="ka-GE"/>
        </w:rPr>
        <w:t>,</w:t>
      </w:r>
      <w:r w:rsidRPr="007D37F2">
        <w:rPr>
          <w:rFonts w:ascii="Sylfaen" w:hAnsi="Sylfaen"/>
          <w:bCs/>
          <w:lang w:val="ka-GE"/>
        </w:rPr>
        <w:t xml:space="preserve"> 1999-2006 წლებში და 2012 წელს</w:t>
      </w:r>
      <w:r>
        <w:rPr>
          <w:rFonts w:ascii="Sylfaen" w:hAnsi="Sylfaen"/>
          <w:bCs/>
          <w:lang w:val="ka-GE"/>
        </w:rPr>
        <w:t>,</w:t>
      </w:r>
      <w:r w:rsidRPr="007D37F2">
        <w:rPr>
          <w:rFonts w:ascii="Sylfaen" w:hAnsi="Sylfaen"/>
          <w:bCs/>
          <w:lang w:val="ka-GE"/>
        </w:rPr>
        <w:t xml:space="preserve"> სხვადასხვა პროექტის ფარგლებში შესრულდა ფართომასშტაბიანი სამუშაოები, რომლებიც </w:t>
      </w:r>
      <w:r w:rsidRPr="007D37F2">
        <w:rPr>
          <w:rFonts w:ascii="Sylfaen" w:hAnsi="Sylfaen"/>
          <w:lang w:val="ka-GE"/>
        </w:rPr>
        <w:t>არ იყო ერთმანეთთან საკმარისად შეთანხმებული და განხორციელებული პროექტები არ ეფუძნებოდა განვითარების საერთო კონცეფციას.</w:t>
      </w:r>
      <w:r w:rsidRPr="007D37F2">
        <w:rPr>
          <w:rFonts w:ascii="Sylfaen" w:hAnsi="Sylfaen"/>
          <w:bCs/>
          <w:lang w:val="ka-GE"/>
        </w:rPr>
        <w:t xml:space="preserve"> მათი მიმდინარეობის პროცესში დაშვებული </w:t>
      </w:r>
      <w:r>
        <w:rPr>
          <w:rFonts w:ascii="Sylfaen" w:hAnsi="Sylfaen"/>
          <w:bCs/>
          <w:lang w:val="ka-GE"/>
        </w:rPr>
        <w:t xml:space="preserve">მნიშვნელოვანი </w:t>
      </w:r>
      <w:r w:rsidRPr="007D37F2">
        <w:rPr>
          <w:rFonts w:ascii="Sylfaen" w:hAnsi="Sylfaen"/>
          <w:bCs/>
          <w:lang w:val="ka-GE"/>
        </w:rPr>
        <w:t xml:space="preserve">შეცდომებიდან გამომდინარე, </w:t>
      </w:r>
      <w:r>
        <w:rPr>
          <w:rFonts w:ascii="Sylfaen" w:hAnsi="Sylfaen"/>
          <w:bCs/>
          <w:lang w:val="ka-GE"/>
        </w:rPr>
        <w:t xml:space="preserve">არამცთუ </w:t>
      </w:r>
      <w:r w:rsidRPr="007D37F2">
        <w:rPr>
          <w:rFonts w:ascii="Sylfaen" w:hAnsi="Sylfaen"/>
          <w:bCs/>
          <w:lang w:val="ka-GE"/>
        </w:rPr>
        <w:t>მაღალი ხარისხის რეგისტრირებული მონაცემების შექმნა ვერ მოხერხდა</w:t>
      </w:r>
      <w:r>
        <w:rPr>
          <w:rFonts w:ascii="Sylfaen" w:hAnsi="Sylfaen"/>
          <w:bCs/>
          <w:lang w:val="ka-GE"/>
        </w:rPr>
        <w:t>, მივიღეთ მცდარი მონაცემები და არასწორი რეგისტრაციები.</w:t>
      </w:r>
      <w:r w:rsidRPr="007D37F2">
        <w:rPr>
          <w:rFonts w:ascii="Sylfaen" w:hAnsi="Sylfaen"/>
          <w:bCs/>
          <w:lang w:val="ka-GE"/>
        </w:rPr>
        <w:t xml:space="preserve"> </w:t>
      </w:r>
      <w:r>
        <w:rPr>
          <w:rFonts w:ascii="Sylfaen" w:hAnsi="Sylfaen"/>
          <w:bCs/>
          <w:lang w:val="ka-GE"/>
        </w:rPr>
        <w:t xml:space="preserve">ამასთან, </w:t>
      </w:r>
      <w:r w:rsidRPr="007D37F2">
        <w:rPr>
          <w:rFonts w:ascii="Sylfaen" w:hAnsi="Sylfaen"/>
          <w:lang w:val="ka-GE"/>
        </w:rPr>
        <w:t xml:space="preserve">მცდარი და ურთიერთშეუსაბამო საკადასტრო მონაცემების არსებობა განპირობებულია იმ გარემოებითაც, რომ კანონმდებლობა არ ითვალისწინებდა საამზომველო საქმიანობის ერთიან სტანდარტს, რის გამოც აზომვითი სამუშაოები სხვადასხვა დროს სხვადასხვა მეთოდოლოგიითა და სიზუსტით შესრულდა.  აღნიშნულ მიზეზთა გამო ხშირია </w:t>
      </w:r>
      <w:r w:rsidRPr="007D37F2">
        <w:rPr>
          <w:rFonts w:ascii="Sylfaen" w:hAnsi="Sylfaen" w:cs="Sylfaen"/>
          <w:lang w:val="ka-GE"/>
        </w:rPr>
        <w:t xml:space="preserve">საკადასტრო მონაცემების გადაფარვის შემთხვევები, რომლებიც შეიძლება გამოწვეული იყოს ტექნიკური </w:t>
      </w:r>
      <w:r>
        <w:rPr>
          <w:rFonts w:ascii="Sylfaen" w:hAnsi="Sylfaen" w:cs="Sylfaen"/>
          <w:lang w:val="ka-GE"/>
        </w:rPr>
        <w:t>ხარვეზებით</w:t>
      </w:r>
      <w:r w:rsidRPr="007D37F2">
        <w:rPr>
          <w:rFonts w:ascii="Sylfaen" w:hAnsi="Sylfaen" w:cs="Sylfaen"/>
          <w:lang w:val="ka-GE"/>
        </w:rPr>
        <w:t xml:space="preserve"> ჩატარებული საკადასტრო აზომვითი სამუშაოების დროს. </w:t>
      </w:r>
    </w:p>
    <w:p w:rsidR="001A3B38" w:rsidRPr="007D37F2" w:rsidRDefault="001A3B38" w:rsidP="001A3B38">
      <w:pPr>
        <w:pStyle w:val="ListLevel1"/>
        <w:numPr>
          <w:ilvl w:val="0"/>
          <w:numId w:val="0"/>
        </w:numPr>
        <w:ind w:left="720"/>
        <w:rPr>
          <w:lang w:val="ka-GE" w:eastAsia="ru-RU"/>
        </w:rPr>
      </w:pPr>
      <w:r w:rsidRPr="007D37F2">
        <w:rPr>
          <w:rFonts w:ascii="Sylfaen" w:hAnsi="Sylfaen"/>
          <w:lang w:val="ka-GE"/>
        </w:rPr>
        <w:t xml:space="preserve"> </w:t>
      </w:r>
    </w:p>
    <w:p w:rsidR="001A3B38" w:rsidRPr="00E83899" w:rsidRDefault="001A3B38" w:rsidP="001A3B38">
      <w:pPr>
        <w:pStyle w:val="ListLevel1"/>
        <w:numPr>
          <w:ilvl w:val="0"/>
          <w:numId w:val="0"/>
        </w:numPr>
        <w:ind w:left="360"/>
        <w:rPr>
          <w:rFonts w:ascii="Sylfaen" w:hAnsi="Sylfaen"/>
          <w:b/>
          <w:lang w:val="ka-GE" w:eastAsia="ru-RU"/>
        </w:rPr>
      </w:pPr>
      <w:r w:rsidRPr="00E83899">
        <w:rPr>
          <w:rFonts w:ascii="Sylfaen" w:hAnsi="Sylfaen"/>
          <w:b/>
          <w:lang w:val="ka-GE" w:eastAsia="ru-RU"/>
        </w:rPr>
        <w:t>სტრატეგიის მიხედვით, მიწის აზომვითი და სარეგისტრაციო სამუშაოები  ჩატარდება სისტემურად, რომლის დროს გამოყენებული იქნება ერთგვაროვანი და თანმიმდევრული მეთოდი, რაც საბოლოო ჯამში მინიმუმამდე დაიყვანს საკადასტრო საზღვრების გადაფარვის შემთხვევებს.  ასევე ჩატარდება საამზომველო საქმიანობის რეფორმა და ეს პროფესია დაექვემდებარება ლიცენზირების სისტემას.</w:t>
      </w:r>
    </w:p>
    <w:p w:rsidR="001A3B38" w:rsidRPr="007D37F2" w:rsidRDefault="001A3B38" w:rsidP="001A3B38">
      <w:pPr>
        <w:pStyle w:val="ListLevel1"/>
        <w:numPr>
          <w:ilvl w:val="0"/>
          <w:numId w:val="0"/>
        </w:numPr>
        <w:ind w:left="720"/>
        <w:rPr>
          <w:lang w:val="ka-GE" w:eastAsia="ru-RU"/>
        </w:rPr>
      </w:pPr>
    </w:p>
    <w:p w:rsidR="002B00F7" w:rsidRDefault="001A3B38" w:rsidP="005D39F0">
      <w:pPr>
        <w:pStyle w:val="ListLevel1"/>
        <w:numPr>
          <w:ilvl w:val="0"/>
          <w:numId w:val="9"/>
        </w:numPr>
        <w:rPr>
          <w:b/>
          <w:lang w:val="ka-GE"/>
        </w:rPr>
      </w:pPr>
      <w:r w:rsidRPr="00E83899">
        <w:rPr>
          <w:rFonts w:ascii="Sylfaen" w:hAnsi="Sylfaen"/>
          <w:u w:val="single"/>
          <w:lang w:val="ka-GE"/>
        </w:rPr>
        <w:t>ფაქტობრივად დაკავებული მიწის ნაკვეთის ფართობის შეუსაბამობა უფლების დამდგენ დოკუმენტთან</w:t>
      </w:r>
      <w:r w:rsidRPr="007D37F2">
        <w:rPr>
          <w:rFonts w:ascii="Sylfaen" w:hAnsi="Sylfaen"/>
          <w:b/>
          <w:lang w:val="ka-GE"/>
        </w:rPr>
        <w:t xml:space="preserve"> </w:t>
      </w:r>
      <w:r w:rsidRPr="007D37F2">
        <w:rPr>
          <w:lang w:val="ka-GE"/>
        </w:rPr>
        <w:t>–</w:t>
      </w:r>
      <w:r w:rsidRPr="007D37F2">
        <w:rPr>
          <w:b/>
          <w:lang w:val="ka-GE"/>
        </w:rPr>
        <w:t xml:space="preserve"> </w:t>
      </w:r>
      <w:r w:rsidRPr="007D37F2">
        <w:rPr>
          <w:rFonts w:ascii="Sylfaen" w:hAnsi="Sylfaen"/>
          <w:lang w:val="ka-GE"/>
        </w:rPr>
        <w:t xml:space="preserve">მიწის რეფორმის პერიოდში გაცემული საკუთრების უფლების დამადასტურებელი დოკუმენტაცია ხშირად არ ემთხვევა ფაქტობრივად არსებულ მდგომარეობას, რაც გამოწვეულია როგორც  იმდროინდელი მწირი საინფორმაციო ბაზით და ტექნიკური საშუალებებით, ისე მესაკუთრეების მიერ შემდგომში თვითნებურად საკუთარი მიწის ნაკვეთების საზღვრების გაზრდით.  </w:t>
      </w:r>
    </w:p>
    <w:p w:rsidR="001A3B38" w:rsidRPr="00E83899" w:rsidRDefault="001A3B38" w:rsidP="001A3B38">
      <w:pPr>
        <w:pStyle w:val="ListLevel1"/>
        <w:numPr>
          <w:ilvl w:val="0"/>
          <w:numId w:val="0"/>
        </w:numPr>
        <w:ind w:left="360"/>
        <w:rPr>
          <w:rFonts w:ascii="Sylfaen" w:hAnsi="Sylfaen"/>
          <w:b/>
          <w:lang w:val="ka-GE"/>
        </w:rPr>
      </w:pPr>
      <w:r w:rsidRPr="00E83899">
        <w:rPr>
          <w:rFonts w:ascii="Sylfaen" w:hAnsi="Sylfaen"/>
          <w:b/>
          <w:lang w:val="ka-GE"/>
        </w:rPr>
        <w:t xml:space="preserve">სტრატეგია გულისხმობს ისეთ სამართლებრივ რეფორმას, რომელიც გაამარტივებს თვითნებურად დაკავებულ სახელმწიფო მიწებზე საკუთრების უფლებების აღიარებისთვის საჭირო პროცედურებსა და ვადებს. ამით გაადვილდება სტრატეგიის განხორციელებისა და მიწის თვითნებური დაკავებიდან/სარგებლობიდან გამომდინარე მიწათსაკუთრებასთან დაკავშირებული პრეტენზიების განხილვის პროცესები. სამართლებრივი რეფორმა ასევე ითვალისწინებს </w:t>
      </w:r>
      <w:r w:rsidRPr="00E83899">
        <w:rPr>
          <w:rFonts w:ascii="Sylfaen" w:eastAsia="Times New Roman" w:hAnsi="Sylfaen" w:cs="Sylfaen"/>
          <w:b/>
          <w:color w:val="000000"/>
          <w:lang w:val="ka-GE" w:eastAsia="ka-GE"/>
        </w:rPr>
        <w:t xml:space="preserve">საკუთრების უფლების ობიექტის ფარგლების შემცირებას იმ შემთხვევაში, თუ დადგინდა, რომ მიწის რეფორმის დროს გაცემულ დოკუმენტებში მითითებული მიწის ფართობი აღემატება ფაქტობრივად არსებულ ფართობს. ამგვარი შემთხვევისთვის პროექტი ითვალისწინებს </w:t>
      </w:r>
      <w:r w:rsidRPr="00E83899">
        <w:rPr>
          <w:rFonts w:ascii="Sylfaen" w:eastAsia="Times New Roman" w:hAnsi="Sylfaen" w:cs="Times New Roman"/>
          <w:b/>
          <w:color w:val="000000"/>
          <w:shd w:val="clear" w:color="auto" w:fill="FFFFFF"/>
          <w:lang w:val="ka-GE" w:eastAsia="ka-GE"/>
        </w:rPr>
        <w:t>უფლების დამდგენ დოკუმენტებში მითითებული ფართობების პროპორციულ შემცირებას.</w:t>
      </w:r>
    </w:p>
    <w:p w:rsidR="002B00F7" w:rsidRDefault="001A3B38" w:rsidP="005D39F0">
      <w:pPr>
        <w:pStyle w:val="ListParagraph"/>
        <w:numPr>
          <w:ilvl w:val="0"/>
          <w:numId w:val="9"/>
        </w:numPr>
        <w:rPr>
          <w:rFonts w:ascii="Sylfaen" w:hAnsi="Sylfaen"/>
          <w:lang w:val="ka-GE"/>
        </w:rPr>
      </w:pPr>
      <w:r w:rsidRPr="00E83899">
        <w:rPr>
          <w:rFonts w:ascii="Sylfaen" w:hAnsi="Sylfaen" w:cs="Sylfaen"/>
          <w:u w:val="single"/>
          <w:lang w:val="ka-GE"/>
        </w:rPr>
        <w:t>ეკონომიკ</w:t>
      </w:r>
      <w:r w:rsidRPr="00E83899">
        <w:rPr>
          <w:rFonts w:ascii="Sylfaen" w:hAnsi="Sylfaen"/>
          <w:u w:val="single"/>
          <w:lang w:val="ka-GE"/>
        </w:rPr>
        <w:t>ის სტიმულირების უქონლობა</w:t>
      </w:r>
      <w:r w:rsidRPr="007D37F2">
        <w:rPr>
          <w:b/>
          <w:lang w:val="ka-GE"/>
        </w:rPr>
        <w:t xml:space="preserve"> </w:t>
      </w:r>
      <w:r w:rsidRPr="007D37F2">
        <w:rPr>
          <w:lang w:val="ka-GE"/>
        </w:rPr>
        <w:t>–</w:t>
      </w:r>
      <w:r w:rsidRPr="007D37F2">
        <w:rPr>
          <w:b/>
          <w:lang w:val="ka-GE"/>
        </w:rPr>
        <w:t xml:space="preserve"> </w:t>
      </w:r>
      <w:r w:rsidRPr="007D37F2">
        <w:rPr>
          <w:rFonts w:ascii="Sylfaen" w:hAnsi="Sylfaen"/>
          <w:lang w:val="ka-GE"/>
        </w:rPr>
        <w:t xml:space="preserve">იმ ტერიტორიებზე, სადაც ბოლო პერიოდში შეინიშნებოდა ეკონომიკური აღმავლობა, მიწის ბაზრის განვითარების ნიშნებიც გაჩნდა. ეს მოხდა ისეთ მუნიციპალიტეტებში, სადაც ვითარდება ღვინის მეურნეობა ან ტურიზმი, ან რომლებიც ახლოს არის მსხვილ ქალაქებთან. სხვა ტერიტორიებზე, სადაც ეკონომიკის განვითარება ვერ ახდენს ფორმალური გარიგებების და მიწის რეგისტრაციის სტიმულირებას, მიწის ნაკვეთების უდიდესი ნაწილი კვლავ დაურეგისტრირებელია. </w:t>
      </w:r>
      <w:r w:rsidRPr="007D37F2">
        <w:rPr>
          <w:rFonts w:ascii="Sylfaen" w:hAnsi="Sylfaen"/>
          <w:lang w:val="ka-GE"/>
        </w:rPr>
        <w:lastRenderedPageBreak/>
        <w:t>ეკონომიკური სტიმულირება მნიშვნელოვანია იმ კუთხითაც, რომ გაამართლოს მესაკუთრის მიერ მიწის აზომვითი სამუშაოებისა და რეგისტრაციისთვის გაწეული ხარჯები.</w:t>
      </w:r>
    </w:p>
    <w:p w:rsidR="001A3B38" w:rsidRPr="009C1E58" w:rsidRDefault="001A3B38" w:rsidP="001A3B38">
      <w:pPr>
        <w:pStyle w:val="ListLevel1"/>
        <w:numPr>
          <w:ilvl w:val="0"/>
          <w:numId w:val="0"/>
        </w:numPr>
        <w:ind w:left="360"/>
        <w:rPr>
          <w:b/>
          <w:szCs w:val="20"/>
          <w:lang w:val="ka-GE"/>
        </w:rPr>
      </w:pPr>
      <w:r w:rsidRPr="009C1E58">
        <w:rPr>
          <w:rFonts w:ascii="Sylfaen" w:hAnsi="Sylfaen"/>
          <w:b/>
          <w:szCs w:val="20"/>
          <w:lang w:val="ka-GE"/>
        </w:rPr>
        <w:t xml:space="preserve">სტრატეგია ითვალისწინებს </w:t>
      </w:r>
      <w:r w:rsidR="00F466AA" w:rsidRPr="009C1E58">
        <w:rPr>
          <w:rFonts w:ascii="Sylfaen" w:hAnsi="Sylfaen"/>
          <w:b/>
          <w:lang w:val="ka-GE"/>
        </w:rPr>
        <w:t xml:space="preserve">პილოტური პროექტის მოქმედების </w:t>
      </w:r>
      <w:r w:rsidR="008721DA" w:rsidRPr="009C1E58">
        <w:rPr>
          <w:rFonts w:ascii="Sylfaen" w:hAnsi="Sylfaen"/>
          <w:b/>
          <w:lang w:val="ka-GE"/>
        </w:rPr>
        <w:t>არეალ</w:t>
      </w:r>
      <w:r w:rsidR="00F466AA" w:rsidRPr="009C1E58">
        <w:rPr>
          <w:rFonts w:ascii="Sylfaen" w:hAnsi="Sylfaen"/>
          <w:b/>
          <w:lang w:val="ka-GE"/>
        </w:rPr>
        <w:t xml:space="preserve">ში </w:t>
      </w:r>
      <w:r w:rsidRPr="009C1E58">
        <w:rPr>
          <w:rFonts w:ascii="Sylfaen" w:hAnsi="Sylfaen"/>
          <w:b/>
          <w:szCs w:val="20"/>
          <w:lang w:val="ka-GE"/>
        </w:rPr>
        <w:t>მიწის აზომვითი და სარეგისტრაციო სამუშაოების მოსახლეობისთვის უფასოდ ჩატარებას, რაც მიზანმიმართულად შეუწყობს ხელს მიწის ბაზრის შემდგომ განვითარებას.</w:t>
      </w:r>
    </w:p>
    <w:p w:rsidR="002B00F7" w:rsidRDefault="001A3B38" w:rsidP="005D39F0">
      <w:pPr>
        <w:pStyle w:val="ListLevel1"/>
        <w:numPr>
          <w:ilvl w:val="0"/>
          <w:numId w:val="9"/>
        </w:numPr>
        <w:rPr>
          <w:lang w:val="ka-GE"/>
        </w:rPr>
      </w:pPr>
      <w:r w:rsidRPr="00E83899">
        <w:rPr>
          <w:rFonts w:ascii="Sylfaen" w:hAnsi="Sylfaen"/>
          <w:u w:val="single"/>
          <w:lang w:val="ka-GE"/>
        </w:rPr>
        <w:t>სახელმწიფო საკუთრებაში არსებული დაურეგისტრირებელი მიწები</w:t>
      </w:r>
      <w:r w:rsidRPr="007D37F2">
        <w:rPr>
          <w:rFonts w:ascii="Sylfaen" w:hAnsi="Sylfaen"/>
          <w:b/>
          <w:lang w:val="ka-GE"/>
        </w:rPr>
        <w:t xml:space="preserve"> </w:t>
      </w:r>
      <w:r w:rsidRPr="007D37F2">
        <w:rPr>
          <w:lang w:val="ka-GE"/>
        </w:rPr>
        <w:t xml:space="preserve">– </w:t>
      </w:r>
      <w:r w:rsidRPr="007D37F2">
        <w:rPr>
          <w:rFonts w:ascii="Sylfaen" w:hAnsi="Sylfaen"/>
          <w:lang w:val="ka-GE"/>
        </w:rPr>
        <w:t xml:space="preserve">წარსულში არ ხდებოდა სახელმწიფო საკუთრებაში არსებულ მიწებზე სრულყოფილი აზომვითი სამუშაოების ჩატარება ან რეგისტრაცია ისეთი შემთხვევების გარდა, როდესაც არსებობდა კონკრეტული მიწის </w:t>
      </w:r>
      <w:r>
        <w:rPr>
          <w:rFonts w:ascii="Sylfaen" w:hAnsi="Sylfaen"/>
          <w:lang w:val="ka-GE"/>
        </w:rPr>
        <w:t>ნაკვეთ</w:t>
      </w:r>
      <w:r w:rsidRPr="007D37F2">
        <w:rPr>
          <w:rFonts w:ascii="Sylfaen" w:hAnsi="Sylfaen"/>
          <w:lang w:val="ka-GE"/>
        </w:rPr>
        <w:t xml:space="preserve">ის პრივატიზების შესაძლებლობა. </w:t>
      </w:r>
    </w:p>
    <w:p w:rsidR="001A3B38" w:rsidRPr="007D37F2" w:rsidRDefault="001A3B38" w:rsidP="001A3B38">
      <w:pPr>
        <w:pStyle w:val="ListLevel1"/>
        <w:numPr>
          <w:ilvl w:val="0"/>
          <w:numId w:val="0"/>
        </w:numPr>
        <w:ind w:left="360"/>
        <w:rPr>
          <w:lang w:val="ka-GE"/>
        </w:rPr>
      </w:pPr>
      <w:r w:rsidRPr="007D37F2">
        <w:rPr>
          <w:rFonts w:ascii="Sylfaen" w:hAnsi="Sylfaen"/>
          <w:lang w:val="ka-GE"/>
        </w:rPr>
        <w:t xml:space="preserve">სტრატეგიის </w:t>
      </w:r>
      <w:r>
        <w:rPr>
          <w:rFonts w:ascii="Sylfaen" w:hAnsi="Sylfaen"/>
          <w:lang w:val="ka-GE"/>
        </w:rPr>
        <w:t>განხორციელების შედეგად,</w:t>
      </w:r>
      <w:r w:rsidRPr="007D37F2">
        <w:rPr>
          <w:rFonts w:ascii="Sylfaen" w:hAnsi="Sylfaen"/>
          <w:lang w:val="ka-GE"/>
        </w:rPr>
        <w:t xml:space="preserve"> საქართველოს მთავრობას </w:t>
      </w:r>
      <w:r>
        <w:rPr>
          <w:rFonts w:ascii="Sylfaen" w:hAnsi="Sylfaen"/>
          <w:lang w:val="ka-GE"/>
        </w:rPr>
        <w:t>შეეძლება</w:t>
      </w:r>
      <w:r w:rsidRPr="007D37F2">
        <w:rPr>
          <w:rFonts w:ascii="Sylfaen" w:hAnsi="Sylfaen"/>
          <w:lang w:val="ka-GE"/>
        </w:rPr>
        <w:t xml:space="preserve"> ჩაატაროს სახელმწიფო მიწის აქტივების აზომვითი სამუშაოები და დაარეგისტრიროს ისინი კერძო საკუთრებაში არსებული ყველა მიწის რეგისტრაციის შემდეგ. შედეგად საქართველოს მთავრობას სრულყოფილი ინფორმაცია ექნება სახელმწიფოს საკუთრებაში არსებული მიწის ნაკვეთების შესახებ, რაც მიწათსარგებლობას უფრო ეფექტიანს გახდის.</w:t>
      </w:r>
    </w:p>
    <w:p w:rsidR="001A3B38" w:rsidRPr="007D37F2" w:rsidRDefault="001A3B38" w:rsidP="001A3B38">
      <w:pPr>
        <w:pStyle w:val="ListLevel1"/>
        <w:numPr>
          <w:ilvl w:val="0"/>
          <w:numId w:val="0"/>
        </w:numPr>
        <w:ind w:left="360"/>
        <w:rPr>
          <w:lang w:val="ka-GE"/>
        </w:rPr>
      </w:pPr>
      <w:r w:rsidRPr="007D37F2">
        <w:rPr>
          <w:rFonts w:ascii="Sylfaen" w:hAnsi="Sylfaen"/>
          <w:lang w:val="ka-GE"/>
        </w:rPr>
        <w:t xml:space="preserve">ამგვარი მიდგომა არ გამორიცხავს სახელმწიფო საკუთრებაში არსებული მიწის ნაკვეთების სპორადულ  (მიმდინარე წესით) რეგისტრაციას </w:t>
      </w:r>
      <w:r>
        <w:rPr>
          <w:rFonts w:ascii="Sylfaen" w:hAnsi="Sylfaen"/>
          <w:lang w:val="ka-GE"/>
        </w:rPr>
        <w:t>და არც</w:t>
      </w:r>
      <w:r w:rsidRPr="007D37F2">
        <w:rPr>
          <w:rFonts w:ascii="Sylfaen" w:hAnsi="Sylfaen"/>
          <w:lang w:val="ka-GE"/>
        </w:rPr>
        <w:t xml:space="preserve"> სახელმწიფოს საკუთრების უფლების რეგისტრაციას იმ შემთხვევაში, თუ პროექტის მიმდინარეობის პროცესში უტყუარად დადგინდება მიწის ნაკვეთის სახელმწ</w:t>
      </w:r>
      <w:r w:rsidR="00082461">
        <w:rPr>
          <w:rFonts w:ascii="Sylfaen" w:hAnsi="Sylfaen"/>
          <w:lang w:val="ka-GE"/>
        </w:rPr>
        <w:t>ი</w:t>
      </w:r>
      <w:r w:rsidRPr="007D37F2">
        <w:rPr>
          <w:rFonts w:ascii="Sylfaen" w:hAnsi="Sylfaen"/>
          <w:lang w:val="ka-GE"/>
        </w:rPr>
        <w:t xml:space="preserve">ფო/ადგილობრივი თვითმმართველობის საკუთრებაში არსებობა; </w:t>
      </w:r>
    </w:p>
    <w:p w:rsidR="001A3B38" w:rsidRPr="007D37F2" w:rsidRDefault="001A3B38" w:rsidP="001A3B38">
      <w:pPr>
        <w:pStyle w:val="ListLevel1"/>
        <w:numPr>
          <w:ilvl w:val="0"/>
          <w:numId w:val="0"/>
        </w:numPr>
        <w:ind w:left="360"/>
        <w:rPr>
          <w:lang w:val="ka-GE"/>
        </w:rPr>
      </w:pPr>
      <w:r w:rsidRPr="007D37F2">
        <w:rPr>
          <w:rFonts w:ascii="Sylfaen" w:hAnsi="Sylfaen"/>
          <w:lang w:val="ka-GE"/>
        </w:rPr>
        <w:t>ჯამში</w:t>
      </w:r>
      <w:r>
        <w:rPr>
          <w:rFonts w:ascii="Sylfaen" w:hAnsi="Sylfaen"/>
          <w:lang w:val="ka-GE"/>
        </w:rPr>
        <w:t>,</w:t>
      </w:r>
      <w:r w:rsidRPr="007D37F2">
        <w:rPr>
          <w:rFonts w:ascii="Sylfaen" w:hAnsi="Sylfaen"/>
          <w:lang w:val="ka-GE"/>
        </w:rPr>
        <w:t xml:space="preserve"> პროექტის ერთ-ერთი მნიშვნელოვანი ბენეფიციარი არის სახელმწიფო და ადგილობრივი თვითმმართველი, ვინაიდან პროექტის დასრულების შემდგომ, არსებული კანონმდებლობის შესაბამისად, სახელმწიფოსა და ადგილობრივ თვითმმართველობას შორის განხორციელდება იმ მიწის ნაკვეთების განაწილება, რომლებზეც უტყუარად არ დგინდება მათი საკუთრების არსებობის ფაქტი და სახელმწიფოსა და ადგილობრივი თვითმმართველობის უფლებამოსილი ორგანოები ამგვარ მიწის ნაკვეთებზე საკუთრების უფლების რეგისტრაციასა და </w:t>
      </w:r>
      <w:r w:rsidR="00082461">
        <w:rPr>
          <w:rFonts w:ascii="Sylfaen" w:hAnsi="Sylfaen"/>
          <w:lang w:val="ka-GE"/>
        </w:rPr>
        <w:t xml:space="preserve">შემდგომ </w:t>
      </w:r>
      <w:r w:rsidRPr="007D37F2">
        <w:rPr>
          <w:rFonts w:ascii="Sylfaen" w:hAnsi="Sylfaen"/>
          <w:lang w:val="ka-GE"/>
        </w:rPr>
        <w:t xml:space="preserve">პრივატიზებას </w:t>
      </w:r>
      <w:r w:rsidR="00082461">
        <w:rPr>
          <w:rFonts w:ascii="Sylfaen" w:hAnsi="Sylfaen"/>
          <w:lang w:val="ka-GE"/>
        </w:rPr>
        <w:t>სწორედ</w:t>
      </w:r>
      <w:r w:rsidR="00082461" w:rsidRPr="007D37F2">
        <w:rPr>
          <w:rFonts w:ascii="Sylfaen" w:hAnsi="Sylfaen"/>
          <w:lang w:val="ka-GE"/>
        </w:rPr>
        <w:t xml:space="preserve"> </w:t>
      </w:r>
      <w:r w:rsidRPr="007D37F2">
        <w:rPr>
          <w:rFonts w:ascii="Sylfaen" w:hAnsi="Sylfaen"/>
          <w:lang w:val="ka-GE"/>
        </w:rPr>
        <w:t xml:space="preserve">სადავოობის </w:t>
      </w:r>
      <w:r w:rsidR="00082461">
        <w:rPr>
          <w:rFonts w:ascii="Sylfaen" w:hAnsi="Sylfaen"/>
          <w:lang w:val="ka-GE"/>
        </w:rPr>
        <w:t>გამო</w:t>
      </w:r>
      <w:r w:rsidR="00082461" w:rsidRPr="007D37F2">
        <w:rPr>
          <w:rFonts w:ascii="Sylfaen" w:hAnsi="Sylfaen"/>
          <w:lang w:val="ka-GE"/>
        </w:rPr>
        <w:t xml:space="preserve"> </w:t>
      </w:r>
      <w:r w:rsidRPr="007D37F2">
        <w:rPr>
          <w:rFonts w:ascii="Sylfaen" w:hAnsi="Sylfaen"/>
          <w:lang w:val="ka-GE"/>
        </w:rPr>
        <w:t>არ ახდენენ</w:t>
      </w:r>
      <w:r w:rsidR="009C1E58">
        <w:rPr>
          <w:rFonts w:ascii="Sylfaen" w:hAnsi="Sylfaen"/>
          <w:lang w:val="ka-GE"/>
        </w:rPr>
        <w:t>.</w:t>
      </w:r>
    </w:p>
    <w:p w:rsidR="002B00F7" w:rsidRDefault="001A3B38" w:rsidP="005D39F0">
      <w:pPr>
        <w:pStyle w:val="ListLevel1"/>
        <w:numPr>
          <w:ilvl w:val="0"/>
          <w:numId w:val="9"/>
        </w:numPr>
        <w:rPr>
          <w:rFonts w:ascii="Sylfaen" w:hAnsi="Sylfaen"/>
          <w:lang w:val="ka-GE"/>
        </w:rPr>
      </w:pPr>
      <w:r w:rsidRPr="001A3B38">
        <w:rPr>
          <w:rFonts w:ascii="Sylfaen" w:hAnsi="Sylfaen"/>
          <w:u w:val="single"/>
          <w:lang w:val="ka-GE"/>
        </w:rPr>
        <w:t>ქალების, უმცირესობების, იძულებით გადაადგილებული პირებისა და სხვა მოწყვლადი ჯგუფების მიწათსაკუთრების უფლებების დაცვა</w:t>
      </w:r>
      <w:r w:rsidRPr="007D37F2">
        <w:rPr>
          <w:rFonts w:ascii="Sylfaen" w:hAnsi="Sylfaen"/>
          <w:b/>
          <w:lang w:val="ka-GE"/>
        </w:rPr>
        <w:t xml:space="preserve"> </w:t>
      </w:r>
      <w:r w:rsidRPr="007D37F2">
        <w:rPr>
          <w:lang w:val="ka-GE"/>
        </w:rPr>
        <w:t xml:space="preserve">– </w:t>
      </w:r>
      <w:r w:rsidRPr="007D37F2">
        <w:rPr>
          <w:rFonts w:ascii="Sylfaen" w:hAnsi="Sylfaen"/>
          <w:lang w:val="ka-GE"/>
        </w:rPr>
        <w:t xml:space="preserve"> ქალების, უმცირესობების, იძულებით გადაადგილებული პირების და სხვა მოწყვლადი ჯგუფების არაჯეროვანმა ჩართულობამ პროექტის მიმდინარეობაში შეიძლება ხელი შეუშალოს </w:t>
      </w:r>
      <w:r>
        <w:rPr>
          <w:rFonts w:ascii="Sylfaen" w:hAnsi="Sylfaen"/>
          <w:lang w:val="ka-GE"/>
        </w:rPr>
        <w:t>მათი</w:t>
      </w:r>
      <w:r w:rsidRPr="007D37F2">
        <w:rPr>
          <w:rFonts w:ascii="Sylfaen" w:hAnsi="Sylfaen"/>
          <w:lang w:val="ka-GE"/>
        </w:rPr>
        <w:t xml:space="preserve"> ინტერესების სათანადოდ დაცვას და მათი საკუთრების უფლებების რეგისტრაციას, რაც უარყოფითად აისახება პროექტის წარმატებაზე. ყოველივე ეს შეიძლება გამოწვეული იყოს, პირველ რიგში, საკუთრების უფლებებზე ინფორმაციის ნაკლებობით.</w:t>
      </w:r>
    </w:p>
    <w:p w:rsidR="001A3B38" w:rsidRPr="007D37F2" w:rsidRDefault="001A3B38" w:rsidP="001A3B38">
      <w:pPr>
        <w:pStyle w:val="ListLevel1"/>
        <w:numPr>
          <w:ilvl w:val="0"/>
          <w:numId w:val="0"/>
        </w:numPr>
        <w:ind w:left="360"/>
        <w:rPr>
          <w:rFonts w:ascii="Sylfaen" w:hAnsi="Sylfaen"/>
          <w:lang w:val="ka-GE"/>
        </w:rPr>
      </w:pPr>
      <w:r w:rsidRPr="007D37F2">
        <w:rPr>
          <w:rFonts w:ascii="Sylfaen" w:hAnsi="Sylfaen"/>
          <w:lang w:val="ka-GE"/>
        </w:rPr>
        <w:t xml:space="preserve">სტრატეგია ითვალისწინებს სოციალური დაცვის გარანტიების შემოღებას იმის უზრუნველსაყოფად, რომ მოწყვლადი ჯგუფების ინტერესები შესაბამისად იყოს გათვალისწინებული პილოტური პროექტის ფარგლებში ჩასატარებელ სარეგისტრაციო სამუშაოებში. </w:t>
      </w:r>
      <w:r>
        <w:rPr>
          <w:rFonts w:ascii="Sylfaen" w:hAnsi="Sylfaen"/>
          <w:lang w:val="ka-GE"/>
        </w:rPr>
        <w:t>პ</w:t>
      </w:r>
      <w:r w:rsidRPr="007D37F2">
        <w:rPr>
          <w:rFonts w:ascii="Sylfaen" w:hAnsi="Sylfaen"/>
          <w:lang w:val="ka-GE"/>
        </w:rPr>
        <w:t xml:space="preserve">როექტის ფარგლებში გათვალისწინებულია საკომუნიკაციო კამპანია, რომლის ფარგლებშიც ქალებს,  უმცირესობებს, იძულებით გადაადგილებულ პირებს და სხვა მოწყვლად ჯგუფებს მიეწოდებათ ამომწურავი ინფორმაცია მათი უფლებების (განსაკუთრებით, როგორც მეუღლეთა ერთობლივი ქონების თანამესაკუთრეების)  შესახებ. მობილური ჯგუფები კარდაკარ იმუშავებენ იმ ადამიანთა ჯგუფებთან, რომლებსაც ფიზიკურად, მატერიალურად ან სხვა მიზეზების გამო ვერ შეეძლებათ პროექტის მიერ გამართულ შეხვედრებზე თუ სხვა ღონისძიებებზე დასწრება. </w:t>
      </w:r>
    </w:p>
    <w:p w:rsidR="001A3B38" w:rsidRPr="007D37F2" w:rsidRDefault="001A3B38" w:rsidP="001A3B38">
      <w:pPr>
        <w:pStyle w:val="NumberedNormal"/>
        <w:numPr>
          <w:ilvl w:val="0"/>
          <w:numId w:val="0"/>
        </w:numPr>
        <w:rPr>
          <w:b/>
          <w:lang w:val="ka-GE"/>
        </w:rPr>
      </w:pPr>
      <w:r w:rsidRPr="00505CD5">
        <w:rPr>
          <w:rFonts w:ascii="Sylfaen" w:eastAsia="Merriweather" w:hAnsi="Sylfaen"/>
          <w:lang w:val="ka-GE"/>
        </w:rPr>
        <w:lastRenderedPageBreak/>
        <w:t>ყოველივე</w:t>
      </w:r>
      <w:r>
        <w:rPr>
          <w:rFonts w:ascii="Sylfaen" w:eastAsia="Merriweather" w:hAnsi="Sylfaen"/>
          <w:sz w:val="22"/>
          <w:szCs w:val="22"/>
          <w:lang w:val="ka-GE"/>
        </w:rPr>
        <w:t xml:space="preserve"> </w:t>
      </w:r>
      <w:r w:rsidRPr="001A3B38">
        <w:rPr>
          <w:rFonts w:ascii="Sylfaen" w:hAnsi="Sylfaen" w:cs="Sylfaen"/>
          <w:lang w:val="ka-GE"/>
        </w:rPr>
        <w:t>ზემოთქმულიდან</w:t>
      </w:r>
      <w:r w:rsidRPr="001A3B38">
        <w:rPr>
          <w:lang w:val="ka-GE"/>
        </w:rPr>
        <w:t xml:space="preserve"> </w:t>
      </w:r>
      <w:r w:rsidRPr="001A3B38">
        <w:rPr>
          <w:rFonts w:ascii="Sylfaen" w:hAnsi="Sylfaen" w:cs="Sylfaen"/>
          <w:lang w:val="ka-GE"/>
        </w:rPr>
        <w:t>გამომდინარე</w:t>
      </w:r>
      <w:r w:rsidRPr="001A3B38">
        <w:rPr>
          <w:lang w:val="ka-GE"/>
        </w:rPr>
        <w:t xml:space="preserve">, </w:t>
      </w:r>
      <w:r w:rsidRPr="001A3B38">
        <w:rPr>
          <w:rFonts w:ascii="Sylfaen" w:hAnsi="Sylfaen" w:cs="Sylfaen"/>
          <w:lang w:val="ka-GE"/>
        </w:rPr>
        <w:t>მიზანშეწონილი</w:t>
      </w:r>
      <w:r w:rsidRPr="001A3B38">
        <w:rPr>
          <w:lang w:val="ka-GE"/>
        </w:rPr>
        <w:t xml:space="preserve"> </w:t>
      </w:r>
      <w:r w:rsidRPr="001A3B38">
        <w:rPr>
          <w:rFonts w:ascii="Sylfaen" w:hAnsi="Sylfaen" w:cs="Sylfaen"/>
          <w:lang w:val="ka-GE"/>
        </w:rPr>
        <w:t>არ</w:t>
      </w:r>
      <w:r w:rsidRPr="001A3B38">
        <w:rPr>
          <w:lang w:val="ka-GE"/>
        </w:rPr>
        <w:t xml:space="preserve"> </w:t>
      </w:r>
      <w:r w:rsidRPr="001A3B38">
        <w:rPr>
          <w:rFonts w:ascii="Sylfaen" w:hAnsi="Sylfaen" w:cs="Sylfaen"/>
          <w:lang w:val="ka-GE"/>
        </w:rPr>
        <w:t>იქნება,</w:t>
      </w:r>
      <w:r w:rsidRPr="001A3B38">
        <w:rPr>
          <w:lang w:val="ka-GE"/>
        </w:rPr>
        <w:t xml:space="preserve"> </w:t>
      </w:r>
      <w:r>
        <w:rPr>
          <w:rFonts w:ascii="Sylfaen" w:hAnsi="Sylfaen"/>
          <w:lang w:val="ka-GE"/>
        </w:rPr>
        <w:t xml:space="preserve">რომ სტრატეგიის განხორციელებისას </w:t>
      </w:r>
      <w:r w:rsidRPr="001A3B38">
        <w:rPr>
          <w:rFonts w:ascii="Sylfaen" w:hAnsi="Sylfaen" w:cs="Sylfaen"/>
          <w:lang w:val="ka-GE"/>
        </w:rPr>
        <w:t>მიწის</w:t>
      </w:r>
      <w:r w:rsidRPr="001A3B38">
        <w:rPr>
          <w:lang w:val="ka-GE"/>
        </w:rPr>
        <w:t xml:space="preserve"> </w:t>
      </w:r>
      <w:r w:rsidRPr="001A3B38">
        <w:rPr>
          <w:rFonts w:ascii="Sylfaen" w:hAnsi="Sylfaen" w:cs="Sylfaen"/>
          <w:lang w:val="ka-GE"/>
        </w:rPr>
        <w:t>რეგისტრაციის</w:t>
      </w:r>
      <w:r w:rsidRPr="001A3B38">
        <w:rPr>
          <w:lang w:val="ka-GE"/>
        </w:rPr>
        <w:t xml:space="preserve"> </w:t>
      </w:r>
      <w:r w:rsidRPr="001A3B38">
        <w:rPr>
          <w:rFonts w:ascii="Sylfaen" w:hAnsi="Sylfaen" w:cs="Sylfaen"/>
          <w:lang w:val="ka-GE"/>
        </w:rPr>
        <w:t>მანამდე</w:t>
      </w:r>
      <w:r w:rsidRPr="001A3B38">
        <w:rPr>
          <w:lang w:val="ka-GE"/>
        </w:rPr>
        <w:t xml:space="preserve"> </w:t>
      </w:r>
      <w:r w:rsidRPr="001A3B38">
        <w:rPr>
          <w:rFonts w:ascii="Sylfaen" w:hAnsi="Sylfaen" w:cs="Sylfaen"/>
          <w:lang w:val="ka-GE"/>
        </w:rPr>
        <w:t>არსებული</w:t>
      </w:r>
      <w:r w:rsidRPr="001A3B38">
        <w:rPr>
          <w:lang w:val="ka-GE"/>
        </w:rPr>
        <w:t xml:space="preserve"> </w:t>
      </w:r>
      <w:r w:rsidRPr="001A3B38">
        <w:rPr>
          <w:rFonts w:ascii="Sylfaen" w:hAnsi="Sylfaen" w:cs="Sylfaen"/>
          <w:lang w:val="ka-GE"/>
        </w:rPr>
        <w:t>სხვადასხვა</w:t>
      </w:r>
      <w:r w:rsidRPr="001A3B38">
        <w:rPr>
          <w:lang w:val="ka-GE"/>
        </w:rPr>
        <w:t xml:space="preserve"> </w:t>
      </w:r>
      <w:r w:rsidRPr="001A3B38">
        <w:rPr>
          <w:rFonts w:ascii="Sylfaen" w:hAnsi="Sylfaen" w:cs="Sylfaen"/>
          <w:lang w:val="ka-GE"/>
        </w:rPr>
        <w:t>პროგრამის</w:t>
      </w:r>
      <w:r w:rsidRPr="001A3B38">
        <w:rPr>
          <w:lang w:val="ka-GE"/>
        </w:rPr>
        <w:t xml:space="preserve"> </w:t>
      </w:r>
      <w:r w:rsidRPr="001A3B38">
        <w:rPr>
          <w:rFonts w:ascii="Sylfaen" w:hAnsi="Sylfaen" w:cs="Sylfaen"/>
          <w:lang w:val="ka-GE"/>
        </w:rPr>
        <w:t>მიერ</w:t>
      </w:r>
      <w:r w:rsidRPr="001A3B38">
        <w:rPr>
          <w:lang w:val="ka-GE"/>
        </w:rPr>
        <w:t xml:space="preserve"> </w:t>
      </w:r>
      <w:r w:rsidRPr="001A3B38">
        <w:rPr>
          <w:rFonts w:ascii="Sylfaen" w:hAnsi="Sylfaen" w:cs="Sylfaen"/>
          <w:lang w:val="ka-GE"/>
        </w:rPr>
        <w:t>შექმნილ</w:t>
      </w:r>
      <w:r w:rsidR="00505CD5">
        <w:rPr>
          <w:rFonts w:ascii="Sylfaen" w:hAnsi="Sylfaen" w:cs="Sylfaen"/>
          <w:lang w:val="ka-GE"/>
        </w:rPr>
        <w:t>ი</w:t>
      </w:r>
      <w:r w:rsidRPr="001A3B38">
        <w:rPr>
          <w:lang w:val="ka-GE"/>
        </w:rPr>
        <w:t xml:space="preserve"> </w:t>
      </w:r>
      <w:r w:rsidRPr="001A3B38">
        <w:rPr>
          <w:rFonts w:ascii="Sylfaen" w:hAnsi="Sylfaen" w:cs="Sylfaen"/>
          <w:lang w:val="ka-GE"/>
        </w:rPr>
        <w:t>გრაფიკულ</w:t>
      </w:r>
      <w:r w:rsidR="00505CD5">
        <w:rPr>
          <w:rFonts w:ascii="Sylfaen" w:hAnsi="Sylfaen" w:cs="Sylfaen"/>
          <w:lang w:val="ka-GE"/>
        </w:rPr>
        <w:t>ი</w:t>
      </w:r>
      <w:r w:rsidRPr="001A3B38">
        <w:rPr>
          <w:lang w:val="ka-GE"/>
        </w:rPr>
        <w:t xml:space="preserve"> </w:t>
      </w:r>
      <w:r w:rsidRPr="001A3B38">
        <w:rPr>
          <w:rFonts w:ascii="Sylfaen" w:hAnsi="Sylfaen" w:cs="Sylfaen"/>
          <w:lang w:val="ka-GE"/>
        </w:rPr>
        <w:t>გამოსახულებებ</w:t>
      </w:r>
      <w:r w:rsidR="00505CD5">
        <w:rPr>
          <w:rFonts w:ascii="Sylfaen" w:hAnsi="Sylfaen" w:cs="Sylfaen"/>
          <w:lang w:val="ka-GE"/>
        </w:rPr>
        <w:t>ი</w:t>
      </w:r>
      <w:r w:rsidRPr="001A3B38">
        <w:rPr>
          <w:lang w:val="ka-GE"/>
        </w:rPr>
        <w:t xml:space="preserve"> </w:t>
      </w:r>
      <w:r w:rsidRPr="001A3B38">
        <w:rPr>
          <w:rFonts w:ascii="Sylfaen" w:hAnsi="Sylfaen" w:cs="Sylfaen"/>
          <w:lang w:val="ka-GE"/>
        </w:rPr>
        <w:t>და</w:t>
      </w:r>
      <w:r w:rsidRPr="001A3B38">
        <w:rPr>
          <w:lang w:val="ka-GE"/>
        </w:rPr>
        <w:t xml:space="preserve"> </w:t>
      </w:r>
      <w:r w:rsidRPr="001A3B38">
        <w:rPr>
          <w:rFonts w:ascii="Sylfaen" w:hAnsi="Sylfaen" w:cs="Sylfaen"/>
          <w:lang w:val="ka-GE"/>
        </w:rPr>
        <w:t>ტექსტურ</w:t>
      </w:r>
      <w:r w:rsidR="00505CD5">
        <w:rPr>
          <w:rFonts w:ascii="Sylfaen" w:hAnsi="Sylfaen" w:cs="Sylfaen"/>
          <w:lang w:val="ka-GE"/>
        </w:rPr>
        <w:t>ი</w:t>
      </w:r>
      <w:r w:rsidRPr="001A3B38">
        <w:rPr>
          <w:lang w:val="ka-GE"/>
        </w:rPr>
        <w:t xml:space="preserve"> </w:t>
      </w:r>
      <w:r w:rsidRPr="001A3B38">
        <w:rPr>
          <w:rFonts w:ascii="Sylfaen" w:hAnsi="Sylfaen" w:cs="Sylfaen"/>
          <w:lang w:val="ka-GE"/>
        </w:rPr>
        <w:t>მონაცემებ</w:t>
      </w:r>
      <w:r w:rsidR="00505CD5">
        <w:rPr>
          <w:rFonts w:ascii="Sylfaen" w:hAnsi="Sylfaen" w:cs="Sylfaen"/>
          <w:lang w:val="ka-GE"/>
        </w:rPr>
        <w:t>ი გამოყენებულ იქნეს საკუთრების უფლების რეგისტრაციის საფუძვლად</w:t>
      </w:r>
      <w:r w:rsidRPr="001A3B38">
        <w:rPr>
          <w:lang w:val="ka-GE"/>
        </w:rPr>
        <w:t xml:space="preserve">. </w:t>
      </w:r>
      <w:r w:rsidRPr="001A3B38">
        <w:rPr>
          <w:rFonts w:ascii="Sylfaen" w:hAnsi="Sylfaen" w:cs="Sylfaen"/>
          <w:lang w:val="ka-GE"/>
        </w:rPr>
        <w:t>აუცილებელია,</w:t>
      </w:r>
      <w:r w:rsidRPr="001A3B38">
        <w:rPr>
          <w:lang w:val="ka-GE"/>
        </w:rPr>
        <w:t xml:space="preserve"> </w:t>
      </w:r>
      <w:r w:rsidRPr="001A3B38">
        <w:rPr>
          <w:rFonts w:ascii="Sylfaen" w:hAnsi="Sylfaen" w:cs="Sylfaen"/>
          <w:lang w:val="ka-GE"/>
        </w:rPr>
        <w:t>საქართველოს</w:t>
      </w:r>
      <w:r w:rsidRPr="001A3B38">
        <w:rPr>
          <w:lang w:val="ka-GE"/>
        </w:rPr>
        <w:t xml:space="preserve"> </w:t>
      </w:r>
      <w:r w:rsidRPr="001A3B38">
        <w:rPr>
          <w:rFonts w:ascii="Sylfaen" w:hAnsi="Sylfaen" w:cs="Sylfaen"/>
          <w:lang w:val="ka-GE"/>
        </w:rPr>
        <w:t>მთელ</w:t>
      </w:r>
      <w:r>
        <w:rPr>
          <w:rFonts w:ascii="Sylfaen" w:hAnsi="Sylfaen" w:cs="Sylfaen"/>
          <w:lang w:val="ka-GE"/>
        </w:rPr>
        <w:t>ს</w:t>
      </w:r>
      <w:r w:rsidRPr="001A3B38">
        <w:rPr>
          <w:lang w:val="ka-GE"/>
        </w:rPr>
        <w:t xml:space="preserve"> </w:t>
      </w:r>
      <w:r w:rsidRPr="001A3B38">
        <w:rPr>
          <w:rFonts w:ascii="Sylfaen" w:hAnsi="Sylfaen" w:cs="Sylfaen"/>
          <w:lang w:val="ka-GE"/>
        </w:rPr>
        <w:t>ტერიტორიაზე</w:t>
      </w:r>
      <w:r w:rsidRPr="001A3B38">
        <w:rPr>
          <w:lang w:val="ka-GE"/>
        </w:rPr>
        <w:t xml:space="preserve"> </w:t>
      </w:r>
      <w:r w:rsidRPr="001A3B38">
        <w:rPr>
          <w:rFonts w:ascii="Sylfaen" w:hAnsi="Sylfaen" w:cs="Sylfaen"/>
          <w:lang w:val="ka-GE"/>
        </w:rPr>
        <w:t>გამოყენებულ</w:t>
      </w:r>
      <w:r w:rsidRPr="001A3B38">
        <w:rPr>
          <w:lang w:val="ka-GE"/>
        </w:rPr>
        <w:t xml:space="preserve"> </w:t>
      </w:r>
      <w:r w:rsidRPr="001A3B38">
        <w:rPr>
          <w:rFonts w:ascii="Sylfaen" w:hAnsi="Sylfaen" w:cs="Sylfaen"/>
          <w:lang w:val="ka-GE"/>
        </w:rPr>
        <w:t>იქნეს</w:t>
      </w:r>
      <w:r w:rsidRPr="001A3B38">
        <w:rPr>
          <w:lang w:val="ka-GE"/>
        </w:rPr>
        <w:t xml:space="preserve"> </w:t>
      </w:r>
      <w:r w:rsidRPr="001A3B38">
        <w:rPr>
          <w:rFonts w:ascii="Sylfaen" w:hAnsi="Sylfaen" w:cs="Sylfaen"/>
          <w:lang w:val="ka-GE"/>
        </w:rPr>
        <w:t>კომპლექსური</w:t>
      </w:r>
      <w:r w:rsidRPr="001A3B38">
        <w:rPr>
          <w:lang w:val="ka-GE"/>
        </w:rPr>
        <w:t xml:space="preserve"> </w:t>
      </w:r>
      <w:r w:rsidRPr="001A3B38">
        <w:rPr>
          <w:rFonts w:ascii="Sylfaen" w:hAnsi="Sylfaen" w:cs="Sylfaen"/>
          <w:lang w:val="ka-GE"/>
        </w:rPr>
        <w:t>სისტემური</w:t>
      </w:r>
      <w:r w:rsidRPr="001A3B38">
        <w:rPr>
          <w:lang w:val="ka-GE"/>
        </w:rPr>
        <w:t xml:space="preserve"> </w:t>
      </w:r>
      <w:r w:rsidRPr="001A3B38">
        <w:rPr>
          <w:rFonts w:ascii="Sylfaen" w:hAnsi="Sylfaen" w:cs="Sylfaen"/>
          <w:lang w:val="ka-GE"/>
        </w:rPr>
        <w:t>რეგისტრაციის</w:t>
      </w:r>
      <w:r w:rsidRPr="001A3B38">
        <w:rPr>
          <w:lang w:val="ka-GE"/>
        </w:rPr>
        <w:t xml:space="preserve"> </w:t>
      </w:r>
      <w:r w:rsidRPr="001A3B38">
        <w:rPr>
          <w:rFonts w:ascii="Sylfaen" w:hAnsi="Sylfaen" w:cs="Sylfaen"/>
          <w:lang w:val="ka-GE"/>
        </w:rPr>
        <w:t>პროგრამა</w:t>
      </w:r>
      <w:r w:rsidRPr="001A3B38">
        <w:rPr>
          <w:lang w:val="ka-GE"/>
        </w:rPr>
        <w:t xml:space="preserve">. </w:t>
      </w:r>
      <w:r w:rsidR="009C1E58">
        <w:rPr>
          <w:rFonts w:ascii="Sylfaen" w:hAnsi="Sylfaen" w:cs="Sylfaen"/>
          <w:lang w:val="ka-GE"/>
        </w:rPr>
        <w:t>მიუხედავად ამისა</w:t>
      </w:r>
      <w:r w:rsidRPr="001A3B38">
        <w:rPr>
          <w:lang w:val="ka-GE"/>
        </w:rPr>
        <w:t xml:space="preserve">, </w:t>
      </w:r>
      <w:r w:rsidRPr="001A3B38">
        <w:rPr>
          <w:rFonts w:ascii="Sylfaen" w:hAnsi="Sylfaen" w:cs="Sylfaen"/>
          <w:lang w:val="ka-GE"/>
        </w:rPr>
        <w:t>შესაძლებელია</w:t>
      </w:r>
      <w:r w:rsidR="00AB2CFD">
        <w:rPr>
          <w:rFonts w:ascii="Sylfaen" w:hAnsi="Sylfaen" w:cs="Sylfaen"/>
          <w:lang w:val="ka-GE"/>
        </w:rPr>
        <w:t xml:space="preserve"> </w:t>
      </w:r>
      <w:r w:rsidR="00AB2CFD" w:rsidRPr="001A3B38">
        <w:rPr>
          <w:rFonts w:ascii="Sylfaen" w:hAnsi="Sylfaen" w:cs="Sylfaen"/>
          <w:lang w:val="ka-GE"/>
        </w:rPr>
        <w:t>სხვადასხვა</w:t>
      </w:r>
      <w:r w:rsidR="00AB2CFD" w:rsidRPr="001A3B38">
        <w:rPr>
          <w:lang w:val="ka-GE"/>
        </w:rPr>
        <w:t xml:space="preserve"> </w:t>
      </w:r>
      <w:r w:rsidR="00AB2CFD" w:rsidRPr="001A3B38">
        <w:rPr>
          <w:rFonts w:ascii="Sylfaen" w:hAnsi="Sylfaen" w:cs="Sylfaen"/>
          <w:lang w:val="ka-GE"/>
        </w:rPr>
        <w:t>პროგრამის</w:t>
      </w:r>
      <w:r w:rsidR="00AB2CFD" w:rsidRPr="001A3B38">
        <w:rPr>
          <w:lang w:val="ka-GE"/>
        </w:rPr>
        <w:t xml:space="preserve"> </w:t>
      </w:r>
      <w:r w:rsidR="00AB2CFD" w:rsidRPr="001A3B38">
        <w:rPr>
          <w:rFonts w:ascii="Sylfaen" w:hAnsi="Sylfaen" w:cs="Sylfaen"/>
          <w:lang w:val="ka-GE"/>
        </w:rPr>
        <w:t>მიერ</w:t>
      </w:r>
      <w:r w:rsidR="00AB2CFD" w:rsidRPr="001A3B38">
        <w:rPr>
          <w:lang w:val="ka-GE"/>
        </w:rPr>
        <w:t xml:space="preserve"> </w:t>
      </w:r>
      <w:r w:rsidR="00AB2CFD" w:rsidRPr="001A3B38">
        <w:rPr>
          <w:rFonts w:ascii="Sylfaen" w:hAnsi="Sylfaen" w:cs="Sylfaen"/>
          <w:lang w:val="ka-GE"/>
        </w:rPr>
        <w:t>შექმნილ</w:t>
      </w:r>
      <w:r w:rsidR="00505CD5">
        <w:rPr>
          <w:rFonts w:ascii="Sylfaen" w:hAnsi="Sylfaen" w:cs="Sylfaen"/>
          <w:lang w:val="ka-GE"/>
        </w:rPr>
        <w:t>ი</w:t>
      </w:r>
      <w:r w:rsidR="009C1E58">
        <w:rPr>
          <w:rFonts w:ascii="Sylfaen" w:hAnsi="Sylfaen" w:cs="Sylfaen"/>
          <w:lang w:val="ka-GE"/>
        </w:rPr>
        <w:t xml:space="preserve"> </w:t>
      </w:r>
      <w:r w:rsidRPr="001A3B38">
        <w:rPr>
          <w:rFonts w:ascii="Sylfaen" w:hAnsi="Sylfaen" w:cs="Sylfaen"/>
          <w:lang w:val="ka-GE"/>
        </w:rPr>
        <w:t>მონაცემთა</w:t>
      </w:r>
      <w:r w:rsidRPr="001A3B38">
        <w:rPr>
          <w:lang w:val="ka-GE"/>
        </w:rPr>
        <w:t xml:space="preserve"> </w:t>
      </w:r>
      <w:r w:rsidRPr="001A3B38">
        <w:rPr>
          <w:rFonts w:ascii="Sylfaen" w:hAnsi="Sylfaen" w:cs="Sylfaen"/>
          <w:lang w:val="ka-GE"/>
        </w:rPr>
        <w:t>ბაზები</w:t>
      </w:r>
      <w:r w:rsidRPr="001A3B38">
        <w:rPr>
          <w:lang w:val="ka-GE"/>
        </w:rPr>
        <w:t xml:space="preserve"> </w:t>
      </w:r>
      <w:r w:rsidR="00505CD5">
        <w:rPr>
          <w:rFonts w:ascii="Sylfaen" w:hAnsi="Sylfaen"/>
          <w:lang w:val="ka-GE"/>
        </w:rPr>
        <w:t xml:space="preserve">პროექტის მიმდინარეობის პროცესში </w:t>
      </w:r>
      <w:r w:rsidRPr="001A3B38">
        <w:rPr>
          <w:rFonts w:ascii="Sylfaen" w:hAnsi="Sylfaen" w:cs="Sylfaen"/>
          <w:lang w:val="ka-GE"/>
        </w:rPr>
        <w:t>გამოყენებ</w:t>
      </w:r>
      <w:r w:rsidR="00505CD5">
        <w:rPr>
          <w:rFonts w:ascii="Sylfaen" w:hAnsi="Sylfaen" w:cs="Sylfaen"/>
          <w:lang w:val="ka-GE"/>
        </w:rPr>
        <w:t>ულ იქნეს</w:t>
      </w:r>
      <w:r w:rsidR="009C1E58">
        <w:rPr>
          <w:rFonts w:ascii="Sylfaen" w:hAnsi="Sylfaen" w:cs="Sylfaen"/>
          <w:lang w:val="ka-GE"/>
        </w:rPr>
        <w:t xml:space="preserve"> მხოლოდ </w:t>
      </w:r>
      <w:r w:rsidR="00505CD5">
        <w:rPr>
          <w:rFonts w:ascii="Sylfaen" w:hAnsi="Sylfaen" w:cs="Sylfaen"/>
          <w:lang w:val="ka-GE"/>
        </w:rPr>
        <w:t>დამატებითი ინფორმაციის</w:t>
      </w:r>
      <w:r w:rsidRPr="001A3B38">
        <w:rPr>
          <w:lang w:val="ka-GE"/>
        </w:rPr>
        <w:t xml:space="preserve"> </w:t>
      </w:r>
      <w:r w:rsidRPr="001A3B38">
        <w:rPr>
          <w:rFonts w:ascii="Sylfaen" w:hAnsi="Sylfaen" w:cs="Sylfaen"/>
          <w:lang w:val="ka-GE"/>
        </w:rPr>
        <w:t>სახით</w:t>
      </w:r>
      <w:r w:rsidRPr="001A3B38">
        <w:rPr>
          <w:lang w:val="ka-GE"/>
        </w:rPr>
        <w:t>.</w:t>
      </w:r>
    </w:p>
    <w:p w:rsidR="00BB5FEB" w:rsidRPr="00BB5FEB" w:rsidRDefault="00AB2CD5" w:rsidP="00AB2CD5">
      <w:pPr>
        <w:pStyle w:val="Heading1"/>
        <w:rPr>
          <w:szCs w:val="20"/>
        </w:rPr>
      </w:pPr>
      <w:bookmarkStart w:id="10" w:name="_Toc433815255"/>
      <w:proofErr w:type="gramStart"/>
      <w:r>
        <w:rPr>
          <w:rFonts w:ascii="Sylfaen" w:hAnsi="Sylfaen" w:cs="Sylfaen"/>
        </w:rPr>
        <w:t>სტრატეგიის</w:t>
      </w:r>
      <w:proofErr w:type="gramEnd"/>
      <w:r>
        <w:t xml:space="preserve"> </w:t>
      </w:r>
      <w:r>
        <w:rPr>
          <w:rFonts w:ascii="Sylfaen" w:hAnsi="Sylfaen" w:cs="Sylfaen"/>
        </w:rPr>
        <w:t>განხორციელებისას</w:t>
      </w:r>
      <w:r>
        <w:t xml:space="preserve"> </w:t>
      </w:r>
      <w:r w:rsidR="00BB5FEB" w:rsidRPr="00BB5FEB">
        <w:rPr>
          <w:rFonts w:ascii="Sylfaen" w:hAnsi="Sylfaen" w:cs="Sylfaen"/>
        </w:rPr>
        <w:t>საკანონმდებლო</w:t>
      </w:r>
      <w:r w:rsidR="00BB5FEB" w:rsidRPr="00BB5FEB">
        <w:t xml:space="preserve"> </w:t>
      </w:r>
      <w:r>
        <w:rPr>
          <w:rFonts w:ascii="Sylfaen" w:hAnsi="Sylfaen" w:cs="Sylfaen"/>
        </w:rPr>
        <w:t>რეფორმის</w:t>
      </w:r>
      <w:r>
        <w:t xml:space="preserve"> </w:t>
      </w:r>
      <w:r w:rsidR="00BB5FEB" w:rsidRPr="00BB5FEB">
        <w:rPr>
          <w:rFonts w:ascii="Sylfaen" w:hAnsi="Sylfaen" w:cs="Sylfaen"/>
        </w:rPr>
        <w:t>აუცილებლობის</w:t>
      </w:r>
      <w:r w:rsidR="00BB5FEB" w:rsidRPr="00BB5FEB">
        <w:t xml:space="preserve"> </w:t>
      </w:r>
      <w:r w:rsidR="00BB5FEB" w:rsidRPr="00BB5FEB">
        <w:rPr>
          <w:rFonts w:ascii="Sylfaen" w:hAnsi="Sylfaen" w:cs="Sylfaen"/>
        </w:rPr>
        <w:t>დასაბუთება</w:t>
      </w:r>
      <w:bookmarkEnd w:id="10"/>
    </w:p>
    <w:p w:rsidR="002B00F7" w:rsidRDefault="00BB5FEB" w:rsidP="005D39F0">
      <w:pPr>
        <w:numPr>
          <w:ilvl w:val="0"/>
          <w:numId w:val="8"/>
        </w:numPr>
        <w:ind w:left="360"/>
        <w:rPr>
          <w:szCs w:val="20"/>
          <w:lang w:val="ka-GE"/>
        </w:rPr>
      </w:pPr>
      <w:r w:rsidRPr="00BB5FEB">
        <w:rPr>
          <w:rFonts w:ascii="Sylfaen" w:hAnsi="Sylfaen"/>
          <w:szCs w:val="20"/>
          <w:lang w:val="ka-GE"/>
        </w:rPr>
        <w:t>მიწის სწრაფი და ეფექტური რეგისტრაციის უზრუნველყოფა საჭიროებს არსებული საკანონმდებლო ბაზის შეცვლას. მოქმედი კანონმდებლობით, ეს პროცედურები დროსა და ხარჯებთან არის დაკავშირებული, რამაც შესაძლოა მნიშვნელოვნად შეაფერხოს სისტემური რეგისტრაციის პროცესი.</w:t>
      </w:r>
    </w:p>
    <w:p w:rsidR="002B00F7" w:rsidRDefault="00BB5FEB" w:rsidP="005D39F0">
      <w:pPr>
        <w:numPr>
          <w:ilvl w:val="0"/>
          <w:numId w:val="8"/>
        </w:numPr>
        <w:ind w:left="360"/>
        <w:rPr>
          <w:rFonts w:ascii="Sylfaen" w:eastAsia="Merriweather" w:hAnsi="Sylfaen"/>
          <w:szCs w:val="20"/>
          <w:lang w:val="ka-GE"/>
        </w:rPr>
      </w:pPr>
      <w:r w:rsidRPr="00BB5FEB">
        <w:rPr>
          <w:rFonts w:ascii="Sylfaen" w:hAnsi="Sylfaen"/>
          <w:szCs w:val="20"/>
          <w:lang w:val="ka-GE"/>
        </w:rPr>
        <w:t>საჯარო რეესტრმა დაასრულა თავისი საკანონმდებლო რეფორმის სტრატეგიის პირველი ეტაპი, რომლის განმავლობაში</w:t>
      </w:r>
      <w:r w:rsidR="00AB2CD5">
        <w:rPr>
          <w:rFonts w:ascii="Sylfaen" w:hAnsi="Sylfaen"/>
          <w:szCs w:val="20"/>
          <w:lang w:val="ka-GE"/>
        </w:rPr>
        <w:t>ც,</w:t>
      </w:r>
      <w:r w:rsidRPr="00BB5FEB">
        <w:rPr>
          <w:rFonts w:ascii="Sylfaen" w:hAnsi="Sylfaen"/>
          <w:szCs w:val="20"/>
          <w:lang w:val="ka-GE"/>
        </w:rPr>
        <w:t xml:space="preserve"> აშშ-ის საერთაშორისო განვითარების სააგენტოს </w:t>
      </w:r>
      <w:r w:rsidRPr="00BB5FEB">
        <w:rPr>
          <w:rFonts w:ascii="Sylfaen" w:eastAsia="Times New Roman" w:hAnsi="Sylfaen"/>
          <w:color w:val="000000"/>
          <w:szCs w:val="20"/>
          <w:lang w:val="ka-GE"/>
        </w:rPr>
        <w:t xml:space="preserve"> პროექტთან </w:t>
      </w:r>
      <w:r w:rsidRPr="00BB5FEB">
        <w:rPr>
          <w:rFonts w:ascii="Sylfaen" w:eastAsia="Times New Roman" w:hAnsi="Sylfaen" w:cs="Sylfaen"/>
          <w:color w:val="000000"/>
          <w:szCs w:val="20"/>
          <w:lang w:val="ka-GE" w:eastAsia="ka-GE"/>
        </w:rPr>
        <w:t>−</w:t>
      </w:r>
      <w:r w:rsidRPr="00BB5FEB">
        <w:rPr>
          <w:rFonts w:ascii="Sylfaen" w:eastAsia="Times New Roman" w:hAnsi="Sylfaen"/>
          <w:color w:val="000000"/>
          <w:szCs w:val="20"/>
          <w:lang w:val="ka-GE"/>
        </w:rPr>
        <w:t xml:space="preserve"> ეკონომიკური აღმავლობის ინიციატივა </w:t>
      </w:r>
      <w:r w:rsidRPr="00BB5FEB">
        <w:rPr>
          <w:rFonts w:ascii="Sylfaen" w:eastAsia="Times New Roman" w:hAnsi="Sylfaen" w:cs="Sylfaen"/>
          <w:color w:val="000000"/>
          <w:szCs w:val="20"/>
          <w:lang w:val="ka-GE" w:eastAsia="ka-GE"/>
        </w:rPr>
        <w:t>−</w:t>
      </w:r>
      <w:r w:rsidRPr="00BB5FEB">
        <w:rPr>
          <w:rFonts w:ascii="Sylfaen" w:eastAsia="Times New Roman" w:hAnsi="Sylfaen"/>
          <w:color w:val="000000"/>
          <w:szCs w:val="20"/>
          <w:lang w:val="ka-GE"/>
        </w:rPr>
        <w:t xml:space="preserve"> ერთად შეიმუშავა „</w:t>
      </w:r>
      <w:r w:rsidRPr="00BB5FEB">
        <w:rPr>
          <w:rFonts w:ascii="Sylfaen" w:eastAsia="Times New Roman" w:hAnsi="Sylfaen" w:cs="Sylfaen"/>
          <w:b/>
          <w:bCs/>
          <w:color w:val="000000"/>
          <w:szCs w:val="20"/>
          <w:shd w:val="clear" w:color="auto" w:fill="FFFFFF"/>
          <w:lang w:eastAsia="ka-GE"/>
        </w:rPr>
        <w:t>მიწის</w:t>
      </w:r>
      <w:r w:rsidRPr="00BB5FEB">
        <w:rPr>
          <w:rFonts w:ascii="Sylfaen" w:eastAsia="Times New Roman" w:hAnsi="Sylfaen" w:cs="Times New Roman"/>
          <w:b/>
          <w:bCs/>
          <w:color w:val="000000"/>
          <w:szCs w:val="20"/>
          <w:shd w:val="clear" w:color="auto" w:fill="FFFFFF"/>
          <w:lang w:val="ka-GE" w:eastAsia="ka-GE"/>
        </w:rPr>
        <w:t xml:space="preserve"> </w:t>
      </w:r>
      <w:r w:rsidRPr="00BB5FEB">
        <w:rPr>
          <w:rFonts w:ascii="Sylfaen" w:eastAsia="Times New Roman" w:hAnsi="Sylfaen" w:cs="Sylfaen"/>
          <w:b/>
          <w:bCs/>
          <w:color w:val="000000"/>
          <w:szCs w:val="20"/>
          <w:shd w:val="clear" w:color="auto" w:fill="FFFFFF"/>
          <w:lang w:eastAsia="ka-GE"/>
        </w:rPr>
        <w:t>ნაკვეთ</w:t>
      </w:r>
      <w:r w:rsidRPr="00BB5FEB">
        <w:rPr>
          <w:rFonts w:ascii="Sylfaen" w:eastAsia="Times New Roman" w:hAnsi="Sylfaen" w:cs="Sylfaen"/>
          <w:b/>
          <w:bCs/>
          <w:color w:val="000000"/>
          <w:szCs w:val="20"/>
          <w:shd w:val="clear" w:color="auto" w:fill="FFFFFF"/>
          <w:lang w:val="ka-GE" w:eastAsia="ka-GE"/>
        </w:rPr>
        <w:t>ებზე</w:t>
      </w:r>
      <w:r w:rsidRPr="00BB5FEB">
        <w:rPr>
          <w:rFonts w:ascii="Sylfaen" w:eastAsia="Times New Roman" w:hAnsi="Sylfaen" w:cs="Times New Roman"/>
          <w:b/>
          <w:bCs/>
          <w:color w:val="000000"/>
          <w:szCs w:val="20"/>
          <w:shd w:val="clear" w:color="auto" w:fill="FFFFFF"/>
          <w:lang w:eastAsia="ka-GE"/>
        </w:rPr>
        <w:t xml:space="preserve"> </w:t>
      </w:r>
      <w:r w:rsidRPr="00BB5FEB">
        <w:rPr>
          <w:rFonts w:ascii="Sylfaen" w:eastAsia="Times New Roman" w:hAnsi="Sylfaen" w:cs="Sylfaen"/>
          <w:b/>
          <w:bCs/>
          <w:color w:val="000000"/>
          <w:szCs w:val="20"/>
          <w:shd w:val="clear" w:color="auto" w:fill="FFFFFF"/>
          <w:lang w:val="ka-GE" w:eastAsia="ka-GE"/>
        </w:rPr>
        <w:t xml:space="preserve">უფლებათა სისტემური </w:t>
      </w:r>
      <w:r w:rsidRPr="00BB5FEB">
        <w:rPr>
          <w:rFonts w:ascii="Sylfaen" w:eastAsia="Times New Roman" w:hAnsi="Sylfaen" w:cs="Sylfaen"/>
          <w:b/>
          <w:bCs/>
          <w:color w:val="000000"/>
          <w:szCs w:val="20"/>
          <w:shd w:val="clear" w:color="auto" w:fill="FFFFFF"/>
          <w:lang w:eastAsia="ka-GE"/>
        </w:rPr>
        <w:t>რეგისტრაციის</w:t>
      </w:r>
      <w:r w:rsidRPr="00BB5FEB">
        <w:rPr>
          <w:rFonts w:ascii="Sylfaen" w:eastAsia="Times New Roman" w:hAnsi="Sylfaen" w:cs="Sylfaen"/>
          <w:b/>
          <w:bCs/>
          <w:color w:val="000000"/>
          <w:szCs w:val="20"/>
          <w:shd w:val="clear" w:color="auto" w:fill="FFFFFF"/>
          <w:lang w:val="ka-GE" w:eastAsia="ka-GE"/>
        </w:rPr>
        <w:t>ა და საკადასტრო მონაცემების სრულყოფის შესახებ“</w:t>
      </w:r>
      <w:r w:rsidR="00AB2CD5">
        <w:rPr>
          <w:rFonts w:ascii="Sylfaen" w:eastAsia="Times New Roman" w:hAnsi="Sylfaen" w:cs="Sylfaen"/>
          <w:b/>
          <w:bCs/>
          <w:color w:val="000000"/>
          <w:szCs w:val="20"/>
          <w:shd w:val="clear" w:color="auto" w:fill="FFFFFF"/>
          <w:lang w:val="ka-GE" w:eastAsia="ka-GE"/>
        </w:rPr>
        <w:t xml:space="preserve"> </w:t>
      </w:r>
      <w:r w:rsidRPr="00BB5FEB">
        <w:rPr>
          <w:rFonts w:ascii="Sylfaen" w:eastAsia="Times New Roman" w:hAnsi="Sylfaen"/>
          <w:color w:val="000000"/>
          <w:szCs w:val="20"/>
          <w:lang w:val="ka-GE"/>
        </w:rPr>
        <w:t xml:space="preserve">საქართველოს კანონის პროექტი. </w:t>
      </w:r>
    </w:p>
    <w:p w:rsidR="002B00F7" w:rsidRDefault="005A2DE8" w:rsidP="005D39F0">
      <w:pPr>
        <w:numPr>
          <w:ilvl w:val="0"/>
          <w:numId w:val="8"/>
        </w:numPr>
        <w:ind w:left="360"/>
        <w:rPr>
          <w:rFonts w:ascii="Sylfaen" w:eastAsia="Merriweather" w:hAnsi="Sylfaen"/>
          <w:szCs w:val="20"/>
          <w:lang w:val="ka-GE"/>
        </w:rPr>
      </w:pPr>
      <w:r w:rsidRPr="00BB5FEB">
        <w:rPr>
          <w:rFonts w:ascii="Sylfaen" w:hAnsi="Sylfaen"/>
          <w:szCs w:val="20"/>
          <w:lang w:val="ka-GE"/>
        </w:rPr>
        <w:t>საჯარო რეესტრი კანონის პროექტს წარუდგენს პილოტურ პროექტში მონაწილე შესაბამის დარგობრივ სამინისტროებს, უწყებებსა და მუნიციპალიტეტებს მათგან კომენტარებისა და წინადადებების მიღების მიზნით. სხვადასხვა უწყებებთან შეთანხმების შემდეგ, განისაზღვრება პროექტში ჩართული უწყებების ფუნქციები და ვალდებულებები</w:t>
      </w:r>
      <w:r>
        <w:rPr>
          <w:rFonts w:ascii="Sylfaen" w:hAnsi="Sylfaen"/>
          <w:szCs w:val="20"/>
          <w:lang w:val="ka-GE"/>
        </w:rPr>
        <w:t xml:space="preserve">. </w:t>
      </w:r>
      <w:r w:rsidR="00BB5FEB" w:rsidRPr="00BB5FEB">
        <w:rPr>
          <w:rFonts w:ascii="Sylfaen" w:eastAsia="Times New Roman" w:hAnsi="Sylfaen"/>
          <w:color w:val="000000"/>
          <w:szCs w:val="20"/>
          <w:lang w:val="ka-GE"/>
        </w:rPr>
        <w:t xml:space="preserve">შემუშავებული საკანონმდებლო რეფორმების პაკეტი 2015 წლის </w:t>
      </w:r>
      <w:r w:rsidR="00AB2CD5">
        <w:rPr>
          <w:rFonts w:ascii="Sylfaen" w:eastAsia="Times New Roman" w:hAnsi="Sylfaen"/>
          <w:color w:val="000000"/>
          <w:szCs w:val="20"/>
          <w:lang w:val="ka-GE"/>
        </w:rPr>
        <w:t>შემოდგომაზე</w:t>
      </w:r>
      <w:r w:rsidR="00BB5FEB" w:rsidRPr="00BB5FEB">
        <w:rPr>
          <w:rFonts w:ascii="Sylfaen" w:eastAsia="Times New Roman" w:hAnsi="Sylfaen"/>
          <w:color w:val="000000"/>
          <w:szCs w:val="20"/>
          <w:lang w:val="ka-GE"/>
        </w:rPr>
        <w:t xml:space="preserve"> პარლამენტს წარედგინება დასამტკიცებლად. </w:t>
      </w:r>
    </w:p>
    <w:p w:rsidR="002B00F7" w:rsidRDefault="00BB5FEB" w:rsidP="005D39F0">
      <w:pPr>
        <w:numPr>
          <w:ilvl w:val="0"/>
          <w:numId w:val="8"/>
        </w:numPr>
        <w:ind w:left="360"/>
        <w:rPr>
          <w:rFonts w:ascii="Sylfaen" w:eastAsia="Merriweather" w:hAnsi="Sylfaen"/>
          <w:szCs w:val="20"/>
          <w:lang w:val="ka-GE"/>
        </w:rPr>
      </w:pPr>
      <w:r w:rsidRPr="00BB5FEB">
        <w:rPr>
          <w:rFonts w:ascii="Sylfaen" w:eastAsia="Merriweather" w:hAnsi="Sylfaen"/>
          <w:szCs w:val="20"/>
          <w:lang w:val="ka-GE"/>
        </w:rPr>
        <w:t xml:space="preserve">აღნიშნული კანონპროექტი მოიცავს შემდეგ საკითხებს: </w:t>
      </w:r>
    </w:p>
    <w:p w:rsidR="00FC3C87" w:rsidRPr="00FC3C87" w:rsidRDefault="00BB5FEB" w:rsidP="00FC3C87">
      <w:pPr>
        <w:numPr>
          <w:ilvl w:val="0"/>
          <w:numId w:val="1"/>
        </w:numPr>
        <w:rPr>
          <w:rFonts w:eastAsia="Merriweather"/>
          <w:lang w:val="ka-GE"/>
        </w:rPr>
      </w:pPr>
      <w:r w:rsidRPr="00BB5FEB">
        <w:rPr>
          <w:rFonts w:ascii="Sylfaen" w:eastAsia="Merriweather" w:hAnsi="Sylfaen"/>
          <w:b/>
          <w:lang w:val="ka-GE"/>
        </w:rPr>
        <w:t>პილოტური რეგისტრაციის საკანონმდებლო პრინციპები</w:t>
      </w:r>
      <w:r w:rsidRPr="00BB5FEB">
        <w:rPr>
          <w:rFonts w:eastAsia="Merriweather"/>
          <w:lang w:val="ka-GE"/>
        </w:rPr>
        <w:t xml:space="preserve"> –</w:t>
      </w:r>
      <w:r w:rsidRPr="00BB5FEB">
        <w:rPr>
          <w:rFonts w:eastAsia="Merriweather"/>
          <w:b/>
          <w:lang w:val="ka-GE"/>
        </w:rPr>
        <w:t xml:space="preserve"> </w:t>
      </w:r>
      <w:r w:rsidRPr="00BB5FEB">
        <w:rPr>
          <w:rFonts w:ascii="Sylfaen" w:eastAsia="Merriweather" w:hAnsi="Sylfaen"/>
          <w:lang w:val="ka-GE"/>
        </w:rPr>
        <w:t xml:space="preserve">შემუშავდა რამდენიმე ძირითადი საკანონმდებლო პრინციპი, რომლებიც  </w:t>
      </w:r>
      <w:r w:rsidRPr="00BB5FEB">
        <w:rPr>
          <w:rFonts w:ascii="Sylfaen" w:eastAsia="Times New Roman" w:hAnsi="Sylfaen"/>
          <w:color w:val="000000"/>
          <w:lang w:val="ka-GE"/>
        </w:rPr>
        <w:t>საკანონმდებლო რეფორმის  საფუძველია და წარმოდგენილია ამ კანონპროექტის ცალკეულ მუხლებში. ამ პრინციპების მიზანია სახელმწიფოსა და კერძო პირების მიწის რეგისტრაციასთან დაკავშირებული უფლებების დაცვა;</w:t>
      </w:r>
      <w:r w:rsidRPr="00BB5FEB">
        <w:rPr>
          <w:rFonts w:eastAsia="Merriweather"/>
          <w:lang w:val="ka-GE"/>
        </w:rPr>
        <w:t xml:space="preserve"> </w:t>
      </w:r>
    </w:p>
    <w:p w:rsidR="00BB5FEB" w:rsidRPr="00FC3C87" w:rsidRDefault="00AB2CD5" w:rsidP="00BB5FEB">
      <w:pPr>
        <w:numPr>
          <w:ilvl w:val="0"/>
          <w:numId w:val="1"/>
        </w:numPr>
        <w:rPr>
          <w:rFonts w:eastAsia="Merriweather"/>
          <w:b/>
          <w:lang w:val="ka-GE"/>
        </w:rPr>
      </w:pPr>
      <w:r w:rsidRPr="00FC3C87">
        <w:rPr>
          <w:rFonts w:ascii="Sylfaen" w:eastAsia="Merriweather" w:hAnsi="Sylfaen"/>
          <w:b/>
          <w:lang w:val="ka-GE"/>
        </w:rPr>
        <w:t>გამოვლენილი</w:t>
      </w:r>
      <w:r w:rsidR="00BB5FEB" w:rsidRPr="00FC3C87">
        <w:rPr>
          <w:rFonts w:ascii="Sylfaen" w:eastAsia="Merriweather" w:hAnsi="Sylfaen"/>
          <w:b/>
          <w:lang w:val="ka-GE"/>
        </w:rPr>
        <w:t xml:space="preserve"> პრობლემები და მათი </w:t>
      </w:r>
      <w:r w:rsidRPr="00FC3C87">
        <w:rPr>
          <w:rFonts w:ascii="Sylfaen" w:eastAsia="Merriweather" w:hAnsi="Sylfaen"/>
          <w:b/>
          <w:lang w:val="ka-GE"/>
        </w:rPr>
        <w:t>გადაწყვეტის გზები</w:t>
      </w:r>
      <w:r w:rsidR="00BB5FEB" w:rsidRPr="00FC3C87">
        <w:rPr>
          <w:rFonts w:eastAsia="Merriweather"/>
          <w:b/>
          <w:lang w:val="ka-GE"/>
        </w:rPr>
        <w:t xml:space="preserve"> </w:t>
      </w:r>
      <w:r w:rsidR="00BB5FEB" w:rsidRPr="00FC3C87">
        <w:rPr>
          <w:rFonts w:eastAsia="Merriweather"/>
          <w:lang w:val="ka-GE"/>
        </w:rPr>
        <w:t>–</w:t>
      </w:r>
      <w:r w:rsidR="00BB5FEB" w:rsidRPr="00FC3C87">
        <w:rPr>
          <w:rFonts w:eastAsia="Merriweather"/>
          <w:b/>
          <w:lang w:val="ka-GE"/>
        </w:rPr>
        <w:t xml:space="preserve"> </w:t>
      </w:r>
      <w:r w:rsidRPr="00FC3C87">
        <w:rPr>
          <w:rFonts w:ascii="Sylfaen" w:eastAsia="Merriweather" w:hAnsi="Sylfaen"/>
          <w:lang w:val="ka-GE"/>
        </w:rPr>
        <w:t>გამოვლინდა</w:t>
      </w:r>
      <w:r w:rsidR="00BB5FEB" w:rsidRPr="00FC3C87">
        <w:rPr>
          <w:rFonts w:ascii="Sylfaen" w:eastAsia="Merriweather" w:hAnsi="Sylfaen" w:cs="Merriweather"/>
          <w:lang w:val="ka-GE"/>
        </w:rPr>
        <w:t xml:space="preserve"> </w:t>
      </w:r>
      <w:r w:rsidR="00BB5FEB" w:rsidRPr="00FC3C87">
        <w:rPr>
          <w:rFonts w:ascii="Sylfaen" w:eastAsia="Times New Roman" w:hAnsi="Sylfaen"/>
          <w:color w:val="000000"/>
          <w:lang w:val="ka-GE"/>
        </w:rPr>
        <w:t xml:space="preserve">მიწის რეგისტრაციასთან დაკავშირებული </w:t>
      </w:r>
      <w:r w:rsidR="00BB5FEB" w:rsidRPr="00FC3C87">
        <w:rPr>
          <w:rFonts w:ascii="Sylfaen" w:eastAsia="Merriweather" w:hAnsi="Sylfaen" w:cs="Merriweather"/>
          <w:lang w:val="ka-GE"/>
        </w:rPr>
        <w:t xml:space="preserve">9 ძირითადი პრობლემა, როგორც პილოტური პროექტის </w:t>
      </w:r>
      <w:r w:rsidRPr="00FC3C87">
        <w:rPr>
          <w:rFonts w:ascii="Sylfaen" w:eastAsia="Merriweather" w:hAnsi="Sylfaen" w:cs="Merriweather"/>
          <w:lang w:val="ka-GE"/>
        </w:rPr>
        <w:t xml:space="preserve">წარმატებით განხორციელების გზაზე შესაძლო </w:t>
      </w:r>
      <w:r w:rsidR="00BB5FEB" w:rsidRPr="00FC3C87">
        <w:rPr>
          <w:rFonts w:ascii="Sylfaen" w:eastAsia="Merriweather" w:hAnsi="Sylfaen" w:cs="Merriweather"/>
          <w:lang w:val="ka-GE"/>
        </w:rPr>
        <w:t>შემაფერხებელი ფაქტორი</w:t>
      </w:r>
      <w:r w:rsidR="006E1647">
        <w:rPr>
          <w:rFonts w:ascii="Sylfaen" w:eastAsia="Merriweather" w:hAnsi="Sylfaen" w:cs="Merriweather"/>
          <w:lang w:val="ka-GE"/>
        </w:rPr>
        <w:t>.</w:t>
      </w:r>
      <w:r w:rsidR="00FC3C87" w:rsidRPr="00FC3C87">
        <w:rPr>
          <w:rFonts w:ascii="Sylfaen" w:hAnsi="Sylfaen" w:cs="Merriweather"/>
          <w:lang w:val="ka-GE"/>
        </w:rPr>
        <w:t xml:space="preserve"> </w:t>
      </w:r>
      <w:r w:rsidR="006E1647" w:rsidRPr="00FC3C87">
        <w:rPr>
          <w:rFonts w:ascii="Sylfaen" w:hAnsi="Sylfaen"/>
          <w:bCs/>
          <w:lang w:val="ka-GE"/>
        </w:rPr>
        <w:t>საჯარო რეესტრის ეროვნულმა სააგენტომ და აშშ-ის საერთაშორისო განვითარების სააგენტოს</w:t>
      </w:r>
      <w:r w:rsidR="006E1647" w:rsidRPr="00FC3C87">
        <w:rPr>
          <w:rFonts w:ascii="Sylfaen" w:eastAsia="Merriweather" w:hAnsi="Sylfaen"/>
          <w:bCs/>
          <w:lang w:val="ka-GE"/>
        </w:rPr>
        <w:t xml:space="preserve"> პროექტმა „ეკონომიკური აღმავლობის ინიციატივამ“ </w:t>
      </w:r>
      <w:r w:rsidR="006E1647">
        <w:rPr>
          <w:rFonts w:ascii="Sylfaen" w:hAnsi="Sylfaen" w:cs="Merriweather"/>
          <w:lang w:val="ka-GE"/>
        </w:rPr>
        <w:t>განსაზღვრეს</w:t>
      </w:r>
      <w:r w:rsidR="006E1647" w:rsidRPr="00FC3C87">
        <w:rPr>
          <w:rFonts w:ascii="Sylfaen" w:hAnsi="Sylfaen" w:cs="Merriweather"/>
          <w:lang w:val="ka-GE"/>
        </w:rPr>
        <w:t xml:space="preserve"> მათი გადაჭრის გზები</w:t>
      </w:r>
      <w:r w:rsidR="00FC3C87" w:rsidRPr="00FC3C87">
        <w:rPr>
          <w:rFonts w:ascii="Sylfaen" w:hAnsi="Sylfaen" w:cs="Merriweather"/>
          <w:lang w:val="ka-GE"/>
        </w:rPr>
        <w:t>;</w:t>
      </w:r>
    </w:p>
    <w:p w:rsidR="00BB5FEB" w:rsidRPr="00BB5FEB" w:rsidRDefault="00BB5FEB" w:rsidP="00BB5FEB">
      <w:pPr>
        <w:numPr>
          <w:ilvl w:val="0"/>
          <w:numId w:val="1"/>
        </w:numPr>
        <w:rPr>
          <w:rFonts w:eastAsia="Merriweather"/>
          <w:lang w:val="ka-GE"/>
        </w:rPr>
      </w:pPr>
      <w:r w:rsidRPr="00BB5FEB">
        <w:rPr>
          <w:rFonts w:ascii="Sylfaen" w:eastAsia="Merriweather" w:hAnsi="Sylfaen"/>
          <w:b/>
          <w:lang w:val="ka-GE"/>
        </w:rPr>
        <w:t>დავების გადაჭრის ალტერნატიული მექანიზმი</w:t>
      </w:r>
      <w:r w:rsidRPr="00BB5FEB">
        <w:rPr>
          <w:rFonts w:eastAsia="Merriweather"/>
          <w:b/>
          <w:lang w:val="ka-GE"/>
        </w:rPr>
        <w:t xml:space="preserve"> </w:t>
      </w:r>
      <w:r w:rsidRPr="00BB5FEB">
        <w:rPr>
          <w:rFonts w:eastAsia="Merriweather"/>
          <w:lang w:val="ka-GE"/>
        </w:rPr>
        <w:t>–</w:t>
      </w:r>
      <w:r w:rsidR="00AB2CD5">
        <w:rPr>
          <w:rFonts w:ascii="Sylfaen" w:eastAsia="Merriweather" w:hAnsi="Sylfaen"/>
          <w:lang w:val="ka-GE"/>
        </w:rPr>
        <w:t xml:space="preserve"> </w:t>
      </w:r>
      <w:r w:rsidRPr="00BB5FEB">
        <w:rPr>
          <w:rFonts w:ascii="Sylfaen" w:eastAsia="Merriweather" w:hAnsi="Sylfaen" w:cs="Merriweather"/>
          <w:lang w:val="ka-GE"/>
        </w:rPr>
        <w:t>პილოტურ პროექტთან დაკავშირებით დაინტერესებულ პირებს შორის დავების წარმოშობის მაღალ</w:t>
      </w:r>
      <w:r w:rsidR="00AB2CD5">
        <w:rPr>
          <w:rFonts w:ascii="Sylfaen" w:eastAsia="Merriweather" w:hAnsi="Sylfaen" w:cs="Merriweather"/>
          <w:lang w:val="ka-GE"/>
        </w:rPr>
        <w:t>ი</w:t>
      </w:r>
      <w:r w:rsidRPr="00BB5FEB">
        <w:rPr>
          <w:rFonts w:ascii="Sylfaen" w:eastAsia="Merriweather" w:hAnsi="Sylfaen" w:cs="Merriweather"/>
          <w:lang w:val="ka-GE"/>
        </w:rPr>
        <w:t xml:space="preserve"> ალბათობის გათვალისწინებით, რამაც შესაძლოა შეაფერხოს რეგისტრაციის პროცესი, </w:t>
      </w:r>
      <w:r w:rsidR="001230AD">
        <w:rPr>
          <w:rFonts w:ascii="Sylfaen" w:eastAsia="Merriweather" w:hAnsi="Sylfaen" w:cs="Merriweather"/>
          <w:lang w:val="ka-GE"/>
        </w:rPr>
        <w:t>კანონპროექტი</w:t>
      </w:r>
      <w:r w:rsidRPr="00BB5FEB">
        <w:rPr>
          <w:rFonts w:ascii="Sylfaen" w:eastAsia="Merriweather" w:hAnsi="Sylfaen" w:cs="Merriweather"/>
          <w:lang w:val="ka-GE"/>
        </w:rPr>
        <w:t xml:space="preserve"> გვთავაზობს  </w:t>
      </w:r>
      <w:r w:rsidRPr="00BB5FEB">
        <w:rPr>
          <w:rFonts w:ascii="Sylfaen" w:eastAsia="Merriweather" w:hAnsi="Sylfaen"/>
          <w:lang w:val="ka-GE"/>
        </w:rPr>
        <w:t>დავების გადაჭრის ალტერნატიულ მექანიზმს</w:t>
      </w:r>
      <w:r w:rsidR="0094255B">
        <w:rPr>
          <w:rFonts w:ascii="Sylfaen" w:eastAsia="Merriweather" w:hAnsi="Sylfaen"/>
          <w:lang w:val="ka-GE"/>
        </w:rPr>
        <w:t xml:space="preserve"> – </w:t>
      </w:r>
      <w:r w:rsidRPr="00BB5FEB">
        <w:rPr>
          <w:rFonts w:ascii="Sylfaen" w:eastAsia="Merriweather" w:hAnsi="Sylfaen"/>
          <w:lang w:val="ka-GE"/>
        </w:rPr>
        <w:t xml:space="preserve">მედიაციას. </w:t>
      </w:r>
      <w:r w:rsidRPr="00BB5FEB">
        <w:rPr>
          <w:rFonts w:eastAsia="Merriweather"/>
          <w:b/>
          <w:lang w:val="ka-GE"/>
        </w:rPr>
        <w:t xml:space="preserve"> </w:t>
      </w:r>
      <w:r w:rsidRPr="00BB5FEB">
        <w:rPr>
          <w:rFonts w:ascii="Sylfaen" w:eastAsia="Merriweather" w:hAnsi="Sylfaen"/>
          <w:lang w:val="ka-GE"/>
        </w:rPr>
        <w:t xml:space="preserve">დავების გადაჭრის მოქნილი მექანიზმი ხელს შეუწყობს მათი ალტერნატიული ხერხებით გადაწყვეტას, რაც დააჩქარებს მიწის </w:t>
      </w:r>
      <w:r w:rsidRPr="00BB5FEB">
        <w:rPr>
          <w:rFonts w:ascii="Sylfaen" w:eastAsia="Merriweather" w:hAnsi="Sylfaen" w:cs="Merriweather"/>
          <w:lang w:val="ka-GE"/>
        </w:rPr>
        <w:t>რეგისტრაციის პროცესს;</w:t>
      </w:r>
      <w:r w:rsidRPr="00BB5FEB">
        <w:rPr>
          <w:rFonts w:ascii="Sylfaen" w:eastAsia="Merriweather" w:hAnsi="Sylfaen"/>
          <w:lang w:val="ka-GE"/>
        </w:rPr>
        <w:t xml:space="preserve"> </w:t>
      </w:r>
      <w:r w:rsidRPr="00BB5FEB">
        <w:rPr>
          <w:rFonts w:eastAsia="Merriweather"/>
          <w:lang w:val="ka-GE"/>
        </w:rPr>
        <w:t xml:space="preserve"> </w:t>
      </w:r>
    </w:p>
    <w:p w:rsidR="00BB5FEB" w:rsidRPr="00BB5FEB" w:rsidRDefault="00BB5FEB" w:rsidP="00BB5FEB">
      <w:pPr>
        <w:numPr>
          <w:ilvl w:val="0"/>
          <w:numId w:val="1"/>
        </w:numPr>
        <w:rPr>
          <w:rFonts w:ascii="Sylfaen" w:eastAsia="Merriweather" w:hAnsi="Sylfaen"/>
          <w:lang w:val="ka-GE"/>
        </w:rPr>
      </w:pPr>
      <w:r w:rsidRPr="00BB5FEB">
        <w:rPr>
          <w:rFonts w:ascii="Sylfaen" w:eastAsia="Merriweather" w:hAnsi="Sylfaen"/>
          <w:b/>
          <w:lang w:val="ka-GE"/>
        </w:rPr>
        <w:lastRenderedPageBreak/>
        <w:t xml:space="preserve">აჭარაში ჩატარებული მიწის რეფორმის სპეციფიკური თავისებურებები და გადაწყვეტები </w:t>
      </w:r>
      <w:r w:rsidRPr="00BB5FEB">
        <w:rPr>
          <w:rFonts w:eastAsia="Merriweather"/>
          <w:lang w:val="ka-GE"/>
        </w:rPr>
        <w:t>–</w:t>
      </w:r>
      <w:r w:rsidRPr="00BB5FEB">
        <w:rPr>
          <w:rFonts w:ascii="Sylfaen" w:eastAsia="Merriweather" w:hAnsi="Sylfaen"/>
          <w:lang w:val="ka-GE"/>
        </w:rPr>
        <w:t>მიწის რეფორმა აჭარაში</w:t>
      </w:r>
      <w:r w:rsidR="005D39F0">
        <w:rPr>
          <w:rFonts w:ascii="Sylfaen" w:eastAsia="Merriweather" w:hAnsi="Sylfaen"/>
          <w:lang w:val="ka-GE"/>
        </w:rPr>
        <w:t xml:space="preserve"> 2006 წლამდე გრძელდებოდა და</w:t>
      </w:r>
      <w:r w:rsidRPr="00BB5FEB">
        <w:rPr>
          <w:rFonts w:ascii="Sylfaen" w:eastAsia="Merriweather" w:hAnsi="Sylfaen"/>
          <w:lang w:val="ka-GE"/>
        </w:rPr>
        <w:t xml:space="preserve"> საქართველოს </w:t>
      </w:r>
      <w:r w:rsidR="005D39F0">
        <w:rPr>
          <w:rFonts w:ascii="Sylfaen" w:eastAsia="Merriweather" w:hAnsi="Sylfaen"/>
          <w:lang w:val="ka-GE"/>
        </w:rPr>
        <w:t>დანარჩენ</w:t>
      </w:r>
      <w:r w:rsidRPr="00BB5FEB">
        <w:rPr>
          <w:rFonts w:ascii="Sylfaen" w:eastAsia="Merriweather" w:hAnsi="Sylfaen"/>
          <w:lang w:val="ka-GE"/>
        </w:rPr>
        <w:t xml:space="preserve"> ნაწილ</w:t>
      </w:r>
      <w:r w:rsidR="005D39F0">
        <w:rPr>
          <w:rFonts w:ascii="Sylfaen" w:eastAsia="Merriweather" w:hAnsi="Sylfaen"/>
          <w:lang w:val="ka-GE"/>
        </w:rPr>
        <w:t xml:space="preserve">ებთან შედარებით კიდევ უფრო დიდი </w:t>
      </w:r>
      <w:r w:rsidRPr="00BB5FEB">
        <w:rPr>
          <w:rFonts w:ascii="Sylfaen" w:eastAsia="Merriweather" w:hAnsi="Sylfaen"/>
          <w:lang w:val="ka-GE"/>
        </w:rPr>
        <w:t xml:space="preserve">ხარვეზებით ჩატარდა. </w:t>
      </w:r>
      <w:r w:rsidR="005D39F0">
        <w:rPr>
          <w:rFonts w:ascii="Sylfaen" w:eastAsia="Merriweather" w:hAnsi="Sylfaen"/>
          <w:lang w:val="ka-GE"/>
        </w:rPr>
        <w:t xml:space="preserve">ამ ნიშნით იქნა ეს რეგიონი შერჩეული. </w:t>
      </w:r>
      <w:r w:rsidRPr="00BB5FEB">
        <w:rPr>
          <w:rFonts w:ascii="Sylfaen" w:eastAsia="Merriweather" w:hAnsi="Sylfaen"/>
          <w:lang w:val="ka-GE"/>
        </w:rPr>
        <w:t>აჭარაში მიწის რეგისტრაციასთან დაკავშირებით არსებული პრობლემების გადასაჭრელად კანონპროექტში შემუშავებულ იქნა სპეციალური მიდგომა, რომელიც ითვალისწინებს რეფორმის დროს გაცემული ხარვეზიანი დოკუმენტების ლეგალიზებას</w:t>
      </w:r>
      <w:r w:rsidRPr="00BB5FEB">
        <w:rPr>
          <w:rFonts w:ascii="Sylfaen" w:eastAsia="Merriweather" w:hAnsi="Sylfaen"/>
          <w:b/>
          <w:lang w:val="ka-GE"/>
        </w:rPr>
        <w:t>.</w:t>
      </w:r>
    </w:p>
    <w:p w:rsidR="00BB5FEB" w:rsidRPr="00BB5FEB" w:rsidRDefault="00BB5FEB" w:rsidP="00BB5FEB">
      <w:pPr>
        <w:rPr>
          <w:rFonts w:ascii="Sylfaen" w:eastAsia="Merriweather" w:hAnsi="Sylfaen"/>
          <w:lang w:val="ka-GE"/>
        </w:rPr>
      </w:pPr>
      <w:r w:rsidRPr="00BB5FEB">
        <w:rPr>
          <w:rFonts w:ascii="Sylfaen" w:hAnsi="Sylfaen"/>
          <w:lang w:val="ka-GE"/>
        </w:rPr>
        <w:br w:type="page"/>
      </w:r>
    </w:p>
    <w:p w:rsidR="00BB5FEB" w:rsidRPr="00BB5FEB" w:rsidRDefault="00BB5FEB" w:rsidP="00AB2CD5">
      <w:pPr>
        <w:pStyle w:val="Heading1"/>
      </w:pPr>
      <w:bookmarkStart w:id="11" w:name="_Toc433815256"/>
      <w:proofErr w:type="gramStart"/>
      <w:r w:rsidRPr="00BB5FEB">
        <w:rPr>
          <w:rFonts w:ascii="Sylfaen" w:hAnsi="Sylfaen" w:cs="Sylfaen"/>
        </w:rPr>
        <w:lastRenderedPageBreak/>
        <w:t>პილოტური</w:t>
      </w:r>
      <w:proofErr w:type="gramEnd"/>
      <w:r w:rsidRPr="00BB5FEB">
        <w:t xml:space="preserve"> </w:t>
      </w:r>
      <w:r w:rsidRPr="00BB5FEB">
        <w:rPr>
          <w:rFonts w:ascii="Sylfaen" w:hAnsi="Sylfaen" w:cs="Sylfaen"/>
        </w:rPr>
        <w:t>პროექტის</w:t>
      </w:r>
      <w:r w:rsidRPr="00BB5FEB">
        <w:t xml:space="preserve"> </w:t>
      </w:r>
      <w:r w:rsidRPr="00BB5FEB">
        <w:rPr>
          <w:rFonts w:ascii="Sylfaen" w:hAnsi="Sylfaen" w:cs="Sylfaen"/>
        </w:rPr>
        <w:t>ფარგლებში</w:t>
      </w:r>
      <w:r w:rsidRPr="00BB5FEB">
        <w:t xml:space="preserve"> </w:t>
      </w:r>
      <w:r w:rsidRPr="00BB5FEB">
        <w:rPr>
          <w:rFonts w:ascii="Sylfaen" w:hAnsi="Sylfaen" w:cs="Sylfaen"/>
        </w:rPr>
        <w:t>მიწის</w:t>
      </w:r>
      <w:r w:rsidRPr="00BB5FEB">
        <w:t xml:space="preserve"> </w:t>
      </w:r>
      <w:r w:rsidRPr="00BB5FEB">
        <w:rPr>
          <w:rFonts w:ascii="Sylfaen" w:hAnsi="Sylfaen" w:cs="Sylfaen"/>
        </w:rPr>
        <w:t>რეგისტრაციის</w:t>
      </w:r>
      <w:r w:rsidRPr="00BB5FEB">
        <w:t xml:space="preserve"> </w:t>
      </w:r>
      <w:r w:rsidRPr="00BB5FEB">
        <w:rPr>
          <w:rFonts w:ascii="Sylfaen" w:hAnsi="Sylfaen" w:cs="Sylfaen"/>
        </w:rPr>
        <w:t>ძირითადი</w:t>
      </w:r>
      <w:r w:rsidRPr="00BB5FEB">
        <w:t xml:space="preserve"> </w:t>
      </w:r>
      <w:r w:rsidRPr="00BB5FEB">
        <w:rPr>
          <w:rFonts w:ascii="Sylfaen" w:hAnsi="Sylfaen" w:cs="Sylfaen"/>
        </w:rPr>
        <w:t>პრინციპები</w:t>
      </w:r>
      <w:bookmarkEnd w:id="11"/>
    </w:p>
    <w:p w:rsidR="00BB5FEB" w:rsidRPr="00BB5FEB" w:rsidRDefault="00AB2CD5" w:rsidP="00BB5FEB">
      <w:pPr>
        <w:rPr>
          <w:lang w:val="ka-GE"/>
        </w:rPr>
      </w:pPr>
      <w:bookmarkStart w:id="12" w:name="_Toc433658314"/>
      <w:bookmarkStart w:id="13" w:name="_Toc433658315"/>
      <w:bookmarkStart w:id="14" w:name="_Toc433658316"/>
      <w:bookmarkStart w:id="15" w:name="_Toc433658317"/>
      <w:bookmarkStart w:id="16" w:name="_Toc433658318"/>
      <w:bookmarkEnd w:id="12"/>
      <w:bookmarkEnd w:id="13"/>
      <w:bookmarkEnd w:id="14"/>
      <w:bookmarkEnd w:id="15"/>
      <w:bookmarkEnd w:id="16"/>
      <w:r>
        <w:rPr>
          <w:rFonts w:ascii="Sylfaen" w:hAnsi="Sylfaen"/>
          <w:lang w:val="ka-GE"/>
        </w:rPr>
        <w:t>გამომდინარე სტრატეგიის მიზნებიდან</w:t>
      </w:r>
      <w:r w:rsidR="00BB5FEB" w:rsidRPr="00BB5FEB">
        <w:rPr>
          <w:rFonts w:ascii="Sylfaen" w:hAnsi="Sylfaen"/>
          <w:lang w:val="ka-GE"/>
        </w:rPr>
        <w:t xml:space="preserve">, აუცილებელია, რომ მიწის რეგისტრაციის პილოტური </w:t>
      </w:r>
      <w:r>
        <w:rPr>
          <w:rFonts w:ascii="Sylfaen" w:hAnsi="Sylfaen"/>
          <w:lang w:val="ka-GE"/>
        </w:rPr>
        <w:t>პროექტი</w:t>
      </w:r>
      <w:r w:rsidR="00BB5FEB" w:rsidRPr="00BB5FEB">
        <w:rPr>
          <w:rFonts w:ascii="Sylfaen" w:hAnsi="Sylfaen"/>
          <w:lang w:val="ka-GE"/>
        </w:rPr>
        <w:t xml:space="preserve"> განხორციელების</w:t>
      </w:r>
      <w:r>
        <w:rPr>
          <w:rFonts w:ascii="Sylfaen" w:hAnsi="Sylfaen"/>
          <w:lang w:val="ka-GE"/>
        </w:rPr>
        <w:t>ას ეფუძნებოდეს</w:t>
      </w:r>
      <w:r w:rsidR="00A62D7E">
        <w:rPr>
          <w:rFonts w:ascii="Sylfaen" w:hAnsi="Sylfaen"/>
          <w:lang w:val="ka-GE"/>
        </w:rPr>
        <w:t xml:space="preserve"> ისეთ</w:t>
      </w:r>
      <w:r w:rsidR="00BB5FEB" w:rsidRPr="00BB5FEB">
        <w:rPr>
          <w:rFonts w:ascii="Sylfaen" w:hAnsi="Sylfaen"/>
          <w:lang w:val="ka-GE"/>
        </w:rPr>
        <w:t xml:space="preserve"> </w:t>
      </w:r>
      <w:r w:rsidR="00A62D7E">
        <w:rPr>
          <w:rFonts w:ascii="Sylfaen" w:hAnsi="Sylfaen"/>
          <w:lang w:val="ka-GE"/>
        </w:rPr>
        <w:t xml:space="preserve">ძირითად პრინციპებს, რომლებიც </w:t>
      </w:r>
      <w:r w:rsidR="00BB5FEB" w:rsidRPr="00BB5FEB">
        <w:rPr>
          <w:rFonts w:ascii="Sylfaen" w:hAnsi="Sylfaen"/>
          <w:lang w:val="ka-GE"/>
        </w:rPr>
        <w:t xml:space="preserve"> შესაბამისობაშია </w:t>
      </w:r>
      <w:r w:rsidR="005D39F0">
        <w:rPr>
          <w:rFonts w:ascii="Sylfaen" w:hAnsi="Sylfaen"/>
          <w:lang w:val="ka-GE"/>
        </w:rPr>
        <w:t xml:space="preserve">მსოფლიო ბანკის მიერ შემუშავებულ </w:t>
      </w:r>
      <w:r w:rsidR="00BB5FEB" w:rsidRPr="00BB5FEB">
        <w:rPr>
          <w:rFonts w:ascii="Sylfaen" w:hAnsi="Sylfaen"/>
          <w:lang w:val="ka-GE"/>
        </w:rPr>
        <w:t>„მიწის მმართველობის შეფასების მოდელთან“. ესენია:</w:t>
      </w:r>
    </w:p>
    <w:p w:rsidR="002B00F7" w:rsidRDefault="00BB5FEB" w:rsidP="005D39F0">
      <w:pPr>
        <w:numPr>
          <w:ilvl w:val="0"/>
          <w:numId w:val="9"/>
        </w:numPr>
        <w:rPr>
          <w:rFonts w:eastAsia="Merriweather"/>
          <w:lang w:val="ka-GE"/>
        </w:rPr>
      </w:pPr>
      <w:r w:rsidRPr="00BB5FEB">
        <w:rPr>
          <w:rFonts w:ascii="Sylfaen" w:eastAsia="Merriweather" w:hAnsi="Sylfaen"/>
          <w:lang w:val="ka-GE"/>
        </w:rPr>
        <w:t>გამჭვირვალე, ინკლუზიური და სამართლიანი პროცესი;</w:t>
      </w:r>
      <w:r w:rsidRPr="00BB5FEB">
        <w:rPr>
          <w:rFonts w:eastAsia="Merriweather"/>
          <w:lang w:val="ka-GE"/>
        </w:rPr>
        <w:t xml:space="preserve">                                                      </w:t>
      </w:r>
    </w:p>
    <w:p w:rsidR="002B00F7" w:rsidRDefault="00BB5FEB" w:rsidP="005D39F0">
      <w:pPr>
        <w:numPr>
          <w:ilvl w:val="0"/>
          <w:numId w:val="9"/>
        </w:numPr>
        <w:rPr>
          <w:rFonts w:eastAsia="Merriweather"/>
          <w:lang w:val="ka-GE"/>
        </w:rPr>
      </w:pPr>
      <w:r w:rsidRPr="00BB5FEB">
        <w:rPr>
          <w:rFonts w:ascii="Sylfaen" w:eastAsia="Merriweather" w:hAnsi="Sylfaen"/>
          <w:lang w:val="ka-GE"/>
        </w:rPr>
        <w:t>თვითნებურად დაკავებულ მიწის ნაკვეთებზე, რაც დასტურდება მიწის ნაკვეთის ფლობით  ან/და სარგებლობით, საკუთრების უფლების აღიარების შესაძლებლობა ამისათვის უფლებამოსილი საკუთრების აღიარების კომისიების მეშვეობით</w:t>
      </w:r>
      <w:r w:rsidR="008E79B5">
        <w:rPr>
          <w:rFonts w:ascii="Sylfaen" w:eastAsia="Merriweather" w:hAnsi="Sylfaen"/>
          <w:lang w:val="ka-GE"/>
        </w:rPr>
        <w:t>;</w:t>
      </w:r>
    </w:p>
    <w:p w:rsidR="002B00F7" w:rsidRDefault="00BB5FEB" w:rsidP="005D39F0">
      <w:pPr>
        <w:numPr>
          <w:ilvl w:val="0"/>
          <w:numId w:val="9"/>
        </w:numPr>
        <w:rPr>
          <w:rFonts w:eastAsia="Calibri"/>
        </w:rPr>
      </w:pPr>
      <w:r w:rsidRPr="00BB5FEB">
        <w:rPr>
          <w:rFonts w:ascii="Sylfaen" w:eastAsia="Calibri" w:hAnsi="Sylfaen" w:cs="Sylfaen"/>
          <w:lang w:val="ka-GE"/>
        </w:rPr>
        <w:t>სახელმწიფო</w:t>
      </w:r>
      <w:r w:rsidRPr="00BB5FEB">
        <w:rPr>
          <w:rFonts w:eastAsia="Calibri"/>
          <w:lang w:val="ka-GE"/>
        </w:rPr>
        <w:t xml:space="preserve"> </w:t>
      </w:r>
      <w:r w:rsidRPr="00BB5FEB">
        <w:rPr>
          <w:rFonts w:ascii="Sylfaen" w:eastAsia="Calibri" w:hAnsi="Sylfaen" w:cs="Sylfaen"/>
          <w:lang w:val="ka-GE"/>
        </w:rPr>
        <w:t>საკუთრებაში</w:t>
      </w:r>
      <w:r w:rsidRPr="00BB5FEB">
        <w:rPr>
          <w:rFonts w:eastAsia="Calibri"/>
          <w:lang w:val="ka-GE"/>
        </w:rPr>
        <w:t xml:space="preserve"> </w:t>
      </w:r>
      <w:r w:rsidRPr="00BB5FEB">
        <w:rPr>
          <w:rFonts w:ascii="Sylfaen" w:eastAsia="Calibri" w:hAnsi="Sylfaen" w:cs="Sylfaen"/>
          <w:lang w:val="ka-GE"/>
        </w:rPr>
        <w:t>არსებული</w:t>
      </w:r>
      <w:r w:rsidRPr="00BB5FEB">
        <w:rPr>
          <w:rFonts w:eastAsia="Calibri"/>
          <w:lang w:val="ka-GE"/>
        </w:rPr>
        <w:t xml:space="preserve"> </w:t>
      </w:r>
      <w:r w:rsidRPr="00BB5FEB">
        <w:rPr>
          <w:rFonts w:ascii="Sylfaen" w:eastAsia="Calibri" w:hAnsi="Sylfaen" w:cs="Sylfaen"/>
          <w:lang w:val="ka-GE"/>
        </w:rPr>
        <w:t>მიწების</w:t>
      </w:r>
      <w:r w:rsidRPr="00BB5FEB">
        <w:rPr>
          <w:rFonts w:eastAsia="Calibri"/>
          <w:lang w:val="ka-GE"/>
        </w:rPr>
        <w:t xml:space="preserve"> </w:t>
      </w:r>
      <w:r w:rsidRPr="00BB5FEB">
        <w:rPr>
          <w:rFonts w:ascii="Sylfaen" w:eastAsia="Calibri" w:hAnsi="Sylfaen" w:cs="Sylfaen"/>
          <w:lang w:val="ka-GE"/>
        </w:rPr>
        <w:t>განსაზღვრა</w:t>
      </w:r>
      <w:r w:rsidRPr="00BB5FEB">
        <w:rPr>
          <w:rFonts w:eastAsia="Calibri"/>
          <w:lang w:val="ka-GE"/>
        </w:rPr>
        <w:t xml:space="preserve">, </w:t>
      </w:r>
      <w:r w:rsidRPr="00BB5FEB">
        <w:rPr>
          <w:rFonts w:ascii="Sylfaen" w:eastAsia="Calibri" w:hAnsi="Sylfaen" w:cs="Sylfaen"/>
          <w:lang w:val="ka-GE"/>
        </w:rPr>
        <w:t>პირველ</w:t>
      </w:r>
      <w:r w:rsidRPr="00BB5FEB">
        <w:rPr>
          <w:rFonts w:eastAsia="Calibri"/>
          <w:lang w:val="ka-GE"/>
        </w:rPr>
        <w:t xml:space="preserve"> </w:t>
      </w:r>
      <w:r w:rsidRPr="00BB5FEB">
        <w:rPr>
          <w:rFonts w:ascii="Sylfaen" w:eastAsia="Calibri" w:hAnsi="Sylfaen" w:cs="Sylfaen"/>
          <w:lang w:val="ka-GE"/>
        </w:rPr>
        <w:t>რიგში</w:t>
      </w:r>
      <w:r w:rsidRPr="00BB5FEB">
        <w:rPr>
          <w:rFonts w:eastAsia="Calibri"/>
          <w:lang w:val="ka-GE"/>
        </w:rPr>
        <w:t xml:space="preserve">, </w:t>
      </w:r>
      <w:r w:rsidRPr="00BB5FEB">
        <w:rPr>
          <w:rFonts w:ascii="Sylfaen" w:eastAsia="Calibri" w:hAnsi="Sylfaen" w:cs="Sylfaen"/>
          <w:lang w:val="ka-GE"/>
        </w:rPr>
        <w:t>კერძო</w:t>
      </w:r>
      <w:r w:rsidRPr="00BB5FEB">
        <w:rPr>
          <w:rFonts w:eastAsia="Calibri"/>
          <w:lang w:val="ka-GE"/>
        </w:rPr>
        <w:t xml:space="preserve"> </w:t>
      </w:r>
      <w:r w:rsidRPr="00BB5FEB">
        <w:rPr>
          <w:rFonts w:ascii="Sylfaen" w:eastAsia="Calibri" w:hAnsi="Sylfaen" w:cs="Sylfaen"/>
          <w:lang w:val="ka-GE"/>
        </w:rPr>
        <w:t>საკუთრებაში</w:t>
      </w:r>
      <w:r w:rsidRPr="00BB5FEB">
        <w:rPr>
          <w:rFonts w:eastAsia="Calibri"/>
          <w:lang w:val="ka-GE"/>
        </w:rPr>
        <w:t xml:space="preserve"> </w:t>
      </w:r>
      <w:r w:rsidRPr="00BB5FEB">
        <w:rPr>
          <w:rFonts w:ascii="Sylfaen" w:eastAsia="Calibri" w:hAnsi="Sylfaen" w:cs="Sylfaen"/>
          <w:lang w:val="ka-GE"/>
        </w:rPr>
        <w:t>არსებული</w:t>
      </w:r>
      <w:r w:rsidRPr="00BB5FEB">
        <w:rPr>
          <w:rFonts w:eastAsia="Calibri"/>
          <w:lang w:val="ka-GE"/>
        </w:rPr>
        <w:t xml:space="preserve"> </w:t>
      </w:r>
      <w:r w:rsidRPr="00BB5FEB">
        <w:rPr>
          <w:rFonts w:ascii="Sylfaen" w:eastAsia="Calibri" w:hAnsi="Sylfaen" w:cs="Sylfaen"/>
          <w:lang w:val="ka-GE"/>
        </w:rPr>
        <w:t>ყველა</w:t>
      </w:r>
      <w:r w:rsidRPr="00BB5FEB">
        <w:rPr>
          <w:rFonts w:eastAsia="Calibri"/>
          <w:lang w:val="ka-GE"/>
        </w:rPr>
        <w:t xml:space="preserve"> </w:t>
      </w:r>
      <w:r w:rsidRPr="00BB5FEB">
        <w:rPr>
          <w:rFonts w:ascii="Sylfaen" w:eastAsia="Calibri" w:hAnsi="Sylfaen" w:cs="Sylfaen"/>
          <w:lang w:val="ka-GE"/>
        </w:rPr>
        <w:t>ტიპის</w:t>
      </w:r>
      <w:r w:rsidRPr="00BB5FEB">
        <w:rPr>
          <w:rFonts w:eastAsia="Calibri"/>
          <w:lang w:val="ka-GE"/>
        </w:rPr>
        <w:t xml:space="preserve"> </w:t>
      </w:r>
      <w:r w:rsidRPr="00BB5FEB">
        <w:rPr>
          <w:rFonts w:ascii="Sylfaen" w:eastAsia="Calibri" w:hAnsi="Sylfaen" w:cs="Sylfaen"/>
          <w:lang w:val="ka-GE"/>
        </w:rPr>
        <w:t>მიწის</w:t>
      </w:r>
      <w:r w:rsidRPr="00BB5FEB">
        <w:rPr>
          <w:rFonts w:eastAsia="Calibri"/>
          <w:lang w:val="ka-GE"/>
        </w:rPr>
        <w:t xml:space="preserve"> </w:t>
      </w:r>
      <w:r w:rsidRPr="00BB5FEB">
        <w:rPr>
          <w:rFonts w:ascii="Sylfaen" w:eastAsia="Calibri" w:hAnsi="Sylfaen" w:cs="Sylfaen"/>
          <w:lang w:val="ka-GE"/>
        </w:rPr>
        <w:t>იდენტიფიკაციისა</w:t>
      </w:r>
      <w:r w:rsidRPr="00BB5FEB">
        <w:rPr>
          <w:rFonts w:eastAsia="Calibri"/>
          <w:lang w:val="ka-GE"/>
        </w:rPr>
        <w:t xml:space="preserve"> </w:t>
      </w:r>
      <w:r w:rsidRPr="00BB5FEB">
        <w:rPr>
          <w:rFonts w:ascii="Sylfaen" w:eastAsia="Calibri" w:hAnsi="Sylfaen" w:cs="Sylfaen"/>
          <w:lang w:val="ka-GE"/>
        </w:rPr>
        <w:t>და</w:t>
      </w:r>
      <w:r w:rsidRPr="00BB5FEB">
        <w:rPr>
          <w:rFonts w:eastAsia="Calibri"/>
          <w:lang w:val="ka-GE"/>
        </w:rPr>
        <w:t xml:space="preserve"> </w:t>
      </w:r>
      <w:r w:rsidRPr="00BB5FEB">
        <w:rPr>
          <w:rFonts w:ascii="Sylfaen" w:eastAsia="Calibri" w:hAnsi="Sylfaen" w:cs="Sylfaen"/>
          <w:lang w:val="ka-GE"/>
        </w:rPr>
        <w:t>რეგისტრაციის</w:t>
      </w:r>
      <w:r w:rsidRPr="00BB5FEB">
        <w:rPr>
          <w:rFonts w:eastAsia="Calibri"/>
          <w:lang w:val="ka-GE"/>
        </w:rPr>
        <w:t xml:space="preserve"> </w:t>
      </w:r>
      <w:r w:rsidRPr="00BB5FEB">
        <w:rPr>
          <w:rFonts w:ascii="Sylfaen" w:eastAsia="Calibri" w:hAnsi="Sylfaen" w:cs="Sylfaen"/>
          <w:lang w:val="ka-GE"/>
        </w:rPr>
        <w:t>გზით</w:t>
      </w:r>
      <w:r w:rsidRPr="00BB5FEB">
        <w:rPr>
          <w:rFonts w:eastAsia="Calibri"/>
          <w:lang w:val="ka-GE"/>
        </w:rPr>
        <w:t>;</w:t>
      </w:r>
    </w:p>
    <w:p w:rsidR="002B00F7" w:rsidRDefault="00BB5FEB" w:rsidP="005D39F0">
      <w:pPr>
        <w:numPr>
          <w:ilvl w:val="0"/>
          <w:numId w:val="9"/>
        </w:numPr>
        <w:rPr>
          <w:rFonts w:eastAsia="Merriweather"/>
          <w:lang w:val="ka-GE"/>
        </w:rPr>
      </w:pPr>
      <w:r w:rsidRPr="00BB5FEB">
        <w:rPr>
          <w:rFonts w:ascii="Sylfaen" w:eastAsia="Merriweather" w:hAnsi="Sylfaen"/>
          <w:lang w:val="ka-GE"/>
        </w:rPr>
        <w:t xml:space="preserve">ერთიან საკადასტრო და სარეგისტრაციო მონაცემთა ბაზაში მიწის ნაკვეთებზე საკადასტრო მონაცემებისა და საკუთრების უფლების შესახებ ინფორმაციის სათანადოდ  აღრიცხვის უზრუნველყოფა; </w:t>
      </w:r>
    </w:p>
    <w:p w:rsidR="002B00F7" w:rsidRDefault="00BB5FEB" w:rsidP="005D39F0">
      <w:pPr>
        <w:numPr>
          <w:ilvl w:val="0"/>
          <w:numId w:val="9"/>
        </w:numPr>
        <w:rPr>
          <w:rFonts w:eastAsia="Merriweather"/>
          <w:lang w:val="ka-GE"/>
        </w:rPr>
      </w:pPr>
      <w:r w:rsidRPr="00BB5FEB">
        <w:rPr>
          <w:rFonts w:ascii="Sylfaen" w:eastAsia="Merriweather" w:hAnsi="Sylfaen"/>
          <w:lang w:val="ka-GE"/>
        </w:rPr>
        <w:t xml:space="preserve">საჯარო რეესტრის, როგორც სტრატეგიის განხორციელებაზე უფლებამოსილ და ხელმძღვანელ ორგანოდ განსაზღვრა; </w:t>
      </w:r>
      <w:r w:rsidRPr="00BB5FEB">
        <w:rPr>
          <w:rFonts w:eastAsia="Merriweather"/>
          <w:lang w:val="ka-GE"/>
        </w:rPr>
        <w:t xml:space="preserve"> </w:t>
      </w:r>
    </w:p>
    <w:p w:rsidR="002B00F7" w:rsidRDefault="00BB5FEB" w:rsidP="005D39F0">
      <w:pPr>
        <w:numPr>
          <w:ilvl w:val="0"/>
          <w:numId w:val="9"/>
        </w:numPr>
        <w:rPr>
          <w:rFonts w:eastAsia="Merriweather"/>
          <w:lang w:val="ka-GE"/>
        </w:rPr>
      </w:pPr>
      <w:r w:rsidRPr="00BB5FEB">
        <w:rPr>
          <w:rFonts w:ascii="Sylfaen" w:eastAsia="Merriweather" w:hAnsi="Sylfaen"/>
          <w:lang w:val="ka-GE"/>
        </w:rPr>
        <w:t>რეგისტრაციის ხელშეწყობისა და მიწასთან დაკავშირებული დავების გადაჭრის მიზნით  მუნიციპალიტეტებსა და საკუთრების უფლების აღიარების კომისიებთან  თანამშრომლობა;</w:t>
      </w:r>
    </w:p>
    <w:p w:rsidR="002B00F7" w:rsidRDefault="00BB5FEB" w:rsidP="005D39F0">
      <w:pPr>
        <w:numPr>
          <w:ilvl w:val="0"/>
          <w:numId w:val="9"/>
        </w:numPr>
        <w:rPr>
          <w:rFonts w:eastAsia="Merriweather"/>
          <w:lang w:val="ka-GE"/>
        </w:rPr>
      </w:pPr>
      <w:r w:rsidRPr="00BB5FEB">
        <w:rPr>
          <w:rFonts w:ascii="Sylfaen" w:eastAsia="Merriweather" w:hAnsi="Sylfaen"/>
          <w:lang w:val="ka-GE"/>
        </w:rPr>
        <w:t>მიწის რეგისტრაციის ეროვნული პროგრამის განხორციელების მიზნით,</w:t>
      </w:r>
      <w:r w:rsidR="008E79B5">
        <w:rPr>
          <w:rFonts w:ascii="Sylfaen" w:eastAsia="Merriweather" w:hAnsi="Sylfaen"/>
          <w:lang w:val="ka-GE"/>
        </w:rPr>
        <w:t xml:space="preserve"> </w:t>
      </w:r>
      <w:r w:rsidRPr="00BB5FEB">
        <w:rPr>
          <w:rFonts w:ascii="Sylfaen" w:eastAsia="Merriweather" w:hAnsi="Sylfaen"/>
          <w:lang w:val="ka-GE"/>
        </w:rPr>
        <w:t>ცენტრალური ხელისუფლებისა და მუნიციპალიტეტის ორგანოების შესაბამისი უფლებამოსილებების, ასევე, კერძო დაწესებულებებისთვის ფუნქციების განსაზღვრა;</w:t>
      </w:r>
      <w:r w:rsidRPr="00BB5FEB">
        <w:rPr>
          <w:rFonts w:eastAsia="Merriweather"/>
          <w:lang w:val="ka-GE"/>
        </w:rPr>
        <w:t xml:space="preserve">     </w:t>
      </w:r>
    </w:p>
    <w:p w:rsidR="002B00F7" w:rsidRDefault="00BB5FEB" w:rsidP="005D39F0">
      <w:pPr>
        <w:numPr>
          <w:ilvl w:val="0"/>
          <w:numId w:val="9"/>
        </w:numPr>
        <w:rPr>
          <w:rFonts w:eastAsia="Merriweather"/>
          <w:lang w:val="ka-GE"/>
        </w:rPr>
      </w:pPr>
      <w:r w:rsidRPr="00BB5FEB">
        <w:rPr>
          <w:rFonts w:ascii="Sylfaen" w:eastAsia="Merriweather" w:hAnsi="Sylfaen"/>
          <w:lang w:val="ka-GE"/>
        </w:rPr>
        <w:t xml:space="preserve">საჯარო რეესტრში შესრულებული სამუშაოს ხარისხის კონტროლის სრულყოფილი მეთოდოლოგიის შექმნა; </w:t>
      </w:r>
    </w:p>
    <w:p w:rsidR="002B00F7" w:rsidRDefault="00BB5FEB" w:rsidP="005D39F0">
      <w:pPr>
        <w:numPr>
          <w:ilvl w:val="0"/>
          <w:numId w:val="9"/>
        </w:numPr>
        <w:rPr>
          <w:rFonts w:eastAsia="Merriweather"/>
          <w:lang w:val="ka-GE"/>
        </w:rPr>
      </w:pPr>
      <w:r w:rsidRPr="00BB5FEB">
        <w:rPr>
          <w:rFonts w:ascii="Sylfaen" w:eastAsia="Merriweather" w:hAnsi="Sylfaen"/>
          <w:lang w:val="ka-GE"/>
        </w:rPr>
        <w:t xml:space="preserve">საზოგადოებასთან სახელმწიფოს დიალოგის ეფექტური პროგრამის დანერგვა და შესრულება; </w:t>
      </w:r>
    </w:p>
    <w:p w:rsidR="002B00F7" w:rsidRDefault="00BB5FEB" w:rsidP="005D39F0">
      <w:pPr>
        <w:numPr>
          <w:ilvl w:val="0"/>
          <w:numId w:val="9"/>
        </w:numPr>
        <w:rPr>
          <w:rFonts w:eastAsia="Merriweather"/>
          <w:lang w:val="ka-GE"/>
        </w:rPr>
      </w:pPr>
      <w:r w:rsidRPr="00BB5FEB">
        <w:rPr>
          <w:rFonts w:ascii="Sylfaen" w:eastAsia="Merriweather" w:hAnsi="Sylfaen"/>
          <w:lang w:val="ka-GE"/>
        </w:rPr>
        <w:t xml:space="preserve">აუცილებელი უწყებათაშორისი და შიდასამთავრობო  სამუშაო პროცედურების უზრუნველყოფა; </w:t>
      </w:r>
    </w:p>
    <w:p w:rsidR="002B00F7" w:rsidRDefault="00BB5FEB" w:rsidP="005D39F0">
      <w:pPr>
        <w:numPr>
          <w:ilvl w:val="0"/>
          <w:numId w:val="9"/>
        </w:numPr>
        <w:rPr>
          <w:rFonts w:eastAsia="Merriweather"/>
          <w:lang w:val="ka-GE"/>
        </w:rPr>
      </w:pPr>
      <w:r w:rsidRPr="00BB5FEB">
        <w:rPr>
          <w:rFonts w:ascii="Sylfaen" w:eastAsia="Merriweather" w:hAnsi="Sylfaen"/>
          <w:lang w:val="ka-GE"/>
        </w:rPr>
        <w:t>კერძო მესაკუთრეებს შორის  არსებული დავების გადაჭრის ალტერნატიული მექანიზმების შემუშავება;</w:t>
      </w:r>
    </w:p>
    <w:p w:rsidR="002B00F7" w:rsidRDefault="00BB5FEB" w:rsidP="005D39F0">
      <w:pPr>
        <w:numPr>
          <w:ilvl w:val="0"/>
          <w:numId w:val="9"/>
        </w:numPr>
        <w:rPr>
          <w:rFonts w:eastAsia="Merriweather"/>
          <w:lang w:val="ka-GE"/>
        </w:rPr>
      </w:pPr>
      <w:r w:rsidRPr="00BB5FEB">
        <w:rPr>
          <w:rFonts w:ascii="Sylfaen" w:eastAsia="Merriweather" w:hAnsi="Sylfaen"/>
          <w:lang w:val="ka-GE"/>
        </w:rPr>
        <w:t>პილოტური პროექტის განხორციელების არეალში არსებული ყველა ტიპის მიწის ნაკვეთზე უფლებების რეგისტრაცია;</w:t>
      </w:r>
    </w:p>
    <w:p w:rsidR="002B00F7" w:rsidRDefault="00BB5FEB" w:rsidP="005D39F0">
      <w:pPr>
        <w:numPr>
          <w:ilvl w:val="0"/>
          <w:numId w:val="9"/>
        </w:numPr>
        <w:rPr>
          <w:rFonts w:eastAsia="Merriweather"/>
          <w:lang w:val="ka-GE"/>
        </w:rPr>
      </w:pPr>
      <w:r w:rsidRPr="00BB5FEB">
        <w:rPr>
          <w:rFonts w:ascii="Sylfaen" w:eastAsia="Merriweather" w:hAnsi="Sylfaen"/>
          <w:lang w:val="ka-GE"/>
        </w:rPr>
        <w:t xml:space="preserve">სტრატეგიის განხორციელების დროს შექმნილი სირთულეების მოგვარებისა და მიწის რეგისტრაციის ეროვნული პროგრამის მომზადების მიზნით, მიღებული ცოდნისა და გამოცდილების გასაზიარებლად </w:t>
      </w:r>
      <w:r w:rsidR="008E79B5" w:rsidRPr="00BB5FEB">
        <w:rPr>
          <w:rFonts w:ascii="Sylfaen" w:eastAsia="Merriweather" w:hAnsi="Sylfaen"/>
          <w:lang w:val="ka-GE"/>
        </w:rPr>
        <w:t xml:space="preserve">საჯარო რეესტრთან </w:t>
      </w:r>
      <w:r w:rsidRPr="00BB5FEB">
        <w:rPr>
          <w:rFonts w:ascii="Sylfaen" w:eastAsia="Merriweather" w:hAnsi="Sylfaen"/>
          <w:lang w:val="ka-GE"/>
        </w:rPr>
        <w:t>უკუკავშირის ჯაჭვის  ჩამოყალიბება;</w:t>
      </w:r>
    </w:p>
    <w:p w:rsidR="002B00F7" w:rsidRDefault="00BB5FEB" w:rsidP="005D39F0">
      <w:pPr>
        <w:numPr>
          <w:ilvl w:val="0"/>
          <w:numId w:val="9"/>
        </w:numPr>
        <w:rPr>
          <w:rFonts w:ascii="Sylfaen" w:eastAsia="Merriweather" w:hAnsi="Sylfaen"/>
          <w:lang w:val="ka-GE"/>
        </w:rPr>
      </w:pPr>
      <w:r w:rsidRPr="00BB5FEB">
        <w:rPr>
          <w:rFonts w:ascii="Sylfaen" w:eastAsia="Merriweather" w:hAnsi="Sylfaen"/>
          <w:lang w:val="ka-GE"/>
        </w:rPr>
        <w:t>მიწაზე ქალების, უმცირესობების, იძულებით გადაადგილებული პირებისა და სხვა მოწყვლადი ჯგუფების საკუთრების უფლებების დაცვა</w:t>
      </w:r>
      <w:r w:rsidR="008E79B5">
        <w:rPr>
          <w:rFonts w:ascii="Sylfaen" w:eastAsia="Merriweather" w:hAnsi="Sylfaen"/>
          <w:lang w:val="ka-GE"/>
        </w:rPr>
        <w:t>;</w:t>
      </w:r>
    </w:p>
    <w:p w:rsidR="002B00F7" w:rsidRDefault="00BB5FEB" w:rsidP="005D39F0">
      <w:pPr>
        <w:numPr>
          <w:ilvl w:val="0"/>
          <w:numId w:val="9"/>
        </w:numPr>
        <w:rPr>
          <w:rFonts w:eastAsia="Merriweather"/>
          <w:lang w:val="ka-GE"/>
        </w:rPr>
      </w:pPr>
      <w:r w:rsidRPr="00BB5FEB">
        <w:rPr>
          <w:rFonts w:ascii="Sylfaen" w:eastAsia="Merriweather" w:hAnsi="Sylfaen"/>
          <w:lang w:val="ka-GE"/>
        </w:rPr>
        <w:t>თვინებურად დაკავებული მიწების ლეგალიზების</w:t>
      </w:r>
      <w:r w:rsidRPr="00BB5FEB">
        <w:rPr>
          <w:rFonts w:ascii="Sylfaen" w:eastAsia="Merriweather" w:hAnsi="Sylfaen"/>
        </w:rPr>
        <w:t xml:space="preserve"> </w:t>
      </w:r>
      <w:r w:rsidRPr="00BB5FEB">
        <w:rPr>
          <w:rFonts w:ascii="Sylfaen" w:eastAsia="Merriweather" w:hAnsi="Sylfaen"/>
          <w:lang w:val="ka-GE"/>
        </w:rPr>
        <w:t>პროცედურის გამარტივება;</w:t>
      </w:r>
    </w:p>
    <w:p w:rsidR="002B00F7" w:rsidRDefault="00BB5FEB" w:rsidP="005D39F0">
      <w:pPr>
        <w:numPr>
          <w:ilvl w:val="0"/>
          <w:numId w:val="9"/>
        </w:numPr>
        <w:rPr>
          <w:rFonts w:eastAsia="Calibri"/>
          <w:lang w:val="ka-GE"/>
        </w:rPr>
      </w:pPr>
      <w:r w:rsidRPr="00BB5FEB">
        <w:rPr>
          <w:rFonts w:ascii="Sylfaen" w:eastAsia="Calibri" w:hAnsi="Sylfaen" w:cs="Sylfaen"/>
          <w:lang w:val="ka-GE"/>
        </w:rPr>
        <w:lastRenderedPageBreak/>
        <w:t>პილოტური</w:t>
      </w:r>
      <w:r w:rsidRPr="00BB5FEB">
        <w:rPr>
          <w:rFonts w:eastAsia="Calibri"/>
          <w:lang w:val="ka-GE"/>
        </w:rPr>
        <w:t xml:space="preserve"> </w:t>
      </w:r>
      <w:r w:rsidRPr="00BB5FEB">
        <w:rPr>
          <w:rFonts w:ascii="Sylfaen" w:eastAsia="Calibri" w:hAnsi="Sylfaen" w:cs="Sylfaen"/>
          <w:lang w:val="ka-GE"/>
        </w:rPr>
        <w:t>პროექტის</w:t>
      </w:r>
      <w:r w:rsidRPr="00BB5FEB">
        <w:rPr>
          <w:rFonts w:eastAsia="Calibri"/>
          <w:lang w:val="ka-GE"/>
        </w:rPr>
        <w:t xml:space="preserve"> </w:t>
      </w:r>
      <w:r w:rsidRPr="00BB5FEB">
        <w:rPr>
          <w:rFonts w:ascii="Sylfaen" w:eastAsia="Calibri" w:hAnsi="Sylfaen" w:cs="Sylfaen"/>
          <w:lang w:val="ka-GE"/>
        </w:rPr>
        <w:t>ფარგლებში</w:t>
      </w:r>
      <w:r w:rsidRPr="00BB5FEB">
        <w:rPr>
          <w:rFonts w:eastAsia="Calibri"/>
          <w:lang w:val="ka-GE"/>
        </w:rPr>
        <w:t xml:space="preserve"> </w:t>
      </w:r>
      <w:r w:rsidRPr="00BB5FEB">
        <w:rPr>
          <w:rFonts w:ascii="Sylfaen" w:eastAsia="Calibri" w:hAnsi="Sylfaen" w:cs="Sylfaen"/>
          <w:lang w:val="ka-GE"/>
        </w:rPr>
        <w:t>აზომვითი</w:t>
      </w:r>
      <w:r w:rsidRPr="00BB5FEB">
        <w:rPr>
          <w:rFonts w:eastAsia="Calibri"/>
          <w:lang w:val="ka-GE"/>
        </w:rPr>
        <w:t xml:space="preserve"> </w:t>
      </w:r>
      <w:r w:rsidRPr="00BB5FEB">
        <w:rPr>
          <w:rFonts w:ascii="Sylfaen" w:eastAsia="Calibri" w:hAnsi="Sylfaen" w:cs="Sylfaen"/>
          <w:lang w:val="ka-GE"/>
        </w:rPr>
        <w:t>სამუშაოების</w:t>
      </w:r>
      <w:r w:rsidRPr="00BB5FEB">
        <w:rPr>
          <w:rFonts w:eastAsia="Calibri"/>
          <w:lang w:val="ka-GE"/>
        </w:rPr>
        <w:t xml:space="preserve"> </w:t>
      </w:r>
      <w:r w:rsidRPr="00BB5FEB">
        <w:rPr>
          <w:rFonts w:ascii="Sylfaen" w:eastAsia="Calibri" w:hAnsi="Sylfaen" w:cs="Sylfaen"/>
          <w:lang w:val="ka-GE"/>
        </w:rPr>
        <w:t>ჩატარებისა</w:t>
      </w:r>
      <w:r w:rsidRPr="00BB5FEB">
        <w:rPr>
          <w:rFonts w:eastAsia="Calibri"/>
          <w:lang w:val="ka-GE"/>
        </w:rPr>
        <w:t xml:space="preserve"> </w:t>
      </w:r>
      <w:r w:rsidRPr="00BB5FEB">
        <w:rPr>
          <w:rFonts w:ascii="Sylfaen" w:eastAsia="Calibri" w:hAnsi="Sylfaen" w:cs="Sylfaen"/>
          <w:lang w:val="ka-GE"/>
        </w:rPr>
        <w:t>და</w:t>
      </w:r>
      <w:r w:rsidRPr="00BB5FEB">
        <w:rPr>
          <w:rFonts w:eastAsia="Calibri"/>
          <w:lang w:val="ka-GE"/>
        </w:rPr>
        <w:t xml:space="preserve">  </w:t>
      </w:r>
      <w:r w:rsidRPr="00BB5FEB">
        <w:rPr>
          <w:rFonts w:ascii="Sylfaen" w:eastAsia="Calibri" w:hAnsi="Sylfaen" w:cs="Sylfaen"/>
          <w:lang w:val="ka-GE"/>
        </w:rPr>
        <w:t>სარეგისტრაციო</w:t>
      </w:r>
      <w:r w:rsidRPr="00BB5FEB">
        <w:rPr>
          <w:rFonts w:eastAsia="Calibri"/>
          <w:lang w:val="ka-GE"/>
        </w:rPr>
        <w:t xml:space="preserve"> </w:t>
      </w:r>
      <w:r w:rsidRPr="00BB5FEB">
        <w:rPr>
          <w:rFonts w:ascii="Sylfaen" w:eastAsia="Calibri" w:hAnsi="Sylfaen" w:cs="Sylfaen"/>
          <w:lang w:val="ka-GE"/>
        </w:rPr>
        <w:t>ხარჯების</w:t>
      </w:r>
      <w:r w:rsidRPr="00BB5FEB">
        <w:rPr>
          <w:rFonts w:ascii="Sylfaen" w:eastAsia="Calibri" w:hAnsi="Sylfaen"/>
          <w:lang w:val="ka-GE"/>
        </w:rPr>
        <w:t xml:space="preserve">აგან </w:t>
      </w:r>
      <w:r w:rsidRPr="00BB5FEB">
        <w:rPr>
          <w:rFonts w:ascii="Sylfaen" w:eastAsia="Calibri" w:hAnsi="Sylfaen" w:cs="Sylfaen"/>
          <w:lang w:val="ka-GE"/>
        </w:rPr>
        <w:t>კერძო</w:t>
      </w:r>
      <w:r w:rsidRPr="00BB5FEB">
        <w:rPr>
          <w:rFonts w:eastAsia="Calibri"/>
          <w:lang w:val="ka-GE"/>
        </w:rPr>
        <w:t xml:space="preserve"> </w:t>
      </w:r>
      <w:r w:rsidRPr="00BB5FEB">
        <w:rPr>
          <w:rFonts w:ascii="Sylfaen" w:eastAsia="Calibri" w:hAnsi="Sylfaen" w:cs="Sylfaen"/>
          <w:lang w:val="ka-GE"/>
        </w:rPr>
        <w:t>მესაკუთრეების გათავისუ</w:t>
      </w:r>
      <w:r w:rsidR="006862D0">
        <w:rPr>
          <w:rFonts w:ascii="Sylfaen" w:eastAsia="Calibri" w:hAnsi="Sylfaen" w:cs="Sylfaen"/>
          <w:lang w:val="ka-GE"/>
        </w:rPr>
        <w:t>ფ</w:t>
      </w:r>
      <w:r w:rsidRPr="00BB5FEB">
        <w:rPr>
          <w:rFonts w:ascii="Sylfaen" w:eastAsia="Calibri" w:hAnsi="Sylfaen" w:cs="Sylfaen"/>
          <w:lang w:val="ka-GE"/>
        </w:rPr>
        <w:t xml:space="preserve">ლება. </w:t>
      </w:r>
    </w:p>
    <w:p w:rsidR="002B00F7" w:rsidRDefault="00BB5FEB" w:rsidP="00C243A1">
      <w:pPr>
        <w:keepNext/>
        <w:keepLines/>
        <w:numPr>
          <w:ilvl w:val="0"/>
          <w:numId w:val="3"/>
        </w:numPr>
        <w:suppressLineNumbers/>
        <w:tabs>
          <w:tab w:val="left" w:pos="540"/>
        </w:tabs>
        <w:spacing w:after="200"/>
        <w:ind w:left="0" w:firstLine="0"/>
        <w:outlineLvl w:val="0"/>
        <w:rPr>
          <w:rFonts w:ascii="Sylfaen" w:eastAsia="Merriweather" w:hAnsi="Sylfaen" w:cs="Sylfaen"/>
          <w:b/>
          <w:bCs/>
          <w:color w:val="002060"/>
          <w:sz w:val="28"/>
          <w:szCs w:val="28"/>
          <w:lang w:val="en-GB" w:eastAsia="zh-TW"/>
        </w:rPr>
      </w:pPr>
      <w:bookmarkStart w:id="17" w:name="_Toc433658323"/>
      <w:bookmarkStart w:id="18" w:name="_Toc433815257"/>
      <w:r w:rsidRPr="00BB5FEB">
        <w:rPr>
          <w:rFonts w:ascii="Sylfaen" w:eastAsia="Merriweather" w:hAnsi="Sylfaen" w:cs="Sylfaen"/>
          <w:b/>
          <w:bCs/>
          <w:color w:val="002060"/>
          <w:sz w:val="28"/>
          <w:szCs w:val="28"/>
          <w:lang w:val="en-GB" w:eastAsia="zh-TW"/>
        </w:rPr>
        <w:t>პილოტური პროექტის ფარგლებში განსახორციელებელი სამუშაოები</w:t>
      </w:r>
      <w:bookmarkEnd w:id="17"/>
      <w:bookmarkEnd w:id="18"/>
    </w:p>
    <w:p w:rsidR="00BB5FEB" w:rsidRPr="00BB5FEB" w:rsidRDefault="00BB5FEB" w:rsidP="00BB5FEB">
      <w:pPr>
        <w:ind w:left="360"/>
        <w:rPr>
          <w:szCs w:val="20"/>
          <w:lang w:val="ka-GE"/>
        </w:rPr>
      </w:pPr>
    </w:p>
    <w:p w:rsidR="002B00F7" w:rsidRDefault="00BB5FEB" w:rsidP="00C243A1">
      <w:pPr>
        <w:numPr>
          <w:ilvl w:val="0"/>
          <w:numId w:val="8"/>
        </w:numPr>
        <w:ind w:left="360"/>
        <w:rPr>
          <w:szCs w:val="20"/>
          <w:lang w:val="ka-GE"/>
        </w:rPr>
      </w:pPr>
      <w:r w:rsidRPr="00BB5FEB">
        <w:rPr>
          <w:rFonts w:ascii="Sylfaen" w:hAnsi="Sylfaen"/>
          <w:szCs w:val="20"/>
          <w:lang w:val="ka-GE"/>
        </w:rPr>
        <w:t xml:space="preserve">სტრატეგიის დამტკიცების შემდეგ საჯარო რეესტრი განახორციელებს </w:t>
      </w:r>
      <w:r w:rsidR="008E79B5">
        <w:rPr>
          <w:rFonts w:ascii="Sylfaen" w:hAnsi="Sylfaen"/>
          <w:szCs w:val="20"/>
          <w:lang w:val="ka-GE"/>
        </w:rPr>
        <w:t>პ</w:t>
      </w:r>
      <w:r w:rsidRPr="00BB5FEB">
        <w:rPr>
          <w:rFonts w:ascii="Sylfaen" w:hAnsi="Sylfaen"/>
          <w:szCs w:val="20"/>
          <w:lang w:val="ka-GE"/>
        </w:rPr>
        <w:t>ილოტურ პროექტს</w:t>
      </w:r>
      <w:r w:rsidR="008E79B5">
        <w:rPr>
          <w:rFonts w:ascii="Sylfaen" w:hAnsi="Sylfaen"/>
          <w:szCs w:val="20"/>
          <w:lang w:val="ka-GE"/>
        </w:rPr>
        <w:t xml:space="preserve"> ოთხ ეტაპად, რომლებიც მოცემულია</w:t>
      </w:r>
      <w:r w:rsidRPr="00BB5FEB">
        <w:rPr>
          <w:rFonts w:ascii="Sylfaen" w:hAnsi="Sylfaen"/>
          <w:szCs w:val="20"/>
          <w:lang w:val="ka-GE"/>
        </w:rPr>
        <w:t xml:space="preserve"> მე-3 სურათზე.</w:t>
      </w:r>
      <w:bookmarkStart w:id="19" w:name="_Toc405908834"/>
    </w:p>
    <w:p w:rsidR="00BB5FEB" w:rsidRPr="00BB5FEB" w:rsidRDefault="00BB5FEB" w:rsidP="00BB5FEB">
      <w:pPr>
        <w:ind w:left="360"/>
        <w:rPr>
          <w:szCs w:val="20"/>
          <w:lang w:val="ka-GE"/>
        </w:rPr>
      </w:pPr>
    </w:p>
    <w:p w:rsidR="00BB5FEB" w:rsidRPr="00BB5FEB" w:rsidRDefault="00BB5FEB" w:rsidP="00BB5FEB">
      <w:pPr>
        <w:ind w:left="270"/>
        <w:jc w:val="left"/>
        <w:rPr>
          <w:szCs w:val="20"/>
          <w:lang w:val="ka-GE"/>
        </w:rPr>
      </w:pPr>
      <w:r w:rsidRPr="00BB5FEB">
        <w:rPr>
          <w:rFonts w:ascii="Sylfaen" w:hAnsi="Sylfaen"/>
          <w:i/>
          <w:sz w:val="18"/>
          <w:szCs w:val="18"/>
          <w:lang w:val="ka-GE"/>
        </w:rPr>
        <w:t>სურათი</w:t>
      </w:r>
      <w:r w:rsidRPr="00BB5FEB">
        <w:rPr>
          <w:i/>
          <w:sz w:val="18"/>
          <w:szCs w:val="18"/>
          <w:lang w:val="ka-GE"/>
        </w:rPr>
        <w:t xml:space="preserve"> 3</w:t>
      </w:r>
      <w:r w:rsidRPr="00BB5FEB">
        <w:rPr>
          <w:rFonts w:ascii="Sylfaen" w:hAnsi="Sylfaen"/>
          <w:i/>
          <w:sz w:val="18"/>
          <w:szCs w:val="18"/>
          <w:lang w:val="ka-GE"/>
        </w:rPr>
        <w:t>.</w:t>
      </w:r>
      <w:r w:rsidRPr="00BB5FEB">
        <w:rPr>
          <w:i/>
          <w:sz w:val="18"/>
          <w:szCs w:val="18"/>
          <w:lang w:val="ka-GE"/>
        </w:rPr>
        <w:t xml:space="preserve"> </w:t>
      </w:r>
      <w:r w:rsidRPr="00BB5FEB">
        <w:rPr>
          <w:rFonts w:ascii="Sylfaen" w:hAnsi="Sylfaen"/>
          <w:i/>
          <w:sz w:val="18"/>
          <w:szCs w:val="18"/>
          <w:lang w:val="ka-GE"/>
        </w:rPr>
        <w:t>პილოტური პროექტის ფარგლებში დაგეგმილი სამუშაოები</w:t>
      </w:r>
      <w:bookmarkEnd w:id="19"/>
      <w:r w:rsidRPr="00BB5FEB">
        <w:rPr>
          <w:i/>
          <w:noProof/>
          <w:szCs w:val="20"/>
        </w:rPr>
        <w:drawing>
          <wp:inline distT="0" distB="0" distL="0" distR="0" wp14:anchorId="7A4DC0ED" wp14:editId="13EF2CC7">
            <wp:extent cx="5741719" cy="5658593"/>
            <wp:effectExtent l="0" t="38100" r="125730" b="3746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BB5FEB" w:rsidRPr="00BB5FEB" w:rsidRDefault="00BB5FEB" w:rsidP="00BB5FEB">
      <w:pPr>
        <w:keepNext/>
        <w:rPr>
          <w:rFonts w:ascii="Sylfaen" w:hAnsi="Sylfaen"/>
          <w:lang w:val="ka-GE"/>
        </w:rPr>
      </w:pPr>
    </w:p>
    <w:p w:rsidR="00BB5FEB" w:rsidRPr="00BB5FEB" w:rsidRDefault="00BB5FEB" w:rsidP="006862D0">
      <w:pPr>
        <w:pStyle w:val="Heading1"/>
      </w:pPr>
      <w:bookmarkStart w:id="20" w:name="_Toc433658325"/>
      <w:bookmarkStart w:id="21" w:name="_Toc433815258"/>
      <w:proofErr w:type="gramStart"/>
      <w:r w:rsidRPr="00BB5FEB">
        <w:rPr>
          <w:rFonts w:ascii="Sylfaen" w:hAnsi="Sylfaen" w:cs="Sylfaen"/>
        </w:rPr>
        <w:t>პროექტის</w:t>
      </w:r>
      <w:proofErr w:type="gramEnd"/>
      <w:r w:rsidRPr="00BB5FEB">
        <w:t xml:space="preserve"> </w:t>
      </w:r>
      <w:r w:rsidRPr="00BB5FEB">
        <w:rPr>
          <w:rFonts w:ascii="Sylfaen" w:hAnsi="Sylfaen" w:cs="Sylfaen"/>
        </w:rPr>
        <w:t>განმახორციელებელი</w:t>
      </w:r>
      <w:r w:rsidRPr="00BB5FEB">
        <w:t xml:space="preserve"> </w:t>
      </w:r>
      <w:r w:rsidRPr="00BB5FEB">
        <w:rPr>
          <w:rFonts w:ascii="Sylfaen" w:hAnsi="Sylfaen" w:cs="Sylfaen"/>
        </w:rPr>
        <w:t>ორგანო</w:t>
      </w:r>
      <w:bookmarkEnd w:id="20"/>
      <w:bookmarkEnd w:id="21"/>
    </w:p>
    <w:p w:rsidR="002B00F7" w:rsidRDefault="00BB5FEB" w:rsidP="00C243A1">
      <w:pPr>
        <w:numPr>
          <w:ilvl w:val="0"/>
          <w:numId w:val="8"/>
        </w:numPr>
        <w:ind w:left="270" w:hanging="180"/>
        <w:rPr>
          <w:szCs w:val="20"/>
          <w:lang w:val="ka-GE"/>
        </w:rPr>
      </w:pPr>
      <w:r w:rsidRPr="00BB5FEB">
        <w:rPr>
          <w:rFonts w:ascii="Sylfaen" w:hAnsi="Sylfaen"/>
          <w:szCs w:val="20"/>
          <w:lang w:val="ka-GE"/>
        </w:rPr>
        <w:t>ამ სტრატეგიის მიხედვით, საჯარო რეესტრი განისაზღვრება პილოტური პროექტის განხორციელებაზე უფლებამოსილ ორგანოდ</w:t>
      </w:r>
      <w:r w:rsidR="006862D0">
        <w:rPr>
          <w:rFonts w:ascii="Sylfaen" w:hAnsi="Sylfaen"/>
          <w:szCs w:val="20"/>
          <w:lang w:val="ka-GE"/>
        </w:rPr>
        <w:t>,</w:t>
      </w:r>
      <w:r w:rsidRPr="00BB5FEB">
        <w:rPr>
          <w:rFonts w:ascii="Sylfaen" w:hAnsi="Sylfaen"/>
          <w:szCs w:val="20"/>
          <w:lang w:val="ka-GE"/>
        </w:rPr>
        <w:t xml:space="preserve"> რომელიც პასუხისმგებელი იქნება პილოტურ </w:t>
      </w:r>
      <w:r w:rsidRPr="00BB5FEB">
        <w:rPr>
          <w:rFonts w:ascii="Sylfaen" w:hAnsi="Sylfaen"/>
          <w:szCs w:val="20"/>
          <w:lang w:val="ka-GE"/>
        </w:rPr>
        <w:lastRenderedPageBreak/>
        <w:t>პროექტსა და მიწის რეგისტრაციის ეროვნულ პროგრამასთან დაკავშირებული სამუშაოების შესრულებაზე. საჯარო რეესტრი ეროვნულ</w:t>
      </w:r>
      <w:r w:rsidR="00510A0A">
        <w:rPr>
          <w:rFonts w:ascii="Sylfaen" w:hAnsi="Sylfaen"/>
          <w:szCs w:val="20"/>
          <w:lang w:val="ka-GE"/>
        </w:rPr>
        <w:t>ი</w:t>
      </w:r>
      <w:r w:rsidRPr="00BB5FEB">
        <w:rPr>
          <w:rFonts w:ascii="Sylfaen" w:hAnsi="Sylfaen"/>
          <w:szCs w:val="20"/>
          <w:lang w:val="ka-GE"/>
        </w:rPr>
        <w:t xml:space="preserve"> პროექტით დასახული ამოცანების შესრულების მიზნით კოორდინაციას გაუწევს პილოტურ პროექტში მონაწილე შესაბამისი სახელმწიფო და ადგილობრივი  ორგანიზაციების საქმიანობას.</w:t>
      </w:r>
    </w:p>
    <w:p w:rsidR="002B00F7" w:rsidRDefault="00BB5FEB" w:rsidP="00C243A1">
      <w:pPr>
        <w:numPr>
          <w:ilvl w:val="0"/>
          <w:numId w:val="8"/>
        </w:numPr>
        <w:ind w:left="270" w:hanging="180"/>
        <w:rPr>
          <w:szCs w:val="20"/>
          <w:lang w:val="ka-GE"/>
        </w:rPr>
      </w:pPr>
      <w:r w:rsidRPr="00BB5FEB">
        <w:rPr>
          <w:rFonts w:ascii="Sylfaen" w:hAnsi="Sylfaen"/>
          <w:szCs w:val="20"/>
          <w:lang w:val="ka-GE"/>
        </w:rPr>
        <w:t xml:space="preserve">იმის გათვალისწინებით, რომ მიწის მართვასა და ადმინისტრირებასთან დაკავშირებული მრავალი ფუნქციის კონტროლი ხორციელდება სხვადასხვა დარგობრივი სამინისტროსა (მაგ., </w:t>
      </w:r>
      <w:r w:rsidR="006862D0">
        <w:rPr>
          <w:rFonts w:ascii="Sylfaen" w:hAnsi="Sylfaen"/>
          <w:szCs w:val="20"/>
          <w:lang w:val="ka-GE"/>
        </w:rPr>
        <w:t xml:space="preserve">სოფლის მეურნეობის, </w:t>
      </w:r>
      <w:r w:rsidRPr="00BB5FEB">
        <w:rPr>
          <w:rFonts w:ascii="Sylfaen" w:hAnsi="Sylfaen"/>
          <w:szCs w:val="20"/>
          <w:lang w:val="ka-GE"/>
        </w:rPr>
        <w:t>ეკონომიკის, იუსტიციის</w:t>
      </w:r>
      <w:r w:rsidR="006862D0">
        <w:rPr>
          <w:rFonts w:ascii="Sylfaen" w:hAnsi="Sylfaen"/>
          <w:szCs w:val="20"/>
        </w:rPr>
        <w:t>,</w:t>
      </w:r>
      <w:r w:rsidRPr="00BB5FEB">
        <w:rPr>
          <w:rFonts w:ascii="Sylfaen" w:hAnsi="Sylfaen"/>
          <w:szCs w:val="20"/>
          <w:lang w:val="ka-GE"/>
        </w:rPr>
        <w:t xml:space="preserve"> </w:t>
      </w:r>
      <w:r w:rsidR="006862D0" w:rsidRPr="00BB5FEB">
        <w:rPr>
          <w:rFonts w:ascii="Sylfaen" w:hAnsi="Sylfaen"/>
          <w:szCs w:val="20"/>
          <w:lang w:val="ka-GE"/>
        </w:rPr>
        <w:t xml:space="preserve">ფინანსთა </w:t>
      </w:r>
      <w:r w:rsidRPr="00BB5FEB">
        <w:rPr>
          <w:rFonts w:ascii="Sylfaen" w:hAnsi="Sylfaen"/>
          <w:szCs w:val="20"/>
          <w:lang w:val="ka-GE"/>
        </w:rPr>
        <w:t>და ა.შ.) და მუნიციპალიტეტის ორგანოების მიერ, პილოტური პროექტის მართვა და კოორდინირება უნდა განახორციელოს ერთმა უწყებამ, რათა თავიდან იქნეს აცილებული სხვადასხვა სახელმწიფო ორგანიზაციის ფუნქციებისა და პასუხისმგებლობების გადაფარვა. ცენტრალურ და ადგილობრივ დონეებზე არასწორი კოორდინაციის შემთხვევაში წარმოქმნილი გაუგებრობა შეაფერხებს პილოტური პროექტის მიმდინარეობას.</w:t>
      </w:r>
    </w:p>
    <w:p w:rsidR="002B00F7" w:rsidRDefault="00BB5FEB" w:rsidP="00C243A1">
      <w:pPr>
        <w:numPr>
          <w:ilvl w:val="0"/>
          <w:numId w:val="8"/>
        </w:numPr>
        <w:ind w:left="270" w:hanging="180"/>
        <w:rPr>
          <w:szCs w:val="20"/>
          <w:lang w:val="ka-GE"/>
        </w:rPr>
      </w:pPr>
      <w:r w:rsidRPr="00BB5FEB">
        <w:rPr>
          <w:rFonts w:ascii="Sylfaen" w:hAnsi="Sylfaen"/>
          <w:szCs w:val="20"/>
          <w:lang w:val="ka-GE"/>
        </w:rPr>
        <w:t>გარდა ამისა, როგორც პილოტური პროექტის გან</w:t>
      </w:r>
      <w:r w:rsidR="006862D0">
        <w:rPr>
          <w:rFonts w:ascii="Sylfaen" w:hAnsi="Sylfaen"/>
          <w:szCs w:val="20"/>
          <w:lang w:val="ka-GE"/>
        </w:rPr>
        <w:t>მ</w:t>
      </w:r>
      <w:r w:rsidRPr="00BB5FEB">
        <w:rPr>
          <w:rFonts w:ascii="Sylfaen" w:hAnsi="Sylfaen"/>
          <w:szCs w:val="20"/>
          <w:lang w:val="ka-GE"/>
        </w:rPr>
        <w:t xml:space="preserve">ახორციელებელი ორგანო, საჯარო რეესტრი, პილოტური პროექტის ამოცანების შესრულების მიზნით კოორდინაციას გაუწევს არა მარტო სახელმწიფო ორგანიზაციების </w:t>
      </w:r>
      <w:r w:rsidR="006862D0">
        <w:rPr>
          <w:rFonts w:ascii="Sylfaen" w:hAnsi="Sylfaen"/>
          <w:szCs w:val="20"/>
          <w:lang w:val="ka-GE"/>
        </w:rPr>
        <w:t>პროექტში მონაწილეობას</w:t>
      </w:r>
      <w:r w:rsidRPr="00BB5FEB">
        <w:rPr>
          <w:rFonts w:ascii="Sylfaen" w:hAnsi="Sylfaen"/>
          <w:szCs w:val="20"/>
          <w:lang w:val="ka-GE"/>
        </w:rPr>
        <w:t>, არამედ, ასევე, თავის საქმიანობასაც შეათანხმებს კონტრაქტორებსა და ადგილობრივ არასამთავრობო ორგანიზაციებთან.</w:t>
      </w:r>
    </w:p>
    <w:p w:rsidR="00BB5FEB" w:rsidRPr="00BB5FEB" w:rsidRDefault="00BB5FEB" w:rsidP="006862D0">
      <w:pPr>
        <w:pStyle w:val="Heading1"/>
      </w:pPr>
      <w:bookmarkStart w:id="22" w:name="_Toc433658326"/>
      <w:bookmarkStart w:id="23" w:name="_Toc433815259"/>
      <w:proofErr w:type="gramStart"/>
      <w:r w:rsidRPr="00BB5FEB">
        <w:rPr>
          <w:rFonts w:ascii="Sylfaen" w:hAnsi="Sylfaen" w:cs="Sylfaen"/>
        </w:rPr>
        <w:t>პილოტური</w:t>
      </w:r>
      <w:proofErr w:type="gramEnd"/>
      <w:r w:rsidRPr="00BB5FEB">
        <w:t xml:space="preserve"> </w:t>
      </w:r>
      <w:r w:rsidRPr="00BB5FEB">
        <w:rPr>
          <w:rFonts w:ascii="Sylfaen" w:hAnsi="Sylfaen" w:cs="Sylfaen"/>
        </w:rPr>
        <w:t>პროექტის</w:t>
      </w:r>
      <w:r w:rsidRPr="00BB5FEB">
        <w:t xml:space="preserve"> </w:t>
      </w:r>
      <w:r w:rsidRPr="00BB5FEB">
        <w:rPr>
          <w:rFonts w:ascii="Sylfaen" w:hAnsi="Sylfaen" w:cs="Sylfaen"/>
        </w:rPr>
        <w:t>განსახორციელებლად</w:t>
      </w:r>
      <w:r w:rsidRPr="00BB5FEB">
        <w:t xml:space="preserve"> </w:t>
      </w:r>
      <w:r w:rsidRPr="00BB5FEB">
        <w:rPr>
          <w:rFonts w:ascii="Sylfaen" w:hAnsi="Sylfaen" w:cs="Sylfaen"/>
        </w:rPr>
        <w:t>ძირითადი</w:t>
      </w:r>
      <w:r w:rsidRPr="00BB5FEB">
        <w:t xml:space="preserve"> </w:t>
      </w:r>
      <w:r w:rsidRPr="00BB5FEB">
        <w:rPr>
          <w:rFonts w:ascii="Sylfaen" w:hAnsi="Sylfaen" w:cs="Sylfaen"/>
        </w:rPr>
        <w:t>სამუშაო</w:t>
      </w:r>
      <w:r w:rsidRPr="00BB5FEB">
        <w:t xml:space="preserve"> </w:t>
      </w:r>
      <w:r w:rsidRPr="00BB5FEB">
        <w:rPr>
          <w:rFonts w:ascii="Sylfaen" w:hAnsi="Sylfaen" w:cs="Sylfaen"/>
        </w:rPr>
        <w:t>ჯგუფის</w:t>
      </w:r>
      <w:r w:rsidRPr="00BB5FEB">
        <w:rPr>
          <w:lang w:val="ka-GE"/>
        </w:rPr>
        <w:t xml:space="preserve"> </w:t>
      </w:r>
      <w:r w:rsidRPr="00BB5FEB">
        <w:t xml:space="preserve"> </w:t>
      </w:r>
      <w:r w:rsidRPr="00BB5FEB">
        <w:rPr>
          <w:rFonts w:ascii="Sylfaen" w:hAnsi="Sylfaen" w:cs="Sylfaen"/>
        </w:rPr>
        <w:t>შექმნა</w:t>
      </w:r>
      <w:bookmarkEnd w:id="22"/>
      <w:bookmarkEnd w:id="23"/>
      <w:r w:rsidRPr="00BB5FEB">
        <w:t xml:space="preserve">      </w:t>
      </w:r>
    </w:p>
    <w:p w:rsidR="002B00F7" w:rsidRDefault="00BB5FEB" w:rsidP="00C243A1">
      <w:pPr>
        <w:numPr>
          <w:ilvl w:val="0"/>
          <w:numId w:val="8"/>
        </w:numPr>
        <w:ind w:left="270" w:hanging="180"/>
        <w:rPr>
          <w:szCs w:val="20"/>
          <w:lang w:val="ka-GE"/>
        </w:rPr>
      </w:pPr>
      <w:r w:rsidRPr="00BB5FEB">
        <w:rPr>
          <w:rFonts w:ascii="Sylfaen" w:hAnsi="Sylfaen" w:cs="Sylfaen"/>
          <w:szCs w:val="20"/>
          <w:lang w:val="ka-GE"/>
        </w:rPr>
        <w:t>სტრატეგიის</w:t>
      </w:r>
      <w:r w:rsidRPr="00BB5FEB">
        <w:rPr>
          <w:szCs w:val="20"/>
          <w:lang w:val="ka-GE"/>
        </w:rPr>
        <w:t xml:space="preserve"> </w:t>
      </w:r>
      <w:r w:rsidRPr="00BB5FEB">
        <w:rPr>
          <w:rFonts w:ascii="Sylfaen" w:hAnsi="Sylfaen" w:cs="Sylfaen"/>
          <w:szCs w:val="20"/>
          <w:lang w:val="ka-GE"/>
        </w:rPr>
        <w:t>ერთ</w:t>
      </w:r>
      <w:r w:rsidRPr="00BB5FEB">
        <w:rPr>
          <w:szCs w:val="20"/>
          <w:lang w:val="ka-GE"/>
        </w:rPr>
        <w:t>-</w:t>
      </w:r>
      <w:r w:rsidRPr="00BB5FEB">
        <w:rPr>
          <w:rFonts w:ascii="Sylfaen" w:hAnsi="Sylfaen" w:cs="Sylfaen"/>
          <w:szCs w:val="20"/>
          <w:lang w:val="ka-GE"/>
        </w:rPr>
        <w:t>ერთი</w:t>
      </w:r>
      <w:r w:rsidRPr="00BB5FEB">
        <w:rPr>
          <w:szCs w:val="20"/>
          <w:lang w:val="ka-GE"/>
        </w:rPr>
        <w:t xml:space="preserve"> </w:t>
      </w:r>
      <w:r w:rsidRPr="00BB5FEB">
        <w:rPr>
          <w:rFonts w:ascii="Sylfaen" w:hAnsi="Sylfaen" w:cs="Sylfaen"/>
          <w:szCs w:val="20"/>
          <w:lang w:val="ka-GE"/>
        </w:rPr>
        <w:t>მნიშვნელოვანი</w:t>
      </w:r>
      <w:r w:rsidRPr="00BB5FEB">
        <w:rPr>
          <w:szCs w:val="20"/>
          <w:lang w:val="ka-GE"/>
        </w:rPr>
        <w:t xml:space="preserve"> </w:t>
      </w:r>
      <w:r w:rsidRPr="00BB5FEB">
        <w:rPr>
          <w:rFonts w:ascii="Sylfaen" w:hAnsi="Sylfaen" w:cs="Sylfaen"/>
          <w:szCs w:val="20"/>
          <w:lang w:val="ka-GE"/>
        </w:rPr>
        <w:t>კომპონენტია</w:t>
      </w:r>
      <w:r w:rsidRPr="00BB5FEB">
        <w:rPr>
          <w:szCs w:val="20"/>
          <w:lang w:val="ka-GE"/>
        </w:rPr>
        <w:t xml:space="preserve"> </w:t>
      </w:r>
      <w:r w:rsidRPr="00BB5FEB">
        <w:rPr>
          <w:rFonts w:ascii="Sylfaen" w:hAnsi="Sylfaen" w:cs="Sylfaen"/>
          <w:szCs w:val="20"/>
          <w:lang w:val="ka-GE"/>
        </w:rPr>
        <w:t>ძირითადი</w:t>
      </w:r>
      <w:r w:rsidRPr="00BB5FEB">
        <w:rPr>
          <w:szCs w:val="20"/>
          <w:lang w:val="ka-GE"/>
        </w:rPr>
        <w:t xml:space="preserve"> </w:t>
      </w:r>
      <w:r w:rsidRPr="00BB5FEB">
        <w:rPr>
          <w:rFonts w:ascii="Sylfaen" w:hAnsi="Sylfaen" w:cs="Sylfaen"/>
          <w:szCs w:val="20"/>
          <w:lang w:val="ka-GE"/>
        </w:rPr>
        <w:t>სამუშაო</w:t>
      </w:r>
      <w:r w:rsidRPr="00BB5FEB">
        <w:rPr>
          <w:szCs w:val="20"/>
          <w:lang w:val="ka-GE"/>
        </w:rPr>
        <w:t xml:space="preserve"> </w:t>
      </w:r>
      <w:r w:rsidRPr="00BB5FEB">
        <w:rPr>
          <w:rFonts w:ascii="Sylfaen" w:hAnsi="Sylfaen" w:cs="Sylfaen"/>
          <w:szCs w:val="20"/>
          <w:lang w:val="ka-GE"/>
        </w:rPr>
        <w:t>ჯგუფის</w:t>
      </w:r>
      <w:r w:rsidRPr="00BB5FEB">
        <w:rPr>
          <w:szCs w:val="20"/>
          <w:lang w:val="ka-GE"/>
        </w:rPr>
        <w:t xml:space="preserve"> </w:t>
      </w:r>
      <w:r w:rsidRPr="00BB5FEB">
        <w:rPr>
          <w:rFonts w:ascii="Sylfaen" w:hAnsi="Sylfaen" w:cs="Sylfaen"/>
          <w:szCs w:val="20"/>
          <w:lang w:val="ka-GE"/>
        </w:rPr>
        <w:t>შექმნა</w:t>
      </w:r>
      <w:r w:rsidRPr="00BB5FEB">
        <w:rPr>
          <w:szCs w:val="20"/>
          <w:lang w:val="ka-GE"/>
        </w:rPr>
        <w:t xml:space="preserve">, </w:t>
      </w:r>
      <w:r w:rsidRPr="00BB5FEB">
        <w:rPr>
          <w:rFonts w:ascii="Sylfaen" w:hAnsi="Sylfaen" w:cs="Sylfaen"/>
          <w:szCs w:val="20"/>
          <w:lang w:val="ka-GE"/>
        </w:rPr>
        <w:t>რომელიც</w:t>
      </w:r>
      <w:r w:rsidRPr="00BB5FEB">
        <w:rPr>
          <w:szCs w:val="20"/>
          <w:lang w:val="ka-GE"/>
        </w:rPr>
        <w:t xml:space="preserve"> </w:t>
      </w:r>
      <w:r w:rsidRPr="00BB5FEB">
        <w:rPr>
          <w:rFonts w:ascii="Sylfaen" w:hAnsi="Sylfaen"/>
          <w:szCs w:val="20"/>
          <w:lang w:val="ka-GE"/>
        </w:rPr>
        <w:t>უზრუნველყოფს</w:t>
      </w:r>
      <w:r w:rsidRPr="00BB5FEB">
        <w:rPr>
          <w:szCs w:val="20"/>
          <w:lang w:val="ka-GE"/>
        </w:rPr>
        <w:t xml:space="preserve"> </w:t>
      </w:r>
      <w:r w:rsidRPr="00BB5FEB">
        <w:rPr>
          <w:rFonts w:ascii="Sylfaen" w:hAnsi="Sylfaen"/>
          <w:szCs w:val="20"/>
          <w:lang w:val="ka-GE"/>
        </w:rPr>
        <w:t xml:space="preserve">როგორც </w:t>
      </w:r>
      <w:r w:rsidRPr="00BB5FEB">
        <w:rPr>
          <w:rFonts w:ascii="Sylfaen" w:hAnsi="Sylfaen" w:cs="Sylfaen"/>
          <w:szCs w:val="20"/>
          <w:lang w:val="ka-GE"/>
        </w:rPr>
        <w:t>პილოტური</w:t>
      </w:r>
      <w:r w:rsidRPr="00BB5FEB">
        <w:rPr>
          <w:szCs w:val="20"/>
          <w:lang w:val="ka-GE"/>
        </w:rPr>
        <w:t xml:space="preserve"> </w:t>
      </w:r>
      <w:r w:rsidRPr="00BB5FEB">
        <w:rPr>
          <w:rFonts w:ascii="Sylfaen" w:hAnsi="Sylfaen" w:cs="Sylfaen"/>
          <w:szCs w:val="20"/>
          <w:lang w:val="ka-GE"/>
        </w:rPr>
        <w:t>პროექტის</w:t>
      </w:r>
      <w:r w:rsidRPr="00BB5FEB">
        <w:rPr>
          <w:szCs w:val="20"/>
          <w:lang w:val="ka-GE"/>
        </w:rPr>
        <w:t xml:space="preserve"> </w:t>
      </w:r>
      <w:r w:rsidRPr="00BB5FEB">
        <w:rPr>
          <w:rFonts w:ascii="Sylfaen" w:hAnsi="Sylfaen" w:cs="Sylfaen"/>
          <w:szCs w:val="20"/>
          <w:lang w:val="ka-GE"/>
        </w:rPr>
        <w:t>ყველა</w:t>
      </w:r>
      <w:r w:rsidRPr="00BB5FEB">
        <w:rPr>
          <w:szCs w:val="20"/>
          <w:lang w:val="ka-GE"/>
        </w:rPr>
        <w:t xml:space="preserve"> </w:t>
      </w:r>
      <w:r w:rsidRPr="00BB5FEB">
        <w:rPr>
          <w:rFonts w:ascii="Sylfaen" w:hAnsi="Sylfaen" w:cs="Sylfaen"/>
          <w:szCs w:val="20"/>
          <w:lang w:val="ka-GE"/>
        </w:rPr>
        <w:t>მოსამზადებელ</w:t>
      </w:r>
      <w:r w:rsidRPr="00BB5FEB">
        <w:rPr>
          <w:szCs w:val="20"/>
          <w:lang w:val="ka-GE"/>
        </w:rPr>
        <w:t xml:space="preserve"> </w:t>
      </w:r>
      <w:r w:rsidRPr="00BB5FEB">
        <w:rPr>
          <w:rFonts w:ascii="Sylfaen" w:hAnsi="Sylfaen" w:cs="Sylfaen"/>
          <w:szCs w:val="20"/>
          <w:lang w:val="ka-GE"/>
        </w:rPr>
        <w:t xml:space="preserve"> სამუშაოს შესრულებას, </w:t>
      </w:r>
      <w:r w:rsidR="006862D0">
        <w:rPr>
          <w:rFonts w:ascii="Sylfaen" w:hAnsi="Sylfaen"/>
          <w:szCs w:val="20"/>
        </w:rPr>
        <w:t>ასევე</w:t>
      </w:r>
      <w:r w:rsidRPr="00BB5FEB">
        <w:rPr>
          <w:szCs w:val="20"/>
          <w:lang w:val="ka-GE"/>
        </w:rPr>
        <w:t xml:space="preserve"> </w:t>
      </w:r>
      <w:r w:rsidRPr="00BB5FEB">
        <w:rPr>
          <w:rFonts w:ascii="Sylfaen" w:hAnsi="Sylfaen"/>
          <w:szCs w:val="20"/>
          <w:lang w:val="ka-GE"/>
        </w:rPr>
        <w:t xml:space="preserve">პროექტის წარმართვას, </w:t>
      </w:r>
      <w:r w:rsidRPr="00BB5FEB">
        <w:rPr>
          <w:rFonts w:ascii="Sylfaen" w:hAnsi="Sylfaen" w:cs="Sylfaen"/>
          <w:szCs w:val="20"/>
          <w:lang w:val="ka-GE"/>
        </w:rPr>
        <w:t>შემდგომ</w:t>
      </w:r>
      <w:r w:rsidRPr="00BB5FEB">
        <w:rPr>
          <w:szCs w:val="20"/>
          <w:lang w:val="ka-GE"/>
        </w:rPr>
        <w:t xml:space="preserve"> </w:t>
      </w:r>
      <w:r w:rsidRPr="00BB5FEB">
        <w:rPr>
          <w:rFonts w:ascii="Sylfaen" w:hAnsi="Sylfaen" w:cs="Sylfaen"/>
          <w:szCs w:val="20"/>
          <w:lang w:val="ka-GE"/>
        </w:rPr>
        <w:t>მონიტორინგსა</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szCs w:val="20"/>
          <w:lang w:val="ka-GE"/>
        </w:rPr>
        <w:t xml:space="preserve">შედეგების </w:t>
      </w:r>
      <w:r w:rsidRPr="00BB5FEB">
        <w:rPr>
          <w:rFonts w:ascii="Sylfaen" w:hAnsi="Sylfaen" w:cs="Sylfaen"/>
          <w:szCs w:val="20"/>
          <w:lang w:val="ka-GE"/>
        </w:rPr>
        <w:t>შეფასებას</w:t>
      </w:r>
      <w:r w:rsidRPr="00BB5FEB">
        <w:rPr>
          <w:szCs w:val="20"/>
          <w:lang w:val="ka-GE"/>
        </w:rPr>
        <w:t xml:space="preserve">. </w:t>
      </w:r>
      <w:r w:rsidR="006862D0">
        <w:rPr>
          <w:rFonts w:ascii="Sylfaen" w:hAnsi="Sylfaen"/>
          <w:szCs w:val="20"/>
          <w:lang w:val="ka-GE"/>
        </w:rPr>
        <w:t xml:space="preserve">თუმცა, </w:t>
      </w:r>
      <w:r w:rsidR="006862D0" w:rsidRPr="006862D0">
        <w:rPr>
          <w:rFonts w:ascii="Sylfaen" w:hAnsi="Sylfaen" w:cs="Sylfaen"/>
          <w:lang w:val="ka-GE"/>
        </w:rPr>
        <w:t>პროექტის</w:t>
      </w:r>
      <w:r w:rsidR="006862D0" w:rsidRPr="006862D0">
        <w:rPr>
          <w:lang w:val="ka-GE"/>
        </w:rPr>
        <w:t xml:space="preserve"> </w:t>
      </w:r>
      <w:r w:rsidR="006862D0" w:rsidRPr="006862D0">
        <w:rPr>
          <w:rFonts w:ascii="Sylfaen" w:hAnsi="Sylfaen" w:cs="Sylfaen"/>
          <w:lang w:val="ka-GE"/>
        </w:rPr>
        <w:t>მონიტორინგისა</w:t>
      </w:r>
      <w:r w:rsidR="006862D0" w:rsidRPr="006862D0">
        <w:rPr>
          <w:lang w:val="ka-GE"/>
        </w:rPr>
        <w:t xml:space="preserve"> </w:t>
      </w:r>
      <w:r w:rsidR="006862D0" w:rsidRPr="006862D0">
        <w:rPr>
          <w:rFonts w:ascii="Sylfaen" w:hAnsi="Sylfaen" w:cs="Sylfaen"/>
          <w:lang w:val="ka-GE"/>
        </w:rPr>
        <w:t>და</w:t>
      </w:r>
      <w:r w:rsidR="006862D0" w:rsidRPr="006862D0">
        <w:rPr>
          <w:lang w:val="ka-GE"/>
        </w:rPr>
        <w:t xml:space="preserve"> </w:t>
      </w:r>
      <w:r w:rsidR="006862D0" w:rsidRPr="006862D0">
        <w:rPr>
          <w:rFonts w:ascii="Sylfaen" w:hAnsi="Sylfaen" w:cs="Sylfaen"/>
          <w:lang w:val="ka-GE"/>
        </w:rPr>
        <w:t>შეფასების</w:t>
      </w:r>
      <w:r w:rsidR="006862D0" w:rsidRPr="006862D0">
        <w:rPr>
          <w:lang w:val="ka-GE"/>
        </w:rPr>
        <w:t xml:space="preserve"> </w:t>
      </w:r>
      <w:r w:rsidR="006862D0" w:rsidRPr="006862D0">
        <w:rPr>
          <w:rFonts w:ascii="Sylfaen" w:hAnsi="Sylfaen" w:cs="Sylfaen"/>
          <w:lang w:val="ka-GE"/>
        </w:rPr>
        <w:t>მართვა</w:t>
      </w:r>
      <w:r w:rsidR="006862D0" w:rsidRPr="006862D0">
        <w:rPr>
          <w:lang w:val="ka-GE"/>
        </w:rPr>
        <w:t xml:space="preserve"> </w:t>
      </w:r>
      <w:r w:rsidR="006862D0">
        <w:rPr>
          <w:rFonts w:ascii="Sylfaen" w:hAnsi="Sylfaen"/>
          <w:lang w:val="ka-GE"/>
        </w:rPr>
        <w:t xml:space="preserve">ასევე </w:t>
      </w:r>
      <w:r w:rsidR="006862D0" w:rsidRPr="006862D0">
        <w:rPr>
          <w:rFonts w:ascii="Sylfaen" w:hAnsi="Sylfaen" w:cs="Sylfaen"/>
          <w:lang w:val="ka-GE"/>
        </w:rPr>
        <w:t>შესაძლებელია</w:t>
      </w:r>
      <w:r w:rsidR="006862D0" w:rsidRPr="006862D0">
        <w:rPr>
          <w:lang w:val="ka-GE"/>
        </w:rPr>
        <w:t xml:space="preserve"> </w:t>
      </w:r>
      <w:r w:rsidR="006862D0" w:rsidRPr="006862D0">
        <w:rPr>
          <w:rFonts w:ascii="Sylfaen" w:hAnsi="Sylfaen" w:cs="Sylfaen"/>
          <w:lang w:val="ka-GE"/>
        </w:rPr>
        <w:t>ისეთი</w:t>
      </w:r>
      <w:r w:rsidR="006862D0" w:rsidRPr="006862D0">
        <w:rPr>
          <w:lang w:val="ka-GE"/>
        </w:rPr>
        <w:t xml:space="preserve"> </w:t>
      </w:r>
      <w:r w:rsidR="006862D0" w:rsidRPr="006862D0">
        <w:rPr>
          <w:rFonts w:ascii="Sylfaen" w:hAnsi="Sylfaen" w:cs="Sylfaen"/>
          <w:lang w:val="ka-GE"/>
        </w:rPr>
        <w:t>მესამე</w:t>
      </w:r>
      <w:r w:rsidR="006862D0" w:rsidRPr="006862D0">
        <w:rPr>
          <w:lang w:val="ka-GE"/>
        </w:rPr>
        <w:t xml:space="preserve"> </w:t>
      </w:r>
      <w:r w:rsidR="006862D0" w:rsidRPr="006862D0">
        <w:rPr>
          <w:rFonts w:ascii="Sylfaen" w:hAnsi="Sylfaen" w:cs="Sylfaen"/>
          <w:lang w:val="ka-GE"/>
        </w:rPr>
        <w:t>პირის</w:t>
      </w:r>
      <w:r w:rsidR="006862D0" w:rsidRPr="006862D0">
        <w:rPr>
          <w:lang w:val="ka-GE"/>
        </w:rPr>
        <w:t xml:space="preserve"> </w:t>
      </w:r>
      <w:r w:rsidR="006862D0" w:rsidRPr="006862D0">
        <w:rPr>
          <w:rFonts w:ascii="Sylfaen" w:hAnsi="Sylfaen" w:cs="Sylfaen"/>
          <w:lang w:val="ka-GE"/>
        </w:rPr>
        <w:t>დახმარებით</w:t>
      </w:r>
      <w:r w:rsidR="006862D0" w:rsidRPr="006862D0">
        <w:rPr>
          <w:lang w:val="ka-GE"/>
        </w:rPr>
        <w:t xml:space="preserve">, </w:t>
      </w:r>
      <w:r w:rsidR="006862D0" w:rsidRPr="006862D0">
        <w:rPr>
          <w:rFonts w:ascii="Sylfaen" w:hAnsi="Sylfaen" w:cs="Sylfaen"/>
          <w:lang w:val="ka-GE"/>
        </w:rPr>
        <w:t>როგორიცაა</w:t>
      </w:r>
      <w:r w:rsidR="006862D0" w:rsidRPr="006862D0">
        <w:rPr>
          <w:lang w:val="ka-GE"/>
        </w:rPr>
        <w:t xml:space="preserve"> </w:t>
      </w:r>
      <w:r w:rsidR="006862D0" w:rsidRPr="006862D0">
        <w:rPr>
          <w:rFonts w:ascii="Sylfaen" w:hAnsi="Sylfaen" w:cs="Sylfaen"/>
          <w:lang w:val="ka-GE"/>
        </w:rPr>
        <w:t>დონორი</w:t>
      </w:r>
      <w:r w:rsidR="006862D0" w:rsidRPr="006862D0">
        <w:rPr>
          <w:lang w:val="ka-GE"/>
        </w:rPr>
        <w:t xml:space="preserve"> </w:t>
      </w:r>
      <w:r w:rsidR="006862D0" w:rsidRPr="006862D0">
        <w:rPr>
          <w:rFonts w:ascii="Sylfaen" w:hAnsi="Sylfaen" w:cs="Sylfaen"/>
          <w:lang w:val="ka-GE"/>
        </w:rPr>
        <w:t>ორგანიზაცია</w:t>
      </w:r>
      <w:r w:rsidR="006862D0" w:rsidRPr="006862D0">
        <w:rPr>
          <w:lang w:val="ka-GE"/>
        </w:rPr>
        <w:t xml:space="preserve"> </w:t>
      </w:r>
      <w:r w:rsidR="006862D0" w:rsidRPr="006862D0">
        <w:rPr>
          <w:rFonts w:ascii="Sylfaen" w:hAnsi="Sylfaen" w:cs="Sylfaen"/>
          <w:lang w:val="ka-GE"/>
        </w:rPr>
        <w:t>ან</w:t>
      </w:r>
      <w:r w:rsidR="006862D0" w:rsidRPr="006862D0">
        <w:rPr>
          <w:lang w:val="ka-GE"/>
        </w:rPr>
        <w:t xml:space="preserve"> </w:t>
      </w:r>
      <w:r w:rsidR="006862D0" w:rsidRPr="006862D0">
        <w:rPr>
          <w:rFonts w:ascii="Sylfaen" w:hAnsi="Sylfaen" w:cs="Sylfaen"/>
          <w:lang w:val="ka-GE"/>
        </w:rPr>
        <w:t>დაქირავებული</w:t>
      </w:r>
      <w:r w:rsidR="006862D0" w:rsidRPr="006862D0">
        <w:rPr>
          <w:lang w:val="ka-GE"/>
        </w:rPr>
        <w:t xml:space="preserve"> </w:t>
      </w:r>
      <w:r w:rsidR="006862D0" w:rsidRPr="006862D0">
        <w:rPr>
          <w:rFonts w:ascii="Sylfaen" w:hAnsi="Sylfaen" w:cs="Sylfaen"/>
          <w:lang w:val="ka-GE"/>
        </w:rPr>
        <w:t>ადგილობრივი</w:t>
      </w:r>
      <w:r w:rsidR="006862D0" w:rsidRPr="006862D0">
        <w:rPr>
          <w:lang w:val="ka-GE"/>
        </w:rPr>
        <w:t xml:space="preserve"> </w:t>
      </w:r>
      <w:r w:rsidR="006862D0" w:rsidRPr="006862D0">
        <w:rPr>
          <w:rFonts w:ascii="Sylfaen" w:hAnsi="Sylfaen" w:cs="Sylfaen"/>
          <w:lang w:val="ka-GE"/>
        </w:rPr>
        <w:t>არასამთავრობო</w:t>
      </w:r>
      <w:r w:rsidR="006862D0" w:rsidRPr="006862D0">
        <w:rPr>
          <w:lang w:val="ka-GE"/>
        </w:rPr>
        <w:t xml:space="preserve"> </w:t>
      </w:r>
      <w:r w:rsidR="006862D0" w:rsidRPr="006862D0">
        <w:rPr>
          <w:rFonts w:ascii="Sylfaen" w:hAnsi="Sylfaen" w:cs="Sylfaen"/>
          <w:lang w:val="ka-GE"/>
        </w:rPr>
        <w:t>ორგანიზაცია</w:t>
      </w:r>
      <w:r w:rsidR="006862D0" w:rsidRPr="006862D0">
        <w:rPr>
          <w:lang w:val="ka-GE"/>
        </w:rPr>
        <w:t xml:space="preserve">. </w:t>
      </w:r>
    </w:p>
    <w:p w:rsidR="002B00F7" w:rsidRDefault="00BB5FEB" w:rsidP="00C243A1">
      <w:pPr>
        <w:numPr>
          <w:ilvl w:val="0"/>
          <w:numId w:val="8"/>
        </w:numPr>
        <w:ind w:left="270" w:hanging="180"/>
        <w:rPr>
          <w:szCs w:val="20"/>
          <w:lang w:val="ka-GE"/>
        </w:rPr>
      </w:pPr>
      <w:r w:rsidRPr="00BB5FEB">
        <w:rPr>
          <w:rFonts w:ascii="Sylfaen" w:hAnsi="Sylfaen" w:cs="Sylfaen"/>
          <w:szCs w:val="20"/>
          <w:lang w:val="ka-GE"/>
        </w:rPr>
        <w:t>პილოტური</w:t>
      </w:r>
      <w:r w:rsidRPr="00BB5FEB">
        <w:rPr>
          <w:szCs w:val="20"/>
          <w:lang w:val="ka-GE"/>
        </w:rPr>
        <w:t xml:space="preserve"> </w:t>
      </w:r>
      <w:r w:rsidRPr="00BB5FEB">
        <w:rPr>
          <w:rFonts w:ascii="Sylfaen" w:hAnsi="Sylfaen" w:cs="Sylfaen"/>
          <w:szCs w:val="20"/>
          <w:lang w:val="ka-GE"/>
        </w:rPr>
        <w:t>პროექტის</w:t>
      </w:r>
      <w:r w:rsidRPr="00BB5FEB">
        <w:rPr>
          <w:szCs w:val="20"/>
          <w:lang w:val="ka-GE"/>
        </w:rPr>
        <w:t xml:space="preserve"> </w:t>
      </w:r>
      <w:r w:rsidRPr="00BB5FEB">
        <w:rPr>
          <w:rFonts w:ascii="Sylfaen" w:hAnsi="Sylfaen" w:cs="Sylfaen"/>
          <w:szCs w:val="20"/>
          <w:lang w:val="ka-GE"/>
        </w:rPr>
        <w:t>კონკრეტულ</w:t>
      </w:r>
      <w:r w:rsidRPr="00BB5FEB">
        <w:rPr>
          <w:szCs w:val="20"/>
          <w:lang w:val="ka-GE"/>
        </w:rPr>
        <w:t xml:space="preserve"> </w:t>
      </w:r>
      <w:r w:rsidRPr="00BB5FEB">
        <w:rPr>
          <w:rFonts w:ascii="Sylfaen" w:hAnsi="Sylfaen" w:cs="Sylfaen"/>
          <w:szCs w:val="20"/>
          <w:lang w:val="ka-GE"/>
        </w:rPr>
        <w:t>ფუნქციებს</w:t>
      </w:r>
      <w:r w:rsidRPr="00BB5FEB">
        <w:rPr>
          <w:szCs w:val="20"/>
          <w:lang w:val="ka-GE"/>
        </w:rPr>
        <w:t xml:space="preserve"> (</w:t>
      </w:r>
      <w:r w:rsidRPr="00BB5FEB">
        <w:rPr>
          <w:rFonts w:ascii="Sylfaen" w:hAnsi="Sylfaen" w:cs="Sylfaen"/>
          <w:szCs w:val="20"/>
          <w:lang w:val="ka-GE"/>
        </w:rPr>
        <w:t>მაგ</w:t>
      </w:r>
      <w:r w:rsidRPr="00BB5FEB">
        <w:rPr>
          <w:szCs w:val="20"/>
          <w:lang w:val="ka-GE"/>
        </w:rPr>
        <w:t xml:space="preserve">., </w:t>
      </w:r>
      <w:r w:rsidRPr="00BB5FEB">
        <w:rPr>
          <w:rFonts w:ascii="Sylfaen" w:hAnsi="Sylfaen" w:cs="Sylfaen"/>
          <w:szCs w:val="20"/>
          <w:lang w:val="ka-GE"/>
        </w:rPr>
        <w:t>სამართლებრივი მხარის მოწესრიგება</w:t>
      </w:r>
      <w:r w:rsidRPr="00BB5FEB">
        <w:rPr>
          <w:szCs w:val="20"/>
          <w:lang w:val="ka-GE"/>
        </w:rPr>
        <w:t xml:space="preserve">, </w:t>
      </w:r>
      <w:r w:rsidRPr="00BB5FEB">
        <w:rPr>
          <w:rFonts w:ascii="Sylfaen" w:hAnsi="Sylfaen" w:cs="Sylfaen"/>
          <w:szCs w:val="20"/>
          <w:lang w:val="ka-GE"/>
        </w:rPr>
        <w:t>რეგისტრაცია</w:t>
      </w:r>
      <w:r w:rsidRPr="00BB5FEB">
        <w:rPr>
          <w:szCs w:val="20"/>
          <w:lang w:val="ka-GE"/>
        </w:rPr>
        <w:t xml:space="preserve">, </w:t>
      </w:r>
      <w:r w:rsidRPr="00BB5FEB">
        <w:rPr>
          <w:rFonts w:ascii="Sylfaen" w:hAnsi="Sylfaen" w:cs="Sylfaen"/>
          <w:szCs w:val="20"/>
          <w:lang w:val="ka-GE"/>
        </w:rPr>
        <w:t>საზოგადოებასთან</w:t>
      </w:r>
      <w:r w:rsidRPr="00BB5FEB">
        <w:rPr>
          <w:szCs w:val="20"/>
          <w:lang w:val="ka-GE"/>
        </w:rPr>
        <w:t xml:space="preserve"> </w:t>
      </w:r>
      <w:r w:rsidRPr="00BB5FEB">
        <w:rPr>
          <w:rFonts w:ascii="Sylfaen" w:hAnsi="Sylfaen" w:cs="Sylfaen"/>
          <w:szCs w:val="20"/>
          <w:lang w:val="ka-GE"/>
        </w:rPr>
        <w:t>ურთიერთობა</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ა</w:t>
      </w:r>
      <w:r w:rsidRPr="00BB5FEB">
        <w:rPr>
          <w:szCs w:val="20"/>
          <w:lang w:val="ka-GE"/>
        </w:rPr>
        <w:t>.</w:t>
      </w:r>
      <w:r w:rsidRPr="00BB5FEB">
        <w:rPr>
          <w:rFonts w:ascii="Sylfaen" w:hAnsi="Sylfaen" w:cs="Sylfaen"/>
          <w:szCs w:val="20"/>
          <w:lang w:val="ka-GE"/>
        </w:rPr>
        <w:t>შ</w:t>
      </w:r>
      <w:r w:rsidRPr="00BB5FEB">
        <w:rPr>
          <w:szCs w:val="20"/>
          <w:lang w:val="ka-GE"/>
        </w:rPr>
        <w:t xml:space="preserve">.) </w:t>
      </w:r>
      <w:r w:rsidRPr="00BB5FEB">
        <w:rPr>
          <w:rFonts w:ascii="Sylfaen" w:hAnsi="Sylfaen" w:cs="Sylfaen"/>
          <w:szCs w:val="20"/>
          <w:lang w:val="ka-GE"/>
        </w:rPr>
        <w:t>შეასრულებს</w:t>
      </w:r>
      <w:r w:rsidRPr="00BB5FEB">
        <w:rPr>
          <w:szCs w:val="20"/>
          <w:lang w:val="ka-GE"/>
        </w:rPr>
        <w:t xml:space="preserve"> </w:t>
      </w:r>
      <w:r w:rsidRPr="00BB5FEB">
        <w:rPr>
          <w:rFonts w:ascii="Sylfaen" w:hAnsi="Sylfaen" w:cs="Sylfaen"/>
          <w:szCs w:val="20"/>
          <w:lang w:val="ka-GE"/>
        </w:rPr>
        <w:t>ძირითადი</w:t>
      </w:r>
      <w:r w:rsidRPr="00BB5FEB">
        <w:rPr>
          <w:szCs w:val="20"/>
          <w:lang w:val="ka-GE"/>
        </w:rPr>
        <w:t xml:space="preserve"> </w:t>
      </w:r>
      <w:r w:rsidRPr="00BB5FEB">
        <w:rPr>
          <w:rFonts w:ascii="Sylfaen" w:hAnsi="Sylfaen" w:cs="Sylfaen"/>
          <w:szCs w:val="20"/>
          <w:lang w:val="ka-GE"/>
        </w:rPr>
        <w:t>სამუშაო</w:t>
      </w:r>
      <w:r w:rsidRPr="00BB5FEB">
        <w:rPr>
          <w:szCs w:val="20"/>
          <w:lang w:val="ka-GE"/>
        </w:rPr>
        <w:t xml:space="preserve"> </w:t>
      </w:r>
      <w:r w:rsidRPr="00BB5FEB">
        <w:rPr>
          <w:rFonts w:ascii="Sylfaen" w:hAnsi="Sylfaen" w:cs="Sylfaen"/>
          <w:szCs w:val="20"/>
          <w:lang w:val="ka-GE"/>
        </w:rPr>
        <w:t>ჯგუფი</w:t>
      </w:r>
      <w:r w:rsidRPr="00BB5FEB">
        <w:rPr>
          <w:szCs w:val="20"/>
          <w:lang w:val="ka-GE"/>
        </w:rPr>
        <w:t xml:space="preserve">, </w:t>
      </w:r>
      <w:r w:rsidRPr="00BB5FEB">
        <w:rPr>
          <w:rFonts w:ascii="Sylfaen" w:hAnsi="Sylfaen" w:cs="Sylfaen"/>
          <w:szCs w:val="20"/>
          <w:lang w:val="ka-GE"/>
        </w:rPr>
        <w:t>ხოლო</w:t>
      </w:r>
      <w:r w:rsidRPr="00BB5FEB">
        <w:rPr>
          <w:szCs w:val="20"/>
          <w:lang w:val="ka-GE"/>
        </w:rPr>
        <w:t xml:space="preserve"> </w:t>
      </w:r>
      <w:r w:rsidRPr="00BB5FEB">
        <w:rPr>
          <w:rFonts w:ascii="Sylfaen" w:hAnsi="Sylfaen" w:cs="Sylfaen"/>
          <w:szCs w:val="20"/>
          <w:lang w:val="ka-GE"/>
        </w:rPr>
        <w:t>ზედამხედველობას</w:t>
      </w:r>
      <w:r w:rsidRPr="00BB5FEB">
        <w:rPr>
          <w:szCs w:val="20"/>
          <w:lang w:val="ka-GE"/>
        </w:rPr>
        <w:t xml:space="preserve"> </w:t>
      </w:r>
      <w:r w:rsidRPr="00BB5FEB">
        <w:rPr>
          <w:rFonts w:ascii="Sylfaen" w:hAnsi="Sylfaen" w:cs="Sylfaen"/>
          <w:szCs w:val="20"/>
          <w:lang w:val="ka-GE"/>
        </w:rPr>
        <w:t>გაუწევენ</w:t>
      </w:r>
      <w:r w:rsidRPr="00BB5FEB">
        <w:rPr>
          <w:szCs w:val="20"/>
          <w:lang w:val="ka-GE"/>
        </w:rPr>
        <w:t xml:space="preserve"> </w:t>
      </w:r>
      <w:r w:rsidRPr="00BB5FEB">
        <w:rPr>
          <w:rFonts w:ascii="Sylfaen" w:hAnsi="Sylfaen"/>
          <w:szCs w:val="20"/>
          <w:lang w:val="ka-GE"/>
        </w:rPr>
        <w:t xml:space="preserve">საჯარო რეესტრის შესაბამისი სტრუქტურული ერთეულები. აქედან გამომდინარე, </w:t>
      </w:r>
      <w:r w:rsidRPr="00BB5FEB">
        <w:rPr>
          <w:rFonts w:ascii="Sylfaen" w:hAnsi="Sylfaen" w:cs="Sylfaen"/>
          <w:szCs w:val="20"/>
          <w:lang w:val="ka-GE"/>
        </w:rPr>
        <w:t>ძირითადი</w:t>
      </w:r>
      <w:r w:rsidRPr="00BB5FEB">
        <w:rPr>
          <w:szCs w:val="20"/>
          <w:lang w:val="ka-GE"/>
        </w:rPr>
        <w:t xml:space="preserve"> </w:t>
      </w:r>
      <w:r w:rsidRPr="00BB5FEB">
        <w:rPr>
          <w:rFonts w:ascii="Sylfaen" w:hAnsi="Sylfaen" w:cs="Sylfaen"/>
          <w:szCs w:val="20"/>
          <w:lang w:val="ka-GE"/>
        </w:rPr>
        <w:t>სამუშაო</w:t>
      </w:r>
      <w:r w:rsidRPr="00BB5FEB">
        <w:rPr>
          <w:szCs w:val="20"/>
          <w:lang w:val="ka-GE"/>
        </w:rPr>
        <w:t xml:space="preserve"> </w:t>
      </w:r>
      <w:r w:rsidRPr="00BB5FEB">
        <w:rPr>
          <w:rFonts w:ascii="Sylfaen" w:hAnsi="Sylfaen" w:cs="Sylfaen"/>
          <w:szCs w:val="20"/>
          <w:lang w:val="ka-GE"/>
        </w:rPr>
        <w:t>ჯგუფი</w:t>
      </w:r>
      <w:r w:rsidRPr="00BB5FEB">
        <w:rPr>
          <w:szCs w:val="20"/>
          <w:lang w:val="ka-GE"/>
        </w:rPr>
        <w:t xml:space="preserve"> </w:t>
      </w:r>
      <w:r w:rsidRPr="00BB5FEB">
        <w:rPr>
          <w:rFonts w:ascii="Sylfaen" w:hAnsi="Sylfaen" w:cs="Sylfaen"/>
          <w:szCs w:val="20"/>
          <w:lang w:val="ka-GE"/>
        </w:rPr>
        <w:t>ზედამხედველობას</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კოორდინაციას</w:t>
      </w:r>
      <w:r w:rsidRPr="00BB5FEB">
        <w:rPr>
          <w:szCs w:val="20"/>
          <w:lang w:val="ka-GE"/>
        </w:rPr>
        <w:t xml:space="preserve"> </w:t>
      </w:r>
      <w:r w:rsidRPr="00BB5FEB">
        <w:rPr>
          <w:rFonts w:ascii="Sylfaen" w:hAnsi="Sylfaen" w:cs="Sylfaen"/>
          <w:szCs w:val="20"/>
          <w:lang w:val="ka-GE"/>
        </w:rPr>
        <w:t>გაუწევს</w:t>
      </w:r>
      <w:r w:rsidRPr="00BB5FEB">
        <w:rPr>
          <w:szCs w:val="20"/>
          <w:lang w:val="ka-GE"/>
        </w:rPr>
        <w:t xml:space="preserve"> </w:t>
      </w:r>
      <w:r w:rsidRPr="00BB5FEB">
        <w:rPr>
          <w:rFonts w:ascii="Sylfaen" w:hAnsi="Sylfaen"/>
          <w:szCs w:val="20"/>
          <w:lang w:val="ka-GE"/>
        </w:rPr>
        <w:t xml:space="preserve">აგრეთვე </w:t>
      </w:r>
      <w:r w:rsidRPr="00BB5FEB">
        <w:rPr>
          <w:rFonts w:ascii="Sylfaen" w:hAnsi="Sylfaen" w:cs="Sylfaen"/>
          <w:szCs w:val="20"/>
          <w:lang w:val="ka-GE"/>
        </w:rPr>
        <w:t>საველე</w:t>
      </w:r>
      <w:r w:rsidRPr="00BB5FEB">
        <w:rPr>
          <w:szCs w:val="20"/>
          <w:lang w:val="ka-GE"/>
        </w:rPr>
        <w:t xml:space="preserve"> </w:t>
      </w:r>
      <w:r w:rsidRPr="00BB5FEB">
        <w:rPr>
          <w:rFonts w:ascii="Sylfaen" w:hAnsi="Sylfaen" w:cs="Sylfaen"/>
          <w:szCs w:val="20"/>
          <w:lang w:val="ka-GE"/>
        </w:rPr>
        <w:t>პერსონალს</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პილოტური</w:t>
      </w:r>
      <w:r w:rsidRPr="00BB5FEB">
        <w:rPr>
          <w:szCs w:val="20"/>
          <w:lang w:val="ka-GE"/>
        </w:rPr>
        <w:t xml:space="preserve"> </w:t>
      </w:r>
      <w:r w:rsidRPr="00BB5FEB">
        <w:rPr>
          <w:rFonts w:ascii="Sylfaen" w:hAnsi="Sylfaen" w:cs="Sylfaen"/>
          <w:szCs w:val="20"/>
          <w:lang w:val="ka-GE"/>
        </w:rPr>
        <w:t>პროექტის</w:t>
      </w:r>
      <w:r w:rsidRPr="00BB5FEB">
        <w:rPr>
          <w:szCs w:val="20"/>
          <w:lang w:val="ka-GE"/>
        </w:rPr>
        <w:t xml:space="preserve"> </w:t>
      </w:r>
      <w:r w:rsidRPr="00BB5FEB">
        <w:rPr>
          <w:rFonts w:ascii="Sylfaen" w:hAnsi="Sylfaen" w:cs="Sylfaen"/>
          <w:szCs w:val="20"/>
          <w:lang w:val="ka-GE"/>
        </w:rPr>
        <w:t>არეალებში</w:t>
      </w:r>
      <w:r w:rsidRPr="00BB5FEB">
        <w:rPr>
          <w:szCs w:val="20"/>
          <w:lang w:val="ka-GE"/>
        </w:rPr>
        <w:t xml:space="preserve"> </w:t>
      </w:r>
      <w:r w:rsidRPr="00BB5FEB">
        <w:rPr>
          <w:rFonts w:ascii="Sylfaen" w:hAnsi="Sylfaen" w:cs="Sylfaen"/>
          <w:szCs w:val="20"/>
          <w:lang w:val="ka-GE"/>
        </w:rPr>
        <w:t>განხორციელებულ ყოველგვარ</w:t>
      </w:r>
      <w:r w:rsidRPr="00BB5FEB">
        <w:rPr>
          <w:szCs w:val="20"/>
          <w:lang w:val="ka-GE"/>
        </w:rPr>
        <w:t xml:space="preserve"> </w:t>
      </w:r>
      <w:r w:rsidRPr="00BB5FEB">
        <w:rPr>
          <w:rFonts w:ascii="Sylfaen" w:hAnsi="Sylfaen" w:cs="Sylfaen"/>
          <w:szCs w:val="20"/>
          <w:lang w:val="ka-GE"/>
        </w:rPr>
        <w:t>საქმიანობას</w:t>
      </w:r>
      <w:r w:rsidRPr="00BB5FEB">
        <w:rPr>
          <w:rFonts w:ascii="Sylfaen" w:hAnsi="Sylfaen"/>
          <w:szCs w:val="20"/>
          <w:lang w:val="ka-GE"/>
        </w:rPr>
        <w:t>.</w:t>
      </w:r>
    </w:p>
    <w:p w:rsidR="002B00F7" w:rsidRDefault="00BB5FEB" w:rsidP="00C243A1">
      <w:pPr>
        <w:numPr>
          <w:ilvl w:val="0"/>
          <w:numId w:val="8"/>
        </w:numPr>
        <w:ind w:left="270" w:hanging="180"/>
        <w:rPr>
          <w:szCs w:val="20"/>
          <w:lang w:val="ka-GE"/>
        </w:rPr>
      </w:pPr>
      <w:r w:rsidRPr="00BB5FEB">
        <w:rPr>
          <w:rFonts w:ascii="Sylfaen" w:hAnsi="Sylfaen"/>
          <w:szCs w:val="20"/>
          <w:lang w:val="ka-GE"/>
        </w:rPr>
        <w:t>საჯარო რეესტრი დაიქირავებს პროექტის მენეჯერს</w:t>
      </w:r>
      <w:r w:rsidR="006862D0">
        <w:rPr>
          <w:rFonts w:ascii="Sylfaen" w:hAnsi="Sylfaen"/>
          <w:szCs w:val="20"/>
          <w:lang w:val="ka-GE"/>
        </w:rPr>
        <w:t>,</w:t>
      </w:r>
      <w:r w:rsidRPr="00BB5FEB">
        <w:rPr>
          <w:rFonts w:ascii="Sylfaen" w:hAnsi="Sylfaen"/>
          <w:szCs w:val="20"/>
          <w:lang w:val="ka-GE"/>
        </w:rPr>
        <w:t xml:space="preserve"> რომელმაც უნდა უხელმძღვანელოს </w:t>
      </w:r>
      <w:r w:rsidRPr="00BB5FEB">
        <w:rPr>
          <w:rFonts w:ascii="Sylfaen" w:hAnsi="Sylfaen" w:cs="Sylfaen"/>
          <w:szCs w:val="20"/>
          <w:lang w:val="ka-GE"/>
        </w:rPr>
        <w:t>ძირითად</w:t>
      </w:r>
      <w:r w:rsidRPr="00BB5FEB">
        <w:rPr>
          <w:szCs w:val="20"/>
          <w:lang w:val="ka-GE"/>
        </w:rPr>
        <w:t xml:space="preserve"> </w:t>
      </w:r>
      <w:r w:rsidRPr="00BB5FEB">
        <w:rPr>
          <w:rFonts w:ascii="Sylfaen" w:hAnsi="Sylfaen" w:cs="Sylfaen"/>
          <w:szCs w:val="20"/>
          <w:lang w:val="ka-GE"/>
        </w:rPr>
        <w:t>სამუშაო</w:t>
      </w:r>
      <w:r w:rsidRPr="00BB5FEB">
        <w:rPr>
          <w:szCs w:val="20"/>
          <w:lang w:val="ka-GE"/>
        </w:rPr>
        <w:t xml:space="preserve"> </w:t>
      </w:r>
      <w:r w:rsidRPr="00BB5FEB">
        <w:rPr>
          <w:rFonts w:ascii="Sylfaen" w:hAnsi="Sylfaen" w:cs="Sylfaen"/>
          <w:szCs w:val="20"/>
          <w:lang w:val="ka-GE"/>
        </w:rPr>
        <w:t>ჯგუფს</w:t>
      </w:r>
      <w:r w:rsidR="005A2DE8">
        <w:rPr>
          <w:rFonts w:ascii="Sylfaen" w:hAnsi="Sylfaen" w:cs="Sylfaen"/>
          <w:szCs w:val="20"/>
        </w:rPr>
        <w:t xml:space="preserve"> (</w:t>
      </w:r>
      <w:r w:rsidR="00C243A1">
        <w:rPr>
          <w:rFonts w:ascii="Sylfaen" w:hAnsi="Sylfaen" w:cs="Sylfaen"/>
          <w:szCs w:val="20"/>
          <w:lang w:val="ka-GE"/>
        </w:rPr>
        <w:t>20-მდე თ</w:t>
      </w:r>
      <w:r w:rsidR="005A2DE8">
        <w:rPr>
          <w:rFonts w:ascii="Sylfaen" w:hAnsi="Sylfaen" w:cs="Sylfaen"/>
          <w:szCs w:val="20"/>
          <w:lang w:val="ka-GE"/>
        </w:rPr>
        <w:t>ანამშრომელი</w:t>
      </w:r>
      <w:r w:rsidR="005A2DE8">
        <w:rPr>
          <w:rFonts w:ascii="Sylfaen" w:hAnsi="Sylfaen" w:cs="Sylfaen"/>
          <w:szCs w:val="20"/>
        </w:rPr>
        <w:t>)</w:t>
      </w:r>
      <w:r w:rsidR="006862D0">
        <w:rPr>
          <w:szCs w:val="20"/>
          <w:lang w:val="ka-GE"/>
        </w:rPr>
        <w:t>,</w:t>
      </w:r>
      <w:r w:rsidRPr="00BB5FEB">
        <w:rPr>
          <w:szCs w:val="20"/>
          <w:lang w:val="ka-GE"/>
        </w:rPr>
        <w:t xml:space="preserve"> </w:t>
      </w:r>
      <w:r w:rsidRPr="00BB5FEB">
        <w:rPr>
          <w:rFonts w:ascii="Sylfaen" w:hAnsi="Sylfaen"/>
          <w:szCs w:val="20"/>
          <w:lang w:val="ka-GE"/>
        </w:rPr>
        <w:t xml:space="preserve">ასევე, </w:t>
      </w:r>
      <w:r w:rsidRPr="00BB5FEB">
        <w:rPr>
          <w:rFonts w:ascii="Sylfaen" w:hAnsi="Sylfaen" w:cs="Sylfaen"/>
          <w:szCs w:val="20"/>
          <w:lang w:val="ka-GE"/>
        </w:rPr>
        <w:t>განსაზღვროს სამუშაო</w:t>
      </w:r>
      <w:r w:rsidRPr="00BB5FEB">
        <w:rPr>
          <w:szCs w:val="20"/>
          <w:lang w:val="ka-GE"/>
        </w:rPr>
        <w:t xml:space="preserve"> </w:t>
      </w:r>
      <w:r w:rsidRPr="00BB5FEB">
        <w:rPr>
          <w:rFonts w:ascii="Sylfaen" w:hAnsi="Sylfaen" w:cs="Sylfaen"/>
          <w:szCs w:val="20"/>
          <w:lang w:val="ka-GE"/>
        </w:rPr>
        <w:t>აღწერილობები</w:t>
      </w:r>
      <w:r w:rsidRPr="00BB5FEB">
        <w:rPr>
          <w:szCs w:val="20"/>
          <w:lang w:val="ka-GE"/>
        </w:rPr>
        <w:t xml:space="preserve">, </w:t>
      </w:r>
      <w:r w:rsidRPr="00BB5FEB">
        <w:rPr>
          <w:rFonts w:ascii="Sylfaen" w:hAnsi="Sylfaen" w:cs="Sylfaen"/>
          <w:szCs w:val="20"/>
          <w:lang w:val="ka-GE"/>
        </w:rPr>
        <w:t>პერსონალის</w:t>
      </w:r>
      <w:r w:rsidRPr="00BB5FEB">
        <w:rPr>
          <w:szCs w:val="20"/>
          <w:lang w:val="ka-GE"/>
        </w:rPr>
        <w:t xml:space="preserve"> </w:t>
      </w:r>
      <w:r w:rsidRPr="00BB5FEB">
        <w:rPr>
          <w:rFonts w:ascii="Sylfaen" w:hAnsi="Sylfaen" w:cs="Sylfaen"/>
          <w:szCs w:val="20"/>
          <w:lang w:val="ka-GE"/>
        </w:rPr>
        <w:t>დაკომპლექტების</w:t>
      </w:r>
      <w:r w:rsidRPr="00BB5FEB">
        <w:rPr>
          <w:szCs w:val="20"/>
          <w:lang w:val="ka-GE"/>
        </w:rPr>
        <w:t xml:space="preserve"> </w:t>
      </w:r>
      <w:r w:rsidRPr="00BB5FEB">
        <w:rPr>
          <w:rFonts w:ascii="Sylfaen" w:hAnsi="Sylfaen" w:cs="Sylfaen"/>
          <w:szCs w:val="20"/>
          <w:lang w:val="ka-GE"/>
        </w:rPr>
        <w:t>გეგმა</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ძირითადი</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საველე</w:t>
      </w:r>
      <w:r w:rsidRPr="00BB5FEB">
        <w:rPr>
          <w:szCs w:val="20"/>
          <w:lang w:val="ka-GE"/>
        </w:rPr>
        <w:t xml:space="preserve"> </w:t>
      </w:r>
      <w:r w:rsidRPr="00BB5FEB">
        <w:rPr>
          <w:rFonts w:ascii="Sylfaen" w:hAnsi="Sylfaen" w:cs="Sylfaen"/>
          <w:szCs w:val="20"/>
          <w:lang w:val="ka-GE"/>
        </w:rPr>
        <w:t>სამუშაო</w:t>
      </w:r>
      <w:r w:rsidRPr="00BB5FEB">
        <w:rPr>
          <w:szCs w:val="20"/>
          <w:lang w:val="ka-GE"/>
        </w:rPr>
        <w:t xml:space="preserve"> </w:t>
      </w:r>
      <w:r w:rsidRPr="00BB5FEB">
        <w:rPr>
          <w:rFonts w:ascii="Sylfaen" w:hAnsi="Sylfaen" w:cs="Sylfaen"/>
          <w:szCs w:val="20"/>
          <w:lang w:val="ka-GE"/>
        </w:rPr>
        <w:t>ჯგუფების</w:t>
      </w:r>
      <w:r w:rsidRPr="00BB5FEB">
        <w:rPr>
          <w:szCs w:val="20"/>
          <w:lang w:val="ka-GE"/>
        </w:rPr>
        <w:t xml:space="preserve"> </w:t>
      </w:r>
      <w:r w:rsidRPr="00BB5FEB">
        <w:rPr>
          <w:rFonts w:ascii="Sylfaen" w:hAnsi="Sylfaen" w:cs="Sylfaen"/>
          <w:szCs w:val="20"/>
          <w:lang w:val="ka-GE"/>
        </w:rPr>
        <w:t>საშტატო</w:t>
      </w:r>
      <w:r w:rsidRPr="00BB5FEB">
        <w:rPr>
          <w:szCs w:val="20"/>
          <w:lang w:val="ka-GE"/>
        </w:rPr>
        <w:t xml:space="preserve"> </w:t>
      </w:r>
      <w:r w:rsidRPr="00BB5FEB">
        <w:rPr>
          <w:rFonts w:ascii="Sylfaen" w:hAnsi="Sylfaen" w:cs="Sylfaen"/>
          <w:szCs w:val="20"/>
          <w:lang w:val="ka-GE"/>
        </w:rPr>
        <w:t>განრიგები</w:t>
      </w:r>
      <w:r w:rsidRPr="00BB5FEB">
        <w:rPr>
          <w:szCs w:val="20"/>
          <w:lang w:val="ka-GE"/>
        </w:rPr>
        <w:t xml:space="preserve">. </w:t>
      </w:r>
      <w:r w:rsidRPr="00BB5FEB">
        <w:rPr>
          <w:rFonts w:ascii="Sylfaen" w:hAnsi="Sylfaen" w:cs="Sylfaen"/>
          <w:szCs w:val="20"/>
          <w:lang w:val="ka-GE"/>
        </w:rPr>
        <w:t xml:space="preserve"> აღნიშნული</w:t>
      </w:r>
      <w:r w:rsidRPr="00BB5FEB">
        <w:rPr>
          <w:szCs w:val="20"/>
          <w:lang w:val="ka-GE"/>
        </w:rPr>
        <w:t xml:space="preserve"> </w:t>
      </w:r>
      <w:r w:rsidRPr="00BB5FEB">
        <w:rPr>
          <w:rFonts w:ascii="Sylfaen" w:hAnsi="Sylfaen" w:cs="Sylfaen"/>
          <w:szCs w:val="20"/>
          <w:lang w:val="ka-GE"/>
        </w:rPr>
        <w:t>დეტალურად</w:t>
      </w:r>
      <w:r w:rsidRPr="00BB5FEB">
        <w:rPr>
          <w:szCs w:val="20"/>
          <w:lang w:val="ka-GE"/>
        </w:rPr>
        <w:t xml:space="preserve"> </w:t>
      </w:r>
      <w:r w:rsidRPr="00BB5FEB">
        <w:rPr>
          <w:rFonts w:ascii="Sylfaen" w:hAnsi="Sylfaen" w:cs="Sylfaen"/>
          <w:szCs w:val="20"/>
          <w:lang w:val="ka-GE"/>
        </w:rPr>
        <w:t>უნდა</w:t>
      </w:r>
      <w:r w:rsidRPr="00BB5FEB">
        <w:rPr>
          <w:szCs w:val="20"/>
          <w:lang w:val="ka-GE"/>
        </w:rPr>
        <w:t xml:space="preserve"> </w:t>
      </w:r>
      <w:r w:rsidRPr="00BB5FEB">
        <w:rPr>
          <w:rFonts w:ascii="Sylfaen" w:hAnsi="Sylfaen"/>
          <w:szCs w:val="20"/>
          <w:lang w:val="ka-GE"/>
        </w:rPr>
        <w:t>იქნეს გაწერილი</w:t>
      </w:r>
      <w:r w:rsidRPr="00BB5FEB">
        <w:rPr>
          <w:rFonts w:ascii="Sylfaen" w:hAnsi="Sylfaen" w:cs="Sylfaen"/>
          <w:szCs w:val="20"/>
          <w:lang w:val="ka-GE"/>
        </w:rPr>
        <w:t xml:space="preserve"> პროექტის</w:t>
      </w:r>
      <w:r w:rsidRPr="00BB5FEB">
        <w:rPr>
          <w:szCs w:val="20"/>
          <w:lang w:val="ka-GE"/>
        </w:rPr>
        <w:t xml:space="preserve"> </w:t>
      </w:r>
      <w:r w:rsidRPr="00BB5FEB">
        <w:rPr>
          <w:rFonts w:ascii="Sylfaen" w:hAnsi="Sylfaen" w:cs="Sylfaen"/>
          <w:szCs w:val="20"/>
          <w:lang w:val="ka-GE"/>
        </w:rPr>
        <w:t xml:space="preserve">განხორციელებისთვის აუცილებელი </w:t>
      </w:r>
      <w:r w:rsidRPr="00BB5FEB">
        <w:rPr>
          <w:szCs w:val="20"/>
          <w:lang w:val="ka-GE"/>
        </w:rPr>
        <w:t xml:space="preserve"> </w:t>
      </w:r>
      <w:r w:rsidRPr="00BB5FEB">
        <w:rPr>
          <w:rFonts w:ascii="Sylfaen" w:hAnsi="Sylfaen" w:cs="Sylfaen"/>
          <w:szCs w:val="20"/>
          <w:lang w:val="ka-GE"/>
        </w:rPr>
        <w:t xml:space="preserve">სამუშაოების გათვალისწინებით </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მოიცავდეს</w:t>
      </w:r>
      <w:r w:rsidRPr="00BB5FEB">
        <w:rPr>
          <w:szCs w:val="20"/>
          <w:lang w:val="ka-GE"/>
        </w:rPr>
        <w:t xml:space="preserve"> </w:t>
      </w:r>
      <w:r w:rsidRPr="00BB5FEB">
        <w:rPr>
          <w:rFonts w:ascii="Sylfaen" w:hAnsi="Sylfaen" w:cs="Sylfaen"/>
          <w:szCs w:val="20"/>
          <w:lang w:val="ka-GE"/>
        </w:rPr>
        <w:t>თითოეული</w:t>
      </w:r>
      <w:r w:rsidRPr="00BB5FEB">
        <w:rPr>
          <w:szCs w:val="20"/>
          <w:lang w:val="ka-GE"/>
        </w:rPr>
        <w:t xml:space="preserve"> </w:t>
      </w:r>
      <w:r w:rsidRPr="00BB5FEB">
        <w:rPr>
          <w:rFonts w:ascii="Sylfaen" w:hAnsi="Sylfaen" w:cs="Sylfaen"/>
          <w:szCs w:val="20"/>
          <w:lang w:val="ka-GE"/>
        </w:rPr>
        <w:t>თანამშრომლის</w:t>
      </w:r>
      <w:r w:rsidRPr="00BB5FEB">
        <w:rPr>
          <w:szCs w:val="20"/>
          <w:lang w:val="ka-GE"/>
        </w:rPr>
        <w:t xml:space="preserve"> </w:t>
      </w:r>
      <w:r w:rsidRPr="00BB5FEB">
        <w:rPr>
          <w:rFonts w:ascii="Sylfaen" w:hAnsi="Sylfaen" w:cs="Sylfaen"/>
          <w:szCs w:val="20"/>
          <w:lang w:val="ka-GE"/>
        </w:rPr>
        <w:t>ვალდებულებებს</w:t>
      </w:r>
      <w:r w:rsidRPr="00BB5FEB">
        <w:rPr>
          <w:szCs w:val="20"/>
          <w:lang w:val="ka-GE"/>
        </w:rPr>
        <w:t xml:space="preserve">. </w:t>
      </w:r>
      <w:r w:rsidRPr="00BB5FEB">
        <w:rPr>
          <w:rFonts w:ascii="Sylfaen" w:hAnsi="Sylfaen"/>
          <w:szCs w:val="20"/>
          <w:lang w:val="ka-GE"/>
        </w:rPr>
        <w:t>საჯარო რეესტრის ხელმძღვანელობასთან შეთანხმებით მენეჯერი განსაზღვრავს პილოტური პროექტის განხორციელებისთვის საჭირო საკვალიფიკაციო მოთხოვნებსა და თანამშრომელთა რაოდენობას.</w:t>
      </w:r>
    </w:p>
    <w:p w:rsidR="002B00F7" w:rsidRDefault="00BB5FEB" w:rsidP="00C243A1">
      <w:pPr>
        <w:numPr>
          <w:ilvl w:val="0"/>
          <w:numId w:val="8"/>
        </w:numPr>
        <w:ind w:left="270" w:hanging="180"/>
        <w:rPr>
          <w:szCs w:val="20"/>
          <w:lang w:val="ka-GE"/>
        </w:rPr>
      </w:pPr>
      <w:r w:rsidRPr="00BB5FEB">
        <w:rPr>
          <w:rFonts w:ascii="Sylfaen" w:hAnsi="Sylfaen"/>
          <w:szCs w:val="20"/>
          <w:lang w:val="ka-GE"/>
        </w:rPr>
        <w:t>ძირითადი სამუშაო ჯგუფის დაკომპლექტების შემდეგ,  აღნიშნულმა ჯგუფმა  მენეჯერთან ერთად უნდა შეადგინოს პილოტური პროექტის  სამოქმედო გეგმა და ბიუჯეტი, დაიქირა</w:t>
      </w:r>
      <w:r w:rsidR="00387F49">
        <w:rPr>
          <w:rFonts w:ascii="Sylfaen" w:hAnsi="Sylfaen"/>
          <w:szCs w:val="20"/>
          <w:lang w:val="ka-GE"/>
        </w:rPr>
        <w:t>ვ</w:t>
      </w:r>
      <w:r w:rsidRPr="00BB5FEB">
        <w:rPr>
          <w:rFonts w:ascii="Sylfaen" w:hAnsi="Sylfaen"/>
          <w:szCs w:val="20"/>
          <w:lang w:val="ka-GE"/>
        </w:rPr>
        <w:t>ოს საველე სამუშაო ჯგუფები, განსაზღ</w:t>
      </w:r>
      <w:r w:rsidR="00387F49">
        <w:rPr>
          <w:rFonts w:ascii="Sylfaen" w:hAnsi="Sylfaen"/>
          <w:szCs w:val="20"/>
          <w:lang w:val="ka-GE"/>
        </w:rPr>
        <w:t>ვ</w:t>
      </w:r>
      <w:r w:rsidRPr="00BB5FEB">
        <w:rPr>
          <w:rFonts w:ascii="Sylfaen" w:hAnsi="Sylfaen"/>
          <w:szCs w:val="20"/>
          <w:lang w:val="ka-GE"/>
        </w:rPr>
        <w:t>როს ქვეკონტრაქტორებისთვის უფლებამოსილების ფარგლები და</w:t>
      </w:r>
      <w:r w:rsidR="00387F49">
        <w:rPr>
          <w:rFonts w:ascii="Sylfaen" w:hAnsi="Sylfaen"/>
          <w:szCs w:val="20"/>
          <w:lang w:val="ka-GE"/>
        </w:rPr>
        <w:t xml:space="preserve">  </w:t>
      </w:r>
      <w:r w:rsidRPr="00BB5FEB">
        <w:rPr>
          <w:rFonts w:ascii="Sylfaen" w:hAnsi="Sylfaen"/>
          <w:szCs w:val="20"/>
          <w:lang w:val="ka-GE"/>
        </w:rPr>
        <w:t xml:space="preserve">უკუკავშირის ჯაჭვის  და  პროექტის მონიტორინგის და შეფასების პროცესები. </w:t>
      </w:r>
    </w:p>
    <w:p w:rsidR="006862D0" w:rsidRPr="00BB5FEB" w:rsidRDefault="006862D0" w:rsidP="006862D0">
      <w:pPr>
        <w:pStyle w:val="Heading1"/>
        <w:rPr>
          <w:lang w:val="ka-GE"/>
        </w:rPr>
      </w:pPr>
      <w:bookmarkStart w:id="24" w:name="_Toc433658322"/>
      <w:bookmarkStart w:id="25" w:name="_Toc433815260"/>
      <w:bookmarkStart w:id="26" w:name="_Toc433658327"/>
      <w:proofErr w:type="gramStart"/>
      <w:r w:rsidRPr="00BB5FEB">
        <w:rPr>
          <w:rFonts w:ascii="Sylfaen" w:hAnsi="Sylfaen" w:cs="Sylfaen"/>
        </w:rPr>
        <w:lastRenderedPageBreak/>
        <w:t>უკუკავშირის</w:t>
      </w:r>
      <w:proofErr w:type="gramEnd"/>
      <w:r w:rsidRPr="00BB5FEB">
        <w:t xml:space="preserve"> </w:t>
      </w:r>
      <w:r w:rsidRPr="00BB5FEB">
        <w:rPr>
          <w:rFonts w:ascii="Sylfaen" w:hAnsi="Sylfaen" w:cs="Sylfaen"/>
        </w:rPr>
        <w:t>ჯაჭვი</w:t>
      </w:r>
      <w:bookmarkEnd w:id="24"/>
      <w:bookmarkEnd w:id="25"/>
    </w:p>
    <w:p w:rsidR="002B00F7" w:rsidRDefault="00387F49" w:rsidP="00C243A1">
      <w:pPr>
        <w:numPr>
          <w:ilvl w:val="0"/>
          <w:numId w:val="8"/>
        </w:numPr>
        <w:tabs>
          <w:tab w:val="left" w:pos="2610"/>
        </w:tabs>
        <w:ind w:left="360"/>
        <w:rPr>
          <w:szCs w:val="20"/>
          <w:lang w:val="ka-GE"/>
        </w:rPr>
      </w:pPr>
      <w:r>
        <w:rPr>
          <w:rFonts w:ascii="Sylfaen" w:hAnsi="Sylfaen"/>
          <w:szCs w:val="20"/>
          <w:lang w:val="ka-GE"/>
        </w:rPr>
        <w:t xml:space="preserve">როგორც უკვე აღინიშნა, </w:t>
      </w:r>
      <w:r w:rsidR="006862D0" w:rsidRPr="00BB5FEB">
        <w:rPr>
          <w:rFonts w:ascii="Sylfaen" w:hAnsi="Sylfaen"/>
          <w:szCs w:val="20"/>
          <w:lang w:val="ka-GE"/>
        </w:rPr>
        <w:t>პილოტური პროექტის მიზანია</w:t>
      </w:r>
      <w:r>
        <w:rPr>
          <w:rFonts w:ascii="Sylfaen" w:hAnsi="Sylfaen"/>
          <w:szCs w:val="20"/>
          <w:lang w:val="ka-GE"/>
        </w:rPr>
        <w:t>,</w:t>
      </w:r>
      <w:r w:rsidR="006862D0" w:rsidRPr="00BB5FEB">
        <w:rPr>
          <w:rFonts w:ascii="Sylfaen" w:hAnsi="Sylfaen"/>
          <w:szCs w:val="20"/>
          <w:lang w:val="ka-GE"/>
        </w:rPr>
        <w:t xml:space="preserve"> რეგისტრაციის განხორციელება 11 შერჩეულ მუნიციპალიტეტში, რომლებშიც წარმოდგენილია საქართველოში მიწის რეგისტრაციასთან დაკავშირებული ყველა </w:t>
      </w:r>
      <w:r>
        <w:rPr>
          <w:rFonts w:ascii="Sylfaen" w:hAnsi="Sylfaen"/>
          <w:szCs w:val="20"/>
          <w:lang w:val="ka-GE"/>
        </w:rPr>
        <w:t>ამჟამად ცნობილი</w:t>
      </w:r>
      <w:r w:rsidR="006862D0" w:rsidRPr="00BB5FEB">
        <w:rPr>
          <w:rFonts w:ascii="Sylfaen" w:hAnsi="Sylfaen"/>
          <w:szCs w:val="20"/>
          <w:lang w:val="ka-GE"/>
        </w:rPr>
        <w:t xml:space="preserve"> სირთულე</w:t>
      </w:r>
      <w:r>
        <w:rPr>
          <w:rFonts w:ascii="Sylfaen" w:hAnsi="Sylfaen"/>
          <w:szCs w:val="20"/>
          <w:lang w:val="ka-GE"/>
        </w:rPr>
        <w:t>.</w:t>
      </w:r>
      <w:r w:rsidR="006862D0" w:rsidRPr="00BB5FEB">
        <w:rPr>
          <w:rFonts w:ascii="Sylfaen" w:hAnsi="Sylfaen"/>
          <w:szCs w:val="20"/>
          <w:lang w:val="ka-GE"/>
        </w:rPr>
        <w:t xml:space="preserve"> საჯარო რეესტრის მიერ პროექტის განხორციელებისას დამატებით გამოვლენილ</w:t>
      </w:r>
      <w:r w:rsidR="00510A0A">
        <w:rPr>
          <w:rFonts w:ascii="Sylfaen" w:hAnsi="Sylfaen"/>
          <w:szCs w:val="20"/>
          <w:lang w:val="ka-GE"/>
        </w:rPr>
        <w:t>ი</w:t>
      </w:r>
      <w:r w:rsidR="006862D0" w:rsidRPr="00BB5FEB">
        <w:rPr>
          <w:rFonts w:ascii="Sylfaen" w:hAnsi="Sylfaen"/>
          <w:szCs w:val="20"/>
          <w:lang w:val="ka-GE"/>
        </w:rPr>
        <w:t xml:space="preserve"> უნდა იქნეს ის საკანონმდებლო, ხარვეზები, რომლებიც სრულად უნდა აღმოიფხვრას მიწის რეგისტრაციის ეროვნული პროგრამის დაწყებამდე. შესაბამისად, სტრატეგია ითვალისწინებს გამოცდილების დაგროვების, ხარვეზებისა და პროცედურული შეუსაბამობების იდენტიფიცირების აუცილებლობას, რომლებიც უნდა აღმოიფხვრას დამატებითი საკანონმდებლო   ცვლილებების გზით.</w:t>
      </w:r>
    </w:p>
    <w:p w:rsidR="002B00F7" w:rsidRDefault="006862D0" w:rsidP="00C243A1">
      <w:pPr>
        <w:numPr>
          <w:ilvl w:val="0"/>
          <w:numId w:val="8"/>
        </w:numPr>
        <w:tabs>
          <w:tab w:val="left" w:pos="2610"/>
        </w:tabs>
        <w:ind w:left="360"/>
        <w:rPr>
          <w:szCs w:val="20"/>
          <w:lang w:val="ka-GE"/>
        </w:rPr>
      </w:pPr>
      <w:r w:rsidRPr="00BB5FEB">
        <w:rPr>
          <w:rFonts w:ascii="Sylfaen" w:hAnsi="Sylfaen"/>
          <w:szCs w:val="20"/>
          <w:lang w:val="ka-GE"/>
        </w:rPr>
        <w:t xml:space="preserve">ნებისმიერ დაინტერესებულ პირს ექნება შესაძლებლობა მიმართოს საჯარო რეესტრს რეკომენდაციებით, მიანიშნოს სამუშაო პროცესში არსებული ხარვეზებისა და პროცედურული გაუმართაობის შესახებ. საჯარო რეესტრს </w:t>
      </w:r>
      <w:r w:rsidR="00387F49">
        <w:rPr>
          <w:rFonts w:ascii="Sylfaen" w:hAnsi="Sylfaen"/>
          <w:szCs w:val="20"/>
          <w:lang w:val="ka-GE"/>
        </w:rPr>
        <w:t xml:space="preserve">კი </w:t>
      </w:r>
      <w:r w:rsidRPr="00BB5FEB">
        <w:rPr>
          <w:rFonts w:ascii="Sylfaen" w:hAnsi="Sylfaen"/>
          <w:szCs w:val="20"/>
          <w:lang w:val="ka-GE"/>
        </w:rPr>
        <w:t>ექნება ვალდებულება</w:t>
      </w:r>
      <w:r w:rsidR="00387F49">
        <w:rPr>
          <w:rFonts w:ascii="Sylfaen" w:hAnsi="Sylfaen"/>
          <w:szCs w:val="20"/>
          <w:lang w:val="ka-GE"/>
        </w:rPr>
        <w:t>,</w:t>
      </w:r>
      <w:r w:rsidRPr="00BB5FEB">
        <w:rPr>
          <w:rFonts w:ascii="Sylfaen" w:hAnsi="Sylfaen"/>
          <w:szCs w:val="20"/>
          <w:lang w:val="ka-GE"/>
        </w:rPr>
        <w:t xml:space="preserve"> იმუშა</w:t>
      </w:r>
      <w:r w:rsidR="00387F49">
        <w:rPr>
          <w:rFonts w:ascii="Sylfaen" w:hAnsi="Sylfaen"/>
          <w:szCs w:val="20"/>
          <w:lang w:val="ka-GE"/>
        </w:rPr>
        <w:t>ვ</w:t>
      </w:r>
      <w:r w:rsidRPr="00BB5FEB">
        <w:rPr>
          <w:rFonts w:ascii="Sylfaen" w:hAnsi="Sylfaen"/>
          <w:szCs w:val="20"/>
          <w:lang w:val="ka-GE"/>
        </w:rPr>
        <w:t>ოს იდენტიფიცირებული პრობლემების აღმოფხვრაზე.</w:t>
      </w:r>
    </w:p>
    <w:p w:rsidR="002B00F7" w:rsidRDefault="006862D0" w:rsidP="00C243A1">
      <w:pPr>
        <w:numPr>
          <w:ilvl w:val="0"/>
          <w:numId w:val="8"/>
        </w:numPr>
        <w:tabs>
          <w:tab w:val="left" w:pos="2610"/>
        </w:tabs>
        <w:ind w:left="360"/>
        <w:rPr>
          <w:szCs w:val="20"/>
          <w:lang w:val="ka-GE"/>
        </w:rPr>
      </w:pPr>
      <w:r w:rsidRPr="00BB5FEB">
        <w:rPr>
          <w:rFonts w:ascii="Sylfaen" w:hAnsi="Sylfaen"/>
          <w:szCs w:val="20"/>
          <w:lang w:val="ka-GE"/>
        </w:rPr>
        <w:t xml:space="preserve">უკუკავშირის ჯაჭვის </w:t>
      </w:r>
      <w:r w:rsidR="00387F49">
        <w:rPr>
          <w:rFonts w:ascii="Sylfaen" w:hAnsi="Sylfaen"/>
          <w:szCs w:val="20"/>
          <w:lang w:val="ka-GE"/>
        </w:rPr>
        <w:t>მეშვეობით,</w:t>
      </w:r>
      <w:r w:rsidRPr="00BB5FEB">
        <w:rPr>
          <w:rFonts w:ascii="Sylfaen" w:hAnsi="Sylfaen"/>
          <w:szCs w:val="20"/>
          <w:lang w:val="ka-GE"/>
        </w:rPr>
        <w:t xml:space="preserve"> უწყვეტ რეჟიმში განხორციელდება პილოტური პროექტის  მონიტორინგი, რათა უზრუნველყოფილ იქნეს სამუშაოების ჩატარება სამოქმედო გეგმის მიხედვით, </w:t>
      </w:r>
      <w:r w:rsidR="00387F49">
        <w:rPr>
          <w:rFonts w:ascii="Sylfaen" w:hAnsi="Sylfaen"/>
          <w:szCs w:val="20"/>
          <w:lang w:val="ka-GE"/>
        </w:rPr>
        <w:t xml:space="preserve">გაკეთდეს </w:t>
      </w:r>
      <w:r w:rsidRPr="00BB5FEB">
        <w:rPr>
          <w:rFonts w:ascii="Sylfaen" w:hAnsi="Sylfaen"/>
          <w:szCs w:val="20"/>
          <w:lang w:val="ka-GE"/>
        </w:rPr>
        <w:t xml:space="preserve">შეფასება ადმინისტრაციული და ფინანსური ეფექტურობის თვალსაზრისით, იმის დასადასტურებლად, რომ პროექტის ფარგლებში ჩატარებული სამუშაოები და მიღწეული შედეგები რენტაბელური, ქმედითი, საიმედო და ობიექტურია და რომ </w:t>
      </w:r>
      <w:r w:rsidR="00387F49">
        <w:rPr>
          <w:rFonts w:ascii="Sylfaen" w:hAnsi="Sylfaen"/>
          <w:szCs w:val="20"/>
          <w:lang w:val="ka-GE"/>
        </w:rPr>
        <w:t xml:space="preserve">ისინი </w:t>
      </w:r>
      <w:r w:rsidRPr="00BB5FEB">
        <w:rPr>
          <w:rFonts w:ascii="Sylfaen" w:hAnsi="Sylfaen"/>
          <w:szCs w:val="20"/>
          <w:lang w:val="ka-GE"/>
        </w:rPr>
        <w:t>სრულდება მოცემული სტრატეგიის ძირითადი პრინციპების შესაბამისად. უკუკავშირის ჯაჭვის მოქმედება განისაზღვრება პილოტური პროექტის არსებობის მთელი პერიოდით. მისი მართვა შესაძლებელია გადანდობილი იქნეს ისეთ მესამე პირზე</w:t>
      </w:r>
      <w:r w:rsidR="00387F49">
        <w:rPr>
          <w:rFonts w:ascii="Sylfaen" w:hAnsi="Sylfaen"/>
          <w:szCs w:val="20"/>
          <w:lang w:val="ka-GE"/>
        </w:rPr>
        <w:t>,</w:t>
      </w:r>
      <w:r w:rsidRPr="00BB5FEB">
        <w:rPr>
          <w:rFonts w:ascii="Sylfaen" w:hAnsi="Sylfaen"/>
          <w:szCs w:val="20"/>
          <w:lang w:val="ka-GE"/>
        </w:rPr>
        <w:t xml:space="preserve"> როგორიცაა დონორი ორგანიზაცია ან დაქირავებული ადგილობრივი არასამთავრობო ორგანიზაცია.</w:t>
      </w:r>
    </w:p>
    <w:p w:rsidR="002B00F7" w:rsidRDefault="006862D0" w:rsidP="00C243A1">
      <w:pPr>
        <w:numPr>
          <w:ilvl w:val="0"/>
          <w:numId w:val="8"/>
        </w:numPr>
        <w:tabs>
          <w:tab w:val="left" w:pos="2610"/>
        </w:tabs>
        <w:ind w:left="360"/>
        <w:rPr>
          <w:rFonts w:ascii="Sylfaen" w:hAnsi="Sylfaen"/>
          <w:szCs w:val="20"/>
          <w:lang w:val="ka-GE"/>
        </w:rPr>
      </w:pPr>
      <w:r w:rsidRPr="00BB5FEB">
        <w:rPr>
          <w:rFonts w:ascii="Sylfaen" w:hAnsi="Sylfaen"/>
          <w:szCs w:val="20"/>
          <w:lang w:val="ka-GE"/>
        </w:rPr>
        <w:t xml:space="preserve">პროექტის მონიტორინგისა და შეფასების გარდა, შეიქმნება მიწის მმართველობის მონიტორინგის  სისტემა, რომელიც პრიორიტეტების მიხედვით დაყოფს და თვალყურს მიადევნებს პროექტის მიმდინარეობას მიწის რეგისტრაციის ეროვნულ პროგრამასთან მიმართებით და პილოტური პროექტის უფრო გრძელვადიან შედეგებს შეაფასებს. იგი, ასევე, გაზრდის საქართველოში მიწის მმართველობის მონიტორინგის გამჭვირვალობას და ხელს შეუწყობს ინვესტირებისთვის უკეთესი კლიმატის შექმნას. ამ სისტემის საფუძველს არსებული ადმინისტრაციული მონაცემები წარმოადგენს და იგი ფუნქციონირებას გააგრძელებს პილოტური პროექტის დასრულების შემდეგაც. </w:t>
      </w:r>
    </w:p>
    <w:p w:rsidR="00BB5FEB" w:rsidRPr="00BB5FEB" w:rsidRDefault="00BB5FEB" w:rsidP="006862D0">
      <w:pPr>
        <w:pStyle w:val="Heading1"/>
      </w:pPr>
      <w:bookmarkStart w:id="27" w:name="_Toc433815261"/>
      <w:proofErr w:type="gramStart"/>
      <w:r w:rsidRPr="00BB5FEB">
        <w:rPr>
          <w:rFonts w:ascii="Sylfaen" w:hAnsi="Sylfaen" w:cs="Sylfaen"/>
        </w:rPr>
        <w:t>საზოგადოების</w:t>
      </w:r>
      <w:proofErr w:type="gramEnd"/>
      <w:r w:rsidRPr="00BB5FEB">
        <w:t xml:space="preserve"> </w:t>
      </w:r>
      <w:r w:rsidRPr="00BB5FEB">
        <w:rPr>
          <w:rFonts w:ascii="Sylfaen" w:hAnsi="Sylfaen" w:cs="Sylfaen"/>
        </w:rPr>
        <w:t>ინფორმირებისა</w:t>
      </w:r>
      <w:r w:rsidRPr="00BB5FEB">
        <w:t xml:space="preserve"> </w:t>
      </w:r>
      <w:r w:rsidRPr="00BB5FEB">
        <w:rPr>
          <w:rFonts w:ascii="Sylfaen" w:hAnsi="Sylfaen" w:cs="Sylfaen"/>
        </w:rPr>
        <w:t>და</w:t>
      </w:r>
      <w:r w:rsidRPr="00BB5FEB">
        <w:t xml:space="preserve"> </w:t>
      </w:r>
      <w:r w:rsidRPr="00BB5FEB">
        <w:rPr>
          <w:rFonts w:ascii="Sylfaen" w:hAnsi="Sylfaen" w:cs="Sylfaen"/>
        </w:rPr>
        <w:t>საგანმანათლებლო</w:t>
      </w:r>
      <w:r w:rsidRPr="00BB5FEB">
        <w:t xml:space="preserve"> </w:t>
      </w:r>
      <w:r w:rsidRPr="00BB5FEB">
        <w:rPr>
          <w:rFonts w:ascii="Sylfaen" w:hAnsi="Sylfaen" w:cs="Sylfaen"/>
        </w:rPr>
        <w:t>კამპანია</w:t>
      </w:r>
      <w:bookmarkEnd w:id="26"/>
      <w:bookmarkEnd w:id="27"/>
      <w:r w:rsidRPr="00BB5FEB">
        <w:t xml:space="preserve"> </w:t>
      </w:r>
    </w:p>
    <w:p w:rsidR="002B00F7" w:rsidRDefault="00BB5FEB" w:rsidP="00C243A1">
      <w:pPr>
        <w:numPr>
          <w:ilvl w:val="0"/>
          <w:numId w:val="8"/>
        </w:numPr>
        <w:ind w:left="360"/>
        <w:rPr>
          <w:szCs w:val="20"/>
          <w:lang w:val="ka-GE"/>
        </w:rPr>
      </w:pPr>
      <w:r w:rsidRPr="00BB5FEB">
        <w:rPr>
          <w:rFonts w:ascii="Sylfaen" w:hAnsi="Sylfaen"/>
          <w:szCs w:val="20"/>
          <w:lang w:val="ka-GE"/>
        </w:rPr>
        <w:t xml:space="preserve">კერძო მესაკუთრეებთან რეპუტაციისა და ნდობის განმტკიცების, აგრეთვე თანამშრომლობის დამყარების მიზნით, საჯარო რეესტრმა უნდა </w:t>
      </w:r>
      <w:r w:rsidR="0094255B">
        <w:rPr>
          <w:rFonts w:ascii="Sylfaen" w:hAnsi="Sylfaen"/>
          <w:szCs w:val="20"/>
          <w:lang w:val="ka-GE"/>
        </w:rPr>
        <w:t>შეიმუშაოს</w:t>
      </w:r>
      <w:r w:rsidRPr="00BB5FEB">
        <w:rPr>
          <w:rFonts w:ascii="Sylfaen" w:hAnsi="Sylfaen"/>
          <w:szCs w:val="20"/>
          <w:lang w:val="ka-GE"/>
        </w:rPr>
        <w:t xml:space="preserve"> და ჩაატაროს საზოგადოების ინფორმირების კამპანია, რაც საჭიროა არა მხოლოდ იმისათვის, რომ კერძო პირებს გააცნოს პილოტური პროექტის მიზნები, საქმიანობა და პოპულარიზაცია გაუწიოს მათ, არამედ იმისთვისაც, რომ </w:t>
      </w:r>
      <w:r w:rsidR="00713108">
        <w:rPr>
          <w:rFonts w:ascii="Sylfaen" w:hAnsi="Sylfaen"/>
          <w:szCs w:val="20"/>
          <w:lang w:val="ka-GE"/>
        </w:rPr>
        <w:t>უზრუნველყოფილ</w:t>
      </w:r>
      <w:r w:rsidRPr="00BB5FEB">
        <w:rPr>
          <w:rFonts w:ascii="Sylfaen" w:hAnsi="Sylfaen"/>
          <w:szCs w:val="20"/>
          <w:lang w:val="ka-GE"/>
        </w:rPr>
        <w:t xml:space="preserve"> იქნეს მიმდინარე სამუშაო პროცესების გამჭვირვალობა და პროექტში კერძო მესაკუთრეების ჩართულობა ისეთი ღონისძიებების საშუალებით, </w:t>
      </w:r>
      <w:r w:rsidR="00713108">
        <w:rPr>
          <w:rFonts w:ascii="Sylfaen" w:hAnsi="Sylfaen"/>
          <w:szCs w:val="20"/>
          <w:lang w:val="ka-GE"/>
        </w:rPr>
        <w:t>როგორ</w:t>
      </w:r>
      <w:r w:rsidRPr="00BB5FEB">
        <w:rPr>
          <w:rFonts w:ascii="Sylfaen" w:hAnsi="Sylfaen"/>
          <w:szCs w:val="20"/>
          <w:lang w:val="ka-GE"/>
        </w:rPr>
        <w:t>იცაა:</w:t>
      </w:r>
    </w:p>
    <w:p w:rsidR="00BB5FEB" w:rsidRPr="00BB5FEB" w:rsidRDefault="00BB5FEB" w:rsidP="00BB5FEB">
      <w:pPr>
        <w:numPr>
          <w:ilvl w:val="0"/>
          <w:numId w:val="1"/>
        </w:numPr>
        <w:rPr>
          <w:rFonts w:eastAsia="Merriweather"/>
          <w:lang w:val="ka-GE"/>
        </w:rPr>
      </w:pPr>
      <w:r w:rsidRPr="00BB5FEB">
        <w:rPr>
          <w:rFonts w:ascii="Sylfaen" w:eastAsia="Merriweather" w:hAnsi="Sylfaen"/>
          <w:b/>
          <w:lang w:val="ka-GE"/>
        </w:rPr>
        <w:t>საზოგადოებასთან შეხვედრები</w:t>
      </w:r>
      <w:r w:rsidR="0094255B">
        <w:rPr>
          <w:rFonts w:eastAsia="Merriweather"/>
          <w:lang w:val="ka-GE"/>
        </w:rPr>
        <w:t xml:space="preserve"> – </w:t>
      </w:r>
      <w:r w:rsidRPr="00BB5FEB">
        <w:rPr>
          <w:rFonts w:ascii="Sylfaen" w:eastAsia="Merriweather" w:hAnsi="Sylfaen"/>
          <w:lang w:val="ka-GE"/>
        </w:rPr>
        <w:t xml:space="preserve">მათი მიზანია კერძო მესაკუთრეებისთვის აზომვითი სამუშაოებისა და რეგისტრაციის პროცესის გაცნობა, პროექტის განხორციელების შედეგად კერძო მესაკუთრეების მიერ მიღებული სარგებლის მოკლე აღწერა, კონკრეტული პროცედურების შესრულების თაობაზე რეკომენდაციების მიცემა, მიმდინარე (შუალედური) შედეგების ახსნა და იმ სავარაუდო სირთულეების განხილვა, რომლებსაც </w:t>
      </w:r>
      <w:r w:rsidRPr="00BB5FEB">
        <w:rPr>
          <w:rFonts w:ascii="Sylfaen" w:eastAsia="Merriweather" w:hAnsi="Sylfaen"/>
          <w:lang w:val="ka-GE"/>
        </w:rPr>
        <w:lastRenderedPageBreak/>
        <w:t>შეიძლება ადგილი ჰქონდეს პილოტური პროექტის განხორციელების პერიოდში. გარდა ამისა, მიწის მესაკუთრეებს მიეცემათ ახსნა-განმარტება მიწის საკუთრებასთან დაკავშირებით საქართველოს კანონმდებლობით დადგენილი უფლებებისა და ვალდებულებების თაობაზე. ამასთან, მიწის მესაკუთრეები გაეცნობიან საქართველოს კანონმდებლობით უზრუნველყოფილ გარანტიებს, მათ შორის, ქალი მესაკუთრეები ინფორმირებულნი იქნებიან მათი საკუთრების უფლებების შესახებ;</w:t>
      </w:r>
    </w:p>
    <w:p w:rsidR="00BB5FEB" w:rsidRPr="00BB5FEB" w:rsidRDefault="00BB5FEB" w:rsidP="00BB5FEB">
      <w:pPr>
        <w:numPr>
          <w:ilvl w:val="0"/>
          <w:numId w:val="1"/>
        </w:numPr>
        <w:rPr>
          <w:rFonts w:eastAsia="Merriweather"/>
          <w:b/>
          <w:lang w:val="ka-GE"/>
        </w:rPr>
      </w:pPr>
      <w:r w:rsidRPr="00BB5FEB">
        <w:rPr>
          <w:rFonts w:ascii="Sylfaen" w:eastAsia="Merriweather" w:hAnsi="Sylfaen"/>
          <w:b/>
          <w:lang w:val="ka-GE"/>
        </w:rPr>
        <w:t>სახელმწიფოსა და კერძო პირებს შორის დიალოგები</w:t>
      </w:r>
      <w:r w:rsidR="0094255B">
        <w:rPr>
          <w:rFonts w:ascii="Sylfaen" w:eastAsia="Merriweather" w:hAnsi="Sylfaen"/>
          <w:b/>
          <w:lang w:val="ka-GE"/>
        </w:rPr>
        <w:t xml:space="preserve"> – </w:t>
      </w:r>
      <w:r w:rsidRPr="00BB5FEB">
        <w:rPr>
          <w:rFonts w:ascii="Sylfaen" w:eastAsia="Merriweather" w:hAnsi="Sylfaen"/>
          <w:lang w:val="ka-GE"/>
        </w:rPr>
        <w:t>მათი დანიშნულებაა სახელმწიფო და დაინტერესებული კერძო  პირების ცოდნის დონის ამაღლება სამართლებრივ სფეროში. ამ მიზნით მათ გააცნობენ იმ სირთულეებს, რომლებიც წარმოიშობა რეგულაციების დადგენის, დათმობებზე წასვლისა და კომპრომისული არჩევანის გაკეთების დროს. ასეთი ღონისძიებები აამაღლებს საზოგადოების ჩართულობას პროექტის განხორციელების ეტაპზე</w:t>
      </w:r>
      <w:r w:rsidR="001D0F3C">
        <w:rPr>
          <w:rFonts w:ascii="Sylfaen" w:eastAsia="Merriweather" w:hAnsi="Sylfaen"/>
          <w:lang w:val="ka-GE"/>
        </w:rPr>
        <w:t>,</w:t>
      </w:r>
      <w:r w:rsidRPr="00BB5FEB">
        <w:rPr>
          <w:rFonts w:ascii="Sylfaen" w:eastAsia="Merriweather" w:hAnsi="Sylfaen"/>
          <w:lang w:val="ka-GE"/>
        </w:rPr>
        <w:t xml:space="preserve"> რაც გაზრდის  პროექტთან დაკავშირებულ ძირითად პრობლემურ საკითხებზე კონსენსუსის მიღწევისკენ მათ სწრაფვას;</w:t>
      </w:r>
      <w:r w:rsidRPr="00BB5FEB">
        <w:rPr>
          <w:rFonts w:eastAsia="Merriweather"/>
          <w:lang w:val="ka-GE"/>
        </w:rPr>
        <w:t xml:space="preserve">           </w:t>
      </w:r>
    </w:p>
    <w:p w:rsidR="00BB5FEB" w:rsidRPr="00BB5FEB" w:rsidRDefault="00BB5FEB" w:rsidP="00BB5FEB">
      <w:pPr>
        <w:numPr>
          <w:ilvl w:val="0"/>
          <w:numId w:val="1"/>
        </w:numPr>
        <w:rPr>
          <w:rFonts w:eastAsia="Merriweather"/>
          <w:lang w:val="ka-GE"/>
        </w:rPr>
      </w:pPr>
      <w:r w:rsidRPr="00BB5FEB">
        <w:rPr>
          <w:rFonts w:ascii="Sylfaen" w:eastAsia="Merriweather" w:hAnsi="Sylfaen"/>
          <w:b/>
          <w:lang w:val="ka-GE"/>
        </w:rPr>
        <w:t>ღია კარის დღეები</w:t>
      </w:r>
      <w:r w:rsidR="0094255B">
        <w:rPr>
          <w:rFonts w:eastAsia="Merriweather"/>
          <w:lang w:val="ka-GE"/>
        </w:rPr>
        <w:t xml:space="preserve"> – </w:t>
      </w:r>
      <w:r w:rsidRPr="00BB5FEB">
        <w:rPr>
          <w:rFonts w:ascii="Sylfaen" w:eastAsia="Merriweather" w:hAnsi="Sylfaen"/>
          <w:lang w:val="ka-GE"/>
        </w:rPr>
        <w:t>მათი</w:t>
      </w:r>
      <w:r w:rsidRPr="00BB5FEB">
        <w:rPr>
          <w:rFonts w:eastAsia="Merriweather"/>
          <w:lang w:val="ka-GE"/>
        </w:rPr>
        <w:t xml:space="preserve"> </w:t>
      </w:r>
      <w:r w:rsidRPr="00BB5FEB">
        <w:rPr>
          <w:rFonts w:ascii="Sylfaen" w:eastAsia="Merriweather" w:hAnsi="Sylfaen"/>
          <w:lang w:val="ka-GE"/>
        </w:rPr>
        <w:t xml:space="preserve">მიზანია, კერძო მესაკუთრეებს მიეცეთ </w:t>
      </w:r>
      <w:r w:rsidRPr="00BB5FEB">
        <w:rPr>
          <w:rFonts w:ascii="Sylfaen" w:eastAsia="Merriweather" w:hAnsi="Sylfaen"/>
          <w:szCs w:val="20"/>
          <w:lang w:val="ka-GE"/>
        </w:rPr>
        <w:t xml:space="preserve">საჯარო რეესტრის ძირითადი სამუშაო ჯგუფისა და მუნიციპალიტეტების წარმომადგენლებთან შეხვედრის </w:t>
      </w:r>
      <w:r w:rsidRPr="00BB5FEB">
        <w:rPr>
          <w:rFonts w:ascii="Sylfaen" w:eastAsia="Merriweather" w:hAnsi="Sylfaen"/>
          <w:lang w:val="ka-GE"/>
        </w:rPr>
        <w:t xml:space="preserve">შესაძლებლობა, სადაც </w:t>
      </w:r>
      <w:r w:rsidR="001D0F3C">
        <w:rPr>
          <w:rFonts w:ascii="Sylfaen" w:eastAsia="Merriweather" w:hAnsi="Sylfaen"/>
          <w:lang w:val="ka-GE"/>
        </w:rPr>
        <w:t>შეძლებენ</w:t>
      </w:r>
      <w:r w:rsidRPr="00BB5FEB">
        <w:rPr>
          <w:rFonts w:ascii="Sylfaen" w:eastAsia="Merriweather" w:hAnsi="Sylfaen"/>
          <w:lang w:val="ka-GE"/>
        </w:rPr>
        <w:t xml:space="preserve"> დასვან შეკითხვები და გაეცნონ </w:t>
      </w:r>
      <w:r w:rsidR="001D0F3C">
        <w:rPr>
          <w:rFonts w:ascii="Sylfaen" w:eastAsia="Merriweather" w:hAnsi="Sylfaen"/>
          <w:lang w:val="ka-GE"/>
        </w:rPr>
        <w:t>პილოტურ</w:t>
      </w:r>
      <w:r w:rsidRPr="00BB5FEB">
        <w:rPr>
          <w:rFonts w:ascii="Sylfaen" w:eastAsia="Merriweather" w:hAnsi="Sylfaen"/>
          <w:lang w:val="ka-GE"/>
        </w:rPr>
        <w:t xml:space="preserve"> პროექტთან დაკავშირებულ ღონისძიებებს;</w:t>
      </w:r>
    </w:p>
    <w:p w:rsidR="00BB5FEB" w:rsidRPr="00BB5FEB" w:rsidRDefault="00BB5FEB" w:rsidP="00BB5FEB">
      <w:pPr>
        <w:numPr>
          <w:ilvl w:val="0"/>
          <w:numId w:val="1"/>
        </w:numPr>
        <w:rPr>
          <w:rFonts w:eastAsia="Merriweather"/>
          <w:lang w:val="ka-GE"/>
        </w:rPr>
      </w:pPr>
      <w:r w:rsidRPr="00BB5FEB">
        <w:rPr>
          <w:rFonts w:ascii="Sylfaen" w:eastAsia="Merriweather" w:hAnsi="Sylfaen"/>
          <w:b/>
          <w:lang w:val="ka-GE"/>
        </w:rPr>
        <w:t>ინდივიდუალური კონსულტაციები</w:t>
      </w:r>
      <w:r w:rsidR="0094255B">
        <w:rPr>
          <w:rFonts w:eastAsia="Merriweather"/>
          <w:lang w:val="ka-GE"/>
        </w:rPr>
        <w:t xml:space="preserve"> – </w:t>
      </w:r>
      <w:r w:rsidRPr="00BB5FEB">
        <w:rPr>
          <w:rFonts w:ascii="Sylfaen" w:eastAsia="Merriweather" w:hAnsi="Sylfaen"/>
          <w:lang w:val="ka-GE"/>
        </w:rPr>
        <w:t>მათი მიზანია კერძო მესაკუთრეებისთვის მუდმივი შეხვედრის ადგილის უზრუნველყოფა, სადაც ისინი შეხვდებიან საველე სამუშაო ჯგუფის წარმომადგენლებს რეგისტრაციასთან დაკავშირებული საკითხების განსახილველად;</w:t>
      </w:r>
    </w:p>
    <w:p w:rsidR="00BB5FEB" w:rsidRPr="00BB5FEB" w:rsidRDefault="00BB5FEB" w:rsidP="00BB5FEB">
      <w:pPr>
        <w:numPr>
          <w:ilvl w:val="0"/>
          <w:numId w:val="1"/>
        </w:numPr>
        <w:rPr>
          <w:rFonts w:eastAsia="Merriweather"/>
          <w:lang w:val="ka-GE"/>
        </w:rPr>
      </w:pPr>
      <w:r w:rsidRPr="00BB5FEB">
        <w:rPr>
          <w:rFonts w:ascii="Sylfaen" w:eastAsia="Merriweather" w:hAnsi="Sylfaen"/>
          <w:b/>
          <w:lang w:val="ka-GE"/>
        </w:rPr>
        <w:t>მობილური ჯგუფები</w:t>
      </w:r>
      <w:r w:rsidR="0094255B">
        <w:rPr>
          <w:rFonts w:eastAsia="Merriweather"/>
          <w:lang w:val="ka-GE"/>
        </w:rPr>
        <w:t xml:space="preserve"> – </w:t>
      </w:r>
      <w:r w:rsidRPr="00BB5FEB">
        <w:rPr>
          <w:rFonts w:ascii="Sylfaen" w:eastAsia="Merriweather" w:hAnsi="Sylfaen"/>
          <w:lang w:val="ka-GE"/>
        </w:rPr>
        <w:t>მათი მიზანია პილოტური პროექტის განხორციელების არეალში მიმდინარე სამუშაოების შესახებ იმ ადამიანების ინფორმირება, ვინც მოკლებულია შესაძლებლობას</w:t>
      </w:r>
      <w:r w:rsidR="00734F17">
        <w:rPr>
          <w:rFonts w:ascii="Sylfaen" w:eastAsia="Merriweather" w:hAnsi="Sylfaen"/>
          <w:lang w:val="ka-GE"/>
        </w:rPr>
        <w:t>,</w:t>
      </w:r>
      <w:r w:rsidRPr="00BB5FEB">
        <w:rPr>
          <w:rFonts w:ascii="Sylfaen" w:eastAsia="Merriweather" w:hAnsi="Sylfaen"/>
          <w:lang w:val="ka-GE"/>
        </w:rPr>
        <w:t xml:space="preserve"> მონაწილეობა მიიღოს საჯარო რეესტრის მიერ ორგანიზებულ შეხვედრებზე.</w:t>
      </w:r>
    </w:p>
    <w:p w:rsidR="002B00F7" w:rsidRDefault="00BB5FEB" w:rsidP="00C243A1">
      <w:pPr>
        <w:numPr>
          <w:ilvl w:val="0"/>
          <w:numId w:val="8"/>
        </w:numPr>
        <w:ind w:left="360"/>
        <w:rPr>
          <w:szCs w:val="20"/>
          <w:lang w:val="ka-GE"/>
        </w:rPr>
      </w:pPr>
      <w:r w:rsidRPr="00BB5FEB">
        <w:rPr>
          <w:rFonts w:ascii="Sylfaen" w:hAnsi="Sylfaen"/>
          <w:szCs w:val="20"/>
          <w:lang w:val="ka-GE"/>
        </w:rPr>
        <w:t>ზემოაღნიშნული ღონისძიებების მხარდასაჭერად</w:t>
      </w:r>
      <w:r w:rsidR="00734F17">
        <w:rPr>
          <w:rFonts w:ascii="Sylfaen" w:hAnsi="Sylfaen"/>
          <w:szCs w:val="20"/>
          <w:lang w:val="ka-GE"/>
        </w:rPr>
        <w:t xml:space="preserve">: </w:t>
      </w:r>
    </w:p>
    <w:p w:rsidR="00BB5FEB" w:rsidRPr="00BB5FEB" w:rsidRDefault="00BB5FEB" w:rsidP="00BB5FEB">
      <w:pPr>
        <w:numPr>
          <w:ilvl w:val="0"/>
          <w:numId w:val="1"/>
        </w:numPr>
        <w:ind w:left="360" w:firstLine="0"/>
        <w:rPr>
          <w:rFonts w:eastAsia="Merriweather"/>
          <w:lang w:val="ka-GE"/>
        </w:rPr>
      </w:pPr>
      <w:r w:rsidRPr="00BB5FEB">
        <w:rPr>
          <w:rFonts w:ascii="Sylfaen" w:eastAsia="Merriweather" w:hAnsi="Sylfaen"/>
          <w:szCs w:val="20"/>
          <w:lang w:val="ka-GE"/>
        </w:rPr>
        <w:t xml:space="preserve">ინფორმაცია გაშუქდება </w:t>
      </w:r>
      <w:r w:rsidRPr="00BB5FEB">
        <w:rPr>
          <w:rFonts w:ascii="Sylfaen" w:eastAsia="Merriweather" w:hAnsi="Sylfaen"/>
          <w:lang w:val="ka-GE"/>
        </w:rPr>
        <w:t xml:space="preserve">ღია და სოციალურ მედიასაშუალებებში </w:t>
      </w:r>
      <w:r w:rsidRPr="00BB5FEB">
        <w:rPr>
          <w:rFonts w:ascii="Sylfaen" w:eastAsia="Merriweather" w:hAnsi="Sylfaen"/>
          <w:szCs w:val="20"/>
          <w:lang w:val="ka-GE"/>
        </w:rPr>
        <w:t xml:space="preserve">საჯარო რეესტრის მიერ მიწის მესაკუთრეთა ინფორმირების მიზნით,  აუდიტორიის გაზრდის უზრუნველსაყოფად; </w:t>
      </w:r>
      <w:r w:rsidRPr="00BB5FEB">
        <w:rPr>
          <w:rFonts w:eastAsia="Merriweather"/>
          <w:lang w:val="ka-GE"/>
        </w:rPr>
        <w:t xml:space="preserve"> </w:t>
      </w:r>
    </w:p>
    <w:p w:rsidR="00BB5FEB" w:rsidRPr="00BB5FEB" w:rsidRDefault="00BB5FEB" w:rsidP="00BB5FEB">
      <w:pPr>
        <w:numPr>
          <w:ilvl w:val="0"/>
          <w:numId w:val="1"/>
        </w:numPr>
        <w:ind w:left="360" w:firstLine="0"/>
        <w:rPr>
          <w:rFonts w:eastAsia="Merriweather"/>
          <w:lang w:val="ka-GE"/>
        </w:rPr>
      </w:pPr>
      <w:r w:rsidRPr="00BB5FEB">
        <w:rPr>
          <w:rFonts w:ascii="Sylfaen" w:eastAsia="Merriweather" w:hAnsi="Sylfaen"/>
          <w:lang w:val="ka-GE"/>
        </w:rPr>
        <w:t>შემუშავდება საგანმანათლებლო მასალები (მაგ., ბროშურები, პროსპექტები, სარეკლამო ვიდეორგოლები, და ა.შ.) და მიწის მესაკუთრეთა სახელმძღვანელო, რომლებიც მოიცავს რეკომენდაციებს პილოტური პროექტის ფარგლებში რეგისტრაციის თაობაზე.</w:t>
      </w:r>
    </w:p>
    <w:p w:rsidR="002B00F7" w:rsidRDefault="00BB5FEB" w:rsidP="00C243A1">
      <w:pPr>
        <w:numPr>
          <w:ilvl w:val="0"/>
          <w:numId w:val="8"/>
        </w:numPr>
        <w:ind w:left="360"/>
        <w:rPr>
          <w:rFonts w:eastAsia="Calibri"/>
          <w:szCs w:val="20"/>
          <w:lang w:val="ka-GE"/>
        </w:rPr>
      </w:pPr>
      <w:r w:rsidRPr="00BB5FEB">
        <w:rPr>
          <w:rFonts w:ascii="Sylfaen" w:hAnsi="Sylfaen"/>
          <w:szCs w:val="20"/>
          <w:lang w:val="ka-GE"/>
        </w:rPr>
        <w:t xml:space="preserve"> აღნიშნულმა ღონისძიებებმა ხელი უნდა შეუწყოს საზოგადოების მხრიდან პილოტური პროექტის მხარდაჭერას, კერძო მესაკუთრეთა მონაწილეობის გაზრდას მიწის რეგისტრაციასთან დაკავშირებულ საქმიანობაში და, საბოლოოდ,  პილოტური პროექტის არეალებში მიწის ბაზრის განვითარებას.</w:t>
      </w:r>
    </w:p>
    <w:p w:rsidR="00BB5FEB" w:rsidRPr="00BB5FEB" w:rsidRDefault="00BB5FEB" w:rsidP="00BB5FEB">
      <w:pPr>
        <w:ind w:left="360"/>
        <w:rPr>
          <w:lang w:val="ka-GE"/>
        </w:rPr>
      </w:pPr>
    </w:p>
    <w:p w:rsidR="00BB5FEB" w:rsidRPr="00BB5FEB" w:rsidRDefault="00BB5FEB" w:rsidP="005A2DE8">
      <w:pPr>
        <w:pStyle w:val="Heading1"/>
      </w:pPr>
      <w:bookmarkStart w:id="28" w:name="_Toc433658328"/>
      <w:bookmarkStart w:id="29" w:name="_Toc433815262"/>
      <w:proofErr w:type="gramStart"/>
      <w:r w:rsidRPr="00BB5FEB">
        <w:rPr>
          <w:rFonts w:ascii="Sylfaen" w:hAnsi="Sylfaen" w:cs="Sylfaen"/>
        </w:rPr>
        <w:t>სწავლება</w:t>
      </w:r>
      <w:proofErr w:type="gramEnd"/>
      <w:r w:rsidRPr="00BB5FEB">
        <w:t xml:space="preserve"> </w:t>
      </w:r>
      <w:r w:rsidRPr="00BB5FEB">
        <w:rPr>
          <w:rFonts w:ascii="Sylfaen" w:hAnsi="Sylfaen" w:cs="Sylfaen"/>
        </w:rPr>
        <w:t>და</w:t>
      </w:r>
      <w:r w:rsidRPr="00BB5FEB">
        <w:t xml:space="preserve"> </w:t>
      </w:r>
      <w:r w:rsidRPr="00BB5FEB">
        <w:rPr>
          <w:rFonts w:ascii="Sylfaen" w:hAnsi="Sylfaen" w:cs="Sylfaen"/>
        </w:rPr>
        <w:t>სათანადო</w:t>
      </w:r>
      <w:r w:rsidRPr="00BB5FEB">
        <w:t xml:space="preserve"> </w:t>
      </w:r>
      <w:r w:rsidRPr="00BB5FEB">
        <w:rPr>
          <w:rFonts w:ascii="Sylfaen" w:hAnsi="Sylfaen" w:cs="Sylfaen"/>
        </w:rPr>
        <w:t>უნარ</w:t>
      </w:r>
      <w:r w:rsidR="005A2DE8">
        <w:t>-</w:t>
      </w:r>
      <w:r w:rsidRPr="00BB5FEB">
        <w:rPr>
          <w:rFonts w:ascii="Sylfaen" w:hAnsi="Sylfaen" w:cs="Sylfaen"/>
        </w:rPr>
        <w:t>ჩვევების</w:t>
      </w:r>
      <w:r w:rsidRPr="00BB5FEB">
        <w:t xml:space="preserve"> </w:t>
      </w:r>
      <w:r w:rsidRPr="00BB5FEB">
        <w:rPr>
          <w:rFonts w:ascii="Sylfaen" w:hAnsi="Sylfaen" w:cs="Sylfaen"/>
        </w:rPr>
        <w:t>ჩამოყალიბება</w:t>
      </w:r>
      <w:bookmarkEnd w:id="28"/>
      <w:bookmarkEnd w:id="29"/>
    </w:p>
    <w:p w:rsidR="002B00F7" w:rsidRDefault="00BB5FEB" w:rsidP="00C243A1">
      <w:pPr>
        <w:numPr>
          <w:ilvl w:val="0"/>
          <w:numId w:val="8"/>
        </w:numPr>
        <w:ind w:left="360"/>
        <w:rPr>
          <w:szCs w:val="20"/>
          <w:lang w:val="ka-GE"/>
        </w:rPr>
      </w:pPr>
      <w:r w:rsidRPr="00BB5FEB">
        <w:rPr>
          <w:rFonts w:ascii="Sylfaen" w:hAnsi="Sylfaen"/>
          <w:szCs w:val="20"/>
          <w:lang w:val="ka-GE"/>
        </w:rPr>
        <w:t xml:space="preserve">საჯარო რეესტრი პროექტში მონაწილე ყველა თანამშრომლისთვის, როგორც თბილისში, ისე რეგიონებში, ჩაატარებს სწავლებას. ამ სწავლების მიზანია თანამშრომლებისთვის იმ უნარ-ჩვევების ჩამოყალიბება და ცოდნის გაზიარება, რომლებიც აუცილებელია მოსალოდნელი საკანონმდებლო ცვლილებებიდან გამომდინარე რეგისტრაციის ახლებური პროცესის დაგეგმვისა და მართვისთვის. გარდა ამისა, სწავლება ჩატარდება დავების გადაჭრის ალტერნატიული მექანიზმების, მიწის აზომვის ტექნიკური ნორმებისა და საზოგადოების საგანმანათლებლო და საკომუნიკაციო კამპანიების შესახებ. ამასთან, შესაბამისი კადრები </w:t>
      </w:r>
      <w:r w:rsidRPr="00BB5FEB">
        <w:rPr>
          <w:rFonts w:ascii="Sylfaen" w:hAnsi="Sylfaen"/>
          <w:szCs w:val="20"/>
          <w:lang w:val="ka-GE"/>
        </w:rPr>
        <w:lastRenderedPageBreak/>
        <w:t>გაივლიან სწავლებას ქვეკონტრაქტორების ზედამხედველობასა და მონიტორინგში, ასევე, უკუკავშირის ჯაჭვისა და პროექტის საერთო მონიტორინგის და შეფასების პროცესების განხორციელებაში.</w:t>
      </w:r>
      <w:r w:rsidRPr="005A2DE8">
        <w:rPr>
          <w:lang w:val="ka-GE"/>
        </w:rPr>
        <w:tab/>
      </w:r>
    </w:p>
    <w:p w:rsidR="00BB5FEB" w:rsidRPr="00BB5FEB" w:rsidRDefault="00BB5FEB" w:rsidP="00CB37CC">
      <w:pPr>
        <w:pStyle w:val="Heading1"/>
      </w:pPr>
      <w:bookmarkStart w:id="30" w:name="_Toc433658330"/>
      <w:bookmarkStart w:id="31" w:name="_Toc433815263"/>
      <w:proofErr w:type="gramStart"/>
      <w:r w:rsidRPr="00BB5FEB">
        <w:rPr>
          <w:rFonts w:ascii="Sylfaen" w:hAnsi="Sylfaen" w:cs="Sylfaen"/>
        </w:rPr>
        <w:t>საკუთრების</w:t>
      </w:r>
      <w:proofErr w:type="gramEnd"/>
      <w:r w:rsidRPr="00BB5FEB">
        <w:t xml:space="preserve"> </w:t>
      </w:r>
      <w:r w:rsidRPr="00BB5FEB">
        <w:rPr>
          <w:rFonts w:ascii="Sylfaen" w:hAnsi="Sylfaen" w:cs="Sylfaen"/>
        </w:rPr>
        <w:t>უფლების</w:t>
      </w:r>
      <w:r w:rsidRPr="00BB5FEB">
        <w:t xml:space="preserve"> </w:t>
      </w:r>
      <w:r w:rsidRPr="00BB5FEB">
        <w:rPr>
          <w:rFonts w:ascii="Sylfaen" w:hAnsi="Sylfaen" w:cs="Sylfaen"/>
        </w:rPr>
        <w:t>აღიარების</w:t>
      </w:r>
      <w:r w:rsidRPr="00BB5FEB">
        <w:t xml:space="preserve"> </w:t>
      </w:r>
      <w:r w:rsidRPr="00BB5FEB">
        <w:rPr>
          <w:rFonts w:ascii="Sylfaen" w:hAnsi="Sylfaen" w:cs="Sylfaen"/>
        </w:rPr>
        <w:t>ადგილობრივი</w:t>
      </w:r>
      <w:r w:rsidRPr="00BB5FEB">
        <w:t xml:space="preserve"> </w:t>
      </w:r>
      <w:r w:rsidRPr="00BB5FEB">
        <w:rPr>
          <w:rFonts w:ascii="Sylfaen" w:hAnsi="Sylfaen" w:cs="Sylfaen"/>
        </w:rPr>
        <w:t>კომისიები</w:t>
      </w:r>
      <w:bookmarkEnd w:id="30"/>
      <w:bookmarkEnd w:id="31"/>
      <w:r w:rsidRPr="00BB5FEB">
        <w:t xml:space="preserve"> </w:t>
      </w:r>
    </w:p>
    <w:p w:rsidR="002B00F7" w:rsidRDefault="00BB5FEB" w:rsidP="00C243A1">
      <w:pPr>
        <w:numPr>
          <w:ilvl w:val="0"/>
          <w:numId w:val="8"/>
        </w:numPr>
        <w:tabs>
          <w:tab w:val="left" w:pos="180"/>
        </w:tabs>
        <w:ind w:left="360"/>
        <w:rPr>
          <w:szCs w:val="20"/>
          <w:lang w:val="ka-GE"/>
        </w:rPr>
      </w:pPr>
      <w:r w:rsidRPr="00BB5FEB">
        <w:rPr>
          <w:rFonts w:ascii="Sylfaen" w:hAnsi="Sylfaen"/>
          <w:szCs w:val="20"/>
          <w:lang w:val="ka-GE"/>
        </w:rPr>
        <w:t>საკუთრების უფლების აღიარების ადგილობრივმა კომისიებმა ერთ-ერთი მთავარი როლი უნდა შეასრულონ პილოტური პროექტისა და მიწის რეგისტრაციის ეროვნული პროგრამის წარმატებაში. მათი სწრაფი და სწორი გადაწყვეტილებები</w:t>
      </w:r>
      <w:r w:rsidR="008A1219">
        <w:rPr>
          <w:rFonts w:ascii="Sylfaen" w:hAnsi="Sylfaen"/>
          <w:szCs w:val="20"/>
          <w:lang w:val="ka-GE"/>
        </w:rPr>
        <w:t xml:space="preserve"> </w:t>
      </w:r>
      <w:r w:rsidRPr="00BB5FEB">
        <w:rPr>
          <w:rFonts w:ascii="Sylfaen" w:hAnsi="Sylfaen"/>
          <w:szCs w:val="20"/>
          <w:lang w:val="ka-GE"/>
        </w:rPr>
        <w:t>დააჩქარებს რეგისტრაციის პროცესს.</w:t>
      </w:r>
    </w:p>
    <w:p w:rsidR="00C243A1" w:rsidRDefault="00BB5FEB" w:rsidP="00C243A1">
      <w:pPr>
        <w:pStyle w:val="CommentText"/>
        <w:rPr>
          <w:rFonts w:ascii="Sylfaen" w:hAnsi="Sylfaen"/>
          <w:lang w:val="ka-GE"/>
        </w:rPr>
      </w:pPr>
      <w:r w:rsidRPr="00BB5FEB">
        <w:rPr>
          <w:rFonts w:ascii="Sylfaen" w:hAnsi="Sylfaen"/>
          <w:lang w:val="ka-GE"/>
        </w:rPr>
        <w:t>თვითნებურად დაკავებული სახელმწიფოს საკუთრებაში არსებული მიწების შემთხვევაში გამოყენებული იქნება საქართველოს კანონმდებლობით დადგენილი შესაძლებლობა</w:t>
      </w:r>
      <w:r w:rsidR="008A1219">
        <w:rPr>
          <w:rFonts w:ascii="Sylfaen" w:hAnsi="Sylfaen"/>
        </w:rPr>
        <w:t>,</w:t>
      </w:r>
      <w:r w:rsidRPr="00BB5FEB">
        <w:rPr>
          <w:rFonts w:ascii="Sylfaen" w:hAnsi="Sylfaen"/>
          <w:lang w:val="ka-GE"/>
        </w:rPr>
        <w:t xml:space="preserve"> მიწის ღირებულების გადახდის სანაცვლოდ, პირი აღიარებულ იქნეს თვითნებურად დაკავებული მიწის  მესაკუთრედ</w:t>
      </w:r>
      <w:r w:rsidR="008A1219">
        <w:rPr>
          <w:rFonts w:ascii="Sylfaen" w:hAnsi="Sylfaen"/>
          <w:lang w:val="ka-GE"/>
        </w:rPr>
        <w:t>.</w:t>
      </w:r>
      <w:r w:rsidRPr="00BB5FEB">
        <w:rPr>
          <w:rFonts w:ascii="Sylfaen" w:hAnsi="Sylfaen"/>
          <w:lang w:val="ka-GE"/>
        </w:rPr>
        <w:t xml:space="preserve"> საკუთრების უფლების აღიარების კომისიას მიეწოდება ყველა საჭირო დოკუმენტაცია, რომლის საფუძველზეც ის მიიღებს შესაბამის გადაწყვეტილებას. სტრატეგია ითვალისწინებს საჯარო რეესტრისა და მუნიციპალიტეტის კომისიას შორის დოკუმენტაციის  გამარტივებულ და სწრაფ გაცვლას მოქალაქის დამატებითი ძალისხმევის გარეშე. იმ შემთხვევებისთვის, თუ პირს, რომელმაც თვითნებურად დაიკავა მიწის ნაკვეთი, საკუთრების უფლების აღიარებისთვის არ აღმოაჩნდება შესაბამისი თანხა, ექნება შესაძლებლობა გახდეს მესაკუთრე და მესაკუთრედ აღიარების  შემდეგ, გონივრულ ვადაში, გადაიხადოს საკუთრების უფლების აღიარებისთვის დადგენილი საფასური. </w:t>
      </w:r>
      <w:r w:rsidR="00C243A1">
        <w:rPr>
          <w:rFonts w:ascii="Sylfaen" w:hAnsi="Sylfaen"/>
          <w:lang w:val="ka-GE"/>
        </w:rPr>
        <w:t>1 წლის ვადაში საფასურის გადაუხდელობა ქონებაზე მოპოვებული საკუთრების უფლების დაკარგვის საფუძველი გახდება, რადგან საკუთრების უფლება სწორედ ამ ვალდებულების შესრულების პირობით იქნება გაცემული.</w:t>
      </w:r>
    </w:p>
    <w:p w:rsidR="002B00F7" w:rsidRDefault="00BB5FEB" w:rsidP="00C243A1">
      <w:pPr>
        <w:pStyle w:val="NumberedNormal"/>
        <w:ind w:left="0" w:firstLine="32"/>
        <w:rPr>
          <w:lang w:val="ka-GE"/>
        </w:rPr>
      </w:pPr>
      <w:r w:rsidRPr="00BB5FEB">
        <w:rPr>
          <w:rFonts w:ascii="Sylfaen" w:hAnsi="Sylfaen" w:cs="Sylfaen"/>
          <w:lang w:val="ka-GE"/>
        </w:rPr>
        <w:t>პილოტური</w:t>
      </w:r>
      <w:r w:rsidRPr="00BB5FEB">
        <w:rPr>
          <w:lang w:val="ka-GE"/>
        </w:rPr>
        <w:t xml:space="preserve"> </w:t>
      </w:r>
      <w:r w:rsidRPr="00BB5FEB">
        <w:rPr>
          <w:rFonts w:ascii="Sylfaen" w:hAnsi="Sylfaen" w:cs="Sylfaen"/>
          <w:lang w:val="ka-GE"/>
        </w:rPr>
        <w:t>პროექტის</w:t>
      </w:r>
      <w:r w:rsidRPr="00BB5FEB">
        <w:rPr>
          <w:lang w:val="ka-GE"/>
        </w:rPr>
        <w:t xml:space="preserve"> </w:t>
      </w:r>
      <w:r w:rsidRPr="00BB5FEB">
        <w:rPr>
          <w:rFonts w:ascii="Sylfaen" w:hAnsi="Sylfaen" w:cs="Sylfaen"/>
          <w:lang w:val="ka-GE"/>
        </w:rPr>
        <w:t>ფარგლებში</w:t>
      </w:r>
      <w:r w:rsidRPr="00BB5FEB">
        <w:rPr>
          <w:lang w:val="ka-GE"/>
        </w:rPr>
        <w:t xml:space="preserve"> </w:t>
      </w:r>
      <w:r w:rsidRPr="00BB5FEB">
        <w:rPr>
          <w:rFonts w:ascii="Sylfaen" w:hAnsi="Sylfaen" w:cs="Sylfaen"/>
          <w:lang w:val="ka-GE"/>
        </w:rPr>
        <w:t>და</w:t>
      </w:r>
      <w:r w:rsidRPr="00BB5FEB">
        <w:rPr>
          <w:lang w:val="ka-GE"/>
        </w:rPr>
        <w:t xml:space="preserve"> </w:t>
      </w:r>
      <w:r w:rsidRPr="00BB5FEB">
        <w:rPr>
          <w:rFonts w:ascii="Sylfaen" w:hAnsi="Sylfaen" w:cs="Sylfaen"/>
          <w:lang w:val="ka-GE"/>
        </w:rPr>
        <w:t>მის</w:t>
      </w:r>
      <w:r w:rsidRPr="00BB5FEB">
        <w:rPr>
          <w:lang w:val="ka-GE"/>
        </w:rPr>
        <w:t xml:space="preserve"> </w:t>
      </w:r>
      <w:r w:rsidRPr="00BB5FEB">
        <w:rPr>
          <w:rFonts w:ascii="Sylfaen" w:hAnsi="Sylfaen" w:cs="Sylfaen"/>
          <w:lang w:val="ka-GE"/>
        </w:rPr>
        <w:t>არეალში</w:t>
      </w:r>
      <w:r w:rsidRPr="00BB5FEB">
        <w:rPr>
          <w:lang w:val="ka-GE"/>
        </w:rPr>
        <w:t xml:space="preserve">, </w:t>
      </w:r>
      <w:r w:rsidRPr="00BB5FEB">
        <w:rPr>
          <w:rFonts w:ascii="Sylfaen" w:hAnsi="Sylfaen" w:cs="Sylfaen"/>
          <w:lang w:val="ka-GE"/>
        </w:rPr>
        <w:t>საჯარო</w:t>
      </w:r>
      <w:r w:rsidRPr="00BB5FEB">
        <w:rPr>
          <w:lang w:val="ka-GE"/>
        </w:rPr>
        <w:t xml:space="preserve"> </w:t>
      </w:r>
      <w:r w:rsidRPr="00BB5FEB">
        <w:rPr>
          <w:rFonts w:ascii="Sylfaen" w:hAnsi="Sylfaen" w:cs="Sylfaen"/>
          <w:lang w:val="ka-GE"/>
        </w:rPr>
        <w:t>რეესტრი</w:t>
      </w:r>
      <w:r w:rsidRPr="00BB5FEB">
        <w:rPr>
          <w:lang w:val="ka-GE"/>
        </w:rPr>
        <w:t xml:space="preserve"> </w:t>
      </w:r>
      <w:r w:rsidRPr="00BB5FEB">
        <w:rPr>
          <w:rFonts w:ascii="Sylfaen" w:hAnsi="Sylfaen" w:cs="Sylfaen"/>
          <w:lang w:val="ka-GE"/>
        </w:rPr>
        <w:t>მუნიციპალიტეტების</w:t>
      </w:r>
      <w:r w:rsidRPr="00BB5FEB">
        <w:rPr>
          <w:lang w:val="ka-GE"/>
        </w:rPr>
        <w:t xml:space="preserve"> </w:t>
      </w:r>
      <w:r w:rsidRPr="00BB5FEB">
        <w:rPr>
          <w:rFonts w:ascii="Sylfaen" w:hAnsi="Sylfaen" w:cs="Sylfaen"/>
          <w:lang w:val="ka-GE"/>
        </w:rPr>
        <w:t>წარმომადგენლებთან</w:t>
      </w:r>
      <w:r w:rsidRPr="00BB5FEB">
        <w:rPr>
          <w:lang w:val="ka-GE"/>
        </w:rPr>
        <w:t xml:space="preserve"> </w:t>
      </w:r>
      <w:r w:rsidRPr="00BB5FEB">
        <w:rPr>
          <w:rFonts w:ascii="Sylfaen" w:hAnsi="Sylfaen" w:cs="Sylfaen"/>
          <w:lang w:val="ka-GE"/>
        </w:rPr>
        <w:t>ერთად</w:t>
      </w:r>
      <w:r w:rsidRPr="00BB5FEB">
        <w:rPr>
          <w:lang w:val="ka-GE"/>
        </w:rPr>
        <w:t xml:space="preserve">, </w:t>
      </w:r>
      <w:r w:rsidRPr="00BB5FEB">
        <w:rPr>
          <w:rFonts w:ascii="Sylfaen" w:hAnsi="Sylfaen" w:cs="Sylfaen"/>
          <w:lang w:val="ka-GE"/>
        </w:rPr>
        <w:t>საკუთრების</w:t>
      </w:r>
      <w:r w:rsidRPr="00BB5FEB">
        <w:rPr>
          <w:lang w:val="ka-GE"/>
        </w:rPr>
        <w:t xml:space="preserve"> </w:t>
      </w:r>
      <w:r w:rsidRPr="00BB5FEB">
        <w:rPr>
          <w:rFonts w:ascii="Sylfaen" w:hAnsi="Sylfaen" w:cs="Sylfaen"/>
          <w:lang w:val="ka-GE"/>
        </w:rPr>
        <w:t>უფლების</w:t>
      </w:r>
      <w:r w:rsidRPr="00BB5FEB">
        <w:rPr>
          <w:lang w:val="ka-GE"/>
        </w:rPr>
        <w:t xml:space="preserve"> </w:t>
      </w:r>
      <w:r w:rsidRPr="00BB5FEB">
        <w:rPr>
          <w:rFonts w:ascii="Sylfaen" w:hAnsi="Sylfaen" w:cs="Sylfaen"/>
          <w:lang w:val="ka-GE"/>
        </w:rPr>
        <w:t>აღიარების</w:t>
      </w:r>
      <w:r w:rsidRPr="00BB5FEB">
        <w:rPr>
          <w:lang w:val="ka-GE"/>
        </w:rPr>
        <w:t xml:space="preserve"> </w:t>
      </w:r>
      <w:r w:rsidRPr="00BB5FEB">
        <w:rPr>
          <w:rFonts w:ascii="Sylfaen" w:hAnsi="Sylfaen" w:cs="Sylfaen"/>
          <w:lang w:val="ka-GE"/>
        </w:rPr>
        <w:t>კომისიის</w:t>
      </w:r>
      <w:r w:rsidRPr="00BB5FEB">
        <w:rPr>
          <w:lang w:val="ka-GE"/>
        </w:rPr>
        <w:t xml:space="preserve"> </w:t>
      </w:r>
      <w:r w:rsidRPr="00BB5FEB">
        <w:rPr>
          <w:rFonts w:ascii="Sylfaen" w:hAnsi="Sylfaen" w:cs="Sylfaen"/>
          <w:lang w:val="ka-GE"/>
        </w:rPr>
        <w:t>წევრებისთვისაც</w:t>
      </w:r>
      <w:r w:rsidRPr="00BB5FEB">
        <w:rPr>
          <w:lang w:val="ka-GE"/>
        </w:rPr>
        <w:t xml:space="preserve"> </w:t>
      </w:r>
      <w:r w:rsidRPr="00BB5FEB">
        <w:rPr>
          <w:rFonts w:ascii="Sylfaen" w:hAnsi="Sylfaen" w:cs="Sylfaen"/>
          <w:lang w:val="ka-GE"/>
        </w:rPr>
        <w:t>ჩაატარებს</w:t>
      </w:r>
      <w:r w:rsidRPr="00BB5FEB">
        <w:rPr>
          <w:lang w:val="ka-GE"/>
        </w:rPr>
        <w:t xml:space="preserve"> </w:t>
      </w:r>
      <w:r w:rsidRPr="00BB5FEB">
        <w:rPr>
          <w:rFonts w:ascii="Sylfaen" w:hAnsi="Sylfaen" w:cs="Sylfaen"/>
          <w:lang w:val="ka-GE"/>
        </w:rPr>
        <w:t>სწავლებას</w:t>
      </w:r>
      <w:r w:rsidR="00A114B8">
        <w:t xml:space="preserve"> </w:t>
      </w:r>
      <w:r w:rsidR="00A114B8">
        <w:rPr>
          <w:rFonts w:ascii="Sylfaen" w:hAnsi="Sylfaen" w:cs="Sylfaen"/>
          <w:lang w:val="ka-GE"/>
        </w:rPr>
        <w:t>და</w:t>
      </w:r>
      <w:r w:rsidR="00A114B8">
        <w:rPr>
          <w:lang w:val="ka-GE"/>
        </w:rPr>
        <w:t xml:space="preserve"> </w:t>
      </w:r>
      <w:r w:rsidR="00A114B8">
        <w:rPr>
          <w:rFonts w:ascii="Sylfaen" w:hAnsi="Sylfaen" w:cs="Sylfaen"/>
          <w:lang w:val="ka-GE"/>
        </w:rPr>
        <w:t>მათ</w:t>
      </w:r>
      <w:r w:rsidR="00A114B8">
        <w:rPr>
          <w:lang w:val="ka-GE"/>
        </w:rPr>
        <w:t xml:space="preserve"> </w:t>
      </w:r>
      <w:r w:rsidRPr="00BB5FEB">
        <w:rPr>
          <w:rFonts w:ascii="Sylfaen" w:hAnsi="Sylfaen" w:cs="Sylfaen"/>
          <w:lang w:val="ka-GE"/>
        </w:rPr>
        <w:t>პილოტურ</w:t>
      </w:r>
      <w:r w:rsidRPr="00BB5FEB">
        <w:rPr>
          <w:lang w:val="ka-GE"/>
        </w:rPr>
        <w:t xml:space="preserve"> </w:t>
      </w:r>
      <w:r w:rsidRPr="00BB5FEB">
        <w:rPr>
          <w:rFonts w:ascii="Sylfaen" w:hAnsi="Sylfaen" w:cs="Sylfaen"/>
          <w:lang w:val="ka-GE"/>
        </w:rPr>
        <w:t>პროექტთან</w:t>
      </w:r>
      <w:r w:rsidRPr="00BB5FEB">
        <w:rPr>
          <w:lang w:val="ka-GE"/>
        </w:rPr>
        <w:t xml:space="preserve"> </w:t>
      </w:r>
      <w:r w:rsidRPr="00BB5FEB">
        <w:rPr>
          <w:rFonts w:ascii="Sylfaen" w:hAnsi="Sylfaen" w:cs="Sylfaen"/>
          <w:lang w:val="ka-GE"/>
        </w:rPr>
        <w:t>დაკავშირებული</w:t>
      </w:r>
      <w:r w:rsidRPr="00BB5FEB">
        <w:rPr>
          <w:lang w:val="ka-GE"/>
        </w:rPr>
        <w:t xml:space="preserve"> </w:t>
      </w:r>
      <w:r w:rsidRPr="00BB5FEB">
        <w:rPr>
          <w:rFonts w:ascii="Sylfaen" w:hAnsi="Sylfaen" w:cs="Sylfaen"/>
          <w:lang w:val="ka-GE"/>
        </w:rPr>
        <w:t>საკანონმდებლო</w:t>
      </w:r>
      <w:r w:rsidRPr="00BB5FEB">
        <w:rPr>
          <w:lang w:val="ka-GE"/>
        </w:rPr>
        <w:t xml:space="preserve"> </w:t>
      </w:r>
      <w:r w:rsidRPr="00BB5FEB">
        <w:rPr>
          <w:rFonts w:ascii="Sylfaen" w:hAnsi="Sylfaen" w:cs="Sylfaen"/>
          <w:lang w:val="ka-GE"/>
        </w:rPr>
        <w:t>სისტემის</w:t>
      </w:r>
      <w:r w:rsidRPr="00BB5FEB">
        <w:rPr>
          <w:lang w:val="ka-GE"/>
        </w:rPr>
        <w:t xml:space="preserve">, </w:t>
      </w:r>
      <w:r w:rsidR="00A114B8">
        <w:rPr>
          <w:rFonts w:ascii="Sylfaen" w:hAnsi="Sylfaen" w:cs="Sylfaen"/>
          <w:lang w:val="ka-GE"/>
        </w:rPr>
        <w:t>სტრატეგიის</w:t>
      </w:r>
      <w:r w:rsidR="00A114B8">
        <w:rPr>
          <w:lang w:val="ka-GE"/>
        </w:rPr>
        <w:t xml:space="preserve"> </w:t>
      </w:r>
      <w:r w:rsidRPr="00BB5FEB">
        <w:rPr>
          <w:rFonts w:ascii="Sylfaen" w:hAnsi="Sylfaen" w:cs="Sylfaen"/>
          <w:lang w:val="ka-GE"/>
        </w:rPr>
        <w:t>სამოქმედო</w:t>
      </w:r>
      <w:r w:rsidRPr="00BB5FEB">
        <w:rPr>
          <w:lang w:val="ka-GE"/>
        </w:rPr>
        <w:t xml:space="preserve"> </w:t>
      </w:r>
      <w:r w:rsidRPr="00BB5FEB">
        <w:rPr>
          <w:rFonts w:ascii="Sylfaen" w:hAnsi="Sylfaen" w:cs="Sylfaen"/>
          <w:lang w:val="ka-GE"/>
        </w:rPr>
        <w:t>გეგმის</w:t>
      </w:r>
      <w:r w:rsidRPr="00BB5FEB">
        <w:rPr>
          <w:lang w:val="ka-GE"/>
        </w:rPr>
        <w:t xml:space="preserve">, </w:t>
      </w:r>
      <w:r w:rsidRPr="00BB5FEB">
        <w:rPr>
          <w:rFonts w:ascii="Sylfaen" w:hAnsi="Sylfaen" w:cs="Sylfaen"/>
          <w:lang w:val="ka-GE"/>
        </w:rPr>
        <w:t>მიწის</w:t>
      </w:r>
      <w:r w:rsidRPr="00BB5FEB">
        <w:rPr>
          <w:lang w:val="ka-GE"/>
        </w:rPr>
        <w:t xml:space="preserve"> </w:t>
      </w:r>
      <w:r w:rsidRPr="00BB5FEB">
        <w:rPr>
          <w:rFonts w:ascii="Sylfaen" w:hAnsi="Sylfaen" w:cs="Sylfaen"/>
          <w:lang w:val="ka-GE"/>
        </w:rPr>
        <w:t>რეგისტრაციის</w:t>
      </w:r>
      <w:r w:rsidRPr="00BB5FEB">
        <w:rPr>
          <w:lang w:val="ka-GE"/>
        </w:rPr>
        <w:t xml:space="preserve"> </w:t>
      </w:r>
      <w:r w:rsidRPr="00BB5FEB">
        <w:rPr>
          <w:rFonts w:ascii="Sylfaen" w:hAnsi="Sylfaen" w:cs="Sylfaen"/>
          <w:lang w:val="ka-GE"/>
        </w:rPr>
        <w:t>პროცედურებისა</w:t>
      </w:r>
      <w:r w:rsidRPr="00BB5FEB">
        <w:rPr>
          <w:lang w:val="ka-GE"/>
        </w:rPr>
        <w:t xml:space="preserve"> </w:t>
      </w:r>
      <w:r w:rsidRPr="00BB5FEB">
        <w:rPr>
          <w:rFonts w:ascii="Sylfaen" w:hAnsi="Sylfaen" w:cs="Sylfaen"/>
          <w:lang w:val="ka-GE"/>
        </w:rPr>
        <w:t>და</w:t>
      </w:r>
      <w:r w:rsidRPr="00BB5FEB">
        <w:rPr>
          <w:lang w:val="ka-GE"/>
        </w:rPr>
        <w:t xml:space="preserve">  </w:t>
      </w:r>
      <w:r w:rsidRPr="00BB5FEB">
        <w:rPr>
          <w:rFonts w:ascii="Sylfaen" w:hAnsi="Sylfaen" w:cs="Sylfaen"/>
          <w:lang w:val="ka-GE"/>
        </w:rPr>
        <w:t>კანონით</w:t>
      </w:r>
      <w:r w:rsidRPr="00BB5FEB">
        <w:rPr>
          <w:lang w:val="ka-GE"/>
        </w:rPr>
        <w:t xml:space="preserve"> </w:t>
      </w:r>
      <w:r w:rsidRPr="00BB5FEB">
        <w:rPr>
          <w:rFonts w:ascii="Sylfaen" w:hAnsi="Sylfaen" w:cs="Sylfaen"/>
          <w:lang w:val="ka-GE"/>
        </w:rPr>
        <w:t>დადგენილი</w:t>
      </w:r>
      <w:r w:rsidRPr="00BB5FEB">
        <w:rPr>
          <w:lang w:val="ka-GE"/>
        </w:rPr>
        <w:t xml:space="preserve"> </w:t>
      </w:r>
      <w:r w:rsidRPr="00BB5FEB">
        <w:rPr>
          <w:rFonts w:ascii="Sylfaen" w:hAnsi="Sylfaen" w:cs="Sylfaen"/>
          <w:lang w:val="ka-GE"/>
        </w:rPr>
        <w:t>ყველა</w:t>
      </w:r>
      <w:r w:rsidRPr="00BB5FEB">
        <w:rPr>
          <w:lang w:val="ka-GE"/>
        </w:rPr>
        <w:t xml:space="preserve"> </w:t>
      </w:r>
      <w:r w:rsidRPr="00BB5FEB">
        <w:rPr>
          <w:rFonts w:ascii="Sylfaen" w:hAnsi="Sylfaen" w:cs="Sylfaen"/>
          <w:lang w:val="ka-GE"/>
        </w:rPr>
        <w:t>პასუხისმგებლობის</w:t>
      </w:r>
      <w:r w:rsidRPr="00BB5FEB">
        <w:rPr>
          <w:lang w:val="ka-GE"/>
        </w:rPr>
        <w:t xml:space="preserve"> </w:t>
      </w:r>
      <w:r w:rsidRPr="00BB5FEB">
        <w:rPr>
          <w:rFonts w:ascii="Sylfaen" w:hAnsi="Sylfaen" w:cs="Sylfaen"/>
          <w:lang w:val="ka-GE"/>
        </w:rPr>
        <w:t>შესახებ</w:t>
      </w:r>
      <w:r w:rsidRPr="00BB5FEB">
        <w:rPr>
          <w:lang w:val="ka-GE"/>
        </w:rPr>
        <w:t xml:space="preserve"> </w:t>
      </w:r>
      <w:r w:rsidRPr="00BB5FEB">
        <w:rPr>
          <w:rFonts w:ascii="Sylfaen" w:hAnsi="Sylfaen" w:cs="Sylfaen"/>
          <w:lang w:val="ka-GE"/>
        </w:rPr>
        <w:t>ინფორმაციას</w:t>
      </w:r>
      <w:r w:rsidRPr="00BB5FEB">
        <w:rPr>
          <w:lang w:val="ka-GE"/>
        </w:rPr>
        <w:t xml:space="preserve"> </w:t>
      </w:r>
      <w:r w:rsidRPr="00BB5FEB">
        <w:rPr>
          <w:rFonts w:ascii="Sylfaen" w:hAnsi="Sylfaen" w:cs="Sylfaen"/>
          <w:lang w:val="ka-GE"/>
        </w:rPr>
        <w:t>გააცნობს</w:t>
      </w:r>
      <w:r w:rsidRPr="00BB5FEB">
        <w:rPr>
          <w:lang w:val="ka-GE"/>
        </w:rPr>
        <w:t xml:space="preserve">. </w:t>
      </w:r>
      <w:r w:rsidRPr="00BB5FEB">
        <w:rPr>
          <w:rFonts w:ascii="Sylfaen" w:hAnsi="Sylfaen" w:cs="Sylfaen"/>
          <w:lang w:val="ka-GE"/>
        </w:rPr>
        <w:t>პროცესის</w:t>
      </w:r>
      <w:r w:rsidRPr="00BB5FEB">
        <w:rPr>
          <w:lang w:val="ka-GE"/>
        </w:rPr>
        <w:t xml:space="preserve"> </w:t>
      </w:r>
      <w:r w:rsidRPr="00BB5FEB">
        <w:rPr>
          <w:rFonts w:ascii="Sylfaen" w:hAnsi="Sylfaen" w:cs="Sylfaen"/>
          <w:lang w:val="ka-GE"/>
        </w:rPr>
        <w:t>მიმდინარეობისას</w:t>
      </w:r>
      <w:r w:rsidRPr="00BB5FEB">
        <w:rPr>
          <w:lang w:val="ka-GE"/>
        </w:rPr>
        <w:t xml:space="preserve"> </w:t>
      </w:r>
      <w:r w:rsidRPr="00BB5FEB">
        <w:rPr>
          <w:rFonts w:ascii="Sylfaen" w:hAnsi="Sylfaen" w:cs="Sylfaen"/>
          <w:lang w:val="ka-GE"/>
        </w:rPr>
        <w:t>საჯარო</w:t>
      </w:r>
      <w:r w:rsidRPr="00BB5FEB">
        <w:rPr>
          <w:lang w:val="ka-GE"/>
        </w:rPr>
        <w:t xml:space="preserve"> </w:t>
      </w:r>
      <w:r w:rsidRPr="00BB5FEB">
        <w:rPr>
          <w:rFonts w:ascii="Sylfaen" w:hAnsi="Sylfaen" w:cs="Sylfaen"/>
          <w:lang w:val="ka-GE"/>
        </w:rPr>
        <w:t>რეესტრი</w:t>
      </w:r>
      <w:r w:rsidR="00C243A1">
        <w:rPr>
          <w:rFonts w:ascii="Sylfaen" w:hAnsi="Sylfaen" w:cs="Sylfaen"/>
          <w:lang w:val="ka-GE"/>
        </w:rPr>
        <w:t>, წინასწარ დადგენილი თანამშრომლობის შესახებ დოკუმენტის შესაბამისად,</w:t>
      </w:r>
      <w:r w:rsidRPr="00BB5FEB">
        <w:rPr>
          <w:lang w:val="ka-GE"/>
        </w:rPr>
        <w:t xml:space="preserve"> </w:t>
      </w:r>
      <w:r w:rsidRPr="00BB5FEB">
        <w:rPr>
          <w:rFonts w:ascii="Sylfaen" w:hAnsi="Sylfaen" w:cs="Sylfaen"/>
          <w:lang w:val="ka-GE"/>
        </w:rPr>
        <w:t>დაეხმარება</w:t>
      </w:r>
      <w:r w:rsidRPr="00BB5FEB">
        <w:rPr>
          <w:lang w:val="ka-GE"/>
        </w:rPr>
        <w:t xml:space="preserve"> </w:t>
      </w:r>
      <w:r w:rsidRPr="00BB5FEB">
        <w:rPr>
          <w:rFonts w:ascii="Sylfaen" w:hAnsi="Sylfaen" w:cs="Sylfaen"/>
          <w:lang w:val="ka-GE"/>
        </w:rPr>
        <w:t>საკუთრების</w:t>
      </w:r>
      <w:r w:rsidRPr="00BB5FEB">
        <w:rPr>
          <w:lang w:val="ka-GE"/>
        </w:rPr>
        <w:t xml:space="preserve"> </w:t>
      </w:r>
      <w:r w:rsidRPr="00BB5FEB">
        <w:rPr>
          <w:rFonts w:ascii="Sylfaen" w:hAnsi="Sylfaen" w:cs="Sylfaen"/>
          <w:lang w:val="ka-GE"/>
        </w:rPr>
        <w:t>უფლების</w:t>
      </w:r>
      <w:r w:rsidRPr="00BB5FEB">
        <w:rPr>
          <w:lang w:val="ka-GE"/>
        </w:rPr>
        <w:t xml:space="preserve"> </w:t>
      </w:r>
      <w:r w:rsidRPr="00BB5FEB">
        <w:rPr>
          <w:rFonts w:ascii="Sylfaen" w:hAnsi="Sylfaen" w:cs="Sylfaen"/>
          <w:lang w:val="ka-GE"/>
        </w:rPr>
        <w:t>აღიარების</w:t>
      </w:r>
      <w:r w:rsidRPr="00BB5FEB">
        <w:rPr>
          <w:lang w:val="ka-GE"/>
        </w:rPr>
        <w:t xml:space="preserve"> </w:t>
      </w:r>
      <w:r w:rsidRPr="00BB5FEB">
        <w:rPr>
          <w:rFonts w:ascii="Sylfaen" w:hAnsi="Sylfaen" w:cs="Sylfaen"/>
          <w:lang w:val="ka-GE"/>
        </w:rPr>
        <w:t>კომისიებს</w:t>
      </w:r>
      <w:r w:rsidR="00C243A1">
        <w:rPr>
          <w:lang w:val="ka-GE"/>
        </w:rPr>
        <w:t>,</w:t>
      </w:r>
      <w:r w:rsidRPr="00BB5FEB">
        <w:rPr>
          <w:lang w:val="ka-GE"/>
        </w:rPr>
        <w:t xml:space="preserve"> </w:t>
      </w:r>
      <w:r w:rsidRPr="00BB5FEB">
        <w:rPr>
          <w:rFonts w:ascii="Sylfaen" w:hAnsi="Sylfaen" w:cs="Sylfaen"/>
          <w:lang w:val="ka-GE"/>
        </w:rPr>
        <w:t>მისცემს</w:t>
      </w:r>
      <w:r w:rsidRPr="00BB5FEB">
        <w:rPr>
          <w:lang w:val="ka-GE"/>
        </w:rPr>
        <w:t xml:space="preserve"> </w:t>
      </w:r>
      <w:r w:rsidRPr="00BB5FEB">
        <w:rPr>
          <w:rFonts w:ascii="Sylfaen" w:hAnsi="Sylfaen" w:cs="Sylfaen"/>
          <w:lang w:val="ka-GE"/>
        </w:rPr>
        <w:t>რეკომენდაციებს</w:t>
      </w:r>
      <w:r w:rsidRPr="00BB5FEB">
        <w:rPr>
          <w:lang w:val="ka-GE"/>
        </w:rPr>
        <w:t xml:space="preserve"> </w:t>
      </w:r>
      <w:r w:rsidRPr="00BB5FEB">
        <w:rPr>
          <w:rFonts w:ascii="Sylfaen" w:hAnsi="Sylfaen" w:cs="Sylfaen"/>
          <w:lang w:val="ka-GE"/>
        </w:rPr>
        <w:t>ნებისმიერი</w:t>
      </w:r>
      <w:r w:rsidRPr="00BB5FEB">
        <w:rPr>
          <w:lang w:val="ka-GE"/>
        </w:rPr>
        <w:t xml:space="preserve"> </w:t>
      </w:r>
      <w:r w:rsidRPr="00BB5FEB">
        <w:rPr>
          <w:rFonts w:ascii="Sylfaen" w:hAnsi="Sylfaen" w:cs="Sylfaen"/>
          <w:lang w:val="ka-GE"/>
        </w:rPr>
        <w:t>შექმნილი</w:t>
      </w:r>
      <w:r w:rsidRPr="00BB5FEB">
        <w:rPr>
          <w:lang w:val="ka-GE"/>
        </w:rPr>
        <w:t xml:space="preserve"> </w:t>
      </w:r>
      <w:r w:rsidRPr="00BB5FEB">
        <w:rPr>
          <w:rFonts w:ascii="Sylfaen" w:hAnsi="Sylfaen" w:cs="Sylfaen"/>
          <w:lang w:val="ka-GE"/>
        </w:rPr>
        <w:t>სირთულის</w:t>
      </w:r>
      <w:r w:rsidRPr="00BB5FEB">
        <w:rPr>
          <w:lang w:val="ka-GE"/>
        </w:rPr>
        <w:t xml:space="preserve"> </w:t>
      </w:r>
      <w:r w:rsidRPr="00BB5FEB">
        <w:rPr>
          <w:rFonts w:ascii="Sylfaen" w:hAnsi="Sylfaen" w:cs="Sylfaen"/>
          <w:lang w:val="ka-GE"/>
        </w:rPr>
        <w:t>გადასაჭრელად</w:t>
      </w:r>
      <w:r w:rsidRPr="00BB5FEB">
        <w:rPr>
          <w:lang w:val="ka-GE"/>
        </w:rPr>
        <w:t xml:space="preserve">. </w:t>
      </w:r>
    </w:p>
    <w:p w:rsidR="002B00F7" w:rsidRDefault="00A114B8" w:rsidP="00C243A1">
      <w:pPr>
        <w:numPr>
          <w:ilvl w:val="0"/>
          <w:numId w:val="8"/>
        </w:numPr>
        <w:tabs>
          <w:tab w:val="left" w:pos="0"/>
        </w:tabs>
        <w:ind w:left="0" w:firstLine="0"/>
        <w:rPr>
          <w:szCs w:val="20"/>
          <w:lang w:val="ka-GE"/>
        </w:rPr>
      </w:pPr>
      <w:r>
        <w:rPr>
          <w:rFonts w:ascii="Sylfaen" w:hAnsi="Sylfaen"/>
          <w:szCs w:val="20"/>
          <w:lang w:val="ka-GE"/>
        </w:rPr>
        <w:t xml:space="preserve">სტრატეგიით გათვალისწინებულ </w:t>
      </w:r>
      <w:r w:rsidR="00BB5FEB" w:rsidRPr="00BB5FEB">
        <w:rPr>
          <w:rFonts w:ascii="Sylfaen" w:hAnsi="Sylfaen"/>
          <w:szCs w:val="20"/>
          <w:lang w:val="ka-GE"/>
        </w:rPr>
        <w:t xml:space="preserve">საკუთრების უფლების აღიარების გამარტივებაში იგულისხმება </w:t>
      </w:r>
      <w:r>
        <w:rPr>
          <w:rFonts w:ascii="Sylfaen" w:hAnsi="Sylfaen"/>
          <w:szCs w:val="20"/>
          <w:lang w:val="ka-GE"/>
        </w:rPr>
        <w:t xml:space="preserve">აღიარების ამჟამად არსებული პროცედურული გამარტივება, </w:t>
      </w:r>
      <w:r w:rsidR="00BB5FEB" w:rsidRPr="00BB5FEB">
        <w:rPr>
          <w:rFonts w:ascii="Sylfaen" w:hAnsi="Sylfaen"/>
          <w:szCs w:val="20"/>
          <w:lang w:val="ka-GE"/>
        </w:rPr>
        <w:t xml:space="preserve">ვადების თვალსაზრისით პროექტისათვის ხელსაყრელი პირობების </w:t>
      </w:r>
      <w:r w:rsidR="008A1219">
        <w:rPr>
          <w:rFonts w:ascii="Sylfaen" w:hAnsi="Sylfaen"/>
          <w:szCs w:val="20"/>
          <w:lang w:val="ka-GE"/>
        </w:rPr>
        <w:t>შექმნა</w:t>
      </w:r>
      <w:r w:rsidR="00BB5FEB" w:rsidRPr="00BB5FEB">
        <w:rPr>
          <w:rFonts w:ascii="Sylfaen" w:hAnsi="Sylfaen"/>
          <w:szCs w:val="20"/>
          <w:lang w:val="ka-GE"/>
        </w:rPr>
        <w:t xml:space="preserve">, რათა რეგისტრაციის პროცესმა მოიცვას ის მიწის ნაკვეთებიც, რომლებიც მოქმედი კანონმდებლობის საფუძველზე ე.წ. თვითნებურად დაკავებულ მიწის ნაკვეთებს წარმოადგენს და ექვემდებარება საკუთრების უფლების აღიარებას მუნიციპალიტეტის მიერ. თუმცა, სტრატეგია და სამართლებრივი რეფორმა არ გულისხმობს თვითნებურად დაკავებულ მიწის ნაკვეთზე საკუთრების უფლების აღიარების გამარტივებას შინაარსობრივი თვალსაზრისით, კერძოდ, საკუთრების უფლების აღიარებას მიწის ნაკვეთები იმავე კრიტერიუმით დაექვემდებარება, რაც დღესაც არსებობს მოქმედ კანონმდებლობაში. ამდენად, სახელმწიფო საკუთრებაში არსებული მიწის ნაკვეთების განკარგვის ახალი შესაძლებლობები სტრატეგიით არ არის გათვალისწინებული. </w:t>
      </w:r>
    </w:p>
    <w:p w:rsidR="00BB5FEB" w:rsidRPr="00BB5FEB" w:rsidRDefault="00BB5FEB" w:rsidP="00A114B8">
      <w:pPr>
        <w:pStyle w:val="Heading1"/>
      </w:pPr>
      <w:bookmarkStart w:id="32" w:name="_Toc433658331"/>
      <w:bookmarkStart w:id="33" w:name="_Toc433815264"/>
      <w:proofErr w:type="gramStart"/>
      <w:r w:rsidRPr="00BB5FEB">
        <w:rPr>
          <w:rFonts w:ascii="Sylfaen" w:hAnsi="Sylfaen" w:cs="Sylfaen"/>
        </w:rPr>
        <w:t>მუნიციპალიტეტის</w:t>
      </w:r>
      <w:proofErr w:type="gramEnd"/>
      <w:r w:rsidRPr="00BB5FEB">
        <w:t xml:space="preserve"> </w:t>
      </w:r>
      <w:r w:rsidRPr="00BB5FEB">
        <w:rPr>
          <w:rFonts w:ascii="Sylfaen" w:hAnsi="Sylfaen" w:cs="Sylfaen"/>
        </w:rPr>
        <w:t>წარმომადგენელი</w:t>
      </w:r>
      <w:bookmarkEnd w:id="32"/>
      <w:bookmarkEnd w:id="33"/>
    </w:p>
    <w:p w:rsidR="002B00F7" w:rsidRDefault="00BB5FEB" w:rsidP="00C243A1">
      <w:pPr>
        <w:numPr>
          <w:ilvl w:val="0"/>
          <w:numId w:val="8"/>
        </w:numPr>
        <w:tabs>
          <w:tab w:val="left" w:pos="180"/>
        </w:tabs>
        <w:ind w:left="360"/>
        <w:rPr>
          <w:szCs w:val="20"/>
          <w:lang w:val="ka-GE"/>
        </w:rPr>
      </w:pPr>
      <w:r w:rsidRPr="00BB5FEB">
        <w:rPr>
          <w:rFonts w:ascii="Sylfaen" w:hAnsi="Sylfaen"/>
          <w:szCs w:val="20"/>
          <w:lang w:val="ka-GE"/>
        </w:rPr>
        <w:t xml:space="preserve">პროექტის განხორციელებაში ერთ-ერთი უმნიშვნელოვანესი როლი ეკისრება მუნიციპალიტეტის წარმომადგენელს, რომელიც კანონით ან ადმინისტრაციულ-სამართლებრივი აქტით იქნება </w:t>
      </w:r>
      <w:r w:rsidRPr="00BB5FEB">
        <w:rPr>
          <w:rFonts w:ascii="Sylfaen" w:eastAsia="Times New Roman" w:hAnsi="Sylfaen" w:cs="Sylfaen"/>
          <w:szCs w:val="20"/>
          <w:shd w:val="clear" w:color="auto" w:fill="FFFFFF"/>
          <w:lang w:val="ka-GE" w:eastAsia="ka-GE"/>
        </w:rPr>
        <w:t>მუნიციპალიტეტის</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წარმომადგენლობითი</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უფლებამოსილებით</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აღჭურვილი</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 xml:space="preserve">პირი. </w:t>
      </w:r>
      <w:r w:rsidRPr="00BB5FEB">
        <w:rPr>
          <w:rFonts w:ascii="Sylfaen" w:hAnsi="Sylfaen"/>
          <w:szCs w:val="20"/>
          <w:lang w:val="ka-GE"/>
        </w:rPr>
        <w:t xml:space="preserve">იგი ვალდებული იქნება, საჭიროების შემთხვევაში, როგორც დაინტერესებულმა პირმა, წარადგინოს სარეგისტრაციო განაცხადი საჯარო რეესტრში, ასევე, </w:t>
      </w:r>
      <w:r w:rsidRPr="00BB5FEB">
        <w:rPr>
          <w:rFonts w:ascii="Sylfaen" w:hAnsi="Sylfaen"/>
          <w:szCs w:val="20"/>
          <w:lang w:val="ka-GE"/>
        </w:rPr>
        <w:lastRenderedPageBreak/>
        <w:t>მისთვის კანონმდებლობით მინიჭებული უფლებამოსილების შესაბამისად, ადმინისტრაციული წარმოების შედეგად შეასწოროს მუნიციპალიტეტის მიერ წარსულში გაცემულ დოკუმენტაციაში არსებული ხარვეზები და მონაწილეობა მიიღოს მიწის ნაკვეთის ადგილმდებარეობის დადგენის პროცესში, რასაც ადმინისტრაციული წარმოებისთვის დადგენილი მექანიზმებით უზრუნველყოფს. ამგვარი პრაქტიკა უკვე მრავალ მუნიციპალიტეტში არის დამკვიდრებული</w:t>
      </w:r>
      <w:r w:rsidR="001E21D8">
        <w:rPr>
          <w:rFonts w:ascii="Sylfaen" w:hAnsi="Sylfaen"/>
          <w:szCs w:val="20"/>
          <w:lang w:val="ka-GE"/>
        </w:rPr>
        <w:t xml:space="preserve"> (</w:t>
      </w:r>
      <w:r w:rsidR="00137EEF">
        <w:rPr>
          <w:rFonts w:ascii="Sylfaen" w:hAnsi="Sylfaen"/>
          <w:szCs w:val="20"/>
          <w:lang w:val="ka-GE"/>
        </w:rPr>
        <w:t xml:space="preserve">მათ შორისაა მცხეთა, გარდაბანი, ყაზბეგი, დუშეთი, თიანეთი, </w:t>
      </w:r>
      <w:r w:rsidR="00C243A1">
        <w:rPr>
          <w:rFonts w:ascii="Sylfaen" w:hAnsi="Sylfaen"/>
          <w:szCs w:val="20"/>
          <w:lang w:val="ka-GE"/>
        </w:rPr>
        <w:t xml:space="preserve">წალკა, </w:t>
      </w:r>
      <w:r w:rsidR="00137EEF">
        <w:rPr>
          <w:rFonts w:ascii="Sylfaen" w:hAnsi="Sylfaen"/>
          <w:szCs w:val="20"/>
          <w:lang w:val="ka-GE"/>
        </w:rPr>
        <w:t>აჭარის ავტონომიური რესპუბლიკის</w:t>
      </w:r>
      <w:r w:rsidR="00C243A1">
        <w:rPr>
          <w:rFonts w:ascii="Sylfaen" w:hAnsi="Sylfaen"/>
          <w:szCs w:val="20"/>
          <w:lang w:val="ka-GE"/>
        </w:rPr>
        <w:t>, გურიის, სამცხე-ჯავახეთის</w:t>
      </w:r>
      <w:r w:rsidR="00137EEF">
        <w:rPr>
          <w:rFonts w:ascii="Sylfaen" w:hAnsi="Sylfaen"/>
          <w:szCs w:val="20"/>
          <w:lang w:val="ka-GE"/>
        </w:rPr>
        <w:t xml:space="preserve"> ყველა მუნიციპალიტეტი)</w:t>
      </w:r>
      <w:r w:rsidRPr="00BB5FEB">
        <w:rPr>
          <w:rFonts w:ascii="Sylfaen" w:hAnsi="Sylfaen"/>
          <w:szCs w:val="20"/>
          <w:lang w:val="ka-GE"/>
        </w:rPr>
        <w:t xml:space="preserve">, თუმცა პრაქტიკის განზოგადება და იმპლემენტაცია პირველ ეტაპზე პილოტური პროექტის არეალებში უნდა განხორციელდეს. </w:t>
      </w:r>
    </w:p>
    <w:p w:rsidR="00BB5FEB" w:rsidRPr="00BB5FEB" w:rsidRDefault="00BB5FEB" w:rsidP="00A114B8">
      <w:pPr>
        <w:pStyle w:val="Heading1"/>
      </w:pPr>
      <w:bookmarkStart w:id="34" w:name="_Toc433658332"/>
      <w:bookmarkStart w:id="35" w:name="_Toc433815265"/>
      <w:proofErr w:type="gramStart"/>
      <w:r w:rsidRPr="00BB5FEB">
        <w:rPr>
          <w:rFonts w:ascii="Sylfaen" w:hAnsi="Sylfaen" w:cs="Sylfaen"/>
        </w:rPr>
        <w:t>დავების</w:t>
      </w:r>
      <w:proofErr w:type="gramEnd"/>
      <w:r w:rsidRPr="00BB5FEB">
        <w:t xml:space="preserve"> </w:t>
      </w:r>
      <w:r w:rsidRPr="00BB5FEB">
        <w:rPr>
          <w:rFonts w:ascii="Sylfaen" w:hAnsi="Sylfaen" w:cs="Sylfaen"/>
          <w:lang w:val="ka-GE"/>
        </w:rPr>
        <w:t>გადაჭრის</w:t>
      </w:r>
      <w:r w:rsidRPr="00BB5FEB">
        <w:rPr>
          <w:rFonts w:ascii="Sylfaen" w:hAnsi="Sylfaen" w:cs="Sylfaen"/>
        </w:rPr>
        <w:t>ის</w:t>
      </w:r>
      <w:r w:rsidRPr="00BB5FEB">
        <w:t xml:space="preserve"> </w:t>
      </w:r>
      <w:r w:rsidRPr="00BB5FEB">
        <w:rPr>
          <w:rFonts w:ascii="Sylfaen" w:hAnsi="Sylfaen" w:cs="Sylfaen"/>
        </w:rPr>
        <w:t>ალტერნატიული</w:t>
      </w:r>
      <w:r w:rsidRPr="00BB5FEB">
        <w:t xml:space="preserve"> </w:t>
      </w:r>
      <w:r w:rsidRPr="00BB5FEB">
        <w:rPr>
          <w:rFonts w:ascii="Sylfaen" w:hAnsi="Sylfaen" w:cs="Sylfaen"/>
        </w:rPr>
        <w:t>მექანიზმები</w:t>
      </w:r>
      <w:r w:rsidRPr="00BB5FEB">
        <w:t xml:space="preserve"> (</w:t>
      </w:r>
      <w:r w:rsidRPr="00BB5FEB">
        <w:rPr>
          <w:rFonts w:ascii="Sylfaen" w:hAnsi="Sylfaen" w:cs="Sylfaen"/>
        </w:rPr>
        <w:t>მედიაცია</w:t>
      </w:r>
      <w:r w:rsidRPr="00BB5FEB">
        <w:t>)</w:t>
      </w:r>
      <w:bookmarkEnd w:id="34"/>
      <w:bookmarkEnd w:id="35"/>
    </w:p>
    <w:p w:rsidR="002B00F7" w:rsidRDefault="00BB5FEB" w:rsidP="00C243A1">
      <w:pPr>
        <w:numPr>
          <w:ilvl w:val="0"/>
          <w:numId w:val="8"/>
        </w:numPr>
        <w:tabs>
          <w:tab w:val="left" w:pos="180"/>
        </w:tabs>
        <w:ind w:left="360"/>
        <w:rPr>
          <w:szCs w:val="20"/>
          <w:lang w:val="ka-GE"/>
        </w:rPr>
      </w:pPr>
      <w:r w:rsidRPr="00BB5FEB">
        <w:rPr>
          <w:rFonts w:ascii="Sylfaen" w:hAnsi="Sylfaen"/>
          <w:szCs w:val="20"/>
          <w:lang w:val="ka-GE"/>
        </w:rPr>
        <w:t xml:space="preserve">ამ სტრატეგიის ერთ-ერთი უმნიშვნელოვანესი შემადგენელი ნაწილია დავების გადაჭრის ალტერნატიული მექანიზმების შემოღება, რომელიც სტანდარტული სასამართლო პროცესის ფარგლებს გარეთ დააჩქარებს კერძო მესაკუთრეებს შორის მიწასთან დაკავშირებული დავების გადაჭრას. </w:t>
      </w:r>
    </w:p>
    <w:p w:rsidR="002B00F7" w:rsidRDefault="00273969" w:rsidP="00C243A1">
      <w:pPr>
        <w:numPr>
          <w:ilvl w:val="0"/>
          <w:numId w:val="8"/>
        </w:numPr>
        <w:tabs>
          <w:tab w:val="left" w:pos="180"/>
        </w:tabs>
        <w:ind w:left="360"/>
        <w:rPr>
          <w:szCs w:val="20"/>
          <w:lang w:val="ka-GE"/>
        </w:rPr>
      </w:pPr>
      <w:r>
        <w:rPr>
          <w:rFonts w:ascii="Sylfaen" w:hAnsi="Sylfaen"/>
          <w:szCs w:val="20"/>
          <w:lang w:val="ka-GE"/>
        </w:rPr>
        <w:t>დავ</w:t>
      </w:r>
      <w:r w:rsidR="00BB5FEB" w:rsidRPr="00BB5FEB">
        <w:rPr>
          <w:rFonts w:ascii="Sylfaen" w:hAnsi="Sylfaen"/>
          <w:szCs w:val="20"/>
          <w:lang w:val="ka-GE"/>
        </w:rPr>
        <w:t xml:space="preserve">ის არსებობის დაფიქსირების შემდეგ მუნიციპალიტეტის წარმომადგენელი პროცესში ჩართავს </w:t>
      </w:r>
      <w:r w:rsidR="00BB5FEB" w:rsidRPr="00BB5FEB">
        <w:rPr>
          <w:rFonts w:ascii="Sylfaen" w:hAnsi="Sylfaen"/>
          <w:b/>
          <w:szCs w:val="20"/>
          <w:lang w:val="ka-GE"/>
        </w:rPr>
        <w:t>მედიატორებს</w:t>
      </w:r>
      <w:r w:rsidR="00BB5FEB" w:rsidRPr="00BB5FEB">
        <w:rPr>
          <w:rFonts w:ascii="Sylfaen" w:hAnsi="Sylfaen"/>
          <w:szCs w:val="20"/>
          <w:lang w:val="ka-GE"/>
        </w:rPr>
        <w:t xml:space="preserve">. მედიატორი უფლებამოსილი იქნება, გადაჭრილი დავებისა და დაკავშირებული გარიგებების ოფიციალურად დადასტურების მიზნით </w:t>
      </w:r>
      <w:r w:rsidR="007158F0">
        <w:rPr>
          <w:rFonts w:ascii="Sylfaen" w:hAnsi="Sylfaen"/>
          <w:lang w:val="ka-GE"/>
        </w:rPr>
        <w:t>გააფორმოს მედიაციის შეთანხმება,</w:t>
      </w:r>
      <w:r w:rsidR="007158F0" w:rsidRPr="007D37F2">
        <w:rPr>
          <w:rFonts w:ascii="Sylfaen" w:hAnsi="Sylfaen"/>
          <w:lang w:val="ka-GE"/>
        </w:rPr>
        <w:t xml:space="preserve"> რომელიც მიწის ნაკვეთ</w:t>
      </w:r>
      <w:r w:rsidR="007158F0">
        <w:rPr>
          <w:rFonts w:ascii="Sylfaen" w:hAnsi="Sylfaen"/>
          <w:lang w:val="ka-GE"/>
        </w:rPr>
        <w:t>ზე საკუთრების უფლების</w:t>
      </w:r>
      <w:r w:rsidR="007158F0" w:rsidRPr="007D37F2">
        <w:rPr>
          <w:rFonts w:ascii="Sylfaen" w:hAnsi="Sylfaen"/>
          <w:lang w:val="ka-GE"/>
        </w:rPr>
        <w:t xml:space="preserve"> რეგისტრაციის საფუძველი გახდება</w:t>
      </w:r>
      <w:r w:rsidR="00C243A1">
        <w:rPr>
          <w:rFonts w:ascii="Sylfaen" w:hAnsi="Sylfaen"/>
          <w:lang w:val="ka-GE"/>
        </w:rPr>
        <w:t xml:space="preserve">. </w:t>
      </w:r>
      <w:r w:rsidR="00BB5FEB" w:rsidRPr="00BB5FEB">
        <w:rPr>
          <w:rFonts w:ascii="Sylfaen" w:hAnsi="Sylfaen"/>
          <w:szCs w:val="20"/>
          <w:lang w:val="ka-GE"/>
        </w:rPr>
        <w:t xml:space="preserve">სამოქმედო გეგმაში აღწერილი იქნება დავების გადაწყვეტაზე უფლებამოსილი პირების (მედიატორების) შერჩევის წესი, მათი ფუნქციები  და მედიაციის პროცესში განსახორციელებელი პროცედურები. </w:t>
      </w:r>
      <w:r w:rsidR="00C243A1">
        <w:rPr>
          <w:rFonts w:ascii="Sylfaen" w:hAnsi="Sylfaen"/>
          <w:szCs w:val="20"/>
          <w:lang w:val="ka-GE"/>
        </w:rPr>
        <w:t xml:space="preserve">ვინაიდან სანოტარო მედიაცია უკვე ფუნქციონირებს საქართველოში, ერთ-ერთ საუკეთესო </w:t>
      </w:r>
      <w:r>
        <w:rPr>
          <w:rFonts w:ascii="Sylfaen" w:hAnsi="Sylfaen"/>
          <w:szCs w:val="20"/>
          <w:lang w:val="ka-GE"/>
        </w:rPr>
        <w:t xml:space="preserve">და სანდო </w:t>
      </w:r>
      <w:r w:rsidR="00C243A1">
        <w:rPr>
          <w:rFonts w:ascii="Sylfaen" w:hAnsi="Sylfaen"/>
          <w:szCs w:val="20"/>
          <w:lang w:val="ka-GE"/>
        </w:rPr>
        <w:t>ვარიანტად სწორედ ნოტარიუსთა ჩართულობა იქნება განხილული.</w:t>
      </w:r>
    </w:p>
    <w:p w:rsidR="00BB5FEB" w:rsidRPr="00BB5FEB" w:rsidRDefault="00A114B8" w:rsidP="00A114B8">
      <w:pPr>
        <w:pStyle w:val="Heading1"/>
      </w:pPr>
      <w:bookmarkStart w:id="36" w:name="_Toc433658333"/>
      <w:r>
        <w:rPr>
          <w:rFonts w:ascii="Sylfaen" w:hAnsi="Sylfaen" w:cs="Sylfaen"/>
        </w:rPr>
        <w:t xml:space="preserve"> </w:t>
      </w:r>
      <w:bookmarkStart w:id="37" w:name="_Toc433815266"/>
      <w:proofErr w:type="gramStart"/>
      <w:r w:rsidR="00BB5FEB" w:rsidRPr="00BB5FEB">
        <w:rPr>
          <w:rFonts w:ascii="Sylfaen" w:hAnsi="Sylfaen" w:cs="Sylfaen"/>
        </w:rPr>
        <w:t>განხორციელების</w:t>
      </w:r>
      <w:proofErr w:type="gramEnd"/>
      <w:r w:rsidR="00BB5FEB" w:rsidRPr="00BB5FEB">
        <w:t xml:space="preserve"> </w:t>
      </w:r>
      <w:r w:rsidR="00BB5FEB" w:rsidRPr="00BB5FEB">
        <w:rPr>
          <w:rFonts w:ascii="Sylfaen" w:hAnsi="Sylfaen" w:cs="Sylfaen"/>
        </w:rPr>
        <w:t>გრაფიკი</w:t>
      </w:r>
      <w:bookmarkEnd w:id="36"/>
      <w:bookmarkEnd w:id="37"/>
      <w:r w:rsidR="00BB5FEB" w:rsidRPr="00BB5FEB">
        <w:t xml:space="preserve"> </w:t>
      </w:r>
    </w:p>
    <w:p w:rsidR="002B00F7" w:rsidRDefault="00BB5FEB" w:rsidP="00C243A1">
      <w:pPr>
        <w:numPr>
          <w:ilvl w:val="0"/>
          <w:numId w:val="8"/>
        </w:numPr>
        <w:ind w:left="360"/>
        <w:rPr>
          <w:szCs w:val="20"/>
          <w:lang w:val="ka-GE"/>
        </w:rPr>
      </w:pPr>
      <w:r w:rsidRPr="00BB5FEB">
        <w:rPr>
          <w:rFonts w:ascii="Sylfaen" w:hAnsi="Sylfaen"/>
          <w:szCs w:val="20"/>
          <w:lang w:val="ka-GE"/>
        </w:rPr>
        <w:t>წინასწარი გრაფიკი</w:t>
      </w:r>
      <w:r w:rsidR="00D928D3">
        <w:rPr>
          <w:rFonts w:ascii="Sylfaen" w:hAnsi="Sylfaen"/>
          <w:szCs w:val="20"/>
          <w:lang w:val="ka-GE"/>
        </w:rPr>
        <w:t xml:space="preserve"> შემდეგნაირად ჩამოყალიბდა</w:t>
      </w:r>
      <w:r w:rsidR="0094255B">
        <w:rPr>
          <w:rFonts w:ascii="Sylfaen" w:hAnsi="Sylfaen"/>
          <w:szCs w:val="20"/>
          <w:lang w:val="ka-GE"/>
        </w:rPr>
        <w:t xml:space="preserve">, მაგრამ </w:t>
      </w:r>
      <w:r w:rsidR="00273969">
        <w:rPr>
          <w:rFonts w:ascii="Sylfaen" w:hAnsi="Sylfaen"/>
          <w:szCs w:val="20"/>
          <w:lang w:val="ka-GE"/>
        </w:rPr>
        <w:t xml:space="preserve">მეორე ეტაპის სამუშაოების </w:t>
      </w:r>
      <w:r w:rsidR="00BE5166">
        <w:rPr>
          <w:rFonts w:ascii="Sylfaen" w:hAnsi="Sylfaen"/>
          <w:szCs w:val="20"/>
          <w:lang w:val="ka-GE"/>
        </w:rPr>
        <w:t>მიმდინარ</w:t>
      </w:r>
      <w:r w:rsidR="00273969">
        <w:rPr>
          <w:rFonts w:ascii="Sylfaen" w:hAnsi="Sylfaen"/>
          <w:szCs w:val="20"/>
          <w:lang w:val="ka-GE"/>
        </w:rPr>
        <w:t>ე</w:t>
      </w:r>
      <w:r w:rsidR="00BE5166">
        <w:rPr>
          <w:rFonts w:ascii="Sylfaen" w:hAnsi="Sylfaen"/>
          <w:szCs w:val="20"/>
          <w:lang w:val="ka-GE"/>
        </w:rPr>
        <w:t>ო</w:t>
      </w:r>
      <w:r w:rsidR="00273969">
        <w:rPr>
          <w:rFonts w:ascii="Sylfaen" w:hAnsi="Sylfaen"/>
          <w:szCs w:val="20"/>
          <w:lang w:val="ka-GE"/>
        </w:rPr>
        <w:t>ბა მკაცრად გაკონტროლდება და იქნება მაქსიმალურად შემჭიდროებული, ვიდრე ქვევით წარმოდგენილი ვადებია</w:t>
      </w:r>
      <w:r w:rsidRPr="00BB5FEB">
        <w:rPr>
          <w:rFonts w:ascii="Sylfaen" w:hAnsi="Sylfaen"/>
          <w:szCs w:val="20"/>
          <w:lang w:val="ka-GE"/>
        </w:rPr>
        <w:t>:</w:t>
      </w:r>
    </w:p>
    <w:p w:rsidR="00BB5FEB" w:rsidRPr="00BB5FEB" w:rsidRDefault="00BB5FEB" w:rsidP="00BB5FEB">
      <w:pPr>
        <w:numPr>
          <w:ilvl w:val="0"/>
          <w:numId w:val="1"/>
        </w:numPr>
        <w:rPr>
          <w:rFonts w:eastAsia="Merriweather"/>
          <w:lang w:val="ka-GE"/>
        </w:rPr>
      </w:pPr>
      <w:r w:rsidRPr="00BB5FEB">
        <w:rPr>
          <w:rFonts w:ascii="Sylfaen" w:eastAsia="Merriweather" w:hAnsi="Sylfaen"/>
          <w:b/>
          <w:lang w:val="ka-GE"/>
        </w:rPr>
        <w:t>ეტაპი</w:t>
      </w:r>
      <w:r w:rsidRPr="00BB5FEB">
        <w:rPr>
          <w:rFonts w:eastAsia="Merriweather"/>
          <w:b/>
          <w:lang w:val="ka-GE"/>
        </w:rPr>
        <w:t xml:space="preserve"> 1</w:t>
      </w:r>
      <w:r w:rsidRPr="00BB5FEB">
        <w:rPr>
          <w:rFonts w:eastAsia="Merriweather"/>
          <w:lang w:val="ka-GE"/>
        </w:rPr>
        <w:t xml:space="preserve"> – </w:t>
      </w:r>
      <w:r w:rsidRPr="00BB5FEB">
        <w:rPr>
          <w:rFonts w:ascii="Sylfaen" w:eastAsia="Merriweather" w:hAnsi="Sylfaen"/>
          <w:lang w:val="ka-GE"/>
        </w:rPr>
        <w:t xml:space="preserve">სტრატეგიის </w:t>
      </w:r>
      <w:r w:rsidR="00D928D3">
        <w:rPr>
          <w:rFonts w:ascii="Sylfaen" w:eastAsia="Merriweather" w:hAnsi="Sylfaen"/>
          <w:lang w:val="ka-GE"/>
        </w:rPr>
        <w:t xml:space="preserve">შედგენა, </w:t>
      </w:r>
      <w:r w:rsidRPr="00BB5FEB">
        <w:rPr>
          <w:rFonts w:ascii="Sylfaen" w:eastAsia="Merriweather" w:hAnsi="Sylfaen"/>
          <w:lang w:val="ka-GE"/>
        </w:rPr>
        <w:t xml:space="preserve">განხილვა და </w:t>
      </w:r>
      <w:r w:rsidR="00D928D3">
        <w:rPr>
          <w:rFonts w:ascii="Sylfaen" w:eastAsia="Merriweather" w:hAnsi="Sylfaen"/>
          <w:lang w:val="ka-GE"/>
        </w:rPr>
        <w:t>და</w:t>
      </w:r>
      <w:r w:rsidR="00510A0A">
        <w:rPr>
          <w:rFonts w:ascii="Sylfaen" w:eastAsia="Merriweather" w:hAnsi="Sylfaen"/>
          <w:lang w:val="ka-GE"/>
        </w:rPr>
        <w:t>სა</w:t>
      </w:r>
      <w:r w:rsidR="00D928D3">
        <w:rPr>
          <w:rFonts w:ascii="Sylfaen" w:eastAsia="Merriweather" w:hAnsi="Sylfaen"/>
          <w:lang w:val="ka-GE"/>
        </w:rPr>
        <w:t>მტკიცებლად იუსტიციის მინისტრისათვის წარდგენა (პირველად და არასრულ ვერსიაზე („პროექტის პროექტი“) მუშაობა დასრულდა 2015 წლის აგვისტოში); შენიშვნების შესაბამისად სტრატეგიის კორექტირება, საბოლოო სახის მიცემა (2015 წლის სექტემბერი-ოქტომბერი) და სტრატეგიის დამტკიცება (2015 წლის ოქტომბერი)</w:t>
      </w:r>
      <w:r w:rsidRPr="00BB5FEB">
        <w:rPr>
          <w:rFonts w:ascii="Sylfaen" w:eastAsia="Merriweather" w:hAnsi="Sylfaen"/>
          <w:lang w:val="ka-GE"/>
        </w:rPr>
        <w:t>;</w:t>
      </w:r>
    </w:p>
    <w:p w:rsidR="00BB5FEB" w:rsidRPr="00BB5FEB" w:rsidRDefault="00BB5FEB" w:rsidP="00BB5FEB">
      <w:pPr>
        <w:numPr>
          <w:ilvl w:val="0"/>
          <w:numId w:val="1"/>
        </w:numPr>
        <w:rPr>
          <w:rFonts w:eastAsia="Merriweather"/>
          <w:lang w:val="ka-GE"/>
        </w:rPr>
      </w:pPr>
      <w:r w:rsidRPr="00BB5FEB">
        <w:rPr>
          <w:rFonts w:ascii="Sylfaen" w:eastAsia="Merriweather" w:hAnsi="Sylfaen"/>
          <w:b/>
          <w:lang w:val="ka-GE"/>
        </w:rPr>
        <w:t>ეტაპი</w:t>
      </w:r>
      <w:r w:rsidRPr="00BB5FEB">
        <w:rPr>
          <w:rFonts w:eastAsia="Merriweather"/>
          <w:b/>
          <w:lang w:val="ka-GE"/>
        </w:rPr>
        <w:t xml:space="preserve"> 2</w:t>
      </w:r>
      <w:r w:rsidRPr="00BB5FEB">
        <w:rPr>
          <w:rFonts w:eastAsia="Merriweather"/>
          <w:lang w:val="ka-GE"/>
        </w:rPr>
        <w:t xml:space="preserve"> – </w:t>
      </w:r>
      <w:r w:rsidRPr="00BB5FEB">
        <w:rPr>
          <w:rFonts w:ascii="Sylfaen" w:eastAsia="Merriweather" w:hAnsi="Sylfaen"/>
          <w:lang w:val="ka-GE"/>
        </w:rPr>
        <w:t>პილოტური პროექტის მოსამზადებელი სამუშაოები;</w:t>
      </w:r>
    </w:p>
    <w:p w:rsidR="00BB5FEB" w:rsidRPr="00BB5FEB" w:rsidRDefault="00BB5FEB" w:rsidP="00BB5FEB">
      <w:pPr>
        <w:numPr>
          <w:ilvl w:val="0"/>
          <w:numId w:val="1"/>
        </w:numPr>
        <w:rPr>
          <w:rFonts w:eastAsia="Merriweather"/>
          <w:lang w:val="ka-GE"/>
        </w:rPr>
      </w:pPr>
      <w:r w:rsidRPr="00BB5FEB">
        <w:rPr>
          <w:rFonts w:ascii="Sylfaen" w:eastAsia="Merriweather" w:hAnsi="Sylfaen"/>
          <w:b/>
          <w:lang w:val="ka-GE"/>
        </w:rPr>
        <w:t>ეტაპი</w:t>
      </w:r>
      <w:r w:rsidRPr="00BB5FEB">
        <w:rPr>
          <w:rFonts w:eastAsia="Merriweather"/>
          <w:b/>
          <w:lang w:val="ka-GE"/>
        </w:rPr>
        <w:t xml:space="preserve"> 3</w:t>
      </w:r>
      <w:r w:rsidRPr="00BB5FEB">
        <w:rPr>
          <w:rFonts w:eastAsia="Merriweather"/>
          <w:lang w:val="ka-GE"/>
        </w:rPr>
        <w:t xml:space="preserve"> – </w:t>
      </w:r>
      <w:r w:rsidRPr="00BB5FEB">
        <w:rPr>
          <w:rFonts w:ascii="Sylfaen" w:eastAsia="Merriweather" w:hAnsi="Sylfaen"/>
          <w:lang w:val="ka-GE"/>
        </w:rPr>
        <w:t>პილოტური პროექტის განხორციელება;</w:t>
      </w:r>
    </w:p>
    <w:p w:rsidR="00BB5FEB" w:rsidRPr="00BB5FEB" w:rsidRDefault="00BB5FEB" w:rsidP="00BB5FEB">
      <w:pPr>
        <w:numPr>
          <w:ilvl w:val="0"/>
          <w:numId w:val="1"/>
        </w:numPr>
        <w:jc w:val="left"/>
        <w:rPr>
          <w:rFonts w:eastAsia="Merriweather"/>
          <w:lang w:val="ka-GE"/>
        </w:rPr>
      </w:pPr>
      <w:r w:rsidRPr="00BB5FEB">
        <w:rPr>
          <w:rFonts w:ascii="Sylfaen" w:eastAsia="Merriweather" w:hAnsi="Sylfaen"/>
          <w:b/>
          <w:lang w:val="ka-GE"/>
        </w:rPr>
        <w:t xml:space="preserve">ეტაპი </w:t>
      </w:r>
      <w:r w:rsidRPr="00BB5FEB">
        <w:rPr>
          <w:rFonts w:eastAsia="Merriweather"/>
          <w:b/>
          <w:lang w:val="ka-GE"/>
        </w:rPr>
        <w:t>4</w:t>
      </w:r>
      <w:r w:rsidRPr="00BB5FEB">
        <w:rPr>
          <w:rFonts w:ascii="Sylfaen" w:eastAsia="Merriweather" w:hAnsi="Sylfaen"/>
          <w:lang w:val="ka-GE"/>
        </w:rPr>
        <w:t xml:space="preserve"> </w:t>
      </w:r>
      <w:r w:rsidRPr="00BB5FEB">
        <w:rPr>
          <w:rFonts w:eastAsia="Merriweather"/>
          <w:lang w:val="ka-GE"/>
        </w:rPr>
        <w:t xml:space="preserve">– </w:t>
      </w:r>
      <w:r w:rsidRPr="00BB5FEB">
        <w:rPr>
          <w:rFonts w:ascii="Sylfaen" w:eastAsia="Merriweather" w:hAnsi="Sylfaen"/>
          <w:lang w:val="ka-GE"/>
        </w:rPr>
        <w:t>დაგროვილი პრაქტიკული ცოდნის მოკლე მიმოხილვა, სამუშაო სახელმძღვანელოების განახლება და საექსპლუატაციო, საკანონმდებლო და მარეგულირებელ ბაზებში დამატებითი ცვლილებების შეტანა;</w:t>
      </w:r>
    </w:p>
    <w:p w:rsidR="00BB5FEB" w:rsidRPr="00BB5FEB" w:rsidRDefault="00BB5FEB" w:rsidP="00BB5FEB">
      <w:pPr>
        <w:numPr>
          <w:ilvl w:val="0"/>
          <w:numId w:val="1"/>
        </w:numPr>
        <w:rPr>
          <w:rFonts w:eastAsia="Merriweather"/>
          <w:lang w:val="ka-GE"/>
        </w:rPr>
      </w:pPr>
      <w:r w:rsidRPr="00BB5FEB">
        <w:rPr>
          <w:rFonts w:ascii="Sylfaen" w:eastAsia="Merriweather" w:hAnsi="Sylfaen"/>
          <w:b/>
          <w:lang w:val="ka-GE"/>
        </w:rPr>
        <w:t>ეტაპი</w:t>
      </w:r>
      <w:r w:rsidRPr="00BB5FEB">
        <w:rPr>
          <w:rFonts w:eastAsia="Merriweather"/>
          <w:b/>
          <w:lang w:val="ka-GE"/>
        </w:rPr>
        <w:t xml:space="preserve"> 5</w:t>
      </w:r>
      <w:r w:rsidRPr="00BB5FEB">
        <w:rPr>
          <w:rFonts w:eastAsia="Merriweather"/>
          <w:lang w:val="ka-GE"/>
        </w:rPr>
        <w:t xml:space="preserve"> – </w:t>
      </w:r>
      <w:r w:rsidRPr="00BB5FEB">
        <w:rPr>
          <w:rFonts w:ascii="Sylfaen" w:eastAsia="Merriweather" w:hAnsi="Sylfaen"/>
          <w:lang w:val="ka-GE"/>
        </w:rPr>
        <w:t>მიწის რეგისტრაციის ეროვნული პროგრამის განხორციელება.</w:t>
      </w:r>
    </w:p>
    <w:p w:rsidR="00BB5FEB" w:rsidRPr="00BB5FEB" w:rsidRDefault="00BB5FEB" w:rsidP="00BB5FEB">
      <w:pPr>
        <w:spacing w:after="200" w:line="240" w:lineRule="auto"/>
        <w:jc w:val="left"/>
        <w:rPr>
          <w:iCs/>
          <w:color w:val="1F497D" w:themeColor="text2"/>
          <w:sz w:val="18"/>
          <w:szCs w:val="18"/>
          <w:lang w:val="ka-GE"/>
        </w:rPr>
      </w:pPr>
      <w:bookmarkStart w:id="38" w:name="_Toc405908829"/>
      <w:r w:rsidRPr="00BB5FEB">
        <w:rPr>
          <w:rFonts w:ascii="Sylfaen" w:hAnsi="Sylfaen"/>
          <w:iCs/>
          <w:color w:val="1F497D" w:themeColor="text2"/>
          <w:sz w:val="18"/>
          <w:szCs w:val="18"/>
          <w:lang w:val="ka-GE"/>
        </w:rPr>
        <w:t>სურათი</w:t>
      </w:r>
      <w:r w:rsidRPr="00BB5FEB">
        <w:rPr>
          <w:iCs/>
          <w:color w:val="1F497D" w:themeColor="text2"/>
          <w:sz w:val="18"/>
          <w:szCs w:val="18"/>
          <w:lang w:val="ka-GE"/>
        </w:rPr>
        <w:t xml:space="preserve"> 4</w:t>
      </w:r>
      <w:r w:rsidRPr="00BB5FEB">
        <w:rPr>
          <w:rFonts w:ascii="Sylfaen" w:hAnsi="Sylfaen"/>
          <w:iCs/>
          <w:color w:val="1F497D" w:themeColor="text2"/>
          <w:sz w:val="18"/>
          <w:szCs w:val="18"/>
          <w:lang w:val="ka-GE"/>
        </w:rPr>
        <w:t>.</w:t>
      </w:r>
      <w:r w:rsidRPr="00BB5FEB">
        <w:rPr>
          <w:iCs/>
          <w:color w:val="1F497D" w:themeColor="text2"/>
          <w:sz w:val="18"/>
          <w:szCs w:val="18"/>
          <w:lang w:val="ka-GE"/>
        </w:rPr>
        <w:t xml:space="preserve"> </w:t>
      </w:r>
      <w:r w:rsidRPr="00BB5FEB">
        <w:rPr>
          <w:rFonts w:ascii="Sylfaen" w:hAnsi="Sylfaen"/>
          <w:iCs/>
          <w:color w:val="1F497D" w:themeColor="text2"/>
          <w:sz w:val="18"/>
          <w:szCs w:val="18"/>
          <w:lang w:val="ka-GE"/>
        </w:rPr>
        <w:t>პილოტური პროექტის ეტაპები კალენდარულ გრაფიკზე (განტის დიაგრამაზეა)</w:t>
      </w:r>
      <w:bookmarkEnd w:id="38"/>
    </w:p>
    <w:p w:rsidR="00BB5FEB" w:rsidRPr="00BB5FEB" w:rsidRDefault="00BB5FEB" w:rsidP="00BB5FEB">
      <w:pPr>
        <w:rPr>
          <w:lang w:val="ka-GE"/>
        </w:rPr>
      </w:pPr>
      <w:r w:rsidRPr="00BB5FEB">
        <w:rPr>
          <w:noProof/>
        </w:rPr>
        <w:lastRenderedPageBreak/>
        <w:drawing>
          <wp:inline distT="0" distB="0" distL="0" distR="0" wp14:anchorId="60522D09" wp14:editId="4B969EB1">
            <wp:extent cx="5729605" cy="6826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9605" cy="682625"/>
                    </a:xfrm>
                    <a:prstGeom prst="rect">
                      <a:avLst/>
                    </a:prstGeom>
                    <a:noFill/>
                    <a:ln>
                      <a:noFill/>
                    </a:ln>
                  </pic:spPr>
                </pic:pic>
              </a:graphicData>
            </a:graphic>
          </wp:inline>
        </w:drawing>
      </w:r>
    </w:p>
    <w:p w:rsidR="00BB5FEB" w:rsidRPr="00BB5FEB" w:rsidRDefault="00BB5FEB" w:rsidP="00A114B8">
      <w:pPr>
        <w:pStyle w:val="Heading1"/>
      </w:pPr>
      <w:bookmarkStart w:id="39" w:name="_Toc433658334"/>
      <w:bookmarkStart w:id="40" w:name="_Toc433815267"/>
      <w:proofErr w:type="gramStart"/>
      <w:r w:rsidRPr="00BB5FEB">
        <w:rPr>
          <w:rFonts w:ascii="Sylfaen" w:hAnsi="Sylfaen" w:cs="Sylfaen"/>
        </w:rPr>
        <w:t>ჯამური</w:t>
      </w:r>
      <w:proofErr w:type="gramEnd"/>
      <w:r w:rsidRPr="00BB5FEB">
        <w:t xml:space="preserve"> </w:t>
      </w:r>
      <w:r w:rsidRPr="00BB5FEB">
        <w:rPr>
          <w:rFonts w:ascii="Sylfaen" w:hAnsi="Sylfaen" w:cs="Sylfaen"/>
        </w:rPr>
        <w:t>ხარჯთაღრიცხვა</w:t>
      </w:r>
      <w:bookmarkEnd w:id="39"/>
      <w:bookmarkEnd w:id="40"/>
    </w:p>
    <w:p w:rsidR="00BB5FEB" w:rsidRPr="00D928D3" w:rsidRDefault="00BB5FEB" w:rsidP="00D8336C">
      <w:pPr>
        <w:pStyle w:val="NumberedNormal"/>
        <w:ind w:left="0" w:firstLine="0"/>
        <w:rPr>
          <w:lang w:val="ka-GE"/>
        </w:rPr>
      </w:pPr>
      <w:r w:rsidRPr="00BB5FEB">
        <w:rPr>
          <w:rFonts w:ascii="Sylfaen" w:hAnsi="Sylfaen" w:cs="Sylfaen"/>
          <w:lang w:val="ka-GE"/>
        </w:rPr>
        <w:t>პილოტური</w:t>
      </w:r>
      <w:r w:rsidRPr="00BB5FEB">
        <w:rPr>
          <w:lang w:val="ka-GE"/>
        </w:rPr>
        <w:t xml:space="preserve"> </w:t>
      </w:r>
      <w:r w:rsidRPr="00BB5FEB">
        <w:rPr>
          <w:rFonts w:ascii="Sylfaen" w:hAnsi="Sylfaen" w:cs="Sylfaen"/>
          <w:lang w:val="ka-GE"/>
        </w:rPr>
        <w:t>პროექტის</w:t>
      </w:r>
      <w:r w:rsidRPr="00BB5FEB">
        <w:rPr>
          <w:lang w:val="ka-GE"/>
        </w:rPr>
        <w:t xml:space="preserve"> </w:t>
      </w:r>
      <w:r w:rsidRPr="00BB5FEB">
        <w:rPr>
          <w:rFonts w:ascii="Sylfaen" w:hAnsi="Sylfaen" w:cs="Sylfaen"/>
          <w:lang w:val="ka-GE"/>
        </w:rPr>
        <w:t>განხორციელების</w:t>
      </w:r>
      <w:r w:rsidRPr="00BB5FEB">
        <w:rPr>
          <w:lang w:val="ka-GE"/>
        </w:rPr>
        <w:t xml:space="preserve"> </w:t>
      </w:r>
      <w:r w:rsidRPr="00BB5FEB">
        <w:rPr>
          <w:rFonts w:ascii="Sylfaen" w:hAnsi="Sylfaen" w:cs="Sylfaen"/>
          <w:lang w:val="ka-GE"/>
        </w:rPr>
        <w:t>მთლიანი</w:t>
      </w:r>
      <w:r w:rsidRPr="00BB5FEB">
        <w:rPr>
          <w:lang w:val="ka-GE"/>
        </w:rPr>
        <w:t xml:space="preserve"> </w:t>
      </w:r>
      <w:r w:rsidRPr="00BB5FEB">
        <w:rPr>
          <w:rFonts w:ascii="Sylfaen" w:hAnsi="Sylfaen" w:cs="Sylfaen"/>
          <w:lang w:val="ka-GE"/>
        </w:rPr>
        <w:t>ღირებულება</w:t>
      </w:r>
      <w:r w:rsidRPr="00BB5FEB">
        <w:rPr>
          <w:lang w:val="ka-GE"/>
        </w:rPr>
        <w:t xml:space="preserve"> („</w:t>
      </w:r>
      <w:r w:rsidRPr="00BB5FEB">
        <w:rPr>
          <w:rFonts w:ascii="Sylfaen" w:hAnsi="Sylfaen" w:cs="Sylfaen"/>
          <w:lang w:val="ka-GE"/>
        </w:rPr>
        <w:t>ირიგაციისა</w:t>
      </w:r>
      <w:r w:rsidRPr="00BB5FEB">
        <w:rPr>
          <w:lang w:val="ka-GE"/>
        </w:rPr>
        <w:t xml:space="preserve"> </w:t>
      </w:r>
      <w:r w:rsidRPr="00BB5FEB">
        <w:rPr>
          <w:rFonts w:ascii="Sylfaen" w:hAnsi="Sylfaen" w:cs="Sylfaen"/>
          <w:lang w:val="ka-GE"/>
        </w:rPr>
        <w:t>და</w:t>
      </w:r>
      <w:r w:rsidRPr="00BB5FEB">
        <w:rPr>
          <w:lang w:val="ka-GE"/>
        </w:rPr>
        <w:t xml:space="preserve"> </w:t>
      </w:r>
      <w:r w:rsidRPr="00BB5FEB">
        <w:rPr>
          <w:rFonts w:ascii="Sylfaen" w:hAnsi="Sylfaen" w:cs="Sylfaen"/>
          <w:lang w:val="ka-GE"/>
        </w:rPr>
        <w:t>მიწის</w:t>
      </w:r>
      <w:r w:rsidRPr="00BB5FEB">
        <w:rPr>
          <w:lang w:val="ka-GE"/>
        </w:rPr>
        <w:t xml:space="preserve"> </w:t>
      </w:r>
      <w:r w:rsidRPr="00BB5FEB">
        <w:rPr>
          <w:rFonts w:ascii="Sylfaen" w:hAnsi="Sylfaen" w:cs="Sylfaen"/>
          <w:lang w:val="ka-GE"/>
        </w:rPr>
        <w:t>ბაზრის</w:t>
      </w:r>
      <w:r w:rsidRPr="00BB5FEB">
        <w:rPr>
          <w:lang w:val="ka-GE"/>
        </w:rPr>
        <w:t xml:space="preserve"> </w:t>
      </w:r>
      <w:r w:rsidRPr="00BB5FEB">
        <w:rPr>
          <w:rFonts w:ascii="Sylfaen" w:hAnsi="Sylfaen" w:cs="Sylfaen"/>
          <w:lang w:val="ka-GE"/>
        </w:rPr>
        <w:t>განვითარების</w:t>
      </w:r>
      <w:r w:rsidRPr="00BB5FEB">
        <w:rPr>
          <w:lang w:val="ka-GE"/>
        </w:rPr>
        <w:t xml:space="preserve"> </w:t>
      </w:r>
      <w:r w:rsidRPr="00BB5FEB">
        <w:rPr>
          <w:rFonts w:ascii="Sylfaen" w:hAnsi="Sylfaen" w:cs="Sylfaen"/>
          <w:lang w:val="ka-GE"/>
        </w:rPr>
        <w:t>პროექტის</w:t>
      </w:r>
      <w:r w:rsidRPr="00BB5FEB">
        <w:rPr>
          <w:lang w:val="ka-GE"/>
        </w:rPr>
        <w:t xml:space="preserve">“ </w:t>
      </w:r>
      <w:r w:rsidRPr="00BB5FEB">
        <w:rPr>
          <w:rFonts w:ascii="Sylfaen" w:hAnsi="Sylfaen" w:cs="Sylfaen"/>
          <w:lang w:val="ka-GE"/>
        </w:rPr>
        <w:t>მე</w:t>
      </w:r>
      <w:r w:rsidRPr="00BB5FEB">
        <w:rPr>
          <w:lang w:val="ka-GE"/>
        </w:rPr>
        <w:t xml:space="preserve">-2 </w:t>
      </w:r>
      <w:r w:rsidRPr="00BB5FEB">
        <w:rPr>
          <w:rFonts w:ascii="Sylfaen" w:hAnsi="Sylfaen" w:cs="Sylfaen"/>
          <w:lang w:val="ka-GE"/>
        </w:rPr>
        <w:t>კომპონენტი</w:t>
      </w:r>
      <w:r w:rsidRPr="00BB5FEB">
        <w:rPr>
          <w:lang w:val="ka-GE"/>
        </w:rPr>
        <w:t xml:space="preserve">), </w:t>
      </w:r>
      <w:r w:rsidRPr="00BB5FEB">
        <w:rPr>
          <w:rFonts w:ascii="Sylfaen" w:hAnsi="Sylfaen" w:cs="Sylfaen"/>
          <w:lang w:val="ka-GE"/>
        </w:rPr>
        <w:t>გაუთვალისწინებელი</w:t>
      </w:r>
      <w:r w:rsidRPr="00BB5FEB">
        <w:rPr>
          <w:lang w:val="ka-GE"/>
        </w:rPr>
        <w:t xml:space="preserve"> </w:t>
      </w:r>
      <w:r w:rsidRPr="00BB5FEB">
        <w:rPr>
          <w:rFonts w:ascii="Sylfaen" w:hAnsi="Sylfaen" w:cs="Sylfaen"/>
          <w:lang w:val="ka-GE"/>
        </w:rPr>
        <w:t>ხარჯებისა</w:t>
      </w:r>
      <w:r w:rsidRPr="00BB5FEB">
        <w:rPr>
          <w:lang w:val="ka-GE"/>
        </w:rPr>
        <w:t xml:space="preserve"> </w:t>
      </w:r>
      <w:r w:rsidRPr="00BB5FEB">
        <w:rPr>
          <w:rFonts w:ascii="Sylfaen" w:hAnsi="Sylfaen" w:cs="Sylfaen"/>
          <w:lang w:val="ka-GE"/>
        </w:rPr>
        <w:t>და</w:t>
      </w:r>
      <w:r w:rsidRPr="00BB5FEB">
        <w:rPr>
          <w:lang w:val="ka-GE"/>
        </w:rPr>
        <w:t xml:space="preserve"> </w:t>
      </w:r>
      <w:r w:rsidRPr="00BB5FEB">
        <w:rPr>
          <w:rFonts w:ascii="Sylfaen" w:hAnsi="Sylfaen" w:cs="Sylfaen"/>
          <w:lang w:val="ka-GE"/>
        </w:rPr>
        <w:t>დღგ</w:t>
      </w:r>
      <w:r w:rsidRPr="00BB5FEB">
        <w:rPr>
          <w:lang w:val="ka-GE"/>
        </w:rPr>
        <w:t>-</w:t>
      </w:r>
      <w:r w:rsidRPr="00BB5FEB">
        <w:rPr>
          <w:rFonts w:ascii="Sylfaen" w:hAnsi="Sylfaen" w:cs="Sylfaen"/>
          <w:lang w:val="ka-GE"/>
        </w:rPr>
        <w:t>ის</w:t>
      </w:r>
      <w:r w:rsidRPr="00BB5FEB">
        <w:rPr>
          <w:lang w:val="ka-GE"/>
        </w:rPr>
        <w:t xml:space="preserve"> </w:t>
      </w:r>
      <w:r w:rsidRPr="00BB5FEB">
        <w:rPr>
          <w:rFonts w:ascii="Sylfaen" w:hAnsi="Sylfaen" w:cs="Sylfaen"/>
          <w:lang w:val="ka-GE"/>
        </w:rPr>
        <w:t>ჩათვლით</w:t>
      </w:r>
      <w:r w:rsidRPr="00BB5FEB">
        <w:rPr>
          <w:lang w:val="ka-GE"/>
        </w:rPr>
        <w:t xml:space="preserve">, </w:t>
      </w:r>
      <w:r w:rsidRPr="00BB5FEB">
        <w:rPr>
          <w:rFonts w:ascii="Sylfaen" w:hAnsi="Sylfaen" w:cs="Sylfaen"/>
          <w:lang w:val="ka-GE"/>
        </w:rPr>
        <w:t>შეადგენს</w:t>
      </w:r>
      <w:r w:rsidRPr="00BB5FEB">
        <w:rPr>
          <w:lang w:val="ka-GE"/>
        </w:rPr>
        <w:t xml:space="preserve"> </w:t>
      </w:r>
      <w:r w:rsidRPr="00BB5FEB">
        <w:rPr>
          <w:rFonts w:ascii="Sylfaen" w:hAnsi="Sylfaen" w:cs="Sylfaen"/>
          <w:lang w:val="ka-GE"/>
        </w:rPr>
        <w:t>დაახლოებით</w:t>
      </w:r>
      <w:r w:rsidRPr="00BB5FEB">
        <w:rPr>
          <w:lang w:val="ka-GE"/>
        </w:rPr>
        <w:t xml:space="preserve"> 2,4 </w:t>
      </w:r>
      <w:r w:rsidRPr="00BB5FEB">
        <w:rPr>
          <w:rFonts w:ascii="Sylfaen" w:hAnsi="Sylfaen" w:cs="Sylfaen"/>
          <w:lang w:val="ka-GE"/>
        </w:rPr>
        <w:t>მილიონ</w:t>
      </w:r>
      <w:r w:rsidRPr="00BB5FEB">
        <w:rPr>
          <w:lang w:val="ka-GE"/>
        </w:rPr>
        <w:t xml:space="preserve"> </w:t>
      </w:r>
      <w:r w:rsidRPr="00BB5FEB">
        <w:rPr>
          <w:rFonts w:ascii="Sylfaen" w:hAnsi="Sylfaen" w:cs="Sylfaen"/>
          <w:lang w:val="ka-GE"/>
        </w:rPr>
        <w:t>აშშ</w:t>
      </w:r>
      <w:r w:rsidRPr="00BB5FEB">
        <w:rPr>
          <w:lang w:val="ka-GE"/>
        </w:rPr>
        <w:t xml:space="preserve"> </w:t>
      </w:r>
      <w:r w:rsidRPr="00BB5FEB">
        <w:rPr>
          <w:rFonts w:ascii="Sylfaen" w:hAnsi="Sylfaen" w:cs="Sylfaen"/>
          <w:lang w:val="ka-GE"/>
        </w:rPr>
        <w:t>დოლარს</w:t>
      </w:r>
      <w:r w:rsidRPr="00BB5FEB">
        <w:rPr>
          <w:lang w:val="ka-GE"/>
        </w:rPr>
        <w:t xml:space="preserve">, </w:t>
      </w:r>
      <w:r w:rsidRPr="00BB5FEB">
        <w:rPr>
          <w:rFonts w:ascii="Sylfaen" w:hAnsi="Sylfaen" w:cs="Sylfaen"/>
          <w:lang w:val="ka-GE"/>
        </w:rPr>
        <w:t>როგორც</w:t>
      </w:r>
      <w:r w:rsidRPr="00BB5FEB">
        <w:rPr>
          <w:lang w:val="ka-GE"/>
        </w:rPr>
        <w:t xml:space="preserve"> </w:t>
      </w:r>
      <w:r w:rsidRPr="00BB5FEB">
        <w:rPr>
          <w:rFonts w:ascii="Sylfaen" w:hAnsi="Sylfaen" w:cs="Sylfaen"/>
          <w:lang w:val="ka-GE"/>
        </w:rPr>
        <w:t>ნაჩვენებია</w:t>
      </w:r>
      <w:r w:rsidRPr="00BB5FEB">
        <w:rPr>
          <w:lang w:val="ka-GE"/>
        </w:rPr>
        <w:t xml:space="preserve"> </w:t>
      </w:r>
      <w:r w:rsidRPr="00BB5FEB">
        <w:rPr>
          <w:rFonts w:ascii="Sylfaen" w:hAnsi="Sylfaen" w:cs="Sylfaen"/>
          <w:lang w:val="ka-GE"/>
        </w:rPr>
        <w:t>ქვემოთ</w:t>
      </w:r>
      <w:r w:rsidRPr="00BB5FEB">
        <w:rPr>
          <w:lang w:val="ka-GE"/>
        </w:rPr>
        <w:t xml:space="preserve"> </w:t>
      </w:r>
      <w:r w:rsidRPr="00BB5FEB">
        <w:rPr>
          <w:rFonts w:ascii="Sylfaen" w:hAnsi="Sylfaen" w:cs="Sylfaen"/>
          <w:lang w:val="ka-GE"/>
        </w:rPr>
        <w:t>მე</w:t>
      </w:r>
      <w:r w:rsidRPr="00BB5FEB">
        <w:rPr>
          <w:lang w:val="ka-GE"/>
        </w:rPr>
        <w:t xml:space="preserve">-5 </w:t>
      </w:r>
      <w:r w:rsidRPr="00BB5FEB">
        <w:rPr>
          <w:rFonts w:ascii="Sylfaen" w:hAnsi="Sylfaen" w:cs="Sylfaen"/>
          <w:lang w:val="ka-GE"/>
        </w:rPr>
        <w:t>სურათზე</w:t>
      </w:r>
      <w:r w:rsidRPr="00BB5FEB">
        <w:rPr>
          <w:lang w:val="ka-GE"/>
        </w:rPr>
        <w:t>.</w:t>
      </w:r>
      <w:r w:rsidR="00D928D3">
        <w:rPr>
          <w:vertAlign w:val="superscript"/>
          <w:lang w:val="ka-GE"/>
        </w:rPr>
        <w:t xml:space="preserve"> </w:t>
      </w:r>
      <w:r w:rsidR="00D928D3" w:rsidRPr="007604D5">
        <w:rPr>
          <w:rFonts w:ascii="Sylfaen" w:hAnsi="Sylfaen" w:cs="Sylfaen"/>
          <w:szCs w:val="18"/>
          <w:lang w:val="ka-GE"/>
        </w:rPr>
        <w:t>პილოტური</w:t>
      </w:r>
      <w:r w:rsidR="00D928D3" w:rsidRPr="007604D5">
        <w:rPr>
          <w:szCs w:val="18"/>
          <w:lang w:val="ka-GE"/>
        </w:rPr>
        <w:t xml:space="preserve"> </w:t>
      </w:r>
      <w:r w:rsidR="00D928D3" w:rsidRPr="007604D5">
        <w:rPr>
          <w:rFonts w:ascii="Sylfaen" w:hAnsi="Sylfaen" w:cs="Sylfaen"/>
          <w:szCs w:val="18"/>
          <w:lang w:val="ka-GE"/>
        </w:rPr>
        <w:t>პროექტის</w:t>
      </w:r>
      <w:r w:rsidR="00D928D3" w:rsidRPr="007604D5">
        <w:rPr>
          <w:szCs w:val="18"/>
          <w:lang w:val="ka-GE"/>
        </w:rPr>
        <w:t xml:space="preserve"> </w:t>
      </w:r>
      <w:r w:rsidR="00D928D3">
        <w:rPr>
          <w:rFonts w:ascii="Sylfaen" w:hAnsi="Sylfaen" w:cs="Sylfaen"/>
          <w:szCs w:val="18"/>
          <w:lang w:val="ka-GE"/>
        </w:rPr>
        <w:t>სამუშაოებთან</w:t>
      </w:r>
      <w:r w:rsidR="00D928D3" w:rsidRPr="007604D5">
        <w:rPr>
          <w:szCs w:val="18"/>
          <w:lang w:val="ka-GE"/>
        </w:rPr>
        <w:t xml:space="preserve"> </w:t>
      </w:r>
      <w:r w:rsidR="00D928D3" w:rsidRPr="007604D5">
        <w:rPr>
          <w:rFonts w:ascii="Sylfaen" w:hAnsi="Sylfaen" w:cs="Sylfaen"/>
          <w:szCs w:val="18"/>
          <w:lang w:val="ka-GE"/>
        </w:rPr>
        <w:t>დაკავშირებული</w:t>
      </w:r>
      <w:r w:rsidR="00D928D3" w:rsidRPr="007604D5">
        <w:rPr>
          <w:szCs w:val="18"/>
          <w:lang w:val="ka-GE"/>
        </w:rPr>
        <w:t xml:space="preserve"> </w:t>
      </w:r>
      <w:r w:rsidR="00D928D3" w:rsidRPr="007604D5">
        <w:rPr>
          <w:rFonts w:ascii="Sylfaen" w:hAnsi="Sylfaen" w:cs="Sylfaen"/>
          <w:szCs w:val="18"/>
          <w:lang w:val="ka-GE"/>
        </w:rPr>
        <w:t>ხარჯები</w:t>
      </w:r>
      <w:r w:rsidR="00D928D3" w:rsidRPr="007604D5">
        <w:rPr>
          <w:szCs w:val="18"/>
          <w:lang w:val="ka-GE"/>
        </w:rPr>
        <w:t xml:space="preserve"> </w:t>
      </w:r>
      <w:r w:rsidR="00D928D3" w:rsidRPr="007604D5">
        <w:rPr>
          <w:rFonts w:ascii="Sylfaen" w:hAnsi="Sylfaen" w:cs="Sylfaen"/>
          <w:szCs w:val="18"/>
          <w:lang w:val="ka-GE"/>
        </w:rPr>
        <w:t>დაფინანსდება</w:t>
      </w:r>
      <w:r w:rsidR="00D928D3" w:rsidRPr="007604D5">
        <w:rPr>
          <w:lang w:val="ka-GE"/>
        </w:rPr>
        <w:t xml:space="preserve"> </w:t>
      </w:r>
      <w:r w:rsidR="00D928D3" w:rsidRPr="00315D98">
        <w:rPr>
          <w:lang w:val="ka-GE"/>
        </w:rPr>
        <w:t>„</w:t>
      </w:r>
      <w:r w:rsidR="00D928D3" w:rsidRPr="00315D98">
        <w:rPr>
          <w:rFonts w:ascii="Sylfaen" w:hAnsi="Sylfaen" w:cs="Sylfaen"/>
          <w:lang w:val="ka-GE"/>
        </w:rPr>
        <w:t>ირიგაციისა</w:t>
      </w:r>
      <w:r w:rsidR="00D928D3" w:rsidRPr="00315D98">
        <w:rPr>
          <w:lang w:val="ka-GE"/>
        </w:rPr>
        <w:t xml:space="preserve"> </w:t>
      </w:r>
      <w:r w:rsidR="00D928D3" w:rsidRPr="00315D98">
        <w:rPr>
          <w:rFonts w:ascii="Sylfaen" w:hAnsi="Sylfaen" w:cs="Sylfaen"/>
          <w:lang w:val="ka-GE"/>
        </w:rPr>
        <w:t>და</w:t>
      </w:r>
      <w:r w:rsidR="00D928D3" w:rsidRPr="00315D98">
        <w:rPr>
          <w:lang w:val="ka-GE"/>
        </w:rPr>
        <w:t xml:space="preserve"> </w:t>
      </w:r>
      <w:r w:rsidR="00D928D3" w:rsidRPr="00315D98">
        <w:rPr>
          <w:rFonts w:ascii="Sylfaen" w:hAnsi="Sylfaen" w:cs="Sylfaen"/>
          <w:lang w:val="ka-GE"/>
        </w:rPr>
        <w:t>მიწის</w:t>
      </w:r>
      <w:r w:rsidR="00D928D3" w:rsidRPr="00315D98">
        <w:rPr>
          <w:lang w:val="ka-GE"/>
        </w:rPr>
        <w:t xml:space="preserve"> </w:t>
      </w:r>
      <w:r w:rsidR="00D928D3" w:rsidRPr="00315D98">
        <w:rPr>
          <w:rFonts w:ascii="Sylfaen" w:hAnsi="Sylfaen" w:cs="Sylfaen"/>
          <w:lang w:val="ka-GE"/>
        </w:rPr>
        <w:t>ბაზრის</w:t>
      </w:r>
      <w:r w:rsidR="00D928D3" w:rsidRPr="00315D98">
        <w:rPr>
          <w:lang w:val="ka-GE"/>
        </w:rPr>
        <w:t xml:space="preserve"> </w:t>
      </w:r>
      <w:r w:rsidR="00D928D3" w:rsidRPr="00315D98">
        <w:rPr>
          <w:rFonts w:ascii="Sylfaen" w:hAnsi="Sylfaen" w:cs="Sylfaen"/>
          <w:lang w:val="ka-GE"/>
        </w:rPr>
        <w:t>განვითარების</w:t>
      </w:r>
      <w:r w:rsidR="00D928D3" w:rsidRPr="00315D98">
        <w:rPr>
          <w:lang w:val="ka-GE"/>
        </w:rPr>
        <w:t xml:space="preserve"> </w:t>
      </w:r>
      <w:r w:rsidR="00D928D3" w:rsidRPr="00315D98">
        <w:rPr>
          <w:rFonts w:ascii="Sylfaen" w:hAnsi="Sylfaen" w:cs="Sylfaen"/>
          <w:lang w:val="ka-GE"/>
        </w:rPr>
        <w:t>პროექტის</w:t>
      </w:r>
      <w:r w:rsidR="00D928D3" w:rsidRPr="00315D98">
        <w:rPr>
          <w:lang w:val="ka-GE"/>
        </w:rPr>
        <w:t>“</w:t>
      </w:r>
      <w:r w:rsidR="00D928D3">
        <w:rPr>
          <w:lang w:val="ka-GE"/>
        </w:rPr>
        <w:t xml:space="preserve"> </w:t>
      </w:r>
      <w:r w:rsidR="00D928D3">
        <w:rPr>
          <w:rFonts w:ascii="Sylfaen" w:hAnsi="Sylfaen" w:cs="Sylfaen"/>
          <w:lang w:val="ka-GE"/>
        </w:rPr>
        <w:t>დასაფინანსებლად</w:t>
      </w:r>
      <w:r w:rsidR="00D928D3">
        <w:rPr>
          <w:lang w:val="ka-GE"/>
        </w:rPr>
        <w:t xml:space="preserve"> </w:t>
      </w:r>
      <w:r w:rsidR="00D928D3">
        <w:rPr>
          <w:rFonts w:ascii="Sylfaen" w:hAnsi="Sylfaen" w:cs="Sylfaen"/>
          <w:lang w:val="ka-GE"/>
        </w:rPr>
        <w:t>გამოყოფილი</w:t>
      </w:r>
      <w:r w:rsidR="00D928D3">
        <w:rPr>
          <w:lang w:val="ka-GE"/>
        </w:rPr>
        <w:t xml:space="preserve"> </w:t>
      </w:r>
      <w:r w:rsidR="00D928D3">
        <w:rPr>
          <w:rFonts w:ascii="Sylfaen" w:hAnsi="Sylfaen" w:cs="Sylfaen"/>
          <w:lang w:val="ka-GE"/>
        </w:rPr>
        <w:t>მსოფლიო</w:t>
      </w:r>
      <w:r w:rsidR="00D928D3">
        <w:rPr>
          <w:lang w:val="ka-GE"/>
        </w:rPr>
        <w:t xml:space="preserve"> </w:t>
      </w:r>
      <w:r w:rsidR="00D928D3">
        <w:rPr>
          <w:rFonts w:ascii="Sylfaen" w:hAnsi="Sylfaen" w:cs="Sylfaen"/>
          <w:lang w:val="ka-GE"/>
        </w:rPr>
        <w:t>ბანკის</w:t>
      </w:r>
      <w:r w:rsidR="00D928D3">
        <w:rPr>
          <w:lang w:val="ka-GE"/>
        </w:rPr>
        <w:t xml:space="preserve"> </w:t>
      </w:r>
      <w:r w:rsidR="00D928D3">
        <w:rPr>
          <w:rFonts w:ascii="Sylfaen" w:hAnsi="Sylfaen" w:cs="Sylfaen"/>
          <w:lang w:val="ka-GE"/>
        </w:rPr>
        <w:t>სესხით</w:t>
      </w:r>
      <w:r w:rsidR="00D928D3">
        <w:rPr>
          <w:lang w:val="ka-GE"/>
        </w:rPr>
        <w:t xml:space="preserve">. </w:t>
      </w:r>
      <w:r w:rsidR="00D928D3">
        <w:rPr>
          <w:sz w:val="18"/>
          <w:szCs w:val="18"/>
        </w:rPr>
        <w:t xml:space="preserve"> </w:t>
      </w:r>
    </w:p>
    <w:p w:rsidR="009D42BD" w:rsidRPr="009D42BD" w:rsidRDefault="00BB5FEB" w:rsidP="009D42BD">
      <w:pPr>
        <w:keepNext/>
        <w:spacing w:after="200" w:line="240" w:lineRule="auto"/>
        <w:rPr>
          <w:rFonts w:ascii="Sylfaen" w:hAnsi="Sylfaen"/>
          <w:lang w:val="ka-GE"/>
        </w:rPr>
      </w:pPr>
      <w:bookmarkStart w:id="41" w:name="_Toc405908836"/>
      <w:r w:rsidRPr="00BB5FEB">
        <w:rPr>
          <w:rFonts w:ascii="Sylfaen" w:hAnsi="Sylfaen"/>
          <w:iCs/>
          <w:color w:val="1F497D" w:themeColor="text2"/>
          <w:sz w:val="18"/>
          <w:szCs w:val="18"/>
          <w:lang w:val="ka-GE"/>
        </w:rPr>
        <w:t>სურათი</w:t>
      </w:r>
      <w:r w:rsidRPr="00BB5FEB">
        <w:rPr>
          <w:iCs/>
          <w:color w:val="1F497D" w:themeColor="text2"/>
          <w:sz w:val="18"/>
          <w:szCs w:val="18"/>
          <w:lang w:val="ka-GE"/>
        </w:rPr>
        <w:t xml:space="preserve"> 5</w:t>
      </w:r>
      <w:r w:rsidRPr="00BB5FEB">
        <w:rPr>
          <w:rFonts w:ascii="Sylfaen" w:hAnsi="Sylfaen"/>
          <w:iCs/>
          <w:color w:val="1F497D" w:themeColor="text2"/>
          <w:sz w:val="18"/>
          <w:szCs w:val="18"/>
          <w:lang w:val="ka-GE"/>
        </w:rPr>
        <w:t>.</w:t>
      </w:r>
      <w:r w:rsidRPr="00BB5FEB">
        <w:rPr>
          <w:iCs/>
          <w:color w:val="1F497D" w:themeColor="text2"/>
          <w:sz w:val="18"/>
          <w:szCs w:val="18"/>
          <w:lang w:val="ka-GE"/>
        </w:rPr>
        <w:t xml:space="preserve"> </w:t>
      </w:r>
      <w:r w:rsidRPr="00BB5FEB">
        <w:rPr>
          <w:rFonts w:ascii="Sylfaen" w:hAnsi="Sylfaen"/>
          <w:iCs/>
          <w:color w:val="1F497D" w:themeColor="text2"/>
          <w:sz w:val="18"/>
          <w:szCs w:val="18"/>
          <w:lang w:val="ka-GE"/>
        </w:rPr>
        <w:t>პილოტური პროექტის განხორციელების კომპონენტების ჯამური ხარჯთაღრიცხვა</w:t>
      </w:r>
      <w:bookmarkEnd w:id="41"/>
    </w:p>
    <w:tbl>
      <w:tblPr>
        <w:tblW w:w="8650" w:type="dxa"/>
        <w:tblInd w:w="93" w:type="dxa"/>
        <w:tblLook w:val="04A0" w:firstRow="1" w:lastRow="0" w:firstColumn="1" w:lastColumn="0" w:noHBand="0" w:noVBand="1"/>
      </w:tblPr>
      <w:tblGrid>
        <w:gridCol w:w="2715"/>
        <w:gridCol w:w="957"/>
        <w:gridCol w:w="947"/>
        <w:gridCol w:w="1044"/>
        <w:gridCol w:w="831"/>
        <w:gridCol w:w="896"/>
        <w:gridCol w:w="1260"/>
      </w:tblGrid>
      <w:tr w:rsidR="009D42BD" w:rsidRPr="003A2459" w:rsidTr="005D39F0">
        <w:trPr>
          <w:trHeight w:val="318"/>
        </w:trPr>
        <w:tc>
          <w:tcPr>
            <w:tcW w:w="2715" w:type="dxa"/>
            <w:tcBorders>
              <w:top w:val="single" w:sz="8" w:space="0" w:color="BFBFBF"/>
              <w:left w:val="single" w:sz="8" w:space="0" w:color="BFBFBF"/>
              <w:bottom w:val="single" w:sz="8" w:space="0" w:color="BFBFBF"/>
              <w:right w:val="single" w:sz="8" w:space="0" w:color="BFBFBF"/>
            </w:tcBorders>
            <w:shd w:val="clear" w:color="000000" w:fill="002060"/>
            <w:noWrap/>
            <w:vAlign w:val="center"/>
            <w:hideMark/>
          </w:tcPr>
          <w:p w:rsidR="009D42BD" w:rsidRPr="003A2459" w:rsidRDefault="009D42BD" w:rsidP="005D39F0">
            <w:pPr>
              <w:spacing w:after="0" w:line="240" w:lineRule="auto"/>
              <w:rPr>
                <w:rFonts w:ascii="Sylfaen" w:eastAsia="Times New Roman" w:hAnsi="Sylfaen" w:cs="Times New Roman"/>
                <w:b/>
                <w:bCs/>
                <w:color w:val="FFFFFF"/>
                <w:sz w:val="18"/>
                <w:szCs w:val="18"/>
              </w:rPr>
            </w:pPr>
            <w:r w:rsidRPr="003A2459">
              <w:rPr>
                <w:rFonts w:ascii="Sylfaen" w:eastAsia="Times New Roman" w:hAnsi="Sylfaen" w:cs="Times New Roman"/>
                <w:b/>
                <w:bCs/>
                <w:color w:val="FFFFFF"/>
                <w:sz w:val="18"/>
                <w:szCs w:val="18"/>
                <w:lang w:val="ka-GE"/>
              </w:rPr>
              <w:t>აშშ დოლარი</w:t>
            </w:r>
          </w:p>
        </w:tc>
        <w:tc>
          <w:tcPr>
            <w:tcW w:w="957" w:type="dxa"/>
            <w:tcBorders>
              <w:top w:val="single" w:sz="8" w:space="0" w:color="BFBFBF"/>
              <w:left w:val="nil"/>
              <w:bottom w:val="single" w:sz="8" w:space="0" w:color="BFBFBF"/>
              <w:right w:val="single" w:sz="8" w:space="0" w:color="BFBFBF"/>
            </w:tcBorders>
            <w:shd w:val="clear" w:color="000000" w:fill="002060"/>
            <w:noWrap/>
            <w:vAlign w:val="center"/>
            <w:hideMark/>
          </w:tcPr>
          <w:p w:rsidR="009D42BD" w:rsidRPr="003A2459" w:rsidRDefault="009D42BD" w:rsidP="005D39F0">
            <w:pPr>
              <w:spacing w:after="0" w:line="240" w:lineRule="auto"/>
              <w:jc w:val="center"/>
              <w:rPr>
                <w:rFonts w:eastAsia="Times New Roman"/>
                <w:b/>
                <w:bCs/>
                <w:color w:val="FFFFFF"/>
                <w:sz w:val="18"/>
                <w:szCs w:val="18"/>
              </w:rPr>
            </w:pPr>
            <w:r w:rsidRPr="003A2459">
              <w:rPr>
                <w:rFonts w:eastAsia="Times New Roman"/>
                <w:b/>
                <w:bCs/>
                <w:color w:val="FFFFFF"/>
                <w:sz w:val="18"/>
                <w:szCs w:val="18"/>
                <w:lang w:val="ka-GE"/>
              </w:rPr>
              <w:t>2016</w:t>
            </w:r>
            <w:r w:rsidRPr="003A2459">
              <w:rPr>
                <w:rFonts w:eastAsia="Times New Roman"/>
                <w:color w:val="000000"/>
                <w:sz w:val="16"/>
                <w:szCs w:val="16"/>
                <w:lang w:val="ka-GE"/>
              </w:rPr>
              <w:t> </w:t>
            </w:r>
          </w:p>
        </w:tc>
        <w:tc>
          <w:tcPr>
            <w:tcW w:w="947" w:type="dxa"/>
            <w:tcBorders>
              <w:top w:val="single" w:sz="8" w:space="0" w:color="BFBFBF"/>
              <w:left w:val="nil"/>
              <w:bottom w:val="single" w:sz="8" w:space="0" w:color="BFBFBF"/>
              <w:right w:val="single" w:sz="8" w:space="0" w:color="BFBFBF"/>
            </w:tcBorders>
            <w:shd w:val="clear" w:color="000000" w:fill="002060"/>
            <w:noWrap/>
            <w:vAlign w:val="center"/>
            <w:hideMark/>
          </w:tcPr>
          <w:p w:rsidR="009D42BD" w:rsidRPr="003A2459" w:rsidRDefault="009D42BD" w:rsidP="005D39F0">
            <w:pPr>
              <w:spacing w:after="0" w:line="240" w:lineRule="auto"/>
              <w:jc w:val="center"/>
              <w:rPr>
                <w:rFonts w:eastAsia="Times New Roman"/>
                <w:b/>
                <w:bCs/>
                <w:color w:val="FFFFFF"/>
                <w:sz w:val="18"/>
                <w:szCs w:val="18"/>
              </w:rPr>
            </w:pPr>
            <w:r w:rsidRPr="003A2459">
              <w:rPr>
                <w:rFonts w:eastAsia="Times New Roman"/>
                <w:b/>
                <w:bCs/>
                <w:color w:val="FFFFFF"/>
                <w:sz w:val="18"/>
                <w:szCs w:val="18"/>
                <w:lang w:val="ka-GE"/>
              </w:rPr>
              <w:t>2017</w:t>
            </w:r>
          </w:p>
        </w:tc>
        <w:tc>
          <w:tcPr>
            <w:tcW w:w="1044" w:type="dxa"/>
            <w:tcBorders>
              <w:top w:val="single" w:sz="8" w:space="0" w:color="BFBFBF"/>
              <w:left w:val="nil"/>
              <w:bottom w:val="single" w:sz="8" w:space="0" w:color="BFBFBF"/>
              <w:right w:val="single" w:sz="8" w:space="0" w:color="BFBFBF"/>
            </w:tcBorders>
            <w:shd w:val="clear" w:color="000000" w:fill="002060"/>
            <w:noWrap/>
            <w:vAlign w:val="center"/>
            <w:hideMark/>
          </w:tcPr>
          <w:p w:rsidR="009D42BD" w:rsidRPr="003A2459" w:rsidRDefault="009D42BD" w:rsidP="005D39F0">
            <w:pPr>
              <w:spacing w:after="0" w:line="240" w:lineRule="auto"/>
              <w:jc w:val="center"/>
              <w:rPr>
                <w:rFonts w:eastAsia="Times New Roman"/>
                <w:b/>
                <w:bCs/>
                <w:color w:val="FFFFFF"/>
                <w:sz w:val="18"/>
                <w:szCs w:val="18"/>
              </w:rPr>
            </w:pPr>
            <w:r w:rsidRPr="003A2459">
              <w:rPr>
                <w:rFonts w:eastAsia="Times New Roman"/>
                <w:b/>
                <w:bCs/>
                <w:color w:val="FFFFFF"/>
                <w:sz w:val="18"/>
                <w:szCs w:val="18"/>
                <w:lang w:val="ka-GE"/>
              </w:rPr>
              <w:t>2018</w:t>
            </w:r>
          </w:p>
        </w:tc>
        <w:tc>
          <w:tcPr>
            <w:tcW w:w="831" w:type="dxa"/>
            <w:tcBorders>
              <w:top w:val="single" w:sz="8" w:space="0" w:color="BFBFBF"/>
              <w:left w:val="nil"/>
              <w:bottom w:val="single" w:sz="8" w:space="0" w:color="BFBFBF"/>
              <w:right w:val="single" w:sz="8" w:space="0" w:color="BFBFBF"/>
            </w:tcBorders>
            <w:shd w:val="clear" w:color="000000" w:fill="002060"/>
            <w:noWrap/>
            <w:vAlign w:val="center"/>
            <w:hideMark/>
          </w:tcPr>
          <w:p w:rsidR="009D42BD" w:rsidRPr="003A2459" w:rsidRDefault="009D42BD" w:rsidP="005D39F0">
            <w:pPr>
              <w:spacing w:after="0" w:line="240" w:lineRule="auto"/>
              <w:jc w:val="center"/>
              <w:rPr>
                <w:rFonts w:eastAsia="Times New Roman"/>
                <w:b/>
                <w:bCs/>
                <w:color w:val="FFFFFF"/>
                <w:sz w:val="18"/>
                <w:szCs w:val="18"/>
              </w:rPr>
            </w:pPr>
            <w:r w:rsidRPr="003A2459">
              <w:rPr>
                <w:rFonts w:eastAsia="Times New Roman"/>
                <w:b/>
                <w:bCs/>
                <w:color w:val="FFFFFF"/>
                <w:sz w:val="18"/>
                <w:szCs w:val="18"/>
                <w:lang w:val="ka-GE"/>
              </w:rPr>
              <w:t>2019</w:t>
            </w:r>
          </w:p>
        </w:tc>
        <w:tc>
          <w:tcPr>
            <w:tcW w:w="896" w:type="dxa"/>
            <w:tcBorders>
              <w:top w:val="single" w:sz="8" w:space="0" w:color="BFBFBF"/>
              <w:left w:val="nil"/>
              <w:bottom w:val="single" w:sz="8" w:space="0" w:color="BFBFBF"/>
              <w:right w:val="single" w:sz="8" w:space="0" w:color="BFBFBF"/>
            </w:tcBorders>
            <w:shd w:val="clear" w:color="000000" w:fill="002060"/>
            <w:noWrap/>
            <w:vAlign w:val="center"/>
            <w:hideMark/>
          </w:tcPr>
          <w:p w:rsidR="009D42BD" w:rsidRPr="003A2459" w:rsidRDefault="009D42BD" w:rsidP="005D39F0">
            <w:pPr>
              <w:spacing w:after="0" w:line="240" w:lineRule="auto"/>
              <w:jc w:val="center"/>
              <w:rPr>
                <w:rFonts w:eastAsia="Times New Roman"/>
                <w:b/>
                <w:bCs/>
                <w:color w:val="FFFFFF"/>
                <w:sz w:val="18"/>
                <w:szCs w:val="18"/>
              </w:rPr>
            </w:pPr>
            <w:r w:rsidRPr="003A2459">
              <w:rPr>
                <w:rFonts w:eastAsia="Times New Roman"/>
                <w:b/>
                <w:bCs/>
                <w:color w:val="FFFFFF"/>
                <w:sz w:val="18"/>
                <w:szCs w:val="18"/>
                <w:lang w:val="ka-GE"/>
              </w:rPr>
              <w:t>2020</w:t>
            </w:r>
          </w:p>
        </w:tc>
        <w:tc>
          <w:tcPr>
            <w:tcW w:w="1260" w:type="dxa"/>
            <w:tcBorders>
              <w:top w:val="single" w:sz="8" w:space="0" w:color="BFBFBF"/>
              <w:left w:val="nil"/>
              <w:bottom w:val="single" w:sz="8" w:space="0" w:color="BFBFBF"/>
              <w:right w:val="single" w:sz="8" w:space="0" w:color="BFBFBF"/>
            </w:tcBorders>
            <w:shd w:val="clear" w:color="000000" w:fill="002060"/>
            <w:noWrap/>
            <w:vAlign w:val="center"/>
            <w:hideMark/>
          </w:tcPr>
          <w:p w:rsidR="009D42BD" w:rsidRPr="003A2459" w:rsidRDefault="009D42BD" w:rsidP="005D39F0">
            <w:pPr>
              <w:spacing w:after="0" w:line="240" w:lineRule="auto"/>
              <w:jc w:val="center"/>
              <w:rPr>
                <w:rFonts w:ascii="Sylfaen" w:eastAsia="Times New Roman" w:hAnsi="Sylfaen" w:cs="Times New Roman"/>
                <w:b/>
                <w:bCs/>
                <w:color w:val="FFFFFF"/>
                <w:sz w:val="18"/>
                <w:szCs w:val="18"/>
              </w:rPr>
            </w:pPr>
            <w:r w:rsidRPr="003A2459">
              <w:rPr>
                <w:rFonts w:ascii="Sylfaen" w:eastAsia="Times New Roman" w:hAnsi="Sylfaen" w:cs="Times New Roman"/>
                <w:b/>
                <w:bCs/>
                <w:color w:val="FFFFFF"/>
                <w:sz w:val="18"/>
                <w:szCs w:val="18"/>
                <w:lang w:val="ka-GE"/>
              </w:rPr>
              <w:t>სულ</w:t>
            </w:r>
          </w:p>
        </w:tc>
      </w:tr>
      <w:tr w:rsidR="009D42BD" w:rsidRPr="003A2459" w:rsidTr="005D39F0">
        <w:trPr>
          <w:trHeight w:val="530"/>
        </w:trPr>
        <w:tc>
          <w:tcPr>
            <w:tcW w:w="2715" w:type="dxa"/>
            <w:tcBorders>
              <w:top w:val="nil"/>
              <w:left w:val="single" w:sz="8" w:space="0" w:color="BFBFBF"/>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b/>
                <w:bCs/>
                <w:color w:val="000000"/>
                <w:sz w:val="18"/>
                <w:szCs w:val="18"/>
              </w:rPr>
            </w:pPr>
            <w:r w:rsidRPr="003A2459">
              <w:rPr>
                <w:rFonts w:ascii="Sylfaen" w:eastAsia="Times New Roman" w:hAnsi="Sylfaen" w:cs="Times New Roman"/>
                <w:b/>
                <w:bCs/>
                <w:color w:val="000000"/>
                <w:sz w:val="18"/>
                <w:szCs w:val="18"/>
                <w:lang w:val="ka-GE"/>
              </w:rPr>
              <w:t>რეგისტრაციის სპეციალური აპარატურა</w:t>
            </w:r>
          </w:p>
        </w:tc>
        <w:tc>
          <w:tcPr>
            <w:tcW w:w="957"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92,000</w:t>
            </w:r>
          </w:p>
        </w:tc>
        <w:tc>
          <w:tcPr>
            <w:tcW w:w="947"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w:t>
            </w:r>
          </w:p>
        </w:tc>
        <w:tc>
          <w:tcPr>
            <w:tcW w:w="1044"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w:t>
            </w:r>
          </w:p>
        </w:tc>
        <w:tc>
          <w:tcPr>
            <w:tcW w:w="831"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color w:val="000000"/>
                <w:sz w:val="18"/>
                <w:szCs w:val="18"/>
              </w:rPr>
            </w:pPr>
            <w:r w:rsidRPr="003A2459">
              <w:rPr>
                <w:rFonts w:ascii="Sylfaen" w:eastAsia="Times New Roman" w:hAnsi="Sylfaen" w:cs="Times New Roman"/>
                <w:color w:val="000000"/>
                <w:sz w:val="18"/>
                <w:szCs w:val="18"/>
                <w:lang w:val="ka-GE"/>
              </w:rPr>
              <w:t>-</w:t>
            </w:r>
          </w:p>
        </w:tc>
        <w:tc>
          <w:tcPr>
            <w:tcW w:w="896"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color w:val="000000"/>
                <w:sz w:val="18"/>
                <w:szCs w:val="18"/>
              </w:rPr>
            </w:pPr>
            <w:r w:rsidRPr="003A2459">
              <w:rPr>
                <w:rFonts w:ascii="Sylfaen" w:eastAsia="Times New Roman" w:hAnsi="Sylfaen" w:cs="Times New Roman"/>
                <w:color w:val="000000"/>
                <w:sz w:val="18"/>
                <w:szCs w:val="18"/>
                <w:lang w:val="ka-GE"/>
              </w:rPr>
              <w:t>-</w:t>
            </w:r>
          </w:p>
        </w:tc>
        <w:tc>
          <w:tcPr>
            <w:tcW w:w="1260"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92,000</w:t>
            </w:r>
          </w:p>
        </w:tc>
      </w:tr>
      <w:tr w:rsidR="009D42BD" w:rsidRPr="003A2459" w:rsidTr="005D39F0">
        <w:trPr>
          <w:trHeight w:val="318"/>
        </w:trPr>
        <w:tc>
          <w:tcPr>
            <w:tcW w:w="2715" w:type="dxa"/>
            <w:tcBorders>
              <w:top w:val="nil"/>
              <w:left w:val="single" w:sz="8" w:space="0" w:color="BFBFBF"/>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ascii="Sylfaen" w:eastAsia="Times New Roman" w:hAnsi="Sylfaen" w:cs="Times New Roman"/>
                <w:b/>
                <w:bCs/>
                <w:color w:val="000000"/>
                <w:sz w:val="18"/>
                <w:szCs w:val="18"/>
              </w:rPr>
            </w:pPr>
            <w:r w:rsidRPr="003A2459">
              <w:rPr>
                <w:rFonts w:ascii="Sylfaen" w:eastAsia="Times New Roman" w:hAnsi="Sylfaen" w:cs="Times New Roman"/>
                <w:b/>
                <w:bCs/>
                <w:color w:val="000000"/>
                <w:sz w:val="18"/>
                <w:szCs w:val="18"/>
                <w:lang w:val="ka-GE"/>
              </w:rPr>
              <w:t>საველე სამუშაოები</w:t>
            </w:r>
          </w:p>
        </w:tc>
        <w:tc>
          <w:tcPr>
            <w:tcW w:w="957"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6,000</w:t>
            </w:r>
          </w:p>
        </w:tc>
        <w:tc>
          <w:tcPr>
            <w:tcW w:w="947"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210,000</w:t>
            </w:r>
          </w:p>
        </w:tc>
        <w:tc>
          <w:tcPr>
            <w:tcW w:w="1044"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360,000</w:t>
            </w:r>
          </w:p>
        </w:tc>
        <w:tc>
          <w:tcPr>
            <w:tcW w:w="831"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w:t>
            </w:r>
          </w:p>
        </w:tc>
        <w:tc>
          <w:tcPr>
            <w:tcW w:w="896"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w:t>
            </w:r>
          </w:p>
        </w:tc>
        <w:tc>
          <w:tcPr>
            <w:tcW w:w="1260"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576,000</w:t>
            </w:r>
          </w:p>
        </w:tc>
      </w:tr>
      <w:tr w:rsidR="009D42BD" w:rsidRPr="003A2459" w:rsidTr="005D39F0">
        <w:trPr>
          <w:trHeight w:val="925"/>
        </w:trPr>
        <w:tc>
          <w:tcPr>
            <w:tcW w:w="2715" w:type="dxa"/>
            <w:tcBorders>
              <w:top w:val="nil"/>
              <w:left w:val="single" w:sz="8" w:space="0" w:color="BFBFBF"/>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b/>
                <w:bCs/>
                <w:color w:val="000000"/>
                <w:sz w:val="18"/>
                <w:szCs w:val="18"/>
              </w:rPr>
            </w:pPr>
            <w:r w:rsidRPr="003A2459">
              <w:rPr>
                <w:rFonts w:ascii="Sylfaen" w:eastAsia="Times New Roman" w:hAnsi="Sylfaen" w:cs="Times New Roman"/>
                <w:b/>
                <w:bCs/>
                <w:color w:val="000000"/>
                <w:sz w:val="18"/>
                <w:szCs w:val="18"/>
                <w:lang w:val="ka-GE"/>
              </w:rPr>
              <w:t xml:space="preserve">პოტენციალის გაძლიერება და </w:t>
            </w:r>
            <w:r>
              <w:rPr>
                <w:rFonts w:ascii="Sylfaen" w:eastAsia="Times New Roman" w:hAnsi="Sylfaen" w:cs="Times New Roman"/>
                <w:b/>
                <w:bCs/>
                <w:color w:val="000000"/>
                <w:sz w:val="18"/>
                <w:szCs w:val="18"/>
                <w:lang w:val="ka-GE"/>
              </w:rPr>
              <w:t>ინფორმაციული ტექნოლოგიების</w:t>
            </w:r>
            <w:r w:rsidRPr="003A2459">
              <w:rPr>
                <w:rFonts w:ascii="Sylfaen" w:eastAsia="Times New Roman" w:hAnsi="Sylfaen" w:cs="Times New Roman"/>
                <w:b/>
                <w:bCs/>
                <w:color w:val="000000"/>
                <w:sz w:val="18"/>
                <w:szCs w:val="18"/>
                <w:lang w:val="ka-GE"/>
              </w:rPr>
              <w:t xml:space="preserve">  განვითარება</w:t>
            </w:r>
          </w:p>
        </w:tc>
        <w:tc>
          <w:tcPr>
            <w:tcW w:w="957"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201,100</w:t>
            </w:r>
          </w:p>
        </w:tc>
        <w:tc>
          <w:tcPr>
            <w:tcW w:w="947"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338,600</w:t>
            </w:r>
          </w:p>
        </w:tc>
        <w:tc>
          <w:tcPr>
            <w:tcW w:w="1044"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299,500</w:t>
            </w:r>
          </w:p>
        </w:tc>
        <w:tc>
          <w:tcPr>
            <w:tcW w:w="831"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w:t>
            </w:r>
          </w:p>
        </w:tc>
        <w:tc>
          <w:tcPr>
            <w:tcW w:w="896"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w:t>
            </w:r>
          </w:p>
        </w:tc>
        <w:tc>
          <w:tcPr>
            <w:tcW w:w="1260"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839,200</w:t>
            </w:r>
          </w:p>
        </w:tc>
      </w:tr>
      <w:tr w:rsidR="009D42BD" w:rsidRPr="003A2459" w:rsidTr="005D39F0">
        <w:trPr>
          <w:trHeight w:val="318"/>
        </w:trPr>
        <w:tc>
          <w:tcPr>
            <w:tcW w:w="2715" w:type="dxa"/>
            <w:tcBorders>
              <w:top w:val="nil"/>
              <w:left w:val="single" w:sz="8" w:space="0" w:color="BFBFBF"/>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ascii="Sylfaen" w:eastAsia="Times New Roman" w:hAnsi="Sylfaen" w:cs="Times New Roman"/>
                <w:b/>
                <w:bCs/>
                <w:color w:val="000000"/>
                <w:sz w:val="18"/>
                <w:szCs w:val="18"/>
              </w:rPr>
            </w:pPr>
            <w:r w:rsidRPr="003A2459">
              <w:rPr>
                <w:rFonts w:ascii="Sylfaen" w:eastAsia="Times New Roman" w:hAnsi="Sylfaen" w:cs="Times New Roman"/>
                <w:b/>
                <w:bCs/>
                <w:color w:val="000000"/>
                <w:sz w:val="18"/>
                <w:szCs w:val="18"/>
                <w:lang w:val="ka-GE"/>
              </w:rPr>
              <w:t>პოლიტიკის შემუშავება</w:t>
            </w:r>
          </w:p>
        </w:tc>
        <w:tc>
          <w:tcPr>
            <w:tcW w:w="957"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116,500</w:t>
            </w:r>
          </w:p>
        </w:tc>
        <w:tc>
          <w:tcPr>
            <w:tcW w:w="947"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234,000</w:t>
            </w:r>
          </w:p>
        </w:tc>
        <w:tc>
          <w:tcPr>
            <w:tcW w:w="1044"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137,800</w:t>
            </w:r>
          </w:p>
        </w:tc>
        <w:tc>
          <w:tcPr>
            <w:tcW w:w="831"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w:t>
            </w:r>
          </w:p>
        </w:tc>
        <w:tc>
          <w:tcPr>
            <w:tcW w:w="896"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w:t>
            </w:r>
          </w:p>
        </w:tc>
        <w:tc>
          <w:tcPr>
            <w:tcW w:w="1260"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488,300</w:t>
            </w:r>
          </w:p>
        </w:tc>
      </w:tr>
      <w:tr w:rsidR="009D42BD" w:rsidRPr="003A2459" w:rsidTr="005D39F0">
        <w:trPr>
          <w:trHeight w:val="318"/>
        </w:trPr>
        <w:tc>
          <w:tcPr>
            <w:tcW w:w="2715" w:type="dxa"/>
            <w:tcBorders>
              <w:top w:val="nil"/>
              <w:left w:val="single" w:sz="8" w:space="0" w:color="BFBFBF"/>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b/>
                <w:bCs/>
                <w:color w:val="000000"/>
                <w:sz w:val="18"/>
                <w:szCs w:val="18"/>
              </w:rPr>
            </w:pPr>
            <w:r w:rsidRPr="003A2459">
              <w:rPr>
                <w:rFonts w:ascii="Sylfaen" w:eastAsia="Times New Roman" w:hAnsi="Sylfaen" w:cs="Times New Roman"/>
                <w:b/>
                <w:bCs/>
                <w:color w:val="000000"/>
                <w:sz w:val="18"/>
                <w:szCs w:val="18"/>
                <w:lang w:val="ka-GE"/>
              </w:rPr>
              <w:t>მონიტორინგი და შეფასება</w:t>
            </w:r>
            <w:r w:rsidRPr="003A2459">
              <w:rPr>
                <w:rFonts w:eastAsia="Times New Roman"/>
                <w:b/>
                <w:bCs/>
                <w:color w:val="000000"/>
                <w:sz w:val="18"/>
                <w:szCs w:val="18"/>
                <w:lang w:val="ka-GE"/>
              </w:rPr>
              <w:t xml:space="preserve"> </w:t>
            </w:r>
          </w:p>
        </w:tc>
        <w:tc>
          <w:tcPr>
            <w:tcW w:w="957"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152,000</w:t>
            </w:r>
          </w:p>
        </w:tc>
        <w:tc>
          <w:tcPr>
            <w:tcW w:w="947"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66,000</w:t>
            </w:r>
          </w:p>
        </w:tc>
        <w:tc>
          <w:tcPr>
            <w:tcW w:w="1044"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40,000</w:t>
            </w:r>
          </w:p>
        </w:tc>
        <w:tc>
          <w:tcPr>
            <w:tcW w:w="831"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color w:val="000000"/>
                <w:sz w:val="18"/>
                <w:szCs w:val="18"/>
              </w:rPr>
            </w:pPr>
            <w:r w:rsidRPr="003A2459">
              <w:rPr>
                <w:rFonts w:ascii="Sylfaen" w:eastAsia="Times New Roman" w:hAnsi="Sylfaen" w:cs="Times New Roman"/>
                <w:color w:val="000000"/>
                <w:sz w:val="18"/>
                <w:szCs w:val="18"/>
                <w:lang w:val="ka-GE"/>
              </w:rPr>
              <w:t>-</w:t>
            </w:r>
          </w:p>
        </w:tc>
        <w:tc>
          <w:tcPr>
            <w:tcW w:w="896"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color w:val="000000"/>
                <w:sz w:val="18"/>
                <w:szCs w:val="18"/>
              </w:rPr>
            </w:pPr>
            <w:r w:rsidRPr="003A2459">
              <w:rPr>
                <w:rFonts w:ascii="Sylfaen" w:eastAsia="Times New Roman" w:hAnsi="Sylfaen" w:cs="Times New Roman"/>
                <w:color w:val="000000"/>
                <w:sz w:val="18"/>
                <w:szCs w:val="18"/>
                <w:lang w:val="ka-GE"/>
              </w:rPr>
              <w:t>-</w:t>
            </w:r>
          </w:p>
        </w:tc>
        <w:tc>
          <w:tcPr>
            <w:tcW w:w="1260"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258,000</w:t>
            </w:r>
          </w:p>
        </w:tc>
      </w:tr>
      <w:tr w:rsidR="009D42BD" w:rsidRPr="003A2459" w:rsidTr="005D39F0">
        <w:trPr>
          <w:trHeight w:val="318"/>
        </w:trPr>
        <w:tc>
          <w:tcPr>
            <w:tcW w:w="2715" w:type="dxa"/>
            <w:tcBorders>
              <w:top w:val="nil"/>
              <w:left w:val="single" w:sz="8" w:space="0" w:color="BFBFBF"/>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ascii="Sylfaen" w:eastAsia="Times New Roman" w:hAnsi="Sylfaen" w:cs="Times New Roman"/>
                <w:b/>
                <w:bCs/>
                <w:color w:val="000000"/>
                <w:sz w:val="18"/>
                <w:szCs w:val="18"/>
              </w:rPr>
            </w:pPr>
            <w:r w:rsidRPr="003A2459">
              <w:rPr>
                <w:rFonts w:ascii="Sylfaen" w:eastAsia="Times New Roman" w:hAnsi="Sylfaen" w:cs="Times New Roman"/>
                <w:b/>
                <w:bCs/>
                <w:color w:val="000000"/>
                <w:sz w:val="18"/>
                <w:szCs w:val="18"/>
                <w:lang w:val="ka-GE"/>
              </w:rPr>
              <w:t>პროექტის მართვა</w:t>
            </w:r>
          </w:p>
        </w:tc>
        <w:tc>
          <w:tcPr>
            <w:tcW w:w="957"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31,400</w:t>
            </w:r>
          </w:p>
        </w:tc>
        <w:tc>
          <w:tcPr>
            <w:tcW w:w="947"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59,600</w:t>
            </w:r>
          </w:p>
        </w:tc>
        <w:tc>
          <w:tcPr>
            <w:tcW w:w="1044"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rPr>
              <w:t>61,400</w:t>
            </w:r>
          </w:p>
        </w:tc>
        <w:tc>
          <w:tcPr>
            <w:tcW w:w="831"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rPr>
              <w:t> </w:t>
            </w:r>
          </w:p>
        </w:tc>
        <w:tc>
          <w:tcPr>
            <w:tcW w:w="896"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 </w:t>
            </w:r>
          </w:p>
        </w:tc>
        <w:tc>
          <w:tcPr>
            <w:tcW w:w="1260" w:type="dxa"/>
            <w:tcBorders>
              <w:top w:val="nil"/>
              <w:left w:val="nil"/>
              <w:bottom w:val="single" w:sz="8" w:space="0" w:color="BFBFBF"/>
              <w:right w:val="single" w:sz="8" w:space="0" w:color="BFBFBF"/>
            </w:tcBorders>
            <w:shd w:val="clear" w:color="000000" w:fill="FFFFFF"/>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152,400</w:t>
            </w:r>
          </w:p>
        </w:tc>
      </w:tr>
      <w:tr w:rsidR="009D42BD" w:rsidRPr="003A2459" w:rsidTr="005D39F0">
        <w:trPr>
          <w:trHeight w:val="318"/>
        </w:trPr>
        <w:tc>
          <w:tcPr>
            <w:tcW w:w="2715" w:type="dxa"/>
            <w:tcBorders>
              <w:top w:val="nil"/>
              <w:left w:val="single" w:sz="8" w:space="0" w:color="BFBFBF"/>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b/>
                <w:bCs/>
                <w:color w:val="000000"/>
                <w:sz w:val="18"/>
                <w:szCs w:val="18"/>
              </w:rPr>
            </w:pPr>
            <w:r w:rsidRPr="003A2459">
              <w:rPr>
                <w:rFonts w:ascii="Sylfaen" w:eastAsia="Times New Roman" w:hAnsi="Sylfaen" w:cs="Times New Roman"/>
                <w:b/>
                <w:bCs/>
                <w:color w:val="000000"/>
                <w:sz w:val="18"/>
                <w:szCs w:val="18"/>
                <w:lang w:val="ka-GE"/>
              </w:rPr>
              <w:t>სულ</w:t>
            </w:r>
          </w:p>
        </w:tc>
        <w:tc>
          <w:tcPr>
            <w:tcW w:w="957"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rPr>
              <w:t>507,971</w:t>
            </w:r>
          </w:p>
        </w:tc>
        <w:tc>
          <w:tcPr>
            <w:tcW w:w="947"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rPr>
              <w:t>908,200</w:t>
            </w:r>
          </w:p>
        </w:tc>
        <w:tc>
          <w:tcPr>
            <w:tcW w:w="1044"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rPr>
              <w:t>989,729</w:t>
            </w:r>
          </w:p>
        </w:tc>
        <w:tc>
          <w:tcPr>
            <w:tcW w:w="831"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color w:val="000000"/>
                <w:sz w:val="18"/>
                <w:szCs w:val="18"/>
              </w:rPr>
            </w:pPr>
            <w:r w:rsidRPr="003A2459">
              <w:rPr>
                <w:rFonts w:ascii="Sylfaen" w:eastAsia="Times New Roman" w:hAnsi="Sylfaen" w:cs="Times New Roman"/>
                <w:color w:val="000000"/>
                <w:sz w:val="18"/>
                <w:szCs w:val="18"/>
                <w:lang w:val="ka-GE"/>
              </w:rPr>
              <w:t>-</w:t>
            </w:r>
          </w:p>
        </w:tc>
        <w:tc>
          <w:tcPr>
            <w:tcW w:w="896"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ascii="Sylfaen" w:eastAsia="Times New Roman" w:hAnsi="Sylfaen" w:cs="Times New Roman"/>
                <w:color w:val="000000"/>
                <w:sz w:val="18"/>
                <w:szCs w:val="18"/>
              </w:rPr>
            </w:pPr>
            <w:r w:rsidRPr="003A2459">
              <w:rPr>
                <w:rFonts w:ascii="Sylfaen" w:eastAsia="Times New Roman" w:hAnsi="Sylfaen" w:cs="Times New Roman"/>
                <w:color w:val="000000"/>
                <w:sz w:val="18"/>
                <w:szCs w:val="18"/>
                <w:lang w:val="ka-GE"/>
              </w:rPr>
              <w:t>-</w:t>
            </w:r>
          </w:p>
        </w:tc>
        <w:tc>
          <w:tcPr>
            <w:tcW w:w="1260" w:type="dxa"/>
            <w:tcBorders>
              <w:top w:val="nil"/>
              <w:left w:val="nil"/>
              <w:bottom w:val="single" w:sz="8" w:space="0" w:color="BFBFBF"/>
              <w:right w:val="single" w:sz="8" w:space="0" w:color="BFBFBF"/>
            </w:tcBorders>
            <w:shd w:val="clear" w:color="000000" w:fill="F2F2F2"/>
            <w:noWrap/>
            <w:vAlign w:val="center"/>
            <w:hideMark/>
          </w:tcPr>
          <w:p w:rsidR="009D42BD" w:rsidRPr="003A2459" w:rsidRDefault="009D42BD" w:rsidP="005D39F0">
            <w:pPr>
              <w:spacing w:after="0" w:line="240" w:lineRule="auto"/>
              <w:rPr>
                <w:rFonts w:eastAsia="Times New Roman"/>
                <w:color w:val="000000"/>
                <w:sz w:val="18"/>
                <w:szCs w:val="18"/>
              </w:rPr>
            </w:pPr>
            <w:r w:rsidRPr="003A2459">
              <w:rPr>
                <w:rFonts w:eastAsia="Times New Roman"/>
                <w:color w:val="000000"/>
                <w:sz w:val="18"/>
                <w:szCs w:val="18"/>
                <w:lang w:val="ka-GE"/>
              </w:rPr>
              <w:t>2,405,900</w:t>
            </w:r>
          </w:p>
        </w:tc>
      </w:tr>
    </w:tbl>
    <w:p w:rsidR="00BB5FEB" w:rsidRPr="009D42BD" w:rsidRDefault="00BB5FEB" w:rsidP="009D42BD">
      <w:pPr>
        <w:keepNext/>
        <w:spacing w:after="200" w:line="240" w:lineRule="auto"/>
        <w:rPr>
          <w:rFonts w:ascii="Sylfaen" w:hAnsi="Sylfaen"/>
          <w:lang w:val="ka-GE"/>
        </w:rPr>
      </w:pPr>
    </w:p>
    <w:p w:rsidR="009D42BD" w:rsidRDefault="009D42BD">
      <w:pPr>
        <w:spacing w:after="200"/>
        <w:jc w:val="left"/>
        <w:rPr>
          <w:rFonts w:ascii="Sylfaen" w:eastAsia="Merriweather" w:hAnsi="Sylfaen" w:cs="Sylfaen"/>
          <w:b/>
          <w:bCs/>
          <w:color w:val="002060"/>
          <w:sz w:val="28"/>
          <w:szCs w:val="28"/>
          <w:lang w:val="en-GB" w:eastAsia="zh-TW"/>
        </w:rPr>
      </w:pPr>
      <w:bookmarkStart w:id="42" w:name="_Toc433658335"/>
      <w:r>
        <w:rPr>
          <w:rFonts w:ascii="Sylfaen" w:hAnsi="Sylfaen" w:cs="Sylfaen"/>
        </w:rPr>
        <w:br w:type="page"/>
      </w:r>
    </w:p>
    <w:p w:rsidR="00BB5FEB" w:rsidRPr="00BB5FEB" w:rsidRDefault="00BB5FEB" w:rsidP="00D928D3">
      <w:pPr>
        <w:pStyle w:val="Heading1"/>
      </w:pPr>
      <w:bookmarkStart w:id="43" w:name="_Toc433815268"/>
      <w:proofErr w:type="gramStart"/>
      <w:r w:rsidRPr="00BB5FEB">
        <w:rPr>
          <w:rFonts w:ascii="Sylfaen" w:hAnsi="Sylfaen" w:cs="Sylfaen"/>
        </w:rPr>
        <w:lastRenderedPageBreak/>
        <w:t>რისკების</w:t>
      </w:r>
      <w:proofErr w:type="gramEnd"/>
      <w:r w:rsidRPr="00BB5FEB">
        <w:t xml:space="preserve"> </w:t>
      </w:r>
      <w:r w:rsidRPr="00BB5FEB">
        <w:rPr>
          <w:rFonts w:ascii="Sylfaen" w:hAnsi="Sylfaen" w:cs="Sylfaen"/>
        </w:rPr>
        <w:t>შეფასება</w:t>
      </w:r>
      <w:bookmarkEnd w:id="42"/>
      <w:bookmarkEnd w:id="43"/>
    </w:p>
    <w:p w:rsidR="002B00F7" w:rsidRDefault="00BB5FEB" w:rsidP="00273969">
      <w:pPr>
        <w:numPr>
          <w:ilvl w:val="0"/>
          <w:numId w:val="8"/>
        </w:numPr>
        <w:ind w:left="360"/>
        <w:rPr>
          <w:szCs w:val="20"/>
          <w:lang w:val="ka-GE"/>
        </w:rPr>
      </w:pPr>
      <w:r w:rsidRPr="00BB5FEB">
        <w:rPr>
          <w:rFonts w:ascii="Sylfaen" w:hAnsi="Sylfaen"/>
          <w:szCs w:val="20"/>
          <w:lang w:val="ka-GE"/>
        </w:rPr>
        <w:t>პილოტური პროექტის წარმატებით განხორციელების უზრუნველყოფის მიზნით</w:t>
      </w:r>
      <w:r w:rsidRPr="00BB5FEB">
        <w:rPr>
          <w:rFonts w:ascii="Sylfaen" w:hAnsi="Sylfaen"/>
          <w:szCs w:val="20"/>
        </w:rPr>
        <w:t>,</w:t>
      </w:r>
      <w:r w:rsidRPr="00BB5FEB">
        <w:rPr>
          <w:rFonts w:ascii="Sylfaen" w:hAnsi="Sylfaen"/>
          <w:szCs w:val="20"/>
          <w:lang w:val="ka-GE"/>
        </w:rPr>
        <w:t xml:space="preserve"> საჯარო რეესტრმა უნდა გაითვალისწინოს ზემოხსენებული ძირითადი პრინციპები საკუთარ სამოქმედო გეგმაში, რათა თავიდან აიცილოს ის მოსალოდნელი  დაბრკოლებები, რომლებსაც </w:t>
      </w:r>
      <w:r w:rsidR="0072211D">
        <w:rPr>
          <w:rFonts w:ascii="Sylfaen" w:hAnsi="Sylfaen"/>
          <w:szCs w:val="20"/>
          <w:lang w:val="ka-GE"/>
        </w:rPr>
        <w:t>შეუძლია</w:t>
      </w:r>
      <w:r w:rsidRPr="00BB5FEB">
        <w:rPr>
          <w:rFonts w:ascii="Sylfaen" w:hAnsi="Sylfaen"/>
          <w:szCs w:val="20"/>
          <w:lang w:val="ka-GE"/>
        </w:rPr>
        <w:t xml:space="preserve"> გამოიწვიოს მთელი პროცესის მნიშვნელოვნად დაყოვნება ან შეჩერება</w:t>
      </w:r>
      <w:r w:rsidR="0072211D">
        <w:rPr>
          <w:rFonts w:ascii="Sylfaen" w:hAnsi="Sylfaen"/>
          <w:szCs w:val="20"/>
          <w:lang w:val="ka-GE"/>
        </w:rPr>
        <w:t>.</w:t>
      </w:r>
    </w:p>
    <w:p w:rsidR="002B00F7" w:rsidRDefault="00BB5FEB" w:rsidP="00273969">
      <w:pPr>
        <w:numPr>
          <w:ilvl w:val="0"/>
          <w:numId w:val="8"/>
        </w:numPr>
        <w:ind w:left="360"/>
        <w:rPr>
          <w:szCs w:val="20"/>
          <w:lang w:val="ka-GE"/>
        </w:rPr>
      </w:pPr>
      <w:r w:rsidRPr="00BB5FEB">
        <w:rPr>
          <w:rFonts w:ascii="Sylfaen" w:hAnsi="Sylfaen"/>
          <w:szCs w:val="20"/>
          <w:lang w:val="ka-GE"/>
        </w:rPr>
        <w:t>პილოტური პროექტის წარმატებით განხორციელებისთვის უმთავრეს ხელის შემშლელ გარემოებას წარმოადგენს დაინტერესებული პირების მხრიდან პროექტში  არასაკმარისი მონაწილეობა. ეს რისკი ეხება  როგორც კერძო მესაკუთრეებს, ისე სახელმწიფო ორგანიზაციებს, რამაც შეიძლება სამუშაო პროცესის შეფერხება გამოიწვიოს. ჩართულობის დაბალი ხარისხი შეიძლება გამოწვეული იყოს მოვლენების სხვადასხვაგვარი განვითარების შედეგად ან განსხვავებული შეხედულებების გამო</w:t>
      </w:r>
      <w:r w:rsidR="0072211D">
        <w:rPr>
          <w:rFonts w:ascii="Sylfaen" w:hAnsi="Sylfaen"/>
          <w:szCs w:val="20"/>
          <w:lang w:val="ka-GE"/>
        </w:rPr>
        <w:t>.</w:t>
      </w:r>
      <w:r w:rsidRPr="00BB5FEB">
        <w:rPr>
          <w:rFonts w:ascii="Sylfaen" w:hAnsi="Sylfaen"/>
          <w:szCs w:val="20"/>
          <w:lang w:val="ka-GE"/>
        </w:rPr>
        <w:t xml:space="preserve"> სახელმწიფო ორგანიზაციების შემთხვევაში,  ვალდებულებებსა და ფუნქციებთან დაკავშირებით არსებულმა გაუგებრობებმა, შეიძლება გამოიწვიოს ამ სახელმწიფო ორგანიზაციების მიერ პილოტური პროექტის სამუშაოების, მოთხოვნებისა და ვალდებულებების შეუსრულებლობა. ანალოგიურად, თანამშრომლობის დაბალი ხარისხი შეიძლება გამოწვეული იყოს შესაბამისი რესურსის ნაკლებობით ადგილობრივ დონეზე, რაც ხელს </w:t>
      </w:r>
      <w:r w:rsidR="0072211D">
        <w:rPr>
          <w:rFonts w:ascii="Sylfaen" w:hAnsi="Sylfaen"/>
          <w:szCs w:val="20"/>
        </w:rPr>
        <w:t>შე</w:t>
      </w:r>
      <w:r w:rsidRPr="00BB5FEB">
        <w:rPr>
          <w:rFonts w:ascii="Sylfaen" w:hAnsi="Sylfaen"/>
          <w:szCs w:val="20"/>
          <w:lang w:val="ka-GE"/>
        </w:rPr>
        <w:t>უშლის მუნიციპალიტეტის ორგანოებს საკუთარი ვალდებულებების შესრულებაში.</w:t>
      </w:r>
    </w:p>
    <w:p w:rsidR="002B00F7" w:rsidRDefault="00BB5FEB" w:rsidP="00273969">
      <w:pPr>
        <w:numPr>
          <w:ilvl w:val="0"/>
          <w:numId w:val="8"/>
        </w:numPr>
        <w:ind w:left="360"/>
        <w:rPr>
          <w:szCs w:val="20"/>
          <w:lang w:val="ka-GE"/>
        </w:rPr>
      </w:pPr>
      <w:r w:rsidRPr="00BB5FEB">
        <w:rPr>
          <w:rFonts w:ascii="Sylfaen" w:hAnsi="Sylfaen"/>
          <w:szCs w:val="20"/>
          <w:lang w:val="ka-GE"/>
        </w:rPr>
        <w:t>ასეთ შეუთანხმებლობას შესაძლებელია მო</w:t>
      </w:r>
      <w:r w:rsidR="0072211D">
        <w:rPr>
          <w:rFonts w:ascii="Sylfaen" w:hAnsi="Sylfaen"/>
          <w:szCs w:val="20"/>
          <w:lang w:val="ka-GE"/>
        </w:rPr>
        <w:t>ჰ</w:t>
      </w:r>
      <w:r w:rsidRPr="00BB5FEB">
        <w:rPr>
          <w:rFonts w:ascii="Sylfaen" w:hAnsi="Sylfaen"/>
          <w:szCs w:val="20"/>
          <w:lang w:val="ka-GE"/>
        </w:rPr>
        <w:t>ყვეს უარყოფითი შედეგები და დამატებით შექმნას ბიუროკრატიული ბარიერი, რაც</w:t>
      </w:r>
      <w:r w:rsidR="00510A0A">
        <w:rPr>
          <w:rFonts w:ascii="Sylfaen" w:hAnsi="Sylfaen"/>
          <w:szCs w:val="20"/>
          <w:lang w:val="ka-GE"/>
        </w:rPr>
        <w:t>,</w:t>
      </w:r>
      <w:r w:rsidRPr="00BB5FEB">
        <w:rPr>
          <w:rFonts w:ascii="Sylfaen" w:hAnsi="Sylfaen"/>
          <w:szCs w:val="20"/>
          <w:lang w:val="ka-GE"/>
        </w:rPr>
        <w:t xml:space="preserve"> თავის მხრივ, შეიძლება გახდეს პროექტის განხორციელების დაბრკოლებისა ან მთელი პროცესი შეჩერების მიზეზი. ამას გარდა, თუ მკაფიოდ არ განისაზღვრება ფუნქციები, ვალდებულებები და გადაწყვეტილების მიმღები ორგანო პილოტურ პროექტში მონაწილე ცენტრალურ ხელისუფლებასა და მუნიციპალიტეტებს შორის, სხვადასხვა ორგანიზაციის  ურთიერთსაწინააღმდეგო ინტერესებმა შეიძლება   გამოიწვიოს დაბნეულობა, რაც შეაფერხებს პროექტის განხორციელების პროცესს.  ამასთან, თუ საკუთრების უფლების აღიარებაზე უფლებამოსილი ადგილობრივი კომისიები ვერ შეძლებენ დათქმულ ვადებში განცხადებების განხილვას, პროცესი დროში მნიშვნელოვნად დაყოვნდება.</w:t>
      </w:r>
    </w:p>
    <w:p w:rsidR="002B00F7" w:rsidRDefault="00BB5FEB" w:rsidP="00273969">
      <w:pPr>
        <w:numPr>
          <w:ilvl w:val="0"/>
          <w:numId w:val="8"/>
        </w:numPr>
        <w:ind w:left="360"/>
        <w:rPr>
          <w:szCs w:val="20"/>
          <w:lang w:val="ka-GE"/>
        </w:rPr>
      </w:pPr>
      <w:r w:rsidRPr="00BB5FEB">
        <w:rPr>
          <w:rFonts w:ascii="Sylfaen" w:hAnsi="Sylfaen"/>
          <w:szCs w:val="20"/>
          <w:lang w:val="ka-GE"/>
        </w:rPr>
        <w:t>ანალოგიურად, კერძო მესაკუთრეთა მხრიდან პროცესში ჩართულობის ნაკლები ხარისხი  შეიძლება გამოწვეული იქნეს რამდენიმე მიზეზით. მაგალითად, ზოგიერთი კერძო მესაკუთრე შეიძლება საპილოტე პროექტის სამართლიანად განხორციელების მიმართ უნდობლობით განეწყოს</w:t>
      </w:r>
      <w:r w:rsidR="0072211D">
        <w:rPr>
          <w:rFonts w:ascii="Sylfaen" w:hAnsi="Sylfaen"/>
          <w:szCs w:val="20"/>
          <w:lang w:val="ka-GE"/>
        </w:rPr>
        <w:t>.</w:t>
      </w:r>
      <w:r w:rsidRPr="00BB5FEB">
        <w:rPr>
          <w:rFonts w:ascii="Sylfaen" w:hAnsi="Sylfaen"/>
          <w:szCs w:val="20"/>
          <w:lang w:val="ka-GE"/>
        </w:rPr>
        <w:t xml:space="preserve"> ანალოგიურად, იმის შიშის გამო, რომ ზოგიერთი განსაკუთრებული ინტერესების მქონე ჯგუფი შეიძლება არამართლზომიერ ზეწოლას ახორციელებდეს პროცესზე, ზოგიერთმა პირმა შეიძლება ეს პროცესი საეჭვოდ მიიჩნიოს, რაც შეამცირებს თანამშრომლობასა და პროცესში მონაწილეობის ხარისხს. გარდა ამისა, არსებობს პროცესის პოლიტიკური და იდეურ</w:t>
      </w:r>
      <w:r w:rsidR="00510A0A">
        <w:rPr>
          <w:rFonts w:ascii="Sylfaen" w:hAnsi="Sylfaen"/>
          <w:szCs w:val="20"/>
          <w:lang w:val="ka-GE"/>
        </w:rPr>
        <w:t>ი</w:t>
      </w:r>
      <w:r w:rsidRPr="00BB5FEB">
        <w:rPr>
          <w:rFonts w:ascii="Sylfaen" w:hAnsi="Sylfaen"/>
          <w:szCs w:val="20"/>
          <w:lang w:val="ka-GE"/>
        </w:rPr>
        <w:t xml:space="preserve"> მოწინააღმდეგეების მხრიდან  არაზუსტი ან არასწორი ინფორმაციის გავრცელების რისკი. </w:t>
      </w:r>
    </w:p>
    <w:p w:rsidR="002B00F7" w:rsidRDefault="00BB5FEB" w:rsidP="00273969">
      <w:pPr>
        <w:numPr>
          <w:ilvl w:val="0"/>
          <w:numId w:val="8"/>
        </w:numPr>
        <w:ind w:left="360"/>
        <w:rPr>
          <w:rFonts w:ascii="Sylfaen" w:hAnsi="Sylfaen"/>
          <w:szCs w:val="20"/>
          <w:lang w:val="ka-GE"/>
        </w:rPr>
      </w:pPr>
      <w:r w:rsidRPr="00BB5FEB">
        <w:rPr>
          <w:rFonts w:ascii="Sylfaen" w:hAnsi="Sylfaen"/>
          <w:szCs w:val="20"/>
          <w:lang w:val="ka-GE"/>
        </w:rPr>
        <w:t xml:space="preserve">ამასთან, საკმარისი კომუნიკაციის უქონლობის გამო, ზოგიერთმა კერძო მესაკუთრემ შეიძლება არასწორად გაიგოს რეგისტრაციის მოსალოდნელი შედეგები და გაუჩნდეს დამატებითი გადასახადის გადახდის ან საკუთრების უფლების მოთხოვნაზე უარის მიღების </w:t>
      </w:r>
      <w:r w:rsidR="0072211D">
        <w:rPr>
          <w:rFonts w:ascii="Sylfaen" w:hAnsi="Sylfaen"/>
          <w:szCs w:val="20"/>
          <w:lang w:val="ka-GE"/>
        </w:rPr>
        <w:t>შიში</w:t>
      </w:r>
      <w:r w:rsidRPr="00BB5FEB">
        <w:rPr>
          <w:rFonts w:ascii="Sylfaen" w:hAnsi="Sylfaen"/>
          <w:szCs w:val="20"/>
          <w:lang w:val="ka-GE"/>
        </w:rPr>
        <w:t>. ანალოგიურად, თუ მესაკუთრეები ვერ დაასრულებენ რეგისტრაციას საკუთრების უფლების მოთხოვნებთან ან/და საკადასტრო საზღვრებთან  დაკავშირებული გადაუჭრელი დავების მიზეზით, პილოტური პროექტი შეიძლება მნიშვნელოვნად გაჭიანურდეს დროში ან რეგისტრაციის პროცესი შეიძლება უსასრულოდ შეჩერდეს. როგორც ქვემოთ, მე-6 სურათზეა ნაჩვენები, რამდენიმე ძირითადი პრინციპი უშუალოდ ამცირებს პროექტის მონაწილეების მხრიდან თანამშრომლობის უქონლობით გამოწვეული წარუმატებლობის რისკს.</w:t>
      </w:r>
    </w:p>
    <w:p w:rsidR="00BB5FEB" w:rsidRPr="00BB5FEB" w:rsidRDefault="00BB5FEB" w:rsidP="00BB5FEB">
      <w:pPr>
        <w:rPr>
          <w:rFonts w:ascii="Sylfaen" w:hAnsi="Sylfaen"/>
          <w:lang w:val="ka-GE"/>
        </w:rPr>
      </w:pPr>
    </w:p>
    <w:p w:rsidR="00BB5FEB" w:rsidRPr="00BB5FEB" w:rsidRDefault="00BB5FEB" w:rsidP="00BB5FEB">
      <w:pPr>
        <w:keepNext/>
        <w:spacing w:after="200" w:line="240" w:lineRule="auto"/>
        <w:rPr>
          <w:rFonts w:ascii="Sylfaen" w:hAnsi="Sylfaen"/>
          <w:iCs/>
          <w:color w:val="1F497D" w:themeColor="text2"/>
          <w:sz w:val="18"/>
          <w:szCs w:val="18"/>
          <w:lang w:val="ka-GE"/>
        </w:rPr>
      </w:pPr>
      <w:bookmarkStart w:id="44" w:name="_Toc405908837"/>
      <w:r w:rsidRPr="00BB5FEB">
        <w:rPr>
          <w:rFonts w:ascii="Sylfaen" w:hAnsi="Sylfaen"/>
          <w:iCs/>
          <w:color w:val="1F497D" w:themeColor="text2"/>
          <w:sz w:val="18"/>
          <w:szCs w:val="18"/>
          <w:lang w:val="ka-GE"/>
        </w:rPr>
        <w:lastRenderedPageBreak/>
        <w:t>სურათი 6. რისკ</w:t>
      </w:r>
      <w:r w:rsidR="00894CF4">
        <w:rPr>
          <w:rFonts w:ascii="Sylfaen" w:hAnsi="Sylfaen"/>
          <w:iCs/>
          <w:color w:val="1F497D" w:themeColor="text2"/>
          <w:sz w:val="18"/>
          <w:szCs w:val="18"/>
          <w:lang w:val="ka-GE"/>
        </w:rPr>
        <w:t>ებ</w:t>
      </w:r>
      <w:r w:rsidRPr="00BB5FEB">
        <w:rPr>
          <w:rFonts w:ascii="Sylfaen" w:hAnsi="Sylfaen"/>
          <w:iCs/>
          <w:color w:val="1F497D" w:themeColor="text2"/>
          <w:sz w:val="18"/>
          <w:szCs w:val="18"/>
          <w:lang w:val="ka-GE"/>
        </w:rPr>
        <w:t>ის შემცირებ</w:t>
      </w:r>
      <w:bookmarkEnd w:id="44"/>
      <w:r w:rsidR="00894CF4">
        <w:rPr>
          <w:rFonts w:ascii="Sylfaen" w:hAnsi="Sylfaen"/>
          <w:iCs/>
          <w:color w:val="1F497D" w:themeColor="text2"/>
          <w:sz w:val="18"/>
          <w:szCs w:val="18"/>
          <w:lang w:val="ka-GE"/>
        </w:rPr>
        <w:t>ა ძირითადი პრინციპების განხორციელებით</w:t>
      </w:r>
    </w:p>
    <w:p w:rsidR="00BB5FEB" w:rsidRPr="00BB5FEB" w:rsidRDefault="00C63759" w:rsidP="00BB5FEB">
      <w:pPr>
        <w:tabs>
          <w:tab w:val="left" w:pos="6840"/>
        </w:tabs>
        <w:ind w:left="1320"/>
        <w:rPr>
          <w:rFonts w:ascii="Sylfaen" w:hAnsi="Sylfaen"/>
          <w:szCs w:val="20"/>
          <w:lang w:val="ka-GE"/>
        </w:rPr>
      </w:pPr>
      <w:r>
        <w:rPr>
          <w:rFonts w:ascii="Sylfaen" w:hAnsi="Sylfaen"/>
          <w:noProof/>
          <w:szCs w:val="20"/>
        </w:rPr>
        <mc:AlternateContent>
          <mc:Choice Requires="wps">
            <w:drawing>
              <wp:anchor distT="45720" distB="45720" distL="114300" distR="114300" simplePos="0" relativeHeight="251667456" behindDoc="0" locked="0" layoutInCell="1" allowOverlap="1" wp14:anchorId="6C52D6C6" wp14:editId="4106480A">
                <wp:simplePos x="0" y="0"/>
                <wp:positionH relativeFrom="margin">
                  <wp:posOffset>-87630</wp:posOffset>
                </wp:positionH>
                <wp:positionV relativeFrom="paragraph">
                  <wp:posOffset>273685</wp:posOffset>
                </wp:positionV>
                <wp:extent cx="833755" cy="56451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755" cy="564515"/>
                        </a:xfrm>
                        <a:prstGeom prst="foldedCorner">
                          <a:avLst/>
                        </a:prstGeom>
                        <a:noFill/>
                        <a:ln w="25400" cap="flat" cmpd="sng" algn="ctr">
                          <a:noFill/>
                          <a:prstDash val="solid"/>
                          <a:headEnd/>
                          <a:tailEnd/>
                        </a:ln>
                        <a:effectLst/>
                      </wps:spPr>
                      <wps:txbx>
                        <w:txbxContent>
                          <w:p w:rsidR="0094255B" w:rsidRPr="00D529D8" w:rsidRDefault="0094255B" w:rsidP="00BB5FEB">
                            <w:pPr>
                              <w:rPr>
                                <w:b/>
                                <w:color w:val="000000" w:themeColor="text1"/>
                                <w:sz w:val="18"/>
                              </w:rPr>
                            </w:pPr>
                            <w:r>
                              <w:rPr>
                                <w:rFonts w:ascii="Sylfaen" w:hAnsi="Sylfaen"/>
                                <w:b/>
                                <w:color w:val="000000" w:themeColor="text1"/>
                                <w:sz w:val="18"/>
                                <w:lang w:val="ka-GE"/>
                              </w:rPr>
                              <w:t>ძირითადი პრინციპები, რომლებითაც , რომლებიც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Text Box 8" o:spid="_x0000_s1028" type="#_x0000_t65" style="position:absolute;left:0;text-align:left;margin-left:-6.9pt;margin-top:21.55pt;width:65.65pt;height:44.4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" adj="18000" filled="f" stroked="f" strokeweight="2pt">
                <v:textbox>
                  <w:txbxContent>
                    <w:p w:rsidR="0094255B" w:rsidRPr="00D529D8" w:rsidRDefault="0094255B" w:rsidP="00BB5FEB">
                      <w:pPr>
                        <w:rPr>
                          <w:b/>
                          <w:color w:val="000000" w:themeColor="text1"/>
                          <w:sz w:val="18"/>
                        </w:rPr>
                      </w:pPr>
                      <w:r>
                        <w:rPr>
                          <w:rFonts w:ascii="Sylfaen" w:hAnsi="Sylfaen"/>
                          <w:b/>
                          <w:color w:val="000000" w:themeColor="text1"/>
                          <w:sz w:val="18"/>
                          <w:lang w:val="ka-GE"/>
                        </w:rPr>
                        <w:t>ძირითადი პრინციპები, რომლებითაც , რომლებიც</w:t>
                      </w:r>
                    </w:p>
                  </w:txbxContent>
                </v:textbox>
                <w10:wrap anchorx="margin"/>
              </v:shape>
            </w:pict>
          </mc:Fallback>
        </mc:AlternateContent>
      </w:r>
      <w:r>
        <w:rPr>
          <w:rFonts w:ascii="Sylfaen" w:hAnsi="Sylfaen"/>
          <w:noProof/>
          <w:szCs w:val="20"/>
        </w:rPr>
        <mc:AlternateContent>
          <mc:Choice Requires="wps">
            <w:drawing>
              <wp:anchor distT="45720" distB="45720" distL="114300" distR="114300" simplePos="0" relativeHeight="251670528" behindDoc="0" locked="0" layoutInCell="1" allowOverlap="1" wp14:anchorId="290686DE" wp14:editId="7A70C750">
                <wp:simplePos x="0" y="0"/>
                <wp:positionH relativeFrom="margin">
                  <wp:posOffset>-246380</wp:posOffset>
                </wp:positionH>
                <wp:positionV relativeFrom="paragraph">
                  <wp:posOffset>1824355</wp:posOffset>
                </wp:positionV>
                <wp:extent cx="991235" cy="116078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235" cy="1160780"/>
                        </a:xfrm>
                        <a:prstGeom prst="foldedCorner">
                          <a:avLst/>
                        </a:prstGeom>
                        <a:noFill/>
                        <a:ln w="25400" cap="flat" cmpd="sng" algn="ctr">
                          <a:noFill/>
                          <a:prstDash val="solid"/>
                          <a:headEnd/>
                          <a:tailEnd/>
                        </a:ln>
                        <a:effectLst/>
                      </wps:spPr>
                      <wps:txbx>
                        <w:txbxContent>
                          <w:p w:rsidR="0094255B" w:rsidRPr="00296A50" w:rsidRDefault="0094255B" w:rsidP="00BB5FEB">
                            <w:pPr>
                              <w:rPr>
                                <w:b/>
                                <w:color w:val="000000" w:themeColor="text1"/>
                                <w:sz w:val="18"/>
                              </w:rPr>
                            </w:pPr>
                            <w:r>
                              <w:rPr>
                                <w:rFonts w:ascii="Sylfaen" w:hAnsi="Sylfaen"/>
                                <w:b/>
                                <w:color w:val="000000" w:themeColor="text1"/>
                                <w:sz w:val="18"/>
                                <w:lang w:val="ka-GE"/>
                              </w:rPr>
                              <w:t>რისკები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65" style="position:absolute;left:0;text-align:left;margin-left:-19.4pt;margin-top:143.65pt;width:78.05pt;height:91.4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" adj="18000" filled="f" stroked="f" strokeweight="2pt">
                <v:textbox>
                  <w:txbxContent>
                    <w:p w:rsidR="0094255B" w:rsidRPr="00296A50" w:rsidRDefault="0094255B" w:rsidP="00BB5FEB">
                      <w:pPr>
                        <w:rPr>
                          <w:b/>
                          <w:color w:val="000000" w:themeColor="text1"/>
                          <w:sz w:val="18"/>
                        </w:rPr>
                      </w:pPr>
                      <w:r>
                        <w:rPr>
                          <w:rFonts w:ascii="Sylfaen" w:hAnsi="Sylfaen"/>
                          <w:b/>
                          <w:color w:val="000000" w:themeColor="text1"/>
                          <w:sz w:val="18"/>
                          <w:lang w:val="ka-GE"/>
                        </w:rPr>
                        <w:t>რისკები</w:t>
                      </w:r>
                    </w:p>
                  </w:txbxContent>
                </v:textbox>
                <w10:wrap anchorx="margin"/>
              </v:shape>
            </w:pict>
          </mc:Fallback>
        </mc:AlternateContent>
      </w:r>
      <w:r>
        <w:rPr>
          <w:rFonts w:ascii="Sylfaen" w:hAnsi="Sylfaen"/>
          <w:noProof/>
          <w:szCs w:val="20"/>
        </w:rPr>
        <mc:AlternateContent>
          <mc:Choice Requires="wps">
            <w:drawing>
              <wp:anchor distT="0" distB="0" distL="114300" distR="114300" simplePos="0" relativeHeight="251668480" behindDoc="0" locked="0" layoutInCell="1" allowOverlap="1" wp14:anchorId="539B5201" wp14:editId="08A5D9A4">
                <wp:simplePos x="0" y="0"/>
                <wp:positionH relativeFrom="column">
                  <wp:posOffset>628015</wp:posOffset>
                </wp:positionH>
                <wp:positionV relativeFrom="paragraph">
                  <wp:posOffset>1168400</wp:posOffset>
                </wp:positionV>
                <wp:extent cx="252095" cy="2101850"/>
                <wp:effectExtent l="57150" t="38100" r="52705" b="88900"/>
                <wp:wrapNone/>
                <wp:docPr id="4" name="Left Brac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95" cy="2101850"/>
                        </a:xfrm>
                        <a:prstGeom prst="leftBrace">
                          <a:avLst/>
                        </a:prstGeom>
                        <a:noFill/>
                        <a:ln w="25400" cap="flat" cmpd="sng" algn="ctr">
                          <a:solidFill>
                            <a:srgbClr val="1F497D"/>
                          </a:solidFill>
                          <a:prstDash val="solid"/>
                        </a:ln>
                        <a:effectLst>
                          <a:outerShdw blurRad="40000" dist="20000" dir="5400000" rotWithShape="0">
                            <a:srgbClr val="000000">
                              <a:alpha val="38000"/>
                            </a:srgbClr>
                          </a:outerShdw>
                        </a:effectLst>
                      </wps:spPr>
                      <wps:txbx>
                        <w:txbxContent>
                          <w:p w:rsidR="0094255B" w:rsidRPr="00BA1878" w:rsidRDefault="0094255B" w:rsidP="00BB5FEB">
                            <w:pPr>
                              <w:jc w:val="center"/>
                              <w:rPr>
                                <w:szCs w:val="20"/>
                              </w:rPr>
                            </w:pPr>
                            <w:r w:rsidRPr="00BA1878">
                              <w:rPr>
                                <w:szCs w:val="20"/>
                              </w:rPr>
                              <w:t>Risks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 o:spid="_x0000_s1030" type="#_x0000_t87" style="position:absolute;left:0;text-align:left;margin-left:49.45pt;margin-top:92pt;width:19.85pt;height:1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" adj="216" strokecolor="#1f497d" strokeweight="2pt">
                <v:shadow on="t" color="black" opacity="24903f" origin=",.5" offset="0,.55556mm"/>
                <v:textbox style="layout-flow:vertical;mso-layout-flow-alt:bottom-to-top">
                  <w:txbxContent>
                    <w:p w:rsidR="0094255B" w:rsidRPr="00BA1878" w:rsidRDefault="0094255B" w:rsidP="00BB5FEB">
                      <w:pPr>
                        <w:jc w:val="center"/>
                        <w:rPr>
                          <w:szCs w:val="20"/>
                        </w:rPr>
                      </w:pPr>
                      <w:r w:rsidRPr="00BA1878">
                        <w:rPr>
                          <w:szCs w:val="20"/>
                        </w:rPr>
                        <w:t>Risks</w:t>
                      </w:r>
                    </w:p>
                  </w:txbxContent>
                </v:textbox>
              </v:shape>
            </w:pict>
          </mc:Fallback>
        </mc:AlternateContent>
      </w:r>
      <w:r>
        <w:rPr>
          <w:rFonts w:ascii="Sylfaen" w:hAnsi="Sylfaen"/>
          <w:noProof/>
          <w:szCs w:val="20"/>
        </w:rPr>
        <mc:AlternateContent>
          <mc:Choice Requires="wps">
            <w:drawing>
              <wp:anchor distT="0" distB="0" distL="114300" distR="114300" simplePos="0" relativeHeight="251669504" behindDoc="0" locked="0" layoutInCell="1" allowOverlap="1" wp14:anchorId="5D9B23EB" wp14:editId="23BDE92E">
                <wp:simplePos x="0" y="0"/>
                <wp:positionH relativeFrom="column">
                  <wp:posOffset>605790</wp:posOffset>
                </wp:positionH>
                <wp:positionV relativeFrom="paragraph">
                  <wp:posOffset>131445</wp:posOffset>
                </wp:positionV>
                <wp:extent cx="252095" cy="654685"/>
                <wp:effectExtent l="57150" t="38100" r="52705" b="88265"/>
                <wp:wrapNone/>
                <wp:docPr id="3" name="Left Brac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95" cy="654685"/>
                        </a:xfrm>
                        <a:prstGeom prst="leftBrace">
                          <a:avLst/>
                        </a:prstGeom>
                        <a:noFill/>
                        <a:ln w="25400" cap="flat" cmpd="sng" algn="ctr">
                          <a:solidFill>
                            <a:srgbClr val="1F497D"/>
                          </a:solidFill>
                          <a:prstDash val="solid"/>
                        </a:ln>
                        <a:effectLst>
                          <a:outerShdw blurRad="40000" dist="20000" dir="5400000" rotWithShape="0">
                            <a:srgbClr val="000000">
                              <a:alpha val="38000"/>
                            </a:srgbClr>
                          </a:outerShdw>
                        </a:effectLst>
                      </wps:spPr>
                      <wps:txbx>
                        <w:txbxContent>
                          <w:p w:rsidR="0094255B" w:rsidRPr="00BA1878" w:rsidRDefault="0094255B" w:rsidP="00BB5FEB">
                            <w:pPr>
                              <w:jc w:val="center"/>
                              <w:rPr>
                                <w:szCs w:val="20"/>
                              </w:rPr>
                            </w:pPr>
                            <w:r w:rsidRPr="00BA1878">
                              <w:rPr>
                                <w:szCs w:val="20"/>
                              </w:rPr>
                              <w:t>Risks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Brace 3" o:spid="_x0000_s1031" type="#_x0000_t87" style="position:absolute;left:0;text-align:left;margin-left:47.7pt;margin-top:10.35pt;width:19.85pt;height:51.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" adj="693" strokecolor="#1f497d" strokeweight="2pt">
                <v:shadow on="t" color="black" opacity="24903f" origin=",.5" offset="0,.55556mm"/>
                <v:textbox style="layout-flow:vertical;mso-layout-flow-alt:bottom-to-top">
                  <w:txbxContent>
                    <w:p w:rsidR="0094255B" w:rsidRPr="00BA1878" w:rsidRDefault="0094255B" w:rsidP="00BB5FEB">
                      <w:pPr>
                        <w:jc w:val="center"/>
                        <w:rPr>
                          <w:szCs w:val="20"/>
                        </w:rPr>
                      </w:pPr>
                      <w:r w:rsidRPr="00BA1878">
                        <w:rPr>
                          <w:szCs w:val="20"/>
                        </w:rPr>
                        <w:t>Risks</w:t>
                      </w:r>
                    </w:p>
                  </w:txbxContent>
                </v:textbox>
              </v:shape>
            </w:pict>
          </mc:Fallback>
        </mc:AlternateContent>
      </w:r>
      <w:r w:rsidR="00BB5FEB" w:rsidRPr="00BB5FEB">
        <w:rPr>
          <w:rFonts w:ascii="Sylfaen" w:hAnsi="Sylfaen"/>
          <w:noProof/>
          <w:szCs w:val="20"/>
        </w:rPr>
        <w:drawing>
          <wp:inline distT="0" distB="0" distL="0" distR="0" wp14:anchorId="47A75863" wp14:editId="79F69D29">
            <wp:extent cx="4813548" cy="4595751"/>
            <wp:effectExtent l="57150" t="19050" r="63500" b="7175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BB5FEB" w:rsidRPr="00BB5FEB" w:rsidRDefault="00BB5FEB" w:rsidP="00BB5FEB">
      <w:pPr>
        <w:rPr>
          <w:rFonts w:ascii="Sylfaen" w:hAnsi="Sylfaen"/>
          <w:szCs w:val="20"/>
          <w:lang w:val="ka-GE"/>
        </w:rPr>
      </w:pPr>
    </w:p>
    <w:p w:rsidR="00BB5FEB" w:rsidRPr="00BB5FEB" w:rsidRDefault="00BB5FEB" w:rsidP="00BB5FEB">
      <w:pPr>
        <w:rPr>
          <w:rFonts w:ascii="Sylfaen" w:hAnsi="Sylfaen"/>
          <w:szCs w:val="20"/>
          <w:lang w:val="ka-GE"/>
        </w:rPr>
      </w:pPr>
      <w:r w:rsidRPr="00BB5FEB">
        <w:rPr>
          <w:rFonts w:ascii="Sylfaen" w:hAnsi="Sylfaen"/>
          <w:szCs w:val="20"/>
          <w:lang w:val="ka-GE"/>
        </w:rPr>
        <w:br w:type="page"/>
      </w:r>
    </w:p>
    <w:p w:rsidR="002B00F7" w:rsidRDefault="00894CF4" w:rsidP="00273969">
      <w:pPr>
        <w:keepNext/>
        <w:keepLines/>
        <w:numPr>
          <w:ilvl w:val="0"/>
          <w:numId w:val="3"/>
        </w:numPr>
        <w:suppressLineNumbers/>
        <w:tabs>
          <w:tab w:val="left" w:pos="540"/>
        </w:tabs>
        <w:spacing w:after="200"/>
        <w:ind w:left="0" w:firstLine="0"/>
        <w:outlineLvl w:val="0"/>
        <w:rPr>
          <w:rFonts w:ascii="Sylfaen" w:eastAsia="Merriweather" w:hAnsi="Sylfaen" w:cs="Sylfaen"/>
          <w:b/>
          <w:bCs/>
          <w:color w:val="002060"/>
          <w:sz w:val="28"/>
          <w:szCs w:val="28"/>
          <w:lang w:val="en-GB" w:eastAsia="zh-TW"/>
        </w:rPr>
      </w:pPr>
      <w:bookmarkStart w:id="45" w:name="_Toc433658336"/>
      <w:r>
        <w:rPr>
          <w:rFonts w:ascii="Sylfaen" w:eastAsia="Merriweather" w:hAnsi="Sylfaen" w:cs="Sylfaen"/>
          <w:b/>
          <w:bCs/>
          <w:color w:val="002060"/>
          <w:sz w:val="28"/>
          <w:szCs w:val="28"/>
          <w:lang w:val="ka-GE" w:eastAsia="zh-TW"/>
        </w:rPr>
        <w:lastRenderedPageBreak/>
        <w:t xml:space="preserve"> </w:t>
      </w:r>
      <w:bookmarkStart w:id="46" w:name="_Toc433815269"/>
      <w:r w:rsidR="00BB5FEB" w:rsidRPr="00BB5FEB">
        <w:rPr>
          <w:rFonts w:ascii="Sylfaen" w:eastAsia="Merriweather" w:hAnsi="Sylfaen" w:cs="Sylfaen"/>
          <w:b/>
          <w:bCs/>
          <w:color w:val="002060"/>
          <w:sz w:val="28"/>
          <w:szCs w:val="28"/>
          <w:lang w:val="en-GB" w:eastAsia="zh-TW"/>
        </w:rPr>
        <w:t xml:space="preserve">ალტერნატიული </w:t>
      </w:r>
      <w:bookmarkEnd w:id="45"/>
      <w:r>
        <w:rPr>
          <w:rFonts w:ascii="Sylfaen" w:eastAsia="Merriweather" w:hAnsi="Sylfaen" w:cs="Sylfaen"/>
          <w:b/>
          <w:bCs/>
          <w:color w:val="002060"/>
          <w:sz w:val="28"/>
          <w:szCs w:val="28"/>
          <w:lang w:val="ka-GE" w:eastAsia="zh-TW"/>
        </w:rPr>
        <w:t>სტრატეგიები, რომლებიც შესწავლის შედეგად არ იქნა გაზიარებული</w:t>
      </w:r>
      <w:bookmarkEnd w:id="46"/>
    </w:p>
    <w:p w:rsidR="002B00F7" w:rsidRDefault="00BB5FEB" w:rsidP="00273969">
      <w:pPr>
        <w:numPr>
          <w:ilvl w:val="0"/>
          <w:numId w:val="8"/>
        </w:numPr>
        <w:ind w:left="360"/>
        <w:rPr>
          <w:szCs w:val="20"/>
          <w:lang w:val="ka-GE"/>
        </w:rPr>
      </w:pPr>
      <w:r w:rsidRPr="00BB5FEB">
        <w:rPr>
          <w:rFonts w:ascii="Sylfaen" w:hAnsi="Sylfaen"/>
          <w:szCs w:val="20"/>
          <w:lang w:val="ka-GE"/>
        </w:rPr>
        <w:t xml:space="preserve">პრობლემის ანალიზისა და </w:t>
      </w:r>
      <w:r w:rsidR="00273969">
        <w:rPr>
          <w:rFonts w:ascii="Sylfaen" w:hAnsi="Sylfaen"/>
          <w:szCs w:val="20"/>
          <w:lang w:val="ka-GE"/>
        </w:rPr>
        <w:t xml:space="preserve">მსოფლიო ბანკის მიერ </w:t>
      </w:r>
      <w:r w:rsidRPr="00BB5FEB">
        <w:rPr>
          <w:rFonts w:ascii="Sylfaen" w:hAnsi="Sylfaen"/>
          <w:szCs w:val="20"/>
          <w:lang w:val="ka-GE"/>
        </w:rPr>
        <w:t>შესაბამის სამინისტროებთან, პარლამენტის წევრებთან, არასამთავრობო ორგანიზაციებთან, მუნიციპალიტეტებსა და კერძო სექტორის დაინტერესებულ მხარეებთან, მათ შორის, ფერმერებთან, ოთხთვიანი დიალოგის საფუძველზე ჩამოყალიბდა ორი განსხვავებული მიდგომა თუ სტრატეგია. მიუხედავად იმისა, რომ ორივე სტრატეგიას გარკვეული საერთო მახასიათებლები აქვს, თითოეული მათგანი ეყრდნობა ძირეულად განსხვავებულ პრინციპებს. თითოეულ სტრატეგიას თავისი დადებითი და უარყოფითი მხარეები აქვს, როგორც ეს ქვემოთ არის აღწერილი.</w:t>
      </w:r>
      <w:bookmarkStart w:id="47" w:name="_Toc404335145"/>
    </w:p>
    <w:p w:rsidR="00BB5FEB" w:rsidRPr="00BB5FEB" w:rsidRDefault="00894CF4" w:rsidP="00BB5FEB">
      <w:pPr>
        <w:keepNext/>
        <w:numPr>
          <w:ilvl w:val="2"/>
          <w:numId w:val="0"/>
        </w:numPr>
        <w:spacing w:before="120"/>
        <w:ind w:left="360" w:hanging="720"/>
        <w:jc w:val="left"/>
        <w:outlineLvl w:val="3"/>
        <w:rPr>
          <w:rFonts w:ascii="Sylfaen" w:hAnsi="Sylfaen"/>
          <w:b/>
          <w:lang w:val="ka-GE"/>
        </w:rPr>
      </w:pPr>
      <w:r>
        <w:rPr>
          <w:rFonts w:ascii="Sylfaen" w:hAnsi="Sylfaen"/>
          <w:b/>
          <w:lang w:val="ka-GE"/>
        </w:rPr>
        <w:t xml:space="preserve">ალტერნატიული </w:t>
      </w:r>
      <w:r w:rsidR="00BB5FEB" w:rsidRPr="00BB5FEB">
        <w:rPr>
          <w:rFonts w:ascii="Sylfaen" w:hAnsi="Sylfaen"/>
          <w:b/>
          <w:lang w:val="ka-GE"/>
        </w:rPr>
        <w:t>სტრატეგია</w:t>
      </w:r>
      <w:r w:rsidR="00BB5FEB" w:rsidRPr="00BB5FEB">
        <w:rPr>
          <w:b/>
          <w:lang w:val="ka-GE"/>
        </w:rPr>
        <w:t xml:space="preserve"> I</w:t>
      </w:r>
      <w:r w:rsidR="00BB5FEB" w:rsidRPr="00BB5FEB">
        <w:rPr>
          <w:rFonts w:ascii="Sylfaen" w:hAnsi="Sylfaen"/>
          <w:b/>
          <w:lang w:val="ka-GE"/>
        </w:rPr>
        <w:t>: სტატუსკვო</w:t>
      </w:r>
      <w:bookmarkEnd w:id="47"/>
    </w:p>
    <w:p w:rsidR="002B00F7" w:rsidRDefault="00894CF4" w:rsidP="00273969">
      <w:pPr>
        <w:numPr>
          <w:ilvl w:val="0"/>
          <w:numId w:val="8"/>
        </w:numPr>
        <w:ind w:left="360"/>
        <w:rPr>
          <w:rFonts w:cs="Times New Roman"/>
          <w:szCs w:val="20"/>
          <w:u w:val="single"/>
          <w:lang w:val="ka-GE"/>
        </w:rPr>
      </w:pPr>
      <w:r>
        <w:rPr>
          <w:rFonts w:ascii="Sylfaen" w:hAnsi="Sylfaen"/>
          <w:szCs w:val="20"/>
          <w:lang w:val="ka-GE"/>
        </w:rPr>
        <w:t>ეს</w:t>
      </w:r>
      <w:r w:rsidR="00BB5FEB" w:rsidRPr="00BB5FEB">
        <w:rPr>
          <w:rFonts w:ascii="Sylfaen" w:hAnsi="Sylfaen"/>
          <w:szCs w:val="20"/>
          <w:lang w:val="ka-GE"/>
        </w:rPr>
        <w:t xml:space="preserve"> სტრატეგია ეფუძნება მიწის რეგისტრაციის მიმდინარე, </w:t>
      </w:r>
      <w:r>
        <w:rPr>
          <w:rFonts w:ascii="Sylfaen" w:hAnsi="Sylfaen"/>
          <w:szCs w:val="20"/>
          <w:lang w:val="ka-GE"/>
        </w:rPr>
        <w:t>უკვე არსებულ</w:t>
      </w:r>
      <w:r w:rsidR="00BB5FEB" w:rsidRPr="00BB5FEB">
        <w:rPr>
          <w:rFonts w:ascii="Sylfaen" w:hAnsi="Sylfaen"/>
          <w:szCs w:val="20"/>
          <w:lang w:val="ka-GE"/>
        </w:rPr>
        <w:t xml:space="preserve"> პროცესს, რომელიც თითქმის მთლიანად არის დამოკიდებული საკუთრების უფლების დამდგენ დოკუმენტებზე. ეს სტრატეგია </w:t>
      </w:r>
      <w:r>
        <w:rPr>
          <w:rFonts w:ascii="Sylfaen" w:hAnsi="Sylfaen"/>
          <w:szCs w:val="20"/>
          <w:lang w:val="ka-GE"/>
        </w:rPr>
        <w:t>არაფერს ცვლის მნიშვნელოვნად</w:t>
      </w:r>
      <w:r w:rsidR="0094255B">
        <w:rPr>
          <w:rFonts w:ascii="Sylfaen" w:hAnsi="Sylfaen"/>
          <w:szCs w:val="20"/>
          <w:lang w:val="ka-GE"/>
        </w:rPr>
        <w:t xml:space="preserve"> – </w:t>
      </w:r>
      <w:r w:rsidR="00BB5FEB" w:rsidRPr="00BB5FEB">
        <w:rPr>
          <w:rFonts w:ascii="Sylfaen" w:hAnsi="Sylfaen"/>
          <w:szCs w:val="20"/>
          <w:lang w:val="ka-GE"/>
        </w:rPr>
        <w:t xml:space="preserve">საჯარო რეესტრი </w:t>
      </w:r>
      <w:r>
        <w:rPr>
          <w:rFonts w:ascii="Sylfaen" w:hAnsi="Sylfaen"/>
          <w:szCs w:val="20"/>
          <w:lang w:val="ka-GE"/>
        </w:rPr>
        <w:t xml:space="preserve">ჩვეულებრივ </w:t>
      </w:r>
      <w:r w:rsidR="00BB5FEB" w:rsidRPr="00BB5FEB">
        <w:rPr>
          <w:rFonts w:ascii="Sylfaen" w:hAnsi="Sylfaen"/>
          <w:szCs w:val="20"/>
          <w:lang w:val="ka-GE"/>
        </w:rPr>
        <w:t xml:space="preserve">ახორციელებს რეგისტრაციის პროცესს და </w:t>
      </w:r>
      <w:r>
        <w:rPr>
          <w:rFonts w:ascii="Sylfaen" w:hAnsi="Sylfaen"/>
          <w:szCs w:val="20"/>
          <w:lang w:val="ka-GE"/>
        </w:rPr>
        <w:t>ეს</w:t>
      </w:r>
      <w:r w:rsidR="00BB5FEB" w:rsidRPr="00BB5FEB">
        <w:rPr>
          <w:rFonts w:ascii="Sylfaen" w:hAnsi="Sylfaen"/>
          <w:szCs w:val="20"/>
          <w:lang w:val="ka-GE"/>
        </w:rPr>
        <w:t xml:space="preserve"> ტექნიკურად 2007 წელს </w:t>
      </w:r>
      <w:r w:rsidRPr="00BB5FEB">
        <w:rPr>
          <w:rFonts w:ascii="Sylfaen" w:hAnsi="Sylfaen"/>
          <w:szCs w:val="20"/>
          <w:lang w:val="ka-GE"/>
        </w:rPr>
        <w:t>(მიწის რეფორმის დასრულებიდან 8 წლის შემდეგ)</w:t>
      </w:r>
      <w:r>
        <w:rPr>
          <w:rFonts w:ascii="Sylfaen" w:hAnsi="Sylfaen"/>
          <w:szCs w:val="20"/>
          <w:lang w:val="ka-GE"/>
        </w:rPr>
        <w:t xml:space="preserve"> </w:t>
      </w:r>
      <w:r w:rsidR="00BB5FEB" w:rsidRPr="00BB5FEB">
        <w:rPr>
          <w:rFonts w:ascii="Sylfaen" w:hAnsi="Sylfaen"/>
          <w:szCs w:val="20"/>
          <w:lang w:val="ka-GE"/>
        </w:rPr>
        <w:t xml:space="preserve">მიღებული საკადასტრო რეგულაციების გათვალისწინებით </w:t>
      </w:r>
      <w:r>
        <w:rPr>
          <w:rFonts w:ascii="Sylfaen" w:hAnsi="Sylfaen"/>
          <w:szCs w:val="20"/>
          <w:lang w:val="ka-GE"/>
        </w:rPr>
        <w:t>ხორციელდება</w:t>
      </w:r>
      <w:r w:rsidR="00BB5FEB" w:rsidRPr="00BB5FEB">
        <w:rPr>
          <w:rFonts w:ascii="Sylfaen" w:hAnsi="Sylfaen"/>
          <w:szCs w:val="20"/>
          <w:lang w:val="ka-GE"/>
        </w:rPr>
        <w:t xml:space="preserve">. </w:t>
      </w:r>
    </w:p>
    <w:p w:rsidR="00BB5FEB" w:rsidRPr="00BB5FEB" w:rsidRDefault="00BB5FEB" w:rsidP="00BB5FEB">
      <w:pPr>
        <w:keepNext/>
        <w:rPr>
          <w:rFonts w:cs="Times New Roman"/>
          <w:szCs w:val="20"/>
          <w:u w:val="single"/>
          <w:lang w:val="ka-GE"/>
        </w:rPr>
      </w:pPr>
      <w:r w:rsidRPr="00BB5FEB">
        <w:rPr>
          <w:rFonts w:ascii="Sylfaen" w:hAnsi="Sylfaen" w:cs="Times New Roman"/>
          <w:szCs w:val="20"/>
          <w:u w:val="single"/>
          <w:lang w:val="ka-GE"/>
        </w:rPr>
        <w:t>დადებითი მხარეები:</w:t>
      </w:r>
    </w:p>
    <w:p w:rsidR="00BB5FEB" w:rsidRPr="00BB5FEB" w:rsidRDefault="00BB5FEB" w:rsidP="00BB5FEB">
      <w:pPr>
        <w:numPr>
          <w:ilvl w:val="0"/>
          <w:numId w:val="1"/>
        </w:numPr>
        <w:rPr>
          <w:rFonts w:eastAsia="Merriweather"/>
          <w:lang w:val="ka-GE"/>
        </w:rPr>
      </w:pPr>
      <w:r w:rsidRPr="00BB5FEB">
        <w:rPr>
          <w:rFonts w:ascii="Sylfaen" w:eastAsia="Merriweather" w:hAnsi="Sylfaen"/>
          <w:lang w:val="ka-GE"/>
        </w:rPr>
        <w:t>გამოიყენება ელექტრონული სარეგისტრაციო და საკადასტრო სისტემა</w:t>
      </w:r>
      <w:r w:rsidR="00894CF4">
        <w:rPr>
          <w:rFonts w:ascii="Sylfaen" w:eastAsia="Merriweather" w:hAnsi="Sylfaen"/>
          <w:lang w:val="ka-GE"/>
        </w:rPr>
        <w:t xml:space="preserve">, </w:t>
      </w:r>
      <w:r w:rsidRPr="00BB5FEB">
        <w:rPr>
          <w:rFonts w:ascii="Sylfaen" w:eastAsia="Merriweather" w:hAnsi="Sylfaen"/>
          <w:lang w:val="ka-GE"/>
        </w:rPr>
        <w:t>რომელიც  უზრუნველყოფს მიწის მესაკუთრეების უფლების გამჭვირვალე მართვას;</w:t>
      </w:r>
    </w:p>
    <w:p w:rsidR="00BB5FEB" w:rsidRPr="00BB5FEB" w:rsidRDefault="00BB5FEB" w:rsidP="00BB5FEB">
      <w:pPr>
        <w:numPr>
          <w:ilvl w:val="0"/>
          <w:numId w:val="1"/>
        </w:numPr>
        <w:rPr>
          <w:rFonts w:eastAsia="Merriweather"/>
          <w:lang w:val="ka-GE"/>
        </w:rPr>
      </w:pPr>
      <w:r w:rsidRPr="00BB5FEB">
        <w:rPr>
          <w:rFonts w:ascii="Sylfaen" w:eastAsia="Merriweather" w:hAnsi="Sylfaen"/>
          <w:lang w:val="ka-GE"/>
        </w:rPr>
        <w:t xml:space="preserve"> ეს სტრატეგია არ საჭიროებს დამატებით ხარჯებს.</w:t>
      </w:r>
    </w:p>
    <w:p w:rsidR="00BB5FEB" w:rsidRPr="00BB5FEB" w:rsidRDefault="00BB5FEB" w:rsidP="00BB5FEB">
      <w:pPr>
        <w:keepNext/>
        <w:rPr>
          <w:rFonts w:cs="Times New Roman"/>
          <w:u w:val="single"/>
          <w:lang w:val="ka-GE"/>
        </w:rPr>
      </w:pPr>
      <w:r w:rsidRPr="00BB5FEB">
        <w:rPr>
          <w:rFonts w:ascii="Sylfaen" w:hAnsi="Sylfaen" w:cs="Times New Roman"/>
          <w:u w:val="single"/>
          <w:lang w:val="ka-GE"/>
        </w:rPr>
        <w:t>უარყოფითი მხარეები:</w:t>
      </w:r>
    </w:p>
    <w:p w:rsidR="00BB5FEB" w:rsidRPr="00BB5FEB" w:rsidRDefault="00BB5FEB" w:rsidP="00BB5FEB">
      <w:pPr>
        <w:numPr>
          <w:ilvl w:val="0"/>
          <w:numId w:val="1"/>
        </w:numPr>
        <w:rPr>
          <w:rFonts w:eastAsia="Merriweather"/>
          <w:lang w:val="ka-GE"/>
        </w:rPr>
      </w:pPr>
      <w:r w:rsidRPr="00BB5FEB">
        <w:rPr>
          <w:rFonts w:ascii="Sylfaen" w:eastAsia="Merriweather" w:hAnsi="Sylfaen"/>
          <w:lang w:val="ka-GE"/>
        </w:rPr>
        <w:t>1996-1999 წლებში შედგენილი რუკები უსარგებლოდ ითვლება, გამომდინარე იქედან, რომ შესრულებულია გეოგრაფიული მახასიათებლების გარეშე და მათი გამოყენება რეგისტრაციის მიზნით  შეუძლებელია. ამიტომ</w:t>
      </w:r>
      <w:r w:rsidR="00894CF4">
        <w:rPr>
          <w:rFonts w:ascii="Sylfaen" w:eastAsia="Merriweather" w:hAnsi="Sylfaen"/>
          <w:lang w:val="ka-GE"/>
        </w:rPr>
        <w:t>აც</w:t>
      </w:r>
      <w:r w:rsidRPr="00BB5FEB">
        <w:rPr>
          <w:rFonts w:ascii="Sylfaen" w:eastAsia="Merriweather" w:hAnsi="Sylfaen"/>
          <w:lang w:val="ka-GE"/>
        </w:rPr>
        <w:t xml:space="preserve"> აუცილებელია 1990-იან წლებში მიწის რეფორმის პროგრამების ფარგლებში განაწილებული ცალკეული მიწის ნაკვეთების ხელახალი აზომვითი სამუშაოების ჩატარება;</w:t>
      </w:r>
    </w:p>
    <w:p w:rsidR="00BB5FEB" w:rsidRPr="00BB5FEB" w:rsidRDefault="00BB5FEB" w:rsidP="00BB5FEB">
      <w:pPr>
        <w:numPr>
          <w:ilvl w:val="0"/>
          <w:numId w:val="1"/>
        </w:numPr>
        <w:rPr>
          <w:rFonts w:eastAsia="Merriweather"/>
          <w:lang w:val="ka-GE"/>
        </w:rPr>
      </w:pPr>
      <w:r w:rsidRPr="00BB5FEB">
        <w:rPr>
          <w:rFonts w:ascii="Sylfaen" w:eastAsia="Merriweather" w:hAnsi="Sylfaen"/>
          <w:lang w:val="ka-GE"/>
        </w:rPr>
        <w:t>მესაკუთრეებს უწევთ აზომვითი სამუშაოებისა და რეგისტრაციის პროცესისთვის მაღალი საფასურის გადახდა, რაც</w:t>
      </w:r>
      <w:r w:rsidR="00894CF4">
        <w:rPr>
          <w:rFonts w:ascii="Sylfaen" w:eastAsia="Merriweather" w:hAnsi="Sylfaen"/>
          <w:lang w:val="ka-GE"/>
        </w:rPr>
        <w:t xml:space="preserve"> </w:t>
      </w:r>
      <w:r w:rsidRPr="00BB5FEB">
        <w:rPr>
          <w:rFonts w:ascii="Sylfaen" w:eastAsia="Merriweather" w:hAnsi="Sylfaen"/>
        </w:rPr>
        <w:t xml:space="preserve">1 </w:t>
      </w:r>
      <w:r w:rsidRPr="00BB5FEB">
        <w:rPr>
          <w:rFonts w:ascii="Sylfaen" w:eastAsia="Merriweather" w:hAnsi="Sylfaen"/>
          <w:lang w:val="ka-GE"/>
        </w:rPr>
        <w:t xml:space="preserve">ჰა მიწის ნაკვეთისთვის </w:t>
      </w:r>
      <w:r w:rsidR="00894CF4">
        <w:rPr>
          <w:rFonts w:ascii="Sylfaen" w:eastAsia="Merriweather" w:hAnsi="Sylfaen"/>
          <w:lang w:val="ka-GE"/>
        </w:rPr>
        <w:t xml:space="preserve">საშუალოდ </w:t>
      </w:r>
      <w:r w:rsidRPr="00BB5FEB">
        <w:rPr>
          <w:rFonts w:ascii="Sylfaen" w:eastAsia="Merriweather" w:hAnsi="Sylfaen"/>
          <w:lang w:val="ka-GE"/>
        </w:rPr>
        <w:t>300 ლარს შეადგენს;</w:t>
      </w:r>
    </w:p>
    <w:p w:rsidR="00BB5FEB" w:rsidRPr="00BB5FEB" w:rsidRDefault="00BB5FEB" w:rsidP="00BB5FEB">
      <w:pPr>
        <w:numPr>
          <w:ilvl w:val="0"/>
          <w:numId w:val="1"/>
        </w:numPr>
        <w:rPr>
          <w:rFonts w:eastAsia="Merriweather"/>
          <w:lang w:val="ka-GE"/>
        </w:rPr>
      </w:pPr>
      <w:r w:rsidRPr="00BB5FEB">
        <w:rPr>
          <w:rFonts w:ascii="Sylfaen" w:eastAsia="Merriweather" w:hAnsi="Sylfaen"/>
          <w:lang w:val="ka-GE"/>
        </w:rPr>
        <w:t>ზოგიერთ შემთხვევაში</w:t>
      </w:r>
      <w:r w:rsidR="00894CF4">
        <w:rPr>
          <w:rFonts w:ascii="Sylfaen" w:eastAsia="Merriweather" w:hAnsi="Sylfaen"/>
          <w:lang w:val="ka-GE"/>
        </w:rPr>
        <w:t xml:space="preserve">, </w:t>
      </w:r>
      <w:r w:rsidRPr="00BB5FEB">
        <w:rPr>
          <w:rFonts w:ascii="Sylfaen" w:eastAsia="Merriweather" w:hAnsi="Sylfaen"/>
          <w:lang w:val="ka-GE"/>
        </w:rPr>
        <w:t>დაკარგულია ან განადგურებულია მიწაზე საკუთრების უფლებასთან დაკავშირებული ჩანაწერები</w:t>
      </w:r>
      <w:r w:rsidR="00894CF4">
        <w:rPr>
          <w:rFonts w:ascii="Sylfaen" w:eastAsia="Merriweather" w:hAnsi="Sylfaen"/>
          <w:lang w:val="ka-GE"/>
        </w:rPr>
        <w:t xml:space="preserve"> და ამ ხარვეზის შევსება ვერ ხდება</w:t>
      </w:r>
      <w:r w:rsidRPr="00BB5FEB">
        <w:rPr>
          <w:rFonts w:eastAsia="Merriweather"/>
          <w:lang w:val="ka-GE"/>
        </w:rPr>
        <w:t>;</w:t>
      </w:r>
    </w:p>
    <w:p w:rsidR="00BB5FEB" w:rsidRPr="00BB5FEB" w:rsidRDefault="00BB5FEB" w:rsidP="00BB5FEB">
      <w:pPr>
        <w:numPr>
          <w:ilvl w:val="0"/>
          <w:numId w:val="1"/>
        </w:numPr>
        <w:rPr>
          <w:rFonts w:eastAsia="Merriweather"/>
          <w:lang w:val="ka-GE"/>
        </w:rPr>
      </w:pPr>
      <w:r w:rsidRPr="00BB5FEB">
        <w:rPr>
          <w:rFonts w:ascii="Sylfaen" w:eastAsia="Merriweather" w:hAnsi="Sylfaen"/>
          <w:lang w:val="ka-GE"/>
        </w:rPr>
        <w:t>რეფორმის დროს განაწილებული ყველა მიწის ინდივიდუალურად რეგისტრაცია</w:t>
      </w:r>
      <w:r w:rsidR="0093059F">
        <w:rPr>
          <w:rFonts w:ascii="Sylfaen" w:eastAsia="Merriweather" w:hAnsi="Sylfaen"/>
          <w:lang w:val="ka-GE"/>
        </w:rPr>
        <w:t xml:space="preserve"> იმაზე მეტი ხნის განმავლობაში შეიძლება ვერ დასრულდეს, ვიდრე ამას შერჩეული სტრატეგია ითვალისწინებს</w:t>
      </w:r>
      <w:r w:rsidRPr="00BB5FEB">
        <w:rPr>
          <w:rFonts w:ascii="Sylfaen" w:eastAsia="Merriweather" w:hAnsi="Sylfaen"/>
          <w:lang w:val="ka-GE"/>
        </w:rPr>
        <w:t>.</w:t>
      </w:r>
      <w:bookmarkStart w:id="48" w:name="_Toc404335146"/>
    </w:p>
    <w:p w:rsidR="00BB5FEB" w:rsidRPr="00BB5FEB" w:rsidRDefault="00BB5FEB" w:rsidP="00BB5FEB">
      <w:pPr>
        <w:keepNext/>
        <w:numPr>
          <w:ilvl w:val="2"/>
          <w:numId w:val="0"/>
        </w:numPr>
        <w:spacing w:before="120"/>
        <w:ind w:left="720" w:hanging="720"/>
        <w:jc w:val="left"/>
        <w:outlineLvl w:val="3"/>
        <w:rPr>
          <w:b/>
          <w:lang w:val="ka-GE"/>
        </w:rPr>
      </w:pPr>
      <w:r w:rsidRPr="00BB5FEB">
        <w:rPr>
          <w:rFonts w:ascii="Sylfaen" w:hAnsi="Sylfaen"/>
          <w:b/>
          <w:lang w:val="ka-GE"/>
        </w:rPr>
        <w:t>სტრატეგია</w:t>
      </w:r>
      <w:r w:rsidRPr="00BB5FEB">
        <w:rPr>
          <w:b/>
          <w:lang w:val="ka-GE"/>
        </w:rPr>
        <w:t xml:space="preserve"> II</w:t>
      </w:r>
      <w:r w:rsidRPr="00BB5FEB">
        <w:rPr>
          <w:rFonts w:ascii="Sylfaen" w:hAnsi="Sylfaen"/>
          <w:b/>
          <w:lang w:val="ka-GE"/>
        </w:rPr>
        <w:t>: პირობითი ამნისტია</w:t>
      </w:r>
      <w:bookmarkEnd w:id="48"/>
    </w:p>
    <w:p w:rsidR="002B00F7" w:rsidRDefault="0093059F" w:rsidP="00273969">
      <w:pPr>
        <w:numPr>
          <w:ilvl w:val="0"/>
          <w:numId w:val="8"/>
        </w:numPr>
        <w:ind w:left="360"/>
        <w:rPr>
          <w:szCs w:val="20"/>
          <w:lang w:val="ka-GE"/>
        </w:rPr>
      </w:pPr>
      <w:r>
        <w:rPr>
          <w:rFonts w:ascii="Sylfaen" w:hAnsi="Sylfaen"/>
          <w:szCs w:val="20"/>
          <w:lang w:val="ka-GE"/>
        </w:rPr>
        <w:t>ამ</w:t>
      </w:r>
      <w:r w:rsidR="00273969">
        <w:rPr>
          <w:rFonts w:ascii="Sylfaen" w:hAnsi="Sylfaen"/>
          <w:szCs w:val="20"/>
          <w:lang w:val="ka-GE"/>
        </w:rPr>
        <w:t xml:space="preserve"> </w:t>
      </w:r>
      <w:r w:rsidR="00BB5FEB" w:rsidRPr="00BB5FEB">
        <w:rPr>
          <w:rFonts w:ascii="Sylfaen" w:hAnsi="Sylfaen"/>
          <w:szCs w:val="20"/>
          <w:lang w:val="ka-GE"/>
        </w:rPr>
        <w:t xml:space="preserve">სტრატეგიის საფუძველს წარმოადგენს პირობითი ამნისტია, როდესაც საკუთრების უფლებებთან დაკავშირებით არსებული კანონებისა და ნორმების ელემენტები შენარჩუნებულია და ეფუძნება მაქსიმალურად დასაშვებ მიწის ფართობს </w:t>
      </w:r>
      <w:r w:rsidR="00BB5FEB" w:rsidRPr="00BB5FEB">
        <w:rPr>
          <w:rFonts w:ascii="Sylfaen" w:eastAsia="Times New Roman" w:hAnsi="Sylfaen" w:cs="Sylfaen"/>
          <w:color w:val="000000"/>
          <w:szCs w:val="20"/>
          <w:lang w:val="ka-GE" w:eastAsia="ka-GE"/>
        </w:rPr>
        <w:t>−</w:t>
      </w:r>
      <w:r w:rsidR="00BB5FEB" w:rsidRPr="00BB5FEB">
        <w:rPr>
          <w:rFonts w:ascii="Sylfaen" w:hAnsi="Sylfaen"/>
          <w:szCs w:val="20"/>
          <w:lang w:val="ka-GE"/>
        </w:rPr>
        <w:t xml:space="preserve"> 0.25 ჰა-დან 5 ჰა-მდე, როგორც დადგენილია მიწის რეფორმის კანონმდებლობით. თუმცა სტრატეგია, ასევე, დამოკიდებულია ალტერნატიული დოკუმენტაციის არსებობაზე, ადგილობრივი ხელისუფლების მიმართ ნდობაზე, ადგილობრივი მოქალაქეების მიერ საზღვრების დადასტურებასა და მოქალაქეთა საკუთრების უფლებებზე.</w:t>
      </w:r>
    </w:p>
    <w:p w:rsidR="002B00F7" w:rsidRDefault="00273969" w:rsidP="00273969">
      <w:pPr>
        <w:numPr>
          <w:ilvl w:val="0"/>
          <w:numId w:val="8"/>
        </w:numPr>
        <w:ind w:left="360"/>
        <w:rPr>
          <w:szCs w:val="20"/>
          <w:lang w:val="ka-GE"/>
        </w:rPr>
      </w:pPr>
      <w:r>
        <w:rPr>
          <w:rFonts w:ascii="Sylfaen" w:hAnsi="Sylfaen"/>
          <w:szCs w:val="20"/>
          <w:lang w:val="ka-GE"/>
        </w:rPr>
        <w:lastRenderedPageBreak/>
        <w:t>სტრ</w:t>
      </w:r>
      <w:r w:rsidR="00BB5FEB" w:rsidRPr="00BB5FEB">
        <w:rPr>
          <w:rFonts w:ascii="Sylfaen" w:hAnsi="Sylfaen"/>
          <w:szCs w:val="20"/>
          <w:lang w:val="ka-GE"/>
        </w:rPr>
        <w:t>ატეგია იძლევა საშუალებას მაქსიმალურად იქნეს გამოყენებული საქართველოში უკვე განხორციელებული სისტემური რეგისტრაციების პროექტების ფარგლებში შექმნილი საკადასტრო მონაცემები, ასევე მათი არარსებობის შემთხვევაში, მუნიციპალიტეტთან და მომიჯნავე მესაკუთრეებთან  შეთანხმებით შექმნილი საკადასტრო მონაცემები. იმ შემთხვევაში, თუ მიწის მესაკუთრეებს არ გააჩნიათ სრულყოფილი, საქართველოს საკანონმდებლო მოთხოვნებთან შესაბამის</w:t>
      </w:r>
      <w:r w:rsidR="0093059F">
        <w:rPr>
          <w:rFonts w:ascii="Sylfaen" w:hAnsi="Sylfaen"/>
          <w:szCs w:val="20"/>
          <w:lang w:val="ka-GE"/>
        </w:rPr>
        <w:t xml:space="preserve">ი </w:t>
      </w:r>
      <w:r w:rsidR="00BB5FEB" w:rsidRPr="00BB5FEB">
        <w:rPr>
          <w:rFonts w:ascii="Sylfaen" w:hAnsi="Sylfaen"/>
          <w:szCs w:val="20"/>
          <w:lang w:val="ka-GE"/>
        </w:rPr>
        <w:t xml:space="preserve">სარეგისტრაციო დოკუმენტაცია, საკუთრების უფლების აღიარებასა და რეგისტრაციას საფუძვლად </w:t>
      </w:r>
      <w:r w:rsidR="0093059F">
        <w:rPr>
          <w:rFonts w:ascii="Sylfaen" w:hAnsi="Sylfaen"/>
          <w:szCs w:val="20"/>
          <w:lang w:val="ka-GE"/>
        </w:rPr>
        <w:t xml:space="preserve">უნდა </w:t>
      </w:r>
      <w:r w:rsidR="00BB5FEB" w:rsidRPr="00BB5FEB">
        <w:rPr>
          <w:rFonts w:ascii="Sylfaen" w:hAnsi="Sylfaen"/>
          <w:szCs w:val="20"/>
          <w:lang w:val="ka-GE"/>
        </w:rPr>
        <w:t xml:space="preserve">დაედოს მათ მიერ მიწის ფლობა სამი ან მეტი წლის განმავლობაში, რაც დადასტურებული იქნება მუნიციპალიტეტის თანამდებობის პირებისა და მომიჯნავე მეზობლების მხრიდან ამ ფაქტის დადასტურებით. </w:t>
      </w:r>
    </w:p>
    <w:p w:rsidR="00BB5FEB" w:rsidRPr="00BB5FEB" w:rsidRDefault="00BB5FEB" w:rsidP="00BB5FEB">
      <w:pPr>
        <w:keepNext/>
        <w:rPr>
          <w:rFonts w:cs="Times New Roman"/>
          <w:u w:val="single"/>
          <w:lang w:val="ka-GE"/>
        </w:rPr>
      </w:pPr>
      <w:r w:rsidRPr="00BB5FEB">
        <w:rPr>
          <w:rFonts w:ascii="Sylfaen" w:hAnsi="Sylfaen" w:cs="Times New Roman"/>
          <w:u w:val="single"/>
          <w:lang w:val="ka-GE"/>
        </w:rPr>
        <w:t>დადებითი მხარეები:</w:t>
      </w:r>
    </w:p>
    <w:p w:rsidR="00BB5FEB" w:rsidRPr="00BB5FEB" w:rsidRDefault="00BB5FEB" w:rsidP="00BB5FEB">
      <w:pPr>
        <w:numPr>
          <w:ilvl w:val="0"/>
          <w:numId w:val="1"/>
        </w:numPr>
        <w:rPr>
          <w:rFonts w:eastAsia="Merriweather"/>
          <w:lang w:val="ka-GE"/>
        </w:rPr>
      </w:pPr>
      <w:r w:rsidRPr="00BB5FEB">
        <w:rPr>
          <w:rFonts w:ascii="Sylfaen" w:eastAsia="Merriweather" w:hAnsi="Sylfaen"/>
          <w:lang w:val="ka-GE"/>
        </w:rPr>
        <w:t>სტრატეგიის განხორციელება მოითხოვს ნაკლებ დროს და</w:t>
      </w:r>
      <w:r w:rsidR="003E5BBF">
        <w:rPr>
          <w:rFonts w:ascii="Sylfaen" w:eastAsia="Merriweather" w:hAnsi="Sylfaen"/>
          <w:lang w:val="ka-GE"/>
        </w:rPr>
        <w:t>,</w:t>
      </w:r>
      <w:r w:rsidRPr="00BB5FEB">
        <w:rPr>
          <w:rFonts w:ascii="Sylfaen" w:eastAsia="Merriweather" w:hAnsi="Sylfaen"/>
          <w:lang w:val="ka-GE"/>
        </w:rPr>
        <w:t xml:space="preserve"> შესაბამისად, ნაკლებ ფინანსურ რესურსს;</w:t>
      </w:r>
    </w:p>
    <w:p w:rsidR="00BB5FEB" w:rsidRPr="00BB5FEB" w:rsidRDefault="00BB5FEB" w:rsidP="00BB5FEB">
      <w:pPr>
        <w:numPr>
          <w:ilvl w:val="0"/>
          <w:numId w:val="1"/>
        </w:numPr>
        <w:rPr>
          <w:rFonts w:eastAsia="Merriweather"/>
          <w:lang w:val="ka-GE"/>
        </w:rPr>
      </w:pPr>
      <w:r w:rsidRPr="00BB5FEB">
        <w:rPr>
          <w:rFonts w:ascii="Sylfaen" w:eastAsia="Merriweather" w:hAnsi="Sylfaen"/>
          <w:lang w:val="ka-GE"/>
        </w:rPr>
        <w:t xml:space="preserve">თავისი შინაარსით ეს სტრატეგია ადგილობრივ დონეზე საკითხის გადაწყვეტას გულისხმობს, ამიტომ შესაძლებელია უფრო მისაღები იყოს სოფლის მოსახლეობისა და მუნიციპალიტეტისთვის; </w:t>
      </w:r>
    </w:p>
    <w:p w:rsidR="00BB5FEB" w:rsidRPr="00BB5FEB" w:rsidRDefault="00BB5FEB" w:rsidP="00BB5FEB">
      <w:pPr>
        <w:numPr>
          <w:ilvl w:val="0"/>
          <w:numId w:val="1"/>
        </w:numPr>
        <w:rPr>
          <w:rFonts w:eastAsia="Merriweather"/>
          <w:lang w:val="ka-GE"/>
        </w:rPr>
      </w:pPr>
      <w:r w:rsidRPr="00BB5FEB">
        <w:rPr>
          <w:rFonts w:ascii="Sylfaen" w:eastAsia="Merriweather" w:hAnsi="Sylfaen"/>
          <w:lang w:val="ka-GE"/>
        </w:rPr>
        <w:t>მუნიციპალიტეტისათვის საკუთრების დამადასტურებელი ორგანოს სტატუსის მინიჭებით და საქართველოში უკვე განხორციელებული სისტემური რეგისტრაციების პროექტების ფარგლებში შექმნილი საკადასტრო მონაცემების გამოყენებით  შესაძლებელია საკუთრების უფლებების სწრაფად და ნაკლები დანახარჯებით დადგენა</w:t>
      </w:r>
      <w:r w:rsidR="0093059F">
        <w:rPr>
          <w:rFonts w:ascii="Sylfaen" w:eastAsia="Merriweather" w:hAnsi="Sylfaen"/>
          <w:lang w:val="ka-GE"/>
        </w:rPr>
        <w:t>.</w:t>
      </w:r>
    </w:p>
    <w:p w:rsidR="00BB5FEB" w:rsidRPr="00BB5FEB" w:rsidRDefault="00BB5FEB" w:rsidP="00BB5FEB">
      <w:pPr>
        <w:keepNext/>
        <w:rPr>
          <w:rFonts w:cs="Times New Roman"/>
          <w:u w:val="single"/>
          <w:lang w:val="ka-GE"/>
        </w:rPr>
      </w:pPr>
      <w:r w:rsidRPr="00BB5FEB">
        <w:rPr>
          <w:rFonts w:ascii="Sylfaen" w:hAnsi="Sylfaen" w:cs="Times New Roman"/>
          <w:u w:val="single"/>
          <w:lang w:val="ka-GE"/>
        </w:rPr>
        <w:t>უარყოფითი მხარეები:</w:t>
      </w:r>
    </w:p>
    <w:p w:rsidR="00BB5FEB" w:rsidRPr="00BB5FEB" w:rsidRDefault="00BB5FEB" w:rsidP="0093059F">
      <w:pPr>
        <w:numPr>
          <w:ilvl w:val="0"/>
          <w:numId w:val="1"/>
        </w:numPr>
        <w:ind w:left="360" w:firstLine="0"/>
        <w:rPr>
          <w:rFonts w:eastAsia="Merriweather"/>
          <w:lang w:val="ka-GE"/>
        </w:rPr>
      </w:pPr>
      <w:r w:rsidRPr="00BB5FEB">
        <w:rPr>
          <w:rFonts w:ascii="Sylfaen" w:eastAsia="Merriweather" w:hAnsi="Sylfaen"/>
          <w:lang w:val="ka-GE"/>
        </w:rPr>
        <w:t>სტრატეგია მოითხოვს მნიშვნელოვანი საკანონმდებლო და ადმინისტრაციული რეფორმების განხორციელებას;</w:t>
      </w:r>
    </w:p>
    <w:p w:rsidR="00BB5FEB" w:rsidRPr="00BB5FEB" w:rsidRDefault="00BB5FEB" w:rsidP="0093059F">
      <w:pPr>
        <w:numPr>
          <w:ilvl w:val="0"/>
          <w:numId w:val="1"/>
        </w:numPr>
        <w:ind w:left="360" w:firstLine="0"/>
        <w:rPr>
          <w:rFonts w:eastAsia="Merriweather"/>
          <w:lang w:val="ka-GE"/>
        </w:rPr>
      </w:pPr>
      <w:r w:rsidRPr="00BB5FEB">
        <w:rPr>
          <w:rFonts w:ascii="Sylfaen" w:eastAsia="Merriweather" w:hAnsi="Sylfaen"/>
          <w:lang w:val="ka-GE"/>
        </w:rPr>
        <w:t>არსებობს ქონებრივ უფლებებთან დაკავშირებული დავების მაღალი რისკი, რამაც შეიძლება გაზარდოს საქართველოს საკონსტიტუციო სასამართლოში წარდგენილი სარჩელების რაოდენობა ;</w:t>
      </w:r>
    </w:p>
    <w:p w:rsidR="00BB5FEB" w:rsidRPr="00BB5FEB" w:rsidRDefault="00BB5FEB" w:rsidP="0093059F">
      <w:pPr>
        <w:numPr>
          <w:ilvl w:val="0"/>
          <w:numId w:val="1"/>
        </w:numPr>
        <w:ind w:left="360" w:firstLine="0"/>
        <w:rPr>
          <w:rFonts w:eastAsia="Merriweather"/>
          <w:lang w:val="ka-GE"/>
        </w:rPr>
      </w:pPr>
      <w:r w:rsidRPr="00BB5FEB">
        <w:rPr>
          <w:rFonts w:ascii="Sylfaen" w:eastAsia="Merriweather" w:hAnsi="Sylfaen"/>
          <w:lang w:val="ka-GE"/>
        </w:rPr>
        <w:t>ეს სტრატეგია ითვალისწინებს საქართველოში უკვე განხორციელებული სისტემური რეგისტრაციების პროექტების ფარგლებში შექმნილი საკადასტრო მონაცემების გამოყენების შესაძლებლობას, რომელიც არაერთგვაროვანი ტექნიკური სპეციფიკაციების გამოყენებით არის შექმნილი. იმ ფაქტის გათვალისწინებით, რომ საჯარო რეესტრი იყენებს  მუდმივმოქმედ</w:t>
      </w:r>
      <w:r w:rsidR="00273969">
        <w:rPr>
          <w:rFonts w:ascii="Sylfaen" w:eastAsia="Merriweather" w:hAnsi="Sylfaen"/>
          <w:lang w:val="ka-GE"/>
        </w:rPr>
        <w:t xml:space="preserve">ი </w:t>
      </w:r>
      <w:r w:rsidRPr="00BB5FEB">
        <w:rPr>
          <w:rFonts w:ascii="Sylfaen" w:eastAsia="Merriweather" w:hAnsi="Sylfaen"/>
          <w:lang w:val="ka-GE"/>
        </w:rPr>
        <w:t>საბაზისო სადგურების ქსელს (</w:t>
      </w:r>
      <w:r w:rsidRPr="00BB5FEB">
        <w:rPr>
          <w:rFonts w:eastAsia="Merriweather"/>
          <w:lang w:val="ka-GE"/>
        </w:rPr>
        <w:t>CORS</w:t>
      </w:r>
      <w:r w:rsidRPr="00BB5FEB">
        <w:rPr>
          <w:rFonts w:ascii="Sylfaen" w:eastAsia="Merriweather" w:hAnsi="Sylfaen"/>
          <w:lang w:val="ka-GE"/>
        </w:rPr>
        <w:t xml:space="preserve">), რაც </w:t>
      </w:r>
      <w:r w:rsidR="0094255B">
        <w:rPr>
          <w:rFonts w:ascii="Sylfaen" w:eastAsia="Merriweather" w:hAnsi="Sylfaen"/>
          <w:lang w:val="ka-GE"/>
        </w:rPr>
        <w:t xml:space="preserve">თავის მხრივ, </w:t>
      </w:r>
      <w:r w:rsidRPr="00BB5FEB">
        <w:rPr>
          <w:rFonts w:ascii="Sylfaen" w:eastAsia="Merriweather" w:hAnsi="Sylfaen"/>
          <w:lang w:val="ka-GE"/>
        </w:rPr>
        <w:t xml:space="preserve"> უზრუნველყოფს ზუსტი აზომვითი სამუშაოების შესრულებას, არსებობს იმის რისკი, რომ აღნიშნული მიდგომის შედეგად მიღებული  საკადასტრო მონაცემები არ დააკმაყოფილებს საჯარო რეესტრის  მიერ მოთხოვნილ სტანდარტებს;</w:t>
      </w:r>
    </w:p>
    <w:p w:rsidR="00BB5FEB" w:rsidRPr="00894CF4" w:rsidRDefault="00BB5FEB" w:rsidP="0093059F">
      <w:pPr>
        <w:numPr>
          <w:ilvl w:val="0"/>
          <w:numId w:val="1"/>
        </w:numPr>
        <w:ind w:left="360" w:firstLine="0"/>
        <w:rPr>
          <w:rFonts w:eastAsia="Merriweather"/>
          <w:lang w:val="ka-GE"/>
        </w:rPr>
      </w:pPr>
      <w:r w:rsidRPr="00BB5FEB">
        <w:rPr>
          <w:rFonts w:ascii="Sylfaen" w:eastAsia="Merriweather" w:hAnsi="Sylfaen"/>
          <w:lang w:val="ka-GE"/>
        </w:rPr>
        <w:t>მიუხედავად იმისა, რომ ამ სტრატეგიის საშუალებით წარმატებით არის შესაძლებელი კერძო საკუთრების უფლებათა ლეგალიზება შედარებით ნაკლები დანახარჯით და უფრო მოკლე დროის პერიოდში</w:t>
      </w:r>
      <w:r w:rsidR="00DC0611">
        <w:rPr>
          <w:rFonts w:ascii="Sylfaen" w:eastAsia="Merriweather" w:hAnsi="Sylfaen"/>
          <w:lang w:val="ka-GE"/>
        </w:rPr>
        <w:t>,</w:t>
      </w:r>
      <w:r w:rsidRPr="00BB5FEB">
        <w:rPr>
          <w:rFonts w:ascii="Sylfaen" w:eastAsia="Merriweather" w:hAnsi="Sylfaen"/>
          <w:lang w:val="ka-GE"/>
        </w:rPr>
        <w:t xml:space="preserve"> ამ სტრატეგიამ შეიძლება წაახალისოს დაინტერესებული პირების მხრიდან არაკეთილსინდისიერი ქმედება, რათა მათ საკუთრების უფლებით დაირეგისტრირონ იმაზე მეტი ქონება</w:t>
      </w:r>
      <w:r w:rsidR="00DC0611">
        <w:rPr>
          <w:rFonts w:ascii="Sylfaen" w:eastAsia="Merriweather" w:hAnsi="Sylfaen"/>
          <w:lang w:val="ka-GE"/>
        </w:rPr>
        <w:t>, ვიდრე</w:t>
      </w:r>
      <w:r w:rsidRPr="00BB5FEB">
        <w:rPr>
          <w:rFonts w:ascii="Sylfaen" w:eastAsia="Merriweather" w:hAnsi="Sylfaen"/>
          <w:lang w:val="ka-GE"/>
        </w:rPr>
        <w:t xml:space="preserve"> </w:t>
      </w:r>
      <w:r w:rsidR="00DC0611">
        <w:rPr>
          <w:rFonts w:ascii="Sylfaen" w:eastAsia="Merriweather" w:hAnsi="Sylfaen"/>
          <w:lang w:val="ka-GE"/>
        </w:rPr>
        <w:t>გაცემულ</w:t>
      </w:r>
      <w:r w:rsidRPr="00BB5FEB">
        <w:rPr>
          <w:rFonts w:ascii="Sylfaen" w:eastAsia="Merriweather" w:hAnsi="Sylfaen"/>
          <w:lang w:val="ka-GE"/>
        </w:rPr>
        <w:t xml:space="preserve"> იქნა მიწის რეფორმის პერიოდში;  </w:t>
      </w:r>
    </w:p>
    <w:p w:rsidR="00BB5FEB" w:rsidRPr="00BB5FEB" w:rsidRDefault="00DC0611" w:rsidP="00DC0611">
      <w:pPr>
        <w:numPr>
          <w:ilvl w:val="0"/>
          <w:numId w:val="1"/>
        </w:numPr>
        <w:ind w:left="284" w:hanging="11"/>
        <w:rPr>
          <w:rFonts w:eastAsia="Merriweather"/>
          <w:b/>
          <w:lang w:val="ka-GE"/>
        </w:rPr>
      </w:pPr>
      <w:r>
        <w:rPr>
          <w:rFonts w:ascii="Sylfaen" w:eastAsia="Merriweather" w:hAnsi="Sylfaen"/>
          <w:lang w:val="ka-GE"/>
        </w:rPr>
        <w:t xml:space="preserve">შესაბამისად, </w:t>
      </w:r>
      <w:r w:rsidR="00BB5FEB" w:rsidRPr="00BB5FEB">
        <w:rPr>
          <w:rFonts w:ascii="Sylfaen" w:eastAsia="Merriweather" w:hAnsi="Sylfaen"/>
          <w:lang w:val="ka-GE"/>
        </w:rPr>
        <w:t xml:space="preserve">ამ სტრატეგიის საფუძველზე, შესაძლებელია შემცირდეს სახელმწიფოს საკუთრებაში არსებული მიწის ნაკვეთების რაოდენობა და შეამციროს მიწის პრივატიზაციით მომავალში მისაღები შემოსავლები. </w:t>
      </w:r>
    </w:p>
    <w:p w:rsidR="00BB5FEB" w:rsidRPr="00BB5FEB" w:rsidRDefault="00BB5FEB" w:rsidP="00DC0611">
      <w:pPr>
        <w:ind w:hanging="11"/>
        <w:rPr>
          <w:lang w:val="ka-GE"/>
        </w:rPr>
      </w:pPr>
      <w:bookmarkStart w:id="49" w:name="_Toc404335147"/>
      <w:r w:rsidRPr="00BB5FEB">
        <w:rPr>
          <w:lang w:val="ka-GE"/>
        </w:rPr>
        <w:br w:type="page"/>
      </w:r>
    </w:p>
    <w:p w:rsidR="002B00F7" w:rsidRDefault="00A114B8" w:rsidP="00273969">
      <w:pPr>
        <w:keepNext/>
        <w:keepLines/>
        <w:numPr>
          <w:ilvl w:val="0"/>
          <w:numId w:val="3"/>
        </w:numPr>
        <w:suppressLineNumbers/>
        <w:tabs>
          <w:tab w:val="left" w:pos="540"/>
        </w:tabs>
        <w:spacing w:after="200"/>
        <w:ind w:left="0" w:firstLine="0"/>
        <w:outlineLvl w:val="0"/>
        <w:rPr>
          <w:rFonts w:ascii="Sylfaen" w:eastAsia="Merriweather" w:hAnsi="Sylfaen" w:cs="Sylfaen"/>
          <w:b/>
          <w:bCs/>
          <w:color w:val="002060"/>
          <w:sz w:val="28"/>
          <w:szCs w:val="28"/>
          <w:lang w:val="en-GB" w:eastAsia="zh-TW"/>
        </w:rPr>
      </w:pPr>
      <w:bookmarkStart w:id="50" w:name="_Toc356306905"/>
      <w:bookmarkStart w:id="51" w:name="_Toc356306955"/>
      <w:bookmarkStart w:id="52" w:name="_Toc433658337"/>
      <w:bookmarkEnd w:id="49"/>
      <w:bookmarkEnd w:id="50"/>
      <w:bookmarkEnd w:id="51"/>
      <w:r>
        <w:rPr>
          <w:rFonts w:ascii="Sylfaen" w:eastAsia="Merriweather" w:hAnsi="Sylfaen" w:cs="Sylfaen"/>
          <w:b/>
          <w:bCs/>
          <w:color w:val="002060"/>
          <w:sz w:val="28"/>
          <w:szCs w:val="28"/>
          <w:lang w:val="en-GB" w:eastAsia="zh-TW"/>
        </w:rPr>
        <w:lastRenderedPageBreak/>
        <w:t xml:space="preserve"> </w:t>
      </w:r>
      <w:bookmarkStart w:id="53" w:name="_Toc433815270"/>
      <w:r w:rsidR="00DC0611">
        <w:rPr>
          <w:rFonts w:ascii="Sylfaen" w:eastAsia="Merriweather" w:hAnsi="Sylfaen" w:cs="Sylfaen"/>
          <w:b/>
          <w:bCs/>
          <w:color w:val="002060"/>
          <w:sz w:val="28"/>
          <w:szCs w:val="28"/>
          <w:lang w:val="en-GB" w:eastAsia="zh-TW"/>
        </w:rPr>
        <w:t>პრობლემური</w:t>
      </w:r>
      <w:r w:rsidR="00BB5FEB" w:rsidRPr="00BB5FEB">
        <w:rPr>
          <w:rFonts w:ascii="Sylfaen" w:eastAsia="Merriweather" w:hAnsi="Sylfaen" w:cs="Sylfaen"/>
          <w:b/>
          <w:bCs/>
          <w:color w:val="002060"/>
          <w:sz w:val="28"/>
          <w:szCs w:val="28"/>
          <w:lang w:val="en-GB" w:eastAsia="zh-TW"/>
        </w:rPr>
        <w:t xml:space="preserve"> სცენარები </w:t>
      </w:r>
      <w:r w:rsidR="00DC0611">
        <w:rPr>
          <w:rFonts w:ascii="Sylfaen" w:eastAsia="Merriweather" w:hAnsi="Sylfaen" w:cs="Sylfaen"/>
          <w:b/>
          <w:bCs/>
          <w:color w:val="002060"/>
          <w:sz w:val="28"/>
          <w:szCs w:val="28"/>
          <w:lang w:val="ka-GE" w:eastAsia="zh-TW"/>
        </w:rPr>
        <w:t>და მათ</w:t>
      </w:r>
      <w:r w:rsidR="00BB5FEB" w:rsidRPr="00BB5FEB">
        <w:rPr>
          <w:rFonts w:ascii="Sylfaen" w:eastAsia="Merriweather" w:hAnsi="Sylfaen" w:cs="Sylfaen"/>
          <w:b/>
          <w:bCs/>
          <w:color w:val="002060"/>
          <w:sz w:val="28"/>
          <w:szCs w:val="28"/>
          <w:lang w:val="en-GB" w:eastAsia="zh-TW"/>
        </w:rPr>
        <w:t xml:space="preserve"> გადაწყვეტ</w:t>
      </w:r>
      <w:bookmarkEnd w:id="52"/>
      <w:r w:rsidR="00DC0611">
        <w:rPr>
          <w:rFonts w:ascii="Sylfaen" w:eastAsia="Merriweather" w:hAnsi="Sylfaen" w:cs="Sylfaen"/>
          <w:b/>
          <w:bCs/>
          <w:color w:val="002060"/>
          <w:sz w:val="28"/>
          <w:szCs w:val="28"/>
          <w:lang w:val="en-GB" w:eastAsia="zh-TW"/>
        </w:rPr>
        <w:t>ის გზები</w:t>
      </w:r>
      <w:bookmarkEnd w:id="53"/>
    </w:p>
    <w:p w:rsidR="002B00F7" w:rsidRDefault="00BB5FEB" w:rsidP="00273969">
      <w:pPr>
        <w:numPr>
          <w:ilvl w:val="0"/>
          <w:numId w:val="8"/>
        </w:numPr>
        <w:ind w:left="360"/>
        <w:rPr>
          <w:rFonts w:eastAsia="Merriweather"/>
          <w:szCs w:val="20"/>
          <w:lang w:val="ka-GE"/>
        </w:rPr>
      </w:pPr>
      <w:r w:rsidRPr="00BB5FEB">
        <w:rPr>
          <w:rFonts w:ascii="Sylfaen" w:eastAsia="Merriweather" w:hAnsi="Sylfaen"/>
          <w:szCs w:val="20"/>
          <w:lang w:val="ka-GE"/>
        </w:rPr>
        <w:t>განისაზღვრა პილოტურ</w:t>
      </w:r>
      <w:r w:rsidR="00DC0611">
        <w:rPr>
          <w:rFonts w:ascii="Sylfaen" w:eastAsia="Merriweather" w:hAnsi="Sylfaen"/>
          <w:szCs w:val="20"/>
          <w:lang w:val="ka-GE"/>
        </w:rPr>
        <w:t>ი</w:t>
      </w:r>
      <w:r w:rsidRPr="00BB5FEB">
        <w:rPr>
          <w:rFonts w:ascii="Sylfaen" w:eastAsia="Merriweather" w:hAnsi="Sylfaen"/>
          <w:szCs w:val="20"/>
          <w:lang w:val="ka-GE"/>
        </w:rPr>
        <w:t xml:space="preserve"> პროექტ</w:t>
      </w:r>
      <w:r w:rsidR="00DC0611">
        <w:rPr>
          <w:rFonts w:ascii="Sylfaen" w:eastAsia="Merriweather" w:hAnsi="Sylfaen"/>
          <w:szCs w:val="20"/>
          <w:lang w:val="ka-GE"/>
        </w:rPr>
        <w:t xml:space="preserve">ის განხორციელებისას შესაძლო </w:t>
      </w:r>
      <w:r w:rsidRPr="00BB5FEB">
        <w:rPr>
          <w:rFonts w:ascii="Sylfaen" w:eastAsia="Merriweather" w:hAnsi="Sylfaen"/>
          <w:szCs w:val="20"/>
          <w:lang w:val="ka-GE"/>
        </w:rPr>
        <w:t xml:space="preserve">ცხრა </w:t>
      </w:r>
      <w:r w:rsidR="00DC0611">
        <w:rPr>
          <w:rFonts w:ascii="Sylfaen" w:eastAsia="Merriweather" w:hAnsi="Sylfaen"/>
          <w:szCs w:val="20"/>
          <w:lang w:val="ka-GE"/>
        </w:rPr>
        <w:t>პრობლემური სცენარი</w:t>
      </w:r>
      <w:r w:rsidRPr="00BB5FEB">
        <w:rPr>
          <w:rFonts w:ascii="Sylfaen" w:eastAsia="Merriweather" w:hAnsi="Sylfaen"/>
          <w:szCs w:val="20"/>
          <w:lang w:val="ka-GE"/>
        </w:rPr>
        <w:t xml:space="preserve">, რომელთა გადაწყვეტის გზები </w:t>
      </w:r>
      <w:r w:rsidR="00DC0611">
        <w:rPr>
          <w:rFonts w:ascii="Sylfaen" w:eastAsia="Merriweather" w:hAnsi="Sylfaen"/>
          <w:szCs w:val="20"/>
          <w:lang w:val="ka-GE"/>
        </w:rPr>
        <w:t>შეიმუშავა</w:t>
      </w:r>
      <w:r w:rsidRPr="00BB5FEB">
        <w:rPr>
          <w:rFonts w:ascii="Sylfaen" w:eastAsia="Merriweather" w:hAnsi="Sylfaen"/>
          <w:szCs w:val="20"/>
          <w:lang w:val="ka-GE"/>
        </w:rPr>
        <w:t xml:space="preserve"> </w:t>
      </w:r>
      <w:r w:rsidRPr="00BB5FEB">
        <w:rPr>
          <w:rFonts w:ascii="Sylfaen" w:hAnsi="Sylfaen"/>
          <w:szCs w:val="20"/>
          <w:lang w:val="ka-GE"/>
        </w:rPr>
        <w:t>საჯარო რეესტრმა და აშშ-ის საერთაშორისო განვითარების სააგენტოს</w:t>
      </w:r>
      <w:r w:rsidRPr="00BB5FEB">
        <w:rPr>
          <w:rFonts w:ascii="Sylfaen" w:eastAsia="Times New Roman" w:hAnsi="Sylfaen"/>
          <w:color w:val="000000"/>
          <w:szCs w:val="20"/>
          <w:lang w:val="ka-GE"/>
        </w:rPr>
        <w:t xml:space="preserve"> პროექტმა</w:t>
      </w:r>
      <w:r w:rsidR="0094255B">
        <w:rPr>
          <w:rFonts w:ascii="Sylfaen" w:eastAsia="Times New Roman" w:hAnsi="Sylfaen"/>
          <w:color w:val="000000"/>
          <w:szCs w:val="20"/>
          <w:lang w:val="ka-GE"/>
        </w:rPr>
        <w:t xml:space="preserve"> – </w:t>
      </w:r>
      <w:r w:rsidRPr="00BB5FEB">
        <w:rPr>
          <w:rFonts w:ascii="Sylfaen" w:eastAsia="Times New Roman" w:hAnsi="Sylfaen"/>
          <w:color w:val="000000"/>
          <w:szCs w:val="20"/>
          <w:lang w:val="ka-GE"/>
        </w:rPr>
        <w:t>ეკონომიკური აღმავლობის ინი</w:t>
      </w:r>
      <w:r w:rsidR="00DC0611">
        <w:rPr>
          <w:rFonts w:ascii="Sylfaen" w:eastAsia="Times New Roman" w:hAnsi="Sylfaen"/>
          <w:color w:val="000000"/>
          <w:szCs w:val="20"/>
          <w:lang w:val="ka-GE"/>
        </w:rPr>
        <w:t xml:space="preserve">ციატივა. </w:t>
      </w:r>
    </w:p>
    <w:p w:rsidR="002B00F7" w:rsidRDefault="00BB5FEB" w:rsidP="00273969">
      <w:pPr>
        <w:numPr>
          <w:ilvl w:val="0"/>
          <w:numId w:val="8"/>
        </w:numPr>
        <w:ind w:left="360"/>
        <w:rPr>
          <w:rFonts w:eastAsia="Merriweather"/>
          <w:szCs w:val="20"/>
          <w:lang w:val="ka-GE"/>
        </w:rPr>
      </w:pPr>
      <w:r w:rsidRPr="00BB5FEB">
        <w:rPr>
          <w:rFonts w:ascii="Sylfaen" w:eastAsia="Merriweather" w:hAnsi="Sylfaen"/>
          <w:szCs w:val="20"/>
          <w:lang w:val="ka-GE"/>
        </w:rPr>
        <w:t>გადაწყვეტის გზები განკუთვნილია პილოტური პროექტის და</w:t>
      </w:r>
      <w:r w:rsidR="00DC0611">
        <w:rPr>
          <w:rFonts w:ascii="Sylfaen" w:eastAsia="Merriweather" w:hAnsi="Sylfaen"/>
          <w:szCs w:val="20"/>
          <w:lang w:val="ka-GE"/>
        </w:rPr>
        <w:t xml:space="preserve"> ასევე</w:t>
      </w:r>
      <w:r w:rsidRPr="00BB5FEB">
        <w:rPr>
          <w:rFonts w:ascii="Sylfaen" w:eastAsia="Merriweather" w:hAnsi="Sylfaen"/>
          <w:szCs w:val="20"/>
          <w:lang w:val="ka-GE"/>
        </w:rPr>
        <w:t xml:space="preserve"> შემდგომი, მიწის რეგისტრაციის ეროვნული პროგრამის განხორციელებისას მიწის რეგისტრაციასთან </w:t>
      </w:r>
      <w:r w:rsidR="00273969">
        <w:rPr>
          <w:rFonts w:ascii="Sylfaen" w:eastAsia="Merriweather" w:hAnsi="Sylfaen"/>
          <w:szCs w:val="20"/>
          <w:lang w:val="ka-GE"/>
        </w:rPr>
        <w:t xml:space="preserve">  </w:t>
      </w:r>
      <w:r w:rsidRPr="00BB5FEB">
        <w:rPr>
          <w:rFonts w:ascii="Sylfaen" w:eastAsia="Merriweather" w:hAnsi="Sylfaen"/>
          <w:szCs w:val="20"/>
          <w:lang w:val="ka-GE"/>
        </w:rPr>
        <w:t xml:space="preserve">დაკავშირებით იდენტიფიცირებული სირთულეებისთვის. თუმცა, პილოტური პროექტის განხორციელების საფუძველზე მიღებული გამოცდილებიდან და პრაქტიკული საჭიროებიდან გამომდინარე, შესაძლებელია გადაწყვეტის </w:t>
      </w:r>
      <w:r w:rsidR="00DC0611">
        <w:rPr>
          <w:rFonts w:ascii="Sylfaen" w:eastAsia="Merriweather" w:hAnsi="Sylfaen"/>
          <w:szCs w:val="20"/>
          <w:lang w:val="ka-GE"/>
        </w:rPr>
        <w:t xml:space="preserve">ეს </w:t>
      </w:r>
      <w:r w:rsidRPr="00BB5FEB">
        <w:rPr>
          <w:rFonts w:ascii="Sylfaen" w:eastAsia="Merriweather" w:hAnsi="Sylfaen"/>
          <w:szCs w:val="20"/>
          <w:lang w:val="ka-GE"/>
        </w:rPr>
        <w:t>გზები</w:t>
      </w:r>
      <w:r w:rsidR="00DC0611">
        <w:rPr>
          <w:rFonts w:ascii="Sylfaen" w:eastAsia="Merriweather" w:hAnsi="Sylfaen"/>
          <w:szCs w:val="20"/>
          <w:lang w:val="ka-GE"/>
        </w:rPr>
        <w:t xml:space="preserve"> შეიცვალოს, დაიხვეწოს ან გამოვლენილ იქნეს ახალი</w:t>
      </w:r>
      <w:r w:rsidRPr="00BB5FEB">
        <w:rPr>
          <w:rFonts w:ascii="Sylfaen" w:eastAsia="Merriweather" w:hAnsi="Sylfaen"/>
          <w:szCs w:val="20"/>
          <w:lang w:val="ka-GE"/>
        </w:rPr>
        <w:t>.</w:t>
      </w:r>
    </w:p>
    <w:p w:rsidR="00BB5FEB" w:rsidRPr="00BB5FEB" w:rsidRDefault="00BB5FEB" w:rsidP="00BB5FEB">
      <w:pPr>
        <w:shd w:val="clear" w:color="auto" w:fill="002060"/>
        <w:ind w:left="360"/>
        <w:rPr>
          <w:b/>
          <w:color w:val="FFFFFF" w:themeColor="background1"/>
          <w:lang w:val="ka-GE"/>
        </w:rPr>
      </w:pPr>
      <w:r w:rsidRPr="00BB5FEB">
        <w:rPr>
          <w:rFonts w:ascii="Sylfaen" w:hAnsi="Sylfaen"/>
          <w:b/>
          <w:color w:val="FFFFFF" w:themeColor="background1"/>
        </w:rPr>
        <w:t>I</w:t>
      </w:r>
      <w:r w:rsidRPr="00BB5FEB">
        <w:rPr>
          <w:rFonts w:ascii="Sylfaen" w:hAnsi="Sylfaen"/>
          <w:b/>
          <w:color w:val="FFFFFF" w:themeColor="background1"/>
          <w:lang w:val="ru-RU"/>
        </w:rPr>
        <w:t xml:space="preserve"> </w:t>
      </w:r>
      <w:r w:rsidRPr="00BB5FEB">
        <w:rPr>
          <w:rFonts w:ascii="Sylfaen" w:hAnsi="Sylfaen"/>
          <w:b/>
          <w:color w:val="FFFFFF" w:themeColor="background1"/>
          <w:lang w:val="ka-GE"/>
        </w:rPr>
        <w:t>პრობლემა: ფაქტობრივად დაკავებული მიწის ნაკვეთის ფართობი უფრო მცირეა, ვიდრე ეს მითითებულია</w:t>
      </w:r>
      <w:r w:rsidRPr="00BB5FEB">
        <w:rPr>
          <w:b/>
          <w:color w:val="FFFFFF" w:themeColor="background1"/>
          <w:lang w:val="ka-GE"/>
        </w:rPr>
        <w:t xml:space="preserve"> </w:t>
      </w:r>
      <w:r w:rsidRPr="00BB5FEB">
        <w:rPr>
          <w:rFonts w:ascii="Sylfaen" w:hAnsi="Sylfaen"/>
          <w:b/>
          <w:color w:val="FFFFFF" w:themeColor="background1"/>
          <w:lang w:val="ka-GE"/>
        </w:rPr>
        <w:t xml:space="preserve">საკუთრების/მართლზომიერი მფლობელობის (სარგებლობის) დამადასტურებელ დოკუმენტში </w:t>
      </w:r>
      <w:r w:rsidRPr="00BB5FEB">
        <w:rPr>
          <w:b/>
          <w:color w:val="FFFFFF" w:themeColor="background1"/>
          <w:lang w:val="ka-GE"/>
        </w:rPr>
        <w:t xml:space="preserve"> </w:t>
      </w:r>
    </w:p>
    <w:p w:rsidR="002B00F7" w:rsidRDefault="00BB5FEB" w:rsidP="00273969">
      <w:pPr>
        <w:numPr>
          <w:ilvl w:val="0"/>
          <w:numId w:val="8"/>
        </w:numPr>
        <w:ind w:left="360"/>
        <w:rPr>
          <w:szCs w:val="20"/>
          <w:lang w:val="ka-GE"/>
        </w:rPr>
      </w:pPr>
      <w:r w:rsidRPr="00BB5FEB">
        <w:rPr>
          <w:rFonts w:ascii="Sylfaen" w:eastAsia="Merriweather" w:hAnsi="Sylfaen"/>
          <w:b/>
          <w:szCs w:val="20"/>
          <w:u w:val="single"/>
          <w:lang w:val="ka-GE"/>
        </w:rPr>
        <w:t>შემოთავაზებული გადაწყვეტა:</w:t>
      </w:r>
      <w:r w:rsidRPr="00BB5FEB">
        <w:rPr>
          <w:rFonts w:ascii="Sylfaen" w:eastAsia="Merriweather" w:hAnsi="Sylfaen"/>
          <w:szCs w:val="20"/>
          <w:lang w:val="ka-GE"/>
        </w:rPr>
        <w:t xml:space="preserve"> </w:t>
      </w:r>
      <w:r w:rsidR="00C643AB">
        <w:rPr>
          <w:rFonts w:ascii="Sylfaen" w:eastAsia="Merriweather" w:hAnsi="Sylfaen"/>
          <w:szCs w:val="20"/>
          <w:lang w:val="ka-GE"/>
        </w:rPr>
        <w:t xml:space="preserve"> </w:t>
      </w:r>
      <w:r w:rsidRPr="00BB5FEB">
        <w:rPr>
          <w:rFonts w:ascii="Sylfaen" w:eastAsia="Merriweather" w:hAnsi="Sylfaen"/>
          <w:szCs w:val="20"/>
          <w:lang w:val="ka-GE"/>
        </w:rPr>
        <w:t xml:space="preserve">საკუთრების უფლების რეგისტრაცია </w:t>
      </w:r>
      <w:r w:rsidR="00DC0611">
        <w:rPr>
          <w:rFonts w:ascii="Sylfaen" w:eastAsia="Merriweather" w:hAnsi="Sylfaen"/>
          <w:szCs w:val="20"/>
          <w:lang w:val="ka-GE"/>
        </w:rPr>
        <w:t>ი</w:t>
      </w:r>
      <w:r w:rsidRPr="00BB5FEB">
        <w:rPr>
          <w:rFonts w:ascii="Sylfaen" w:eastAsia="Merriweather" w:hAnsi="Sylfaen"/>
          <w:szCs w:val="20"/>
          <w:lang w:val="ka-GE"/>
        </w:rPr>
        <w:t xml:space="preserve">წარმოებს მიწის ნაკვეთის ფაქტობრივი მდგომარეობის გათვალისწინებით. მიწის ნაკვეთის ფაქტობრივი მდგომარეობა დგინდება პილოტური პროექტის ფარგლებში წარმოებული საკადასტრო აზომვითი/აგეგმითი სამუშაოების შედეგად და დასტურდება უფლებამოსილი უწყების/პირის მიერ გაცემული ფაქტობრივი მდგომარეობის დამადასტურებელი დოკუმენტით. </w:t>
      </w:r>
      <w:r w:rsidRPr="00BB5FEB">
        <w:rPr>
          <w:rFonts w:eastAsia="Merriweather"/>
          <w:b/>
          <w:szCs w:val="20"/>
          <w:lang w:val="ka-GE"/>
        </w:rPr>
        <w:t xml:space="preserve"> </w:t>
      </w:r>
    </w:p>
    <w:p w:rsidR="00BB5FEB" w:rsidRPr="00BB5FEB" w:rsidRDefault="00BB5FEB" w:rsidP="00BB5FEB">
      <w:pPr>
        <w:shd w:val="clear" w:color="auto" w:fill="002060"/>
        <w:ind w:left="360"/>
        <w:rPr>
          <w:rFonts w:ascii="Sylfaen" w:hAnsi="Sylfaen"/>
          <w:b/>
          <w:lang w:val="ka-GE"/>
        </w:rPr>
      </w:pPr>
      <w:r w:rsidRPr="00BB5FEB">
        <w:rPr>
          <w:rFonts w:ascii="Sylfaen" w:hAnsi="Sylfaen"/>
          <w:b/>
        </w:rPr>
        <w:t xml:space="preserve">II </w:t>
      </w:r>
      <w:r w:rsidRPr="00BB5FEB">
        <w:rPr>
          <w:rFonts w:ascii="Sylfaen" w:hAnsi="Sylfaen"/>
          <w:b/>
          <w:lang w:val="ka-GE"/>
        </w:rPr>
        <w:t xml:space="preserve">პრობლემა: ფაქტობრივად დაკავებული </w:t>
      </w:r>
      <w:r w:rsidRPr="00BB5FEB">
        <w:rPr>
          <w:rFonts w:ascii="Sylfaen" w:hAnsi="Sylfaen"/>
          <w:b/>
          <w:color w:val="FFFFFF" w:themeColor="background1"/>
          <w:lang w:val="ka-GE"/>
        </w:rPr>
        <w:t>მიწის ნაკვეთის ფართობი აღემატება</w:t>
      </w:r>
      <w:proofErr w:type="gramStart"/>
      <w:r w:rsidRPr="00BB5FEB">
        <w:rPr>
          <w:rFonts w:ascii="Sylfaen" w:hAnsi="Sylfaen"/>
          <w:b/>
          <w:color w:val="FFFFFF" w:themeColor="background1"/>
          <w:lang w:val="ka-GE"/>
        </w:rPr>
        <w:t xml:space="preserve">, </w:t>
      </w:r>
      <w:r w:rsidRPr="00BB5FEB">
        <w:rPr>
          <w:b/>
          <w:color w:val="FFFFFF" w:themeColor="background1"/>
          <w:lang w:val="ka-GE"/>
        </w:rPr>
        <w:t xml:space="preserve"> </w:t>
      </w:r>
      <w:r w:rsidRPr="00BB5FEB">
        <w:rPr>
          <w:rFonts w:ascii="Sylfaen" w:hAnsi="Sylfaen"/>
          <w:b/>
          <w:color w:val="FFFFFF" w:themeColor="background1"/>
          <w:lang w:val="ka-GE"/>
        </w:rPr>
        <w:t>საკუთრების</w:t>
      </w:r>
      <w:proofErr w:type="gramEnd"/>
      <w:r w:rsidRPr="00BB5FEB">
        <w:rPr>
          <w:rFonts w:ascii="Sylfaen" w:hAnsi="Sylfaen"/>
          <w:b/>
          <w:color w:val="FFFFFF" w:themeColor="background1"/>
          <w:lang w:val="ka-GE"/>
        </w:rPr>
        <w:t>/მართლზომიერი მფლობელობის (სარგებლობის) დამადასტურებელ დოკუმენტებში</w:t>
      </w:r>
      <w:r w:rsidRPr="00BB5FEB">
        <w:rPr>
          <w:b/>
          <w:lang w:val="ka-GE"/>
        </w:rPr>
        <w:t xml:space="preserve"> </w:t>
      </w:r>
      <w:r w:rsidRPr="00BB5FEB">
        <w:rPr>
          <w:rFonts w:ascii="Sylfaen" w:hAnsi="Sylfaen"/>
          <w:b/>
          <w:lang w:val="ka-GE"/>
        </w:rPr>
        <w:t>მითითებულ ფართობს</w:t>
      </w:r>
    </w:p>
    <w:p w:rsidR="002B00F7" w:rsidRDefault="00BB5FEB" w:rsidP="00273969">
      <w:pPr>
        <w:numPr>
          <w:ilvl w:val="0"/>
          <w:numId w:val="8"/>
        </w:numPr>
        <w:ind w:left="360"/>
        <w:rPr>
          <w:rFonts w:eastAsia="Merriweather"/>
          <w:szCs w:val="20"/>
          <w:lang w:val="ka-GE"/>
        </w:rPr>
      </w:pPr>
      <w:r w:rsidRPr="00BB5FEB">
        <w:rPr>
          <w:rFonts w:ascii="Sylfaen" w:eastAsia="Merriweather" w:hAnsi="Sylfaen"/>
          <w:b/>
          <w:szCs w:val="20"/>
          <w:u w:val="single"/>
          <w:lang w:val="ka-GE"/>
        </w:rPr>
        <w:t>შემოთავაზებული გადაწყვეტა:</w:t>
      </w:r>
      <w:r w:rsidRPr="00BB5FEB">
        <w:rPr>
          <w:rFonts w:eastAsia="Merriweather"/>
          <w:b/>
          <w:szCs w:val="20"/>
          <w:lang w:val="ka-GE"/>
        </w:rPr>
        <w:t xml:space="preserve"> </w:t>
      </w:r>
      <w:r w:rsidRPr="00BB5FEB">
        <w:rPr>
          <w:rFonts w:ascii="Sylfaen" w:eastAsia="Merriweather" w:hAnsi="Sylfaen"/>
          <w:szCs w:val="20"/>
          <w:lang w:val="ka-GE"/>
        </w:rPr>
        <w:t>საკუთრების უფლების აღიარებაზე უფლებამოსილი ადმინისტრაციული ორგანო გასცემს თვითნებურად დაკავებულ მიწის ნაკვეთზე საკუთრების უფლების დამადასტურებელ მოწმობას</w:t>
      </w:r>
      <w:r w:rsidR="00C643AB">
        <w:rPr>
          <w:rFonts w:ascii="Sylfaen" w:eastAsia="Merriweather" w:hAnsi="Sylfaen"/>
          <w:szCs w:val="20"/>
          <w:lang w:val="ka-GE"/>
        </w:rPr>
        <w:t xml:space="preserve"> </w:t>
      </w:r>
      <w:r w:rsidRPr="00BB5FEB">
        <w:rPr>
          <w:rFonts w:ascii="Sylfaen" w:eastAsia="Merriweather" w:hAnsi="Sylfaen"/>
          <w:szCs w:val="20"/>
          <w:lang w:val="ka-GE"/>
        </w:rPr>
        <w:t xml:space="preserve">და პილოტური პროექტის ფარგლებში საკუთრების უფლების </w:t>
      </w:r>
      <w:r w:rsidR="00C643AB">
        <w:rPr>
          <w:rFonts w:ascii="Sylfaen" w:eastAsia="Merriweather" w:hAnsi="Sylfaen"/>
          <w:szCs w:val="20"/>
          <w:lang w:val="ka-GE"/>
        </w:rPr>
        <w:t>რეგისტრაცია</w:t>
      </w:r>
      <w:r w:rsidRPr="00BB5FEB">
        <w:rPr>
          <w:rFonts w:ascii="Sylfaen" w:eastAsia="Merriweather" w:hAnsi="Sylfaen"/>
          <w:szCs w:val="20"/>
          <w:lang w:val="ka-GE"/>
        </w:rPr>
        <w:t xml:space="preserve"> </w:t>
      </w:r>
      <w:r w:rsidR="00C643AB">
        <w:rPr>
          <w:rFonts w:ascii="Sylfaen" w:eastAsia="Merriweather" w:hAnsi="Sylfaen"/>
          <w:szCs w:val="20"/>
          <w:lang w:val="ka-GE"/>
        </w:rPr>
        <w:t>ი</w:t>
      </w:r>
      <w:r w:rsidRPr="00BB5FEB">
        <w:rPr>
          <w:rFonts w:ascii="Sylfaen" w:eastAsia="Merriweather" w:hAnsi="Sylfaen"/>
          <w:szCs w:val="20"/>
          <w:lang w:val="ka-GE"/>
        </w:rPr>
        <w:t xml:space="preserve">წარმოებს მთლიან ფართობზე საერთო წესის </w:t>
      </w:r>
      <w:r w:rsidR="00C643AB">
        <w:rPr>
          <w:rFonts w:ascii="Sylfaen" w:eastAsia="Merriweather" w:hAnsi="Sylfaen"/>
          <w:szCs w:val="20"/>
          <w:lang w:val="ka-GE"/>
        </w:rPr>
        <w:t>დაცვით</w:t>
      </w:r>
      <w:r w:rsidRPr="00BB5FEB">
        <w:rPr>
          <w:rFonts w:ascii="Sylfaen" w:eastAsia="Merriweather" w:hAnsi="Sylfaen"/>
          <w:szCs w:val="20"/>
          <w:lang w:val="ka-GE"/>
        </w:rPr>
        <w:t xml:space="preserve">. </w:t>
      </w:r>
    </w:p>
    <w:p w:rsidR="00BB5FEB" w:rsidRPr="00BB5FEB" w:rsidRDefault="00BB5FEB" w:rsidP="00BB5FEB">
      <w:pPr>
        <w:shd w:val="clear" w:color="auto" w:fill="002060"/>
        <w:ind w:left="360"/>
        <w:rPr>
          <w:rFonts w:eastAsia="Merriweather"/>
          <w:b/>
          <w:lang w:val="ka-GE"/>
        </w:rPr>
      </w:pPr>
      <w:r w:rsidRPr="00BB5FEB">
        <w:rPr>
          <w:rFonts w:ascii="Sylfaen" w:eastAsia="Merriweather" w:hAnsi="Sylfaen"/>
          <w:b/>
        </w:rPr>
        <w:t xml:space="preserve">III </w:t>
      </w:r>
      <w:r w:rsidRPr="00BB5FEB">
        <w:rPr>
          <w:rFonts w:ascii="Sylfaen" w:eastAsia="Merriweather" w:hAnsi="Sylfaen"/>
          <w:b/>
          <w:lang w:val="ka-GE"/>
        </w:rPr>
        <w:t xml:space="preserve">პრობლემა: </w:t>
      </w:r>
      <w:r w:rsidRPr="00BB5FEB">
        <w:rPr>
          <w:rFonts w:ascii="Sylfaen" w:hAnsi="Sylfaen" w:cs="Sylfaen"/>
          <w:b/>
        </w:rPr>
        <w:t>სასაზღვრო</w:t>
      </w:r>
      <w:r w:rsidRPr="00BB5FEB">
        <w:rPr>
          <w:b/>
        </w:rPr>
        <w:t xml:space="preserve"> </w:t>
      </w:r>
      <w:r w:rsidRPr="00BB5FEB">
        <w:rPr>
          <w:rFonts w:ascii="Sylfaen" w:hAnsi="Sylfaen" w:cs="Sylfaen"/>
          <w:b/>
        </w:rPr>
        <w:t>მიჯნაზე</w:t>
      </w:r>
      <w:r w:rsidRPr="00BB5FEB">
        <w:rPr>
          <w:b/>
        </w:rPr>
        <w:t xml:space="preserve"> </w:t>
      </w:r>
      <w:r w:rsidRPr="00BB5FEB">
        <w:rPr>
          <w:rFonts w:ascii="Sylfaen" w:hAnsi="Sylfaen" w:cs="Sylfaen"/>
          <w:b/>
        </w:rPr>
        <w:t>შეთანხმების</w:t>
      </w:r>
      <w:r w:rsidRPr="00BB5FEB">
        <w:rPr>
          <w:b/>
        </w:rPr>
        <w:t xml:space="preserve"> </w:t>
      </w:r>
      <w:r w:rsidRPr="00BB5FEB">
        <w:rPr>
          <w:rFonts w:ascii="Sylfaen" w:hAnsi="Sylfaen" w:cs="Sylfaen"/>
          <w:b/>
        </w:rPr>
        <w:t>მიუღწევლობ</w:t>
      </w:r>
      <w:r w:rsidRPr="00BB5FEB">
        <w:rPr>
          <w:rFonts w:ascii="Sylfaen" w:hAnsi="Sylfaen" w:cs="Sylfaen"/>
          <w:b/>
          <w:lang w:val="ka-GE"/>
        </w:rPr>
        <w:t>ა</w:t>
      </w:r>
      <w:r w:rsidRPr="00BB5FEB">
        <w:rPr>
          <w:b/>
        </w:rPr>
        <w:t xml:space="preserve"> </w:t>
      </w:r>
    </w:p>
    <w:p w:rsidR="002B00F7" w:rsidRDefault="00BB5FEB" w:rsidP="00273969">
      <w:pPr>
        <w:numPr>
          <w:ilvl w:val="0"/>
          <w:numId w:val="8"/>
        </w:numPr>
        <w:ind w:left="360"/>
        <w:rPr>
          <w:rFonts w:eastAsia="Merriweather"/>
          <w:szCs w:val="20"/>
          <w:lang w:val="ka-GE"/>
        </w:rPr>
      </w:pPr>
      <w:r w:rsidRPr="00BB5FEB">
        <w:rPr>
          <w:rFonts w:ascii="Sylfaen" w:eastAsia="Merriweather" w:hAnsi="Sylfaen"/>
          <w:b/>
          <w:szCs w:val="20"/>
          <w:u w:val="single"/>
          <w:lang w:val="ka-GE"/>
        </w:rPr>
        <w:t>შემოთავაზებული გადაწყვეტა:</w:t>
      </w:r>
      <w:r w:rsidRPr="00BB5FEB">
        <w:rPr>
          <w:rFonts w:eastAsia="Merriweather"/>
          <w:b/>
          <w:szCs w:val="20"/>
          <w:lang w:val="ka-GE"/>
        </w:rPr>
        <w:t xml:space="preserve"> </w:t>
      </w:r>
      <w:r w:rsidRPr="00BB5FEB">
        <w:rPr>
          <w:rFonts w:ascii="Sylfaen" w:eastAsia="Merriweather" w:hAnsi="Sylfaen"/>
          <w:szCs w:val="20"/>
          <w:lang w:val="ka-GE"/>
        </w:rPr>
        <w:t>თუ მესაკუთრეებს</w:t>
      </w:r>
      <w:r w:rsidR="00C643AB">
        <w:rPr>
          <w:rFonts w:ascii="Sylfaen" w:eastAsia="Merriweather" w:hAnsi="Sylfaen"/>
          <w:szCs w:val="20"/>
          <w:lang w:val="ka-GE"/>
        </w:rPr>
        <w:t xml:space="preserve"> </w:t>
      </w:r>
      <w:r w:rsidRPr="00BB5FEB">
        <w:rPr>
          <w:rFonts w:ascii="Sylfaen" w:eastAsia="Merriweather" w:hAnsi="Sylfaen"/>
          <w:szCs w:val="20"/>
          <w:lang w:val="ka-GE"/>
        </w:rPr>
        <w:t xml:space="preserve">შორის წარმოიშვა დავა </w:t>
      </w:r>
      <w:r w:rsidR="00C643AB">
        <w:rPr>
          <w:rFonts w:ascii="Sylfaen" w:eastAsia="Merriweather" w:hAnsi="Sylfaen"/>
          <w:szCs w:val="20"/>
          <w:lang w:val="ka-GE"/>
        </w:rPr>
        <w:t xml:space="preserve">მიწის </w:t>
      </w:r>
      <w:r w:rsidRPr="00BB5FEB">
        <w:rPr>
          <w:rFonts w:ascii="Sylfaen" w:eastAsia="Merriweather" w:hAnsi="Sylfaen"/>
          <w:szCs w:val="20"/>
          <w:lang w:val="ka-GE"/>
        </w:rPr>
        <w:t xml:space="preserve">სასაზღვრო მიჯნაზე, ამასთან, ერთმნიშვნელოვნად  დადგენილია მიწის ნაკვეთის სხვა  საზღვრები, ხოლო სადავო საზღვარზე შეთანხმება ვერ იქნა </w:t>
      </w:r>
      <w:r w:rsidR="00C643AB">
        <w:rPr>
          <w:rFonts w:ascii="Sylfaen" w:eastAsia="Merriweather" w:hAnsi="Sylfaen"/>
          <w:szCs w:val="20"/>
          <w:lang w:val="ka-GE"/>
        </w:rPr>
        <w:t>მიღ</w:t>
      </w:r>
      <w:r w:rsidRPr="00BB5FEB">
        <w:rPr>
          <w:rFonts w:ascii="Sylfaen" w:eastAsia="Merriweather" w:hAnsi="Sylfaen"/>
          <w:szCs w:val="20"/>
          <w:lang w:val="ka-GE"/>
        </w:rPr>
        <w:t>წეული</w:t>
      </w:r>
      <w:r w:rsidR="00C643AB">
        <w:rPr>
          <w:rFonts w:ascii="Sylfaen" w:eastAsia="Merriweather" w:hAnsi="Sylfaen"/>
          <w:szCs w:val="20"/>
          <w:lang w:val="ka-GE"/>
        </w:rPr>
        <w:t xml:space="preserve"> </w:t>
      </w:r>
      <w:r w:rsidRPr="00BB5FEB">
        <w:rPr>
          <w:rFonts w:ascii="Sylfaen" w:eastAsia="Merriweather" w:hAnsi="Sylfaen"/>
          <w:szCs w:val="20"/>
          <w:lang w:val="ka-GE"/>
        </w:rPr>
        <w:t xml:space="preserve">დავის გადაწყვეტის ალტერნატიული გზების გამოყენების შემდეგაც, ასეთ შემთხვევაში საკითხი წყდება შემდეგნაირად: </w:t>
      </w:r>
    </w:p>
    <w:p w:rsidR="00BB5FEB" w:rsidRPr="00BB5FEB" w:rsidRDefault="00BB5FEB" w:rsidP="00BB5FEB">
      <w:pPr>
        <w:numPr>
          <w:ilvl w:val="0"/>
          <w:numId w:val="1"/>
        </w:numPr>
        <w:ind w:left="360"/>
        <w:rPr>
          <w:rFonts w:eastAsia="Merriweather"/>
          <w:b/>
          <w:lang w:val="ka-GE"/>
        </w:rPr>
      </w:pPr>
      <w:r w:rsidRPr="00BB5FEB">
        <w:rPr>
          <w:rFonts w:ascii="Sylfaen" w:eastAsia="Merriweather" w:hAnsi="Sylfaen"/>
          <w:b/>
          <w:lang w:val="ka-GE"/>
        </w:rPr>
        <w:t xml:space="preserve">პირველი გადაწყვეტა: </w:t>
      </w:r>
    </w:p>
    <w:p w:rsidR="002B00F7" w:rsidRDefault="00C643AB" w:rsidP="00273969">
      <w:pPr>
        <w:numPr>
          <w:ilvl w:val="0"/>
          <w:numId w:val="2"/>
        </w:numPr>
        <w:ind w:left="360" w:firstLine="0"/>
        <w:rPr>
          <w:rFonts w:eastAsia="Calibri"/>
          <w:lang w:val="ka-GE"/>
        </w:rPr>
      </w:pPr>
      <w:r>
        <w:rPr>
          <w:rFonts w:ascii="Sylfaen" w:eastAsia="Calibri" w:hAnsi="Sylfaen"/>
          <w:lang w:val="ka-GE"/>
        </w:rPr>
        <w:t>მხარეები</w:t>
      </w:r>
      <w:r w:rsidR="00BB5FEB" w:rsidRPr="00BB5FEB">
        <w:rPr>
          <w:rFonts w:ascii="Sylfaen" w:eastAsia="Calibri" w:hAnsi="Sylfaen"/>
          <w:lang w:val="ka-GE"/>
        </w:rPr>
        <w:t xml:space="preserve"> თანხმდებიან მიწის ნაკვეთები დარეგისტრირდეს როგორც მათი თანასაკუთრება.</w:t>
      </w:r>
      <w:r w:rsidR="00BB5FEB" w:rsidRPr="00BB5FEB">
        <w:rPr>
          <w:rFonts w:ascii="Sylfaen" w:eastAsia="Merriweather" w:hAnsi="Sylfaen"/>
          <w:lang w:val="ka-GE"/>
        </w:rPr>
        <w:t xml:space="preserve"> უძრავი ქონების ამონაწერში მიეთითება მათი თანასაკუთრების შესახებ. </w:t>
      </w:r>
      <w:r w:rsidR="001819F8">
        <w:rPr>
          <w:rFonts w:ascii="Sylfaen" w:eastAsia="Merriweather" w:hAnsi="Sylfaen"/>
          <w:lang w:val="ka-GE"/>
        </w:rPr>
        <w:t xml:space="preserve">შესაბამისად, საკადასტრო მონაცემთა ბაზაში უფლება რეგისტრირდება ერთ </w:t>
      </w:r>
      <w:r w:rsidR="00273969">
        <w:rPr>
          <w:rFonts w:ascii="Sylfaen" w:eastAsia="Merriweather" w:hAnsi="Sylfaen"/>
          <w:lang w:val="ka-GE"/>
        </w:rPr>
        <w:t xml:space="preserve">მთლიან </w:t>
      </w:r>
      <w:r w:rsidR="001819F8">
        <w:rPr>
          <w:rFonts w:ascii="Sylfaen" w:eastAsia="Merriweather" w:hAnsi="Sylfaen"/>
          <w:lang w:val="ka-GE"/>
        </w:rPr>
        <w:t>მიწის ნაკვეთზე, სასაზღვრო მიჯნის მითითების გარეშე.</w:t>
      </w:r>
    </w:p>
    <w:p w:rsidR="00BB5FEB" w:rsidRPr="00BB5FEB" w:rsidRDefault="00BB5FEB" w:rsidP="00BB5FEB">
      <w:pPr>
        <w:numPr>
          <w:ilvl w:val="0"/>
          <w:numId w:val="1"/>
        </w:numPr>
        <w:ind w:left="360"/>
        <w:rPr>
          <w:rFonts w:eastAsia="Merriweather"/>
          <w:b/>
          <w:lang w:val="ka-GE"/>
        </w:rPr>
      </w:pPr>
      <w:r w:rsidRPr="00BB5FEB">
        <w:rPr>
          <w:rFonts w:ascii="Sylfaen" w:eastAsia="Merriweather" w:hAnsi="Sylfaen"/>
          <w:b/>
          <w:lang w:val="ka-GE"/>
        </w:rPr>
        <w:t xml:space="preserve">მეორე გადაწყვეტა: </w:t>
      </w:r>
    </w:p>
    <w:p w:rsidR="002B00F7" w:rsidRDefault="00BB5FEB" w:rsidP="00273969">
      <w:pPr>
        <w:numPr>
          <w:ilvl w:val="0"/>
          <w:numId w:val="2"/>
        </w:numPr>
        <w:ind w:left="360" w:firstLine="0"/>
        <w:rPr>
          <w:rFonts w:eastAsia="Merriweather"/>
          <w:lang w:val="ka-GE"/>
        </w:rPr>
      </w:pPr>
      <w:r w:rsidRPr="00BB5FEB">
        <w:rPr>
          <w:rFonts w:ascii="Sylfaen" w:eastAsia="Merriweather" w:hAnsi="Sylfaen"/>
          <w:lang w:val="ka-GE"/>
        </w:rPr>
        <w:t>შედგება მიწის ნაკვეთების საკადასტრო-აზომვითი/აგეგმვითი ნახაზები</w:t>
      </w:r>
      <w:r w:rsidR="00C643AB">
        <w:rPr>
          <w:rFonts w:ascii="Sylfaen" w:eastAsia="Merriweather" w:hAnsi="Sylfaen"/>
          <w:lang w:val="ka-GE"/>
        </w:rPr>
        <w:t xml:space="preserve"> </w:t>
      </w:r>
      <w:r w:rsidRPr="00BB5FEB">
        <w:rPr>
          <w:rFonts w:ascii="Sylfaen" w:eastAsia="Merriweather" w:hAnsi="Sylfaen"/>
          <w:lang w:val="ka-GE"/>
        </w:rPr>
        <w:t>მესაკუთრეების/მართლზომიერი მფლობელების/მოსარგებლეების მითითებით და მონაცემები გადაეცემა საჯარო რეესტრს სარეგისტრაციო წარმოების დაწყების მიზნით. სადავო მიწის ნაკვეთების საკადასტრო მონაცემები აისახება საკადასტრო რუკაზე, ხოლო სარეგისტრაციო წარმოება შეჩერდება  დავის საბოლოო გადაწყვეტამდე</w:t>
      </w:r>
      <w:r w:rsidR="00C643AB">
        <w:rPr>
          <w:rFonts w:ascii="Sylfaen" w:eastAsia="Merriweather" w:hAnsi="Sylfaen"/>
          <w:lang w:val="ka-GE"/>
        </w:rPr>
        <w:t xml:space="preserve">. </w:t>
      </w:r>
    </w:p>
    <w:p w:rsidR="00C643AB" w:rsidRDefault="00C643AB" w:rsidP="00C643AB">
      <w:pPr>
        <w:rPr>
          <w:rFonts w:ascii="Sylfaen" w:eastAsia="Merriweather" w:hAnsi="Sylfaen"/>
          <w:lang w:val="ka-GE"/>
        </w:rPr>
      </w:pPr>
    </w:p>
    <w:p w:rsidR="00C643AB" w:rsidRPr="00BB5FEB" w:rsidRDefault="00C643AB" w:rsidP="00C643AB">
      <w:pPr>
        <w:rPr>
          <w:rFonts w:eastAsia="Merriweather"/>
          <w:lang w:val="ka-GE"/>
        </w:rPr>
      </w:pPr>
    </w:p>
    <w:p w:rsidR="00BB5FEB" w:rsidRPr="00BB5FEB" w:rsidRDefault="00BB5FEB" w:rsidP="001819F8">
      <w:pPr>
        <w:shd w:val="clear" w:color="auto" w:fill="002060"/>
        <w:ind w:left="284"/>
        <w:rPr>
          <w:b/>
          <w:lang w:val="ka-GE"/>
        </w:rPr>
      </w:pPr>
      <w:r w:rsidRPr="00BB5FEB">
        <w:rPr>
          <w:rFonts w:ascii="Sylfaen" w:eastAsia="Merriweather" w:hAnsi="Sylfaen"/>
          <w:b/>
        </w:rPr>
        <w:t xml:space="preserve">IV </w:t>
      </w:r>
      <w:r w:rsidRPr="00BB5FEB">
        <w:rPr>
          <w:rFonts w:ascii="Sylfaen" w:eastAsia="Merriweather" w:hAnsi="Sylfaen"/>
          <w:b/>
          <w:lang w:val="ka-GE"/>
        </w:rPr>
        <w:t>პრობლემა</w:t>
      </w:r>
      <w:r w:rsidR="00A27F1B">
        <w:rPr>
          <w:rFonts w:ascii="Sylfaen" w:eastAsia="Merriweather" w:hAnsi="Sylfaen"/>
          <w:b/>
          <w:lang w:val="ka-GE"/>
        </w:rPr>
        <w:t xml:space="preserve">: </w:t>
      </w:r>
      <w:r w:rsidRPr="00BB5FEB">
        <w:rPr>
          <w:rFonts w:ascii="Sylfaen" w:eastAsia="Merriweather" w:hAnsi="Sylfaen"/>
          <w:b/>
          <w:lang w:val="ka-GE"/>
        </w:rPr>
        <w:t>საკუთრების/მართლზომიერი მფლობელობის (სარგებლობის) დამადასტურებელი დოკუმენტაცია</w:t>
      </w:r>
      <w:r w:rsidR="00A27F1B">
        <w:rPr>
          <w:rFonts w:ascii="Sylfaen" w:eastAsia="Merriweather" w:hAnsi="Sylfaen"/>
          <w:b/>
          <w:lang w:val="ka-GE"/>
        </w:rPr>
        <w:t xml:space="preserve"> </w:t>
      </w:r>
      <w:r w:rsidR="00A27F1B" w:rsidRPr="00BB5FEB">
        <w:rPr>
          <w:rFonts w:ascii="Sylfaen" w:eastAsia="Merriweather" w:hAnsi="Sylfaen"/>
          <w:b/>
          <w:lang w:val="ka-GE"/>
        </w:rPr>
        <w:t>ხარვეზიანი</w:t>
      </w:r>
      <w:r w:rsidR="00A27F1B">
        <w:rPr>
          <w:rFonts w:ascii="Sylfaen" w:eastAsia="Merriweather" w:hAnsi="Sylfaen"/>
          <w:b/>
          <w:lang w:val="ka-GE"/>
        </w:rPr>
        <w:t>ა</w:t>
      </w:r>
    </w:p>
    <w:p w:rsidR="002B00F7" w:rsidRDefault="00BB5FEB" w:rsidP="00273969">
      <w:pPr>
        <w:numPr>
          <w:ilvl w:val="0"/>
          <w:numId w:val="8"/>
        </w:numPr>
        <w:ind w:left="360"/>
        <w:rPr>
          <w:szCs w:val="20"/>
          <w:lang w:val="ka-GE"/>
        </w:rPr>
      </w:pPr>
      <w:r w:rsidRPr="00BB5FEB">
        <w:rPr>
          <w:rFonts w:ascii="Sylfaen" w:eastAsia="Merriweather" w:hAnsi="Sylfaen" w:cs="Sylfaen"/>
          <w:b/>
          <w:szCs w:val="20"/>
          <w:u w:val="single"/>
          <w:lang w:val="ka-GE"/>
        </w:rPr>
        <w:t>შემოთავაზებული</w:t>
      </w:r>
      <w:r w:rsidRPr="00BB5FEB">
        <w:rPr>
          <w:rFonts w:eastAsia="Merriweather"/>
          <w:b/>
          <w:szCs w:val="20"/>
          <w:u w:val="single"/>
          <w:lang w:val="ka-GE"/>
        </w:rPr>
        <w:t xml:space="preserve"> </w:t>
      </w:r>
      <w:r w:rsidRPr="00BB5FEB">
        <w:rPr>
          <w:rFonts w:ascii="Sylfaen" w:eastAsia="Merriweather" w:hAnsi="Sylfaen" w:cs="Sylfaen"/>
          <w:b/>
          <w:szCs w:val="20"/>
          <w:u w:val="single"/>
          <w:lang w:val="ka-GE"/>
        </w:rPr>
        <w:t>გადაწყვეტა</w:t>
      </w:r>
      <w:r w:rsidRPr="00BB5FEB">
        <w:rPr>
          <w:rFonts w:eastAsia="Merriweather"/>
          <w:b/>
          <w:szCs w:val="20"/>
          <w:u w:val="single"/>
          <w:lang w:val="ka-GE"/>
        </w:rPr>
        <w:t>:</w:t>
      </w:r>
      <w:r w:rsidRPr="00BB5FEB">
        <w:rPr>
          <w:rFonts w:eastAsia="Merriweather"/>
          <w:b/>
          <w:szCs w:val="20"/>
          <w:lang w:val="ka-GE"/>
        </w:rPr>
        <w:t xml:space="preserve"> </w:t>
      </w:r>
      <w:r w:rsidRPr="00BB5FEB">
        <w:rPr>
          <w:rFonts w:ascii="Sylfaen" w:hAnsi="Sylfaen" w:cs="Sylfaen"/>
          <w:szCs w:val="20"/>
          <w:lang w:val="ka-GE"/>
        </w:rPr>
        <w:t>პილოტური</w:t>
      </w:r>
      <w:r w:rsidRPr="00BB5FEB">
        <w:rPr>
          <w:szCs w:val="20"/>
          <w:lang w:val="ka-GE"/>
        </w:rPr>
        <w:t xml:space="preserve"> </w:t>
      </w:r>
      <w:r w:rsidRPr="00BB5FEB">
        <w:rPr>
          <w:rFonts w:ascii="Sylfaen" w:hAnsi="Sylfaen" w:cs="Sylfaen"/>
          <w:szCs w:val="20"/>
          <w:lang w:val="ka-GE"/>
        </w:rPr>
        <w:t>პროექტის</w:t>
      </w:r>
      <w:r w:rsidRPr="00BB5FEB">
        <w:rPr>
          <w:szCs w:val="20"/>
          <w:lang w:val="ka-GE"/>
        </w:rPr>
        <w:t xml:space="preserve"> </w:t>
      </w:r>
      <w:r w:rsidRPr="00BB5FEB">
        <w:rPr>
          <w:rFonts w:ascii="Sylfaen" w:hAnsi="Sylfaen" w:cs="Sylfaen"/>
          <w:szCs w:val="20"/>
          <w:lang w:val="ka-GE"/>
        </w:rPr>
        <w:t>ფარგლებში</w:t>
      </w:r>
      <w:r w:rsidRPr="00BB5FEB">
        <w:rPr>
          <w:szCs w:val="20"/>
          <w:lang w:val="ka-GE"/>
        </w:rPr>
        <w:t xml:space="preserve"> </w:t>
      </w:r>
      <w:r w:rsidRPr="00BB5FEB">
        <w:rPr>
          <w:rFonts w:ascii="Sylfaen" w:hAnsi="Sylfaen" w:cs="Sylfaen"/>
          <w:szCs w:val="20"/>
          <w:lang w:val="ka-GE"/>
        </w:rPr>
        <w:t>საქართველოს</w:t>
      </w:r>
      <w:r w:rsidRPr="00BB5FEB">
        <w:rPr>
          <w:szCs w:val="20"/>
          <w:lang w:val="ka-GE"/>
        </w:rPr>
        <w:t xml:space="preserve"> </w:t>
      </w:r>
      <w:r w:rsidRPr="00BB5FEB">
        <w:rPr>
          <w:rFonts w:ascii="Sylfaen" w:hAnsi="Sylfaen" w:cs="Sylfaen"/>
          <w:szCs w:val="20"/>
          <w:lang w:val="ka-GE"/>
        </w:rPr>
        <w:t>მოქალაქისა</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საქართველოში</w:t>
      </w:r>
      <w:r w:rsidRPr="00BB5FEB">
        <w:rPr>
          <w:szCs w:val="20"/>
          <w:lang w:val="ka-GE"/>
        </w:rPr>
        <w:t xml:space="preserve"> </w:t>
      </w:r>
      <w:r w:rsidRPr="00BB5FEB">
        <w:rPr>
          <w:rFonts w:ascii="Sylfaen" w:hAnsi="Sylfaen" w:cs="Sylfaen"/>
          <w:szCs w:val="20"/>
          <w:lang w:val="ka-GE"/>
        </w:rPr>
        <w:t>მცხოვრები</w:t>
      </w:r>
      <w:r w:rsidRPr="00BB5FEB">
        <w:rPr>
          <w:szCs w:val="20"/>
          <w:lang w:val="ka-GE"/>
        </w:rPr>
        <w:t xml:space="preserve"> </w:t>
      </w:r>
      <w:r w:rsidRPr="00BB5FEB">
        <w:rPr>
          <w:rFonts w:ascii="Sylfaen" w:hAnsi="Sylfaen" w:cs="Sylfaen"/>
          <w:szCs w:val="20"/>
          <w:lang w:val="ka-GE"/>
        </w:rPr>
        <w:t>უცხოელის</w:t>
      </w:r>
      <w:r w:rsidRPr="00BB5FEB">
        <w:rPr>
          <w:szCs w:val="20"/>
          <w:lang w:val="ka-GE"/>
        </w:rPr>
        <w:t xml:space="preserve"> </w:t>
      </w:r>
      <w:r w:rsidRPr="00BB5FEB">
        <w:rPr>
          <w:rFonts w:ascii="Sylfaen" w:hAnsi="Sylfaen" w:cs="Sylfaen"/>
          <w:szCs w:val="20"/>
          <w:lang w:val="ka-GE"/>
        </w:rPr>
        <w:t>იდენტიფიცირებისა</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პირადობის</w:t>
      </w:r>
      <w:r w:rsidRPr="00BB5FEB">
        <w:rPr>
          <w:szCs w:val="20"/>
          <w:lang w:val="ka-GE"/>
        </w:rPr>
        <w:t xml:space="preserve"> </w:t>
      </w:r>
      <w:r w:rsidRPr="00BB5FEB">
        <w:rPr>
          <w:rFonts w:ascii="Sylfaen" w:hAnsi="Sylfaen" w:cs="Sylfaen"/>
          <w:szCs w:val="20"/>
          <w:lang w:val="ka-GE"/>
        </w:rPr>
        <w:t>დადასტურების</w:t>
      </w:r>
      <w:r w:rsidRPr="00BB5FEB">
        <w:rPr>
          <w:szCs w:val="20"/>
          <w:lang w:val="ka-GE"/>
        </w:rPr>
        <w:t xml:space="preserve"> </w:t>
      </w:r>
      <w:r w:rsidRPr="00BB5FEB">
        <w:rPr>
          <w:rFonts w:ascii="Sylfaen" w:hAnsi="Sylfaen" w:cs="Sylfaen"/>
          <w:szCs w:val="20"/>
          <w:lang w:val="ka-GE"/>
        </w:rPr>
        <w:t>მიზნით</w:t>
      </w:r>
      <w:r w:rsidRPr="00BB5FEB">
        <w:rPr>
          <w:szCs w:val="20"/>
          <w:lang w:val="ka-GE"/>
        </w:rPr>
        <w:t xml:space="preserve"> </w:t>
      </w:r>
      <w:r w:rsidRPr="00BB5FEB">
        <w:rPr>
          <w:rFonts w:ascii="Sylfaen" w:hAnsi="Sylfaen" w:cs="Sylfaen"/>
          <w:szCs w:val="20"/>
          <w:lang w:val="ka-GE"/>
        </w:rPr>
        <w:t>გამოიყენება</w:t>
      </w:r>
      <w:r w:rsidRPr="00BB5FEB">
        <w:rPr>
          <w:szCs w:val="20"/>
          <w:lang w:val="ka-GE"/>
        </w:rPr>
        <w:t xml:space="preserve"> </w:t>
      </w:r>
      <w:r w:rsidRPr="00BB5FEB">
        <w:rPr>
          <w:rFonts w:ascii="Sylfaen" w:hAnsi="Sylfaen" w:cs="Sylfaen"/>
          <w:szCs w:val="20"/>
          <w:lang w:val="ka-GE"/>
        </w:rPr>
        <w:t>საქართველოს</w:t>
      </w:r>
      <w:r w:rsidRPr="00BB5FEB">
        <w:rPr>
          <w:szCs w:val="20"/>
          <w:lang w:val="ka-GE"/>
        </w:rPr>
        <w:t xml:space="preserve"> </w:t>
      </w:r>
      <w:r w:rsidRPr="00BB5FEB">
        <w:rPr>
          <w:rFonts w:ascii="Sylfaen" w:hAnsi="Sylfaen" w:cs="Sylfaen"/>
          <w:szCs w:val="20"/>
          <w:lang w:val="ka-GE"/>
        </w:rPr>
        <w:t>იუსტიციის</w:t>
      </w:r>
      <w:r w:rsidRPr="00BB5FEB">
        <w:rPr>
          <w:szCs w:val="20"/>
          <w:lang w:val="ka-GE"/>
        </w:rPr>
        <w:t xml:space="preserve"> </w:t>
      </w:r>
      <w:r w:rsidRPr="00BB5FEB">
        <w:rPr>
          <w:rFonts w:ascii="Sylfaen" w:hAnsi="Sylfaen" w:cs="Sylfaen"/>
          <w:szCs w:val="20"/>
          <w:lang w:val="ka-GE"/>
        </w:rPr>
        <w:t>სამინისტროს</w:t>
      </w:r>
      <w:r w:rsidRPr="00BB5FEB">
        <w:rPr>
          <w:szCs w:val="20"/>
          <w:lang w:val="ka-GE"/>
        </w:rPr>
        <w:t xml:space="preserve"> </w:t>
      </w:r>
      <w:r w:rsidRPr="00BB5FEB">
        <w:rPr>
          <w:rFonts w:ascii="Sylfaen" w:hAnsi="Sylfaen" w:cs="Sylfaen"/>
          <w:szCs w:val="20"/>
          <w:lang w:val="ka-GE"/>
        </w:rPr>
        <w:t>მმართველობის</w:t>
      </w:r>
      <w:r w:rsidRPr="00BB5FEB">
        <w:rPr>
          <w:szCs w:val="20"/>
          <w:lang w:val="ka-GE"/>
        </w:rPr>
        <w:t xml:space="preserve"> </w:t>
      </w:r>
      <w:r w:rsidRPr="00BB5FEB">
        <w:rPr>
          <w:rFonts w:ascii="Sylfaen" w:hAnsi="Sylfaen" w:cs="Sylfaen"/>
          <w:szCs w:val="20"/>
          <w:lang w:val="ka-GE"/>
        </w:rPr>
        <w:t>სფეროში</w:t>
      </w:r>
      <w:r w:rsidRPr="00BB5FEB">
        <w:rPr>
          <w:szCs w:val="20"/>
          <w:lang w:val="ka-GE"/>
        </w:rPr>
        <w:t xml:space="preserve"> </w:t>
      </w:r>
      <w:r w:rsidRPr="00BB5FEB">
        <w:rPr>
          <w:rFonts w:ascii="Sylfaen" w:hAnsi="Sylfaen" w:cs="Sylfaen"/>
          <w:szCs w:val="20"/>
          <w:lang w:val="ka-GE"/>
        </w:rPr>
        <w:t>მოქმედი</w:t>
      </w:r>
      <w:r w:rsidRPr="00BB5FEB">
        <w:rPr>
          <w:szCs w:val="20"/>
          <w:lang w:val="ka-GE"/>
        </w:rPr>
        <w:t xml:space="preserve"> </w:t>
      </w:r>
      <w:r w:rsidRPr="00BB5FEB">
        <w:rPr>
          <w:rFonts w:ascii="Sylfaen" w:hAnsi="Sylfaen" w:cs="Sylfaen"/>
          <w:szCs w:val="20"/>
          <w:lang w:val="ka-GE"/>
        </w:rPr>
        <w:t>საჯარო</w:t>
      </w:r>
      <w:r w:rsidRPr="00BB5FEB">
        <w:rPr>
          <w:szCs w:val="20"/>
          <w:lang w:val="ka-GE"/>
        </w:rPr>
        <w:t xml:space="preserve"> </w:t>
      </w:r>
      <w:r w:rsidRPr="00BB5FEB">
        <w:rPr>
          <w:rFonts w:ascii="Sylfaen" w:hAnsi="Sylfaen" w:cs="Sylfaen"/>
          <w:szCs w:val="20"/>
          <w:lang w:val="ka-GE"/>
        </w:rPr>
        <w:t>სამართლის</w:t>
      </w:r>
      <w:r w:rsidRPr="00BB5FEB">
        <w:rPr>
          <w:szCs w:val="20"/>
          <w:lang w:val="ka-GE"/>
        </w:rPr>
        <w:t xml:space="preserve"> </w:t>
      </w:r>
      <w:r w:rsidRPr="00BB5FEB">
        <w:rPr>
          <w:rFonts w:ascii="Sylfaen" w:hAnsi="Sylfaen" w:cs="Sylfaen"/>
          <w:szCs w:val="20"/>
          <w:lang w:val="ka-GE"/>
        </w:rPr>
        <w:t>იურიდიული</w:t>
      </w:r>
      <w:r w:rsidRPr="00BB5FEB">
        <w:rPr>
          <w:szCs w:val="20"/>
          <w:lang w:val="ka-GE"/>
        </w:rPr>
        <w:t xml:space="preserve"> </w:t>
      </w:r>
      <w:r w:rsidRPr="00BB5FEB">
        <w:rPr>
          <w:rFonts w:ascii="Sylfaen" w:hAnsi="Sylfaen" w:cs="Sylfaen"/>
          <w:szCs w:val="20"/>
          <w:lang w:val="ka-GE"/>
        </w:rPr>
        <w:t>პირის</w:t>
      </w:r>
      <w:r w:rsidR="00A27F1B">
        <w:rPr>
          <w:szCs w:val="20"/>
          <w:lang w:val="ka-GE"/>
        </w:rPr>
        <w:t>,</w:t>
      </w:r>
      <w:r w:rsidRPr="00BB5FEB">
        <w:rPr>
          <w:szCs w:val="20"/>
          <w:lang w:val="ka-GE"/>
        </w:rPr>
        <w:t xml:space="preserve"> </w:t>
      </w:r>
      <w:r w:rsidRPr="00BB5FEB">
        <w:rPr>
          <w:rFonts w:ascii="Sylfaen" w:hAnsi="Sylfaen" w:cs="Sylfaen"/>
          <w:szCs w:val="20"/>
          <w:lang w:val="ka-GE"/>
        </w:rPr>
        <w:t>სახელმწიფო</w:t>
      </w:r>
      <w:r w:rsidRPr="00BB5FEB">
        <w:rPr>
          <w:szCs w:val="20"/>
          <w:lang w:val="ka-GE"/>
        </w:rPr>
        <w:t xml:space="preserve"> </w:t>
      </w:r>
      <w:r w:rsidRPr="00BB5FEB">
        <w:rPr>
          <w:rFonts w:ascii="Sylfaen" w:hAnsi="Sylfaen" w:cs="Sylfaen"/>
          <w:szCs w:val="20"/>
          <w:lang w:val="ka-GE"/>
        </w:rPr>
        <w:t>სერვისების</w:t>
      </w:r>
      <w:r w:rsidRPr="00BB5FEB">
        <w:rPr>
          <w:szCs w:val="20"/>
          <w:lang w:val="ka-GE"/>
        </w:rPr>
        <w:t xml:space="preserve"> </w:t>
      </w:r>
      <w:r w:rsidRPr="00BB5FEB">
        <w:rPr>
          <w:rFonts w:ascii="Sylfaen" w:hAnsi="Sylfaen" w:cs="Sylfaen"/>
          <w:szCs w:val="20"/>
          <w:lang w:val="ka-GE"/>
        </w:rPr>
        <w:t>განვითარების</w:t>
      </w:r>
      <w:r w:rsidRPr="00BB5FEB">
        <w:rPr>
          <w:szCs w:val="20"/>
          <w:lang w:val="ka-GE"/>
        </w:rPr>
        <w:t xml:space="preserve"> </w:t>
      </w:r>
      <w:r w:rsidRPr="00BB5FEB">
        <w:rPr>
          <w:rFonts w:ascii="Sylfaen" w:hAnsi="Sylfaen" w:cs="Sylfaen"/>
          <w:szCs w:val="20"/>
          <w:lang w:val="ka-GE"/>
        </w:rPr>
        <w:t>სააგენტოს,</w:t>
      </w:r>
      <w:r w:rsidRPr="00BB5FEB">
        <w:rPr>
          <w:szCs w:val="20"/>
          <w:lang w:val="ka-GE"/>
        </w:rPr>
        <w:t xml:space="preserve"> </w:t>
      </w:r>
      <w:r w:rsidRPr="00BB5FEB">
        <w:rPr>
          <w:rFonts w:ascii="Sylfaen" w:hAnsi="Sylfaen" w:cs="Sylfaen"/>
          <w:szCs w:val="20"/>
          <w:lang w:val="ka-GE"/>
        </w:rPr>
        <w:t>ელექტრონულ</w:t>
      </w:r>
      <w:r w:rsidRPr="00BB5FEB">
        <w:rPr>
          <w:szCs w:val="20"/>
          <w:lang w:val="ka-GE"/>
        </w:rPr>
        <w:t xml:space="preserve"> </w:t>
      </w:r>
      <w:r w:rsidRPr="00BB5FEB">
        <w:rPr>
          <w:rFonts w:ascii="Sylfaen" w:hAnsi="Sylfaen" w:cs="Sylfaen"/>
          <w:szCs w:val="20"/>
          <w:lang w:val="ka-GE"/>
        </w:rPr>
        <w:t>მონაცემთა</w:t>
      </w:r>
      <w:r w:rsidRPr="00BB5FEB">
        <w:rPr>
          <w:szCs w:val="20"/>
          <w:lang w:val="ka-GE"/>
        </w:rPr>
        <w:t xml:space="preserve"> </w:t>
      </w:r>
      <w:r w:rsidRPr="00BB5FEB">
        <w:rPr>
          <w:rFonts w:ascii="Sylfaen" w:hAnsi="Sylfaen" w:cs="Sylfaen"/>
          <w:szCs w:val="20"/>
          <w:lang w:val="ka-GE"/>
        </w:rPr>
        <w:t>ბაზა</w:t>
      </w:r>
      <w:r w:rsidRPr="00BB5FEB">
        <w:rPr>
          <w:szCs w:val="20"/>
          <w:lang w:val="ka-GE"/>
        </w:rPr>
        <w:t xml:space="preserve">, </w:t>
      </w:r>
      <w:r w:rsidRPr="00BB5FEB">
        <w:rPr>
          <w:rFonts w:ascii="Sylfaen" w:hAnsi="Sylfaen" w:cs="Sylfaen"/>
          <w:szCs w:val="20"/>
          <w:lang w:val="ka-GE"/>
        </w:rPr>
        <w:t>როგორც</w:t>
      </w:r>
      <w:r w:rsidRPr="00BB5FEB">
        <w:rPr>
          <w:szCs w:val="20"/>
          <w:lang w:val="ka-GE"/>
        </w:rPr>
        <w:t xml:space="preserve"> </w:t>
      </w:r>
      <w:r w:rsidRPr="00BB5FEB">
        <w:rPr>
          <w:rFonts w:ascii="Sylfaen" w:hAnsi="Sylfaen" w:cs="Sylfaen"/>
          <w:szCs w:val="20"/>
          <w:lang w:val="ka-GE"/>
        </w:rPr>
        <w:t>პირადობის</w:t>
      </w:r>
      <w:r w:rsidRPr="00BB5FEB">
        <w:rPr>
          <w:szCs w:val="20"/>
          <w:lang w:val="ka-GE"/>
        </w:rPr>
        <w:t xml:space="preserve"> </w:t>
      </w:r>
      <w:r w:rsidRPr="00BB5FEB">
        <w:rPr>
          <w:rFonts w:ascii="Sylfaen" w:hAnsi="Sylfaen" w:cs="Sylfaen"/>
          <w:szCs w:val="20"/>
          <w:lang w:val="ka-GE"/>
        </w:rPr>
        <w:t>დამადასტურებელი</w:t>
      </w:r>
      <w:r w:rsidRPr="00BB5FEB">
        <w:rPr>
          <w:szCs w:val="20"/>
          <w:lang w:val="ka-GE"/>
        </w:rPr>
        <w:t xml:space="preserve"> </w:t>
      </w:r>
      <w:r w:rsidRPr="00BB5FEB">
        <w:rPr>
          <w:rFonts w:ascii="Sylfaen" w:hAnsi="Sylfaen" w:cs="Sylfaen"/>
          <w:szCs w:val="20"/>
          <w:lang w:val="ka-GE"/>
        </w:rPr>
        <w:t>დოკუმენტი</w:t>
      </w:r>
      <w:r w:rsidRPr="00BB5FEB">
        <w:rPr>
          <w:szCs w:val="20"/>
          <w:lang w:val="ka-GE"/>
        </w:rPr>
        <w:t>.</w:t>
      </w:r>
    </w:p>
    <w:p w:rsidR="00BB5FEB" w:rsidRPr="00BB5FEB" w:rsidRDefault="00BB5FEB" w:rsidP="00BB5FEB">
      <w:pPr>
        <w:ind w:left="360"/>
        <w:rPr>
          <w:szCs w:val="20"/>
          <w:lang w:val="ru-RU"/>
        </w:rPr>
      </w:pPr>
      <w:r w:rsidRPr="00BB5FEB">
        <w:rPr>
          <w:rFonts w:ascii="Sylfaen" w:hAnsi="Sylfaen" w:cs="Sylfaen"/>
          <w:szCs w:val="20"/>
          <w:lang w:val="ka-GE"/>
        </w:rPr>
        <w:t>თუ</w:t>
      </w:r>
      <w:r w:rsidRPr="00BB5FEB">
        <w:rPr>
          <w:szCs w:val="20"/>
          <w:lang w:val="ka-GE"/>
        </w:rPr>
        <w:t xml:space="preserve"> </w:t>
      </w:r>
      <w:r w:rsidRPr="00BB5FEB">
        <w:rPr>
          <w:rFonts w:ascii="Sylfaen" w:hAnsi="Sylfaen" w:cs="Sylfaen"/>
          <w:szCs w:val="20"/>
          <w:lang w:val="ka-GE"/>
        </w:rPr>
        <w:t>სარეგისტრაციო</w:t>
      </w:r>
      <w:r w:rsidRPr="00BB5FEB">
        <w:rPr>
          <w:szCs w:val="20"/>
          <w:lang w:val="ka-GE"/>
        </w:rPr>
        <w:t xml:space="preserve"> </w:t>
      </w:r>
      <w:r w:rsidRPr="00BB5FEB">
        <w:rPr>
          <w:rFonts w:ascii="Sylfaen" w:hAnsi="Sylfaen" w:cs="Sylfaen"/>
          <w:szCs w:val="20"/>
          <w:lang w:val="ka-GE"/>
        </w:rPr>
        <w:t>წარმოების</w:t>
      </w:r>
      <w:r w:rsidRPr="00BB5FEB">
        <w:rPr>
          <w:szCs w:val="20"/>
          <w:lang w:val="ka-GE"/>
        </w:rPr>
        <w:t xml:space="preserve"> </w:t>
      </w:r>
      <w:r w:rsidRPr="00BB5FEB">
        <w:rPr>
          <w:rFonts w:ascii="Sylfaen" w:hAnsi="Sylfaen" w:cs="Sylfaen"/>
          <w:szCs w:val="20"/>
          <w:lang w:val="ka-GE"/>
        </w:rPr>
        <w:t>პროცესში</w:t>
      </w:r>
      <w:r w:rsidRPr="00BB5FEB">
        <w:rPr>
          <w:szCs w:val="20"/>
          <w:lang w:val="ka-GE"/>
        </w:rPr>
        <w:t xml:space="preserve"> </w:t>
      </w:r>
      <w:r w:rsidRPr="00BB5FEB">
        <w:rPr>
          <w:rFonts w:ascii="Sylfaen" w:hAnsi="Sylfaen" w:cs="Sylfaen"/>
          <w:szCs w:val="20"/>
          <w:lang w:val="ka-GE"/>
        </w:rPr>
        <w:t>დადგინდა</w:t>
      </w:r>
      <w:r w:rsidRPr="00BB5FEB">
        <w:rPr>
          <w:szCs w:val="20"/>
          <w:lang w:val="ka-GE"/>
        </w:rPr>
        <w:t xml:space="preserve"> </w:t>
      </w:r>
      <w:r w:rsidRPr="00BB5FEB">
        <w:rPr>
          <w:rFonts w:ascii="Sylfaen" w:hAnsi="Sylfaen" w:cs="Sylfaen"/>
          <w:szCs w:val="20"/>
          <w:lang w:val="ka-GE"/>
        </w:rPr>
        <w:t>დაინტერესებული</w:t>
      </w:r>
      <w:r w:rsidRPr="00BB5FEB">
        <w:rPr>
          <w:szCs w:val="20"/>
          <w:lang w:val="ka-GE"/>
        </w:rPr>
        <w:t xml:space="preserve"> </w:t>
      </w:r>
      <w:r w:rsidRPr="00BB5FEB">
        <w:rPr>
          <w:rFonts w:ascii="Sylfaen" w:hAnsi="Sylfaen" w:cs="Sylfaen"/>
          <w:szCs w:val="20"/>
          <w:lang w:val="ka-GE"/>
        </w:rPr>
        <w:t>პირის</w:t>
      </w:r>
      <w:r w:rsidRPr="00BB5FEB">
        <w:rPr>
          <w:szCs w:val="20"/>
          <w:lang w:val="ka-GE"/>
        </w:rPr>
        <w:t xml:space="preserve">  </w:t>
      </w:r>
      <w:r w:rsidRPr="00BB5FEB">
        <w:rPr>
          <w:rFonts w:ascii="Sylfaen" w:hAnsi="Sylfaen" w:cs="Sylfaen"/>
          <w:szCs w:val="20"/>
          <w:lang w:val="ka-GE"/>
        </w:rPr>
        <w:t>პირადობის</w:t>
      </w:r>
      <w:r w:rsidRPr="00BB5FEB">
        <w:rPr>
          <w:szCs w:val="20"/>
          <w:lang w:val="ka-GE"/>
        </w:rPr>
        <w:t xml:space="preserve">  </w:t>
      </w:r>
      <w:r w:rsidRPr="00BB5FEB">
        <w:rPr>
          <w:rFonts w:ascii="Sylfaen" w:hAnsi="Sylfaen" w:cs="Sylfaen"/>
          <w:szCs w:val="20"/>
          <w:lang w:val="ka-GE"/>
        </w:rPr>
        <w:t>დამადასტურებელ</w:t>
      </w:r>
      <w:r w:rsidRPr="00BB5FEB">
        <w:rPr>
          <w:szCs w:val="20"/>
          <w:lang w:val="ka-GE"/>
        </w:rPr>
        <w:t xml:space="preserve">  </w:t>
      </w:r>
      <w:r w:rsidRPr="00BB5FEB">
        <w:rPr>
          <w:rFonts w:ascii="Sylfaen" w:hAnsi="Sylfaen" w:cs="Sylfaen"/>
          <w:szCs w:val="20"/>
          <w:lang w:val="ka-GE"/>
        </w:rPr>
        <w:t>დოკუმენტსა</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სარეგისტრაციო</w:t>
      </w:r>
      <w:r w:rsidRPr="00BB5FEB">
        <w:rPr>
          <w:szCs w:val="20"/>
          <w:lang w:val="ka-GE"/>
        </w:rPr>
        <w:t xml:space="preserve"> </w:t>
      </w:r>
      <w:r w:rsidRPr="00BB5FEB">
        <w:rPr>
          <w:rFonts w:ascii="Sylfaen" w:hAnsi="Sylfaen" w:cs="Sylfaen"/>
          <w:szCs w:val="20"/>
          <w:lang w:val="ka-GE"/>
        </w:rPr>
        <w:t>დოკუმენტაციაში</w:t>
      </w:r>
      <w:r w:rsidRPr="00BB5FEB">
        <w:rPr>
          <w:szCs w:val="20"/>
          <w:lang w:val="ka-GE"/>
        </w:rPr>
        <w:t xml:space="preserve"> </w:t>
      </w:r>
      <w:r w:rsidRPr="00BB5FEB">
        <w:rPr>
          <w:rFonts w:ascii="Sylfaen" w:hAnsi="Sylfaen" w:cs="Sylfaen"/>
          <w:szCs w:val="20"/>
          <w:lang w:val="ka-GE"/>
        </w:rPr>
        <w:t>მითითებული</w:t>
      </w:r>
      <w:r w:rsidRPr="00BB5FEB">
        <w:rPr>
          <w:szCs w:val="20"/>
          <w:lang w:val="ka-GE"/>
        </w:rPr>
        <w:t xml:space="preserve"> </w:t>
      </w:r>
      <w:r w:rsidRPr="00BB5FEB">
        <w:rPr>
          <w:rFonts w:ascii="Sylfaen" w:hAnsi="Sylfaen" w:cs="Sylfaen"/>
          <w:szCs w:val="20"/>
          <w:lang w:val="ka-GE"/>
        </w:rPr>
        <w:t>სახელის</w:t>
      </w:r>
      <w:r w:rsidRPr="00BB5FEB">
        <w:rPr>
          <w:szCs w:val="20"/>
          <w:lang w:val="ka-GE"/>
        </w:rPr>
        <w:t xml:space="preserve">  </w:t>
      </w:r>
      <w:r w:rsidRPr="00BB5FEB">
        <w:rPr>
          <w:rFonts w:ascii="Sylfaen" w:hAnsi="Sylfaen" w:cs="Sylfaen"/>
          <w:szCs w:val="20"/>
          <w:lang w:val="ka-GE"/>
        </w:rPr>
        <w:t>ან</w:t>
      </w:r>
      <w:r w:rsidRPr="00BB5FEB">
        <w:rPr>
          <w:szCs w:val="20"/>
          <w:lang w:val="ka-GE"/>
        </w:rPr>
        <w:t>/</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გვარის</w:t>
      </w:r>
      <w:r w:rsidRPr="00BB5FEB">
        <w:rPr>
          <w:szCs w:val="20"/>
          <w:lang w:val="ka-GE"/>
        </w:rPr>
        <w:t xml:space="preserve"> </w:t>
      </w:r>
      <w:r w:rsidRPr="00BB5FEB">
        <w:rPr>
          <w:rFonts w:ascii="Sylfaen" w:hAnsi="Sylfaen" w:cs="Sylfaen"/>
          <w:szCs w:val="20"/>
          <w:lang w:val="ka-GE"/>
        </w:rPr>
        <w:t>შემდეგი</w:t>
      </w:r>
      <w:r w:rsidRPr="00BB5FEB">
        <w:rPr>
          <w:szCs w:val="20"/>
          <w:lang w:val="ka-GE"/>
        </w:rPr>
        <w:t xml:space="preserve"> </w:t>
      </w:r>
      <w:r w:rsidRPr="00BB5FEB">
        <w:rPr>
          <w:rFonts w:ascii="Sylfaen" w:hAnsi="Sylfaen" w:cs="Sylfaen"/>
          <w:szCs w:val="20"/>
          <w:lang w:val="ka-GE"/>
        </w:rPr>
        <w:t>შინაარსის</w:t>
      </w:r>
      <w:r w:rsidRPr="00BB5FEB">
        <w:rPr>
          <w:szCs w:val="20"/>
          <w:lang w:val="ka-GE"/>
        </w:rPr>
        <w:t xml:space="preserve"> </w:t>
      </w:r>
      <w:r w:rsidRPr="00BB5FEB">
        <w:rPr>
          <w:rFonts w:ascii="Sylfaen" w:hAnsi="Sylfaen" w:cs="Sylfaen"/>
          <w:szCs w:val="20"/>
          <w:lang w:val="ka-GE"/>
        </w:rPr>
        <w:t>ურთიერთშეუსაბამობა</w:t>
      </w:r>
      <w:r w:rsidRPr="00BB5FEB">
        <w:rPr>
          <w:szCs w:val="20"/>
          <w:lang w:val="ka-GE"/>
        </w:rPr>
        <w:t xml:space="preserve"> – </w:t>
      </w:r>
      <w:r w:rsidRPr="00BB5FEB">
        <w:rPr>
          <w:rFonts w:ascii="Sylfaen" w:hAnsi="Sylfaen" w:cs="Sylfaen"/>
          <w:szCs w:val="20"/>
          <w:lang w:val="ka-GE"/>
        </w:rPr>
        <w:t>უზუსტობა</w:t>
      </w:r>
      <w:r w:rsidRPr="00BB5FEB">
        <w:rPr>
          <w:szCs w:val="20"/>
          <w:lang w:val="ka-GE"/>
        </w:rPr>
        <w:t xml:space="preserve">  </w:t>
      </w:r>
      <w:r w:rsidRPr="00BB5FEB">
        <w:rPr>
          <w:rFonts w:ascii="Sylfaen" w:hAnsi="Sylfaen" w:cs="Sylfaen"/>
          <w:szCs w:val="20"/>
          <w:lang w:val="ka-GE"/>
        </w:rPr>
        <w:t>ასოებში</w:t>
      </w:r>
      <w:r w:rsidRPr="00BB5FEB">
        <w:rPr>
          <w:szCs w:val="20"/>
          <w:lang w:val="ka-GE"/>
        </w:rPr>
        <w:t xml:space="preserve">, </w:t>
      </w:r>
      <w:r w:rsidRPr="00BB5FEB">
        <w:rPr>
          <w:rFonts w:ascii="Sylfaen" w:hAnsi="Sylfaen" w:cs="Sylfaen"/>
          <w:szCs w:val="20"/>
          <w:lang w:val="ka-GE"/>
        </w:rPr>
        <w:t>სახელი</w:t>
      </w:r>
      <w:r w:rsidRPr="00BB5FEB">
        <w:rPr>
          <w:szCs w:val="20"/>
          <w:lang w:val="ka-GE"/>
        </w:rPr>
        <w:t xml:space="preserve">  </w:t>
      </w:r>
      <w:r w:rsidRPr="00BB5FEB">
        <w:rPr>
          <w:rFonts w:ascii="Sylfaen" w:hAnsi="Sylfaen" w:cs="Sylfaen"/>
          <w:szCs w:val="20"/>
          <w:lang w:val="ka-GE"/>
        </w:rPr>
        <w:t>კნინობით</w:t>
      </w:r>
      <w:r w:rsidRPr="00BB5FEB">
        <w:rPr>
          <w:rFonts w:ascii="Sylfaen" w:hAnsi="Sylfaen"/>
          <w:szCs w:val="20"/>
          <w:lang w:val="ka-GE"/>
        </w:rPr>
        <w:t>-</w:t>
      </w:r>
      <w:r w:rsidRPr="00BB5FEB">
        <w:rPr>
          <w:rFonts w:ascii="Sylfaen" w:hAnsi="Sylfaen" w:cs="Sylfaen"/>
          <w:szCs w:val="20"/>
          <w:lang w:val="ka-GE"/>
        </w:rPr>
        <w:t>ალერსობით</w:t>
      </w:r>
      <w:r w:rsidRPr="00BB5FEB">
        <w:rPr>
          <w:szCs w:val="20"/>
          <w:lang w:val="ka-GE"/>
        </w:rPr>
        <w:t xml:space="preserve">  </w:t>
      </w:r>
      <w:r w:rsidRPr="00BB5FEB">
        <w:rPr>
          <w:rFonts w:ascii="Sylfaen" w:hAnsi="Sylfaen" w:cs="Sylfaen"/>
          <w:szCs w:val="20"/>
          <w:lang w:val="ka-GE"/>
        </w:rPr>
        <w:t>ფორმაში</w:t>
      </w:r>
      <w:r w:rsidRPr="00BB5FEB">
        <w:rPr>
          <w:szCs w:val="20"/>
          <w:lang w:val="ka-GE"/>
        </w:rPr>
        <w:t xml:space="preserve">, </w:t>
      </w:r>
      <w:r w:rsidRPr="00BB5FEB">
        <w:rPr>
          <w:rFonts w:ascii="Sylfaen" w:hAnsi="Sylfaen" w:cs="Sylfaen"/>
          <w:szCs w:val="20"/>
          <w:lang w:val="ka-GE"/>
        </w:rPr>
        <w:t>სახელში</w:t>
      </w:r>
      <w:r w:rsidRPr="00BB5FEB">
        <w:rPr>
          <w:szCs w:val="20"/>
          <w:lang w:val="ka-GE"/>
        </w:rPr>
        <w:t xml:space="preserve">  </w:t>
      </w:r>
      <w:r w:rsidRPr="00BB5FEB">
        <w:rPr>
          <w:rFonts w:ascii="Sylfaen" w:hAnsi="Sylfaen" w:cs="Sylfaen"/>
          <w:szCs w:val="20"/>
          <w:lang w:val="ka-GE"/>
        </w:rPr>
        <w:t>ან</w:t>
      </w:r>
      <w:r w:rsidRPr="00BB5FEB">
        <w:rPr>
          <w:szCs w:val="20"/>
          <w:lang w:val="ka-GE"/>
        </w:rPr>
        <w:t>/</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გვარში</w:t>
      </w:r>
      <w:r w:rsidRPr="00BB5FEB">
        <w:rPr>
          <w:szCs w:val="20"/>
          <w:lang w:val="ka-GE"/>
        </w:rPr>
        <w:t xml:space="preserve">  </w:t>
      </w:r>
      <w:r w:rsidRPr="00BB5FEB">
        <w:rPr>
          <w:rFonts w:ascii="Sylfaen" w:hAnsi="Sylfaen" w:cs="Sylfaen"/>
          <w:szCs w:val="20"/>
          <w:lang w:val="ka-GE"/>
        </w:rPr>
        <w:t>ასოების</w:t>
      </w:r>
      <w:r w:rsidRPr="00BB5FEB">
        <w:rPr>
          <w:szCs w:val="20"/>
          <w:lang w:val="ka-GE"/>
        </w:rPr>
        <w:t xml:space="preserve">  </w:t>
      </w:r>
      <w:r w:rsidRPr="00BB5FEB">
        <w:rPr>
          <w:rFonts w:ascii="Sylfaen" w:hAnsi="Sylfaen" w:cs="Sylfaen"/>
          <w:szCs w:val="20"/>
          <w:lang w:val="ka-GE"/>
        </w:rPr>
        <w:t>მეტობა</w:t>
      </w:r>
      <w:r w:rsidRPr="00BB5FEB">
        <w:rPr>
          <w:szCs w:val="20"/>
          <w:lang w:val="ka-GE"/>
        </w:rPr>
        <w:t xml:space="preserve">  </w:t>
      </w:r>
      <w:r w:rsidRPr="00BB5FEB">
        <w:rPr>
          <w:rFonts w:ascii="Sylfaen" w:hAnsi="Sylfaen" w:cs="Sylfaen"/>
          <w:szCs w:val="20"/>
          <w:lang w:val="ka-GE"/>
        </w:rPr>
        <w:t>ან</w:t>
      </w:r>
      <w:r w:rsidRPr="00BB5FEB">
        <w:rPr>
          <w:szCs w:val="20"/>
          <w:lang w:val="ka-GE"/>
        </w:rPr>
        <w:t xml:space="preserve">  </w:t>
      </w:r>
      <w:r w:rsidRPr="00BB5FEB">
        <w:rPr>
          <w:rFonts w:ascii="Sylfaen" w:hAnsi="Sylfaen" w:cs="Sylfaen"/>
          <w:szCs w:val="20"/>
          <w:lang w:val="ka-GE"/>
        </w:rPr>
        <w:t>ნაკლებობა</w:t>
      </w:r>
      <w:r w:rsidRPr="00BB5FEB">
        <w:rPr>
          <w:szCs w:val="20"/>
          <w:lang w:val="ka-GE"/>
        </w:rPr>
        <w:t xml:space="preserve">,  </w:t>
      </w:r>
      <w:r w:rsidRPr="00BB5FEB">
        <w:rPr>
          <w:rFonts w:ascii="Sylfaen" w:hAnsi="Sylfaen" w:cs="Sylfaen"/>
          <w:szCs w:val="20"/>
          <w:lang w:val="ka-GE"/>
        </w:rPr>
        <w:t>სხვა</w:t>
      </w:r>
      <w:r w:rsidRPr="00BB5FEB">
        <w:rPr>
          <w:szCs w:val="20"/>
          <w:lang w:val="ka-GE"/>
        </w:rPr>
        <w:t xml:space="preserve">  </w:t>
      </w:r>
      <w:r w:rsidRPr="00BB5FEB">
        <w:rPr>
          <w:rFonts w:ascii="Sylfaen" w:hAnsi="Sylfaen" w:cs="Sylfaen"/>
          <w:szCs w:val="20"/>
          <w:lang w:val="ka-GE"/>
        </w:rPr>
        <w:t>მაიდენტიფიცირებელი</w:t>
      </w:r>
      <w:r w:rsidRPr="00BB5FEB">
        <w:rPr>
          <w:szCs w:val="20"/>
          <w:lang w:val="ka-GE"/>
        </w:rPr>
        <w:t xml:space="preserve">  </w:t>
      </w:r>
      <w:r w:rsidRPr="00BB5FEB">
        <w:rPr>
          <w:rFonts w:ascii="Sylfaen" w:hAnsi="Sylfaen" w:cs="Sylfaen"/>
          <w:szCs w:val="20"/>
          <w:lang w:val="ka-GE"/>
        </w:rPr>
        <w:t>მონაცემების</w:t>
      </w:r>
      <w:r w:rsidRPr="00BB5FEB">
        <w:rPr>
          <w:szCs w:val="20"/>
          <w:lang w:val="ka-GE"/>
        </w:rPr>
        <w:t xml:space="preserve"> (</w:t>
      </w:r>
      <w:r w:rsidRPr="00BB5FEB">
        <w:rPr>
          <w:rFonts w:ascii="Sylfaen" w:hAnsi="Sylfaen" w:cs="Sylfaen"/>
          <w:szCs w:val="20"/>
          <w:lang w:val="ka-GE"/>
        </w:rPr>
        <w:t>პირადი</w:t>
      </w:r>
      <w:r w:rsidRPr="00BB5FEB">
        <w:rPr>
          <w:szCs w:val="20"/>
          <w:lang w:val="ka-GE"/>
        </w:rPr>
        <w:t xml:space="preserve">  </w:t>
      </w:r>
      <w:r w:rsidRPr="00BB5FEB">
        <w:rPr>
          <w:rFonts w:ascii="Sylfaen" w:hAnsi="Sylfaen" w:cs="Sylfaen"/>
          <w:szCs w:val="20"/>
          <w:lang w:val="ka-GE"/>
        </w:rPr>
        <w:t>ნომერი</w:t>
      </w:r>
      <w:r w:rsidRPr="00BB5FEB">
        <w:rPr>
          <w:szCs w:val="20"/>
          <w:lang w:val="ka-GE"/>
        </w:rPr>
        <w:t xml:space="preserve">, </w:t>
      </w:r>
      <w:r w:rsidRPr="00BB5FEB">
        <w:rPr>
          <w:rFonts w:ascii="Sylfaen" w:hAnsi="Sylfaen" w:cs="Sylfaen"/>
          <w:szCs w:val="20"/>
          <w:lang w:val="ka-GE"/>
        </w:rPr>
        <w:t>მამის</w:t>
      </w:r>
      <w:r w:rsidRPr="00BB5FEB">
        <w:rPr>
          <w:szCs w:val="20"/>
          <w:lang w:val="ka-GE"/>
        </w:rPr>
        <w:t xml:space="preserve"> </w:t>
      </w:r>
      <w:r w:rsidRPr="00BB5FEB">
        <w:rPr>
          <w:rFonts w:ascii="Sylfaen" w:hAnsi="Sylfaen" w:cs="Sylfaen"/>
          <w:szCs w:val="20"/>
          <w:lang w:val="ka-GE"/>
        </w:rPr>
        <w:t>სახელი</w:t>
      </w:r>
      <w:r w:rsidRPr="00BB5FEB">
        <w:rPr>
          <w:szCs w:val="20"/>
          <w:lang w:val="ka-GE"/>
        </w:rPr>
        <w:t xml:space="preserve">, </w:t>
      </w:r>
      <w:r w:rsidRPr="00BB5FEB">
        <w:rPr>
          <w:rFonts w:ascii="Sylfaen" w:hAnsi="Sylfaen" w:cs="Sylfaen"/>
          <w:szCs w:val="20"/>
          <w:lang w:val="ka-GE"/>
        </w:rPr>
        <w:t>დაბადების</w:t>
      </w:r>
      <w:r w:rsidRPr="00BB5FEB">
        <w:rPr>
          <w:szCs w:val="20"/>
          <w:lang w:val="ka-GE"/>
        </w:rPr>
        <w:t xml:space="preserve"> </w:t>
      </w:r>
      <w:r w:rsidRPr="00BB5FEB">
        <w:rPr>
          <w:rFonts w:ascii="Sylfaen" w:hAnsi="Sylfaen" w:cs="Sylfaen"/>
          <w:szCs w:val="20"/>
          <w:lang w:val="ka-GE"/>
        </w:rPr>
        <w:t>თარიღი</w:t>
      </w:r>
      <w:r w:rsidRPr="00BB5FEB">
        <w:rPr>
          <w:szCs w:val="20"/>
          <w:lang w:val="ka-GE"/>
        </w:rPr>
        <w:t xml:space="preserve">, </w:t>
      </w:r>
      <w:r w:rsidRPr="00BB5FEB">
        <w:rPr>
          <w:rFonts w:ascii="Sylfaen" w:hAnsi="Sylfaen" w:cs="Sylfaen"/>
          <w:szCs w:val="20"/>
          <w:lang w:val="ka-GE"/>
        </w:rPr>
        <w:t>მისამართი</w:t>
      </w:r>
      <w:r w:rsidRPr="00BB5FEB">
        <w:rPr>
          <w:szCs w:val="20"/>
          <w:lang w:val="ka-GE"/>
        </w:rPr>
        <w:t xml:space="preserve"> </w:t>
      </w:r>
      <w:r w:rsidRPr="00BB5FEB">
        <w:rPr>
          <w:rFonts w:ascii="Sylfaen" w:hAnsi="Sylfaen" w:cs="Sylfaen"/>
          <w:szCs w:val="20"/>
          <w:lang w:val="ka-GE"/>
        </w:rPr>
        <w:t>ან</w:t>
      </w:r>
      <w:r w:rsidRPr="00BB5FEB">
        <w:rPr>
          <w:szCs w:val="20"/>
          <w:lang w:val="ka-GE"/>
        </w:rPr>
        <w:t xml:space="preserve">  </w:t>
      </w:r>
      <w:r w:rsidR="00A27F1B">
        <w:rPr>
          <w:rFonts w:ascii="Sylfaen" w:hAnsi="Sylfaen" w:cs="Sylfaen"/>
          <w:szCs w:val="20"/>
          <w:lang w:val="ka-GE"/>
        </w:rPr>
        <w:t>სხვ.</w:t>
      </w:r>
      <w:r w:rsidRPr="00BB5FEB">
        <w:rPr>
          <w:szCs w:val="20"/>
          <w:lang w:val="ka-GE"/>
        </w:rPr>
        <w:t xml:space="preserve">) </w:t>
      </w:r>
      <w:r w:rsidR="00A27F1B">
        <w:rPr>
          <w:rFonts w:ascii="Sylfaen" w:hAnsi="Sylfaen" w:cs="Sylfaen"/>
          <w:szCs w:val="20"/>
          <w:lang w:val="ka-GE"/>
        </w:rPr>
        <w:t>შესაბამისობა</w:t>
      </w:r>
      <w:r w:rsidRPr="00BB5FEB">
        <w:rPr>
          <w:szCs w:val="20"/>
          <w:lang w:val="ka-GE"/>
        </w:rPr>
        <w:t xml:space="preserve">,  </w:t>
      </w:r>
      <w:r w:rsidRPr="00BB5FEB">
        <w:rPr>
          <w:rFonts w:ascii="Sylfaen" w:hAnsi="Sylfaen" w:cs="Sylfaen"/>
          <w:szCs w:val="20"/>
          <w:lang w:val="ka-GE"/>
        </w:rPr>
        <w:t>რეგისტრაცია</w:t>
      </w:r>
      <w:r w:rsidRPr="00BB5FEB">
        <w:rPr>
          <w:szCs w:val="20"/>
          <w:lang w:val="ka-GE"/>
        </w:rPr>
        <w:t xml:space="preserve">  </w:t>
      </w:r>
      <w:r w:rsidRPr="00BB5FEB">
        <w:rPr>
          <w:rFonts w:ascii="Sylfaen" w:hAnsi="Sylfaen" w:cs="Sylfaen"/>
          <w:szCs w:val="20"/>
          <w:lang w:val="ka-GE"/>
        </w:rPr>
        <w:t>წარმოებს</w:t>
      </w:r>
      <w:r w:rsidRPr="00BB5FEB">
        <w:rPr>
          <w:szCs w:val="20"/>
          <w:lang w:val="ka-GE"/>
        </w:rPr>
        <w:t xml:space="preserve">  </w:t>
      </w:r>
      <w:r w:rsidRPr="00BB5FEB">
        <w:rPr>
          <w:rFonts w:ascii="Sylfaen" w:hAnsi="Sylfaen" w:cs="Sylfaen"/>
          <w:szCs w:val="20"/>
          <w:lang w:val="ka-GE"/>
        </w:rPr>
        <w:t>დაინტერესებული</w:t>
      </w:r>
      <w:r w:rsidRPr="00BB5FEB">
        <w:rPr>
          <w:szCs w:val="20"/>
          <w:lang w:val="ka-GE"/>
        </w:rPr>
        <w:t xml:space="preserve">  </w:t>
      </w:r>
      <w:r w:rsidRPr="00BB5FEB">
        <w:rPr>
          <w:rFonts w:ascii="Sylfaen" w:hAnsi="Sylfaen" w:cs="Sylfaen"/>
          <w:szCs w:val="20"/>
          <w:lang w:val="ka-GE"/>
        </w:rPr>
        <w:t>პირის</w:t>
      </w:r>
      <w:r w:rsidRPr="00BB5FEB">
        <w:rPr>
          <w:szCs w:val="20"/>
          <w:lang w:val="ka-GE"/>
        </w:rPr>
        <w:t xml:space="preserve">  </w:t>
      </w:r>
      <w:r w:rsidRPr="00BB5FEB">
        <w:rPr>
          <w:rFonts w:ascii="Sylfaen" w:hAnsi="Sylfaen" w:cs="Sylfaen"/>
          <w:szCs w:val="20"/>
          <w:lang w:val="ka-GE"/>
        </w:rPr>
        <w:t>პირადობის</w:t>
      </w:r>
      <w:r w:rsidRPr="00BB5FEB">
        <w:rPr>
          <w:szCs w:val="20"/>
          <w:lang w:val="ka-GE"/>
        </w:rPr>
        <w:t xml:space="preserve">  </w:t>
      </w:r>
      <w:r w:rsidRPr="00BB5FEB">
        <w:rPr>
          <w:rFonts w:ascii="Sylfaen" w:hAnsi="Sylfaen" w:cs="Sylfaen"/>
          <w:szCs w:val="20"/>
          <w:lang w:val="ka-GE"/>
        </w:rPr>
        <w:t>დამადასტურებელ</w:t>
      </w:r>
      <w:r w:rsidRPr="00BB5FEB">
        <w:rPr>
          <w:szCs w:val="20"/>
          <w:lang w:val="ka-GE"/>
        </w:rPr>
        <w:t xml:space="preserve">  </w:t>
      </w:r>
      <w:r w:rsidRPr="00BB5FEB">
        <w:rPr>
          <w:rFonts w:ascii="Sylfaen" w:hAnsi="Sylfaen" w:cs="Sylfaen"/>
          <w:szCs w:val="20"/>
          <w:lang w:val="ka-GE"/>
        </w:rPr>
        <w:t>დოკუმენტში</w:t>
      </w:r>
      <w:r w:rsidR="00A27F1B">
        <w:rPr>
          <w:szCs w:val="20"/>
          <w:lang w:val="ka-GE"/>
        </w:rPr>
        <w:t xml:space="preserve"> </w:t>
      </w:r>
      <w:r w:rsidRPr="00BB5FEB">
        <w:rPr>
          <w:rFonts w:ascii="Sylfaen" w:hAnsi="Sylfaen" w:cs="Sylfaen"/>
          <w:szCs w:val="20"/>
          <w:lang w:val="ka-GE"/>
        </w:rPr>
        <w:t>არსებული</w:t>
      </w:r>
      <w:r w:rsidRPr="00BB5FEB">
        <w:rPr>
          <w:szCs w:val="20"/>
          <w:lang w:val="ka-GE"/>
        </w:rPr>
        <w:t xml:space="preserve"> </w:t>
      </w:r>
      <w:r w:rsidRPr="00BB5FEB">
        <w:rPr>
          <w:rFonts w:ascii="Sylfaen" w:hAnsi="Sylfaen" w:cs="Sylfaen"/>
          <w:szCs w:val="20"/>
          <w:lang w:val="ka-GE"/>
        </w:rPr>
        <w:t>ჩანაწერების</w:t>
      </w:r>
      <w:r w:rsidRPr="00BB5FEB">
        <w:rPr>
          <w:szCs w:val="20"/>
          <w:lang w:val="ka-GE"/>
        </w:rPr>
        <w:t xml:space="preserve"> </w:t>
      </w:r>
      <w:r w:rsidRPr="00BB5FEB">
        <w:rPr>
          <w:rFonts w:ascii="Sylfaen" w:hAnsi="Sylfaen" w:cs="Sylfaen"/>
          <w:szCs w:val="20"/>
          <w:lang w:val="ka-GE"/>
        </w:rPr>
        <w:t>შესაბამისად</w:t>
      </w:r>
      <w:r w:rsidRPr="00BB5FEB">
        <w:rPr>
          <w:szCs w:val="20"/>
          <w:lang w:val="ka-GE"/>
        </w:rPr>
        <w:t xml:space="preserve">. </w:t>
      </w:r>
      <w:r w:rsidRPr="00BB5FEB">
        <w:rPr>
          <w:rFonts w:ascii="Sylfaen" w:hAnsi="Sylfaen" w:cs="Sylfaen"/>
          <w:szCs w:val="20"/>
          <w:shd w:val="clear" w:color="auto" w:fill="FFFFFF"/>
          <w:lang w:val="ka-GE"/>
        </w:rPr>
        <w:t>პირის</w:t>
      </w:r>
      <w:r w:rsidRPr="00BB5FEB">
        <w:rPr>
          <w:szCs w:val="20"/>
          <w:shd w:val="clear" w:color="auto" w:fill="FFFFFF"/>
          <w:lang w:val="ka-GE"/>
        </w:rPr>
        <w:t xml:space="preserve"> </w:t>
      </w:r>
      <w:r w:rsidRPr="00BB5FEB">
        <w:rPr>
          <w:rFonts w:ascii="Sylfaen" w:hAnsi="Sylfaen" w:cs="Sylfaen"/>
          <w:szCs w:val="20"/>
          <w:shd w:val="clear" w:color="auto" w:fill="FFFFFF"/>
          <w:lang w:val="ka-GE"/>
        </w:rPr>
        <w:t>სახელის</w:t>
      </w:r>
      <w:r w:rsidRPr="00BB5FEB">
        <w:rPr>
          <w:szCs w:val="20"/>
          <w:shd w:val="clear" w:color="auto" w:fill="FFFFFF"/>
          <w:lang w:val="ka-GE"/>
        </w:rPr>
        <w:t xml:space="preserve"> </w:t>
      </w:r>
      <w:r w:rsidRPr="00BB5FEB">
        <w:rPr>
          <w:rFonts w:ascii="Sylfaen" w:hAnsi="Sylfaen" w:cs="Sylfaen"/>
          <w:szCs w:val="20"/>
          <w:shd w:val="clear" w:color="auto" w:fill="FFFFFF"/>
          <w:lang w:val="ka-GE"/>
        </w:rPr>
        <w:t>ან</w:t>
      </w:r>
      <w:r w:rsidRPr="00BB5FEB">
        <w:rPr>
          <w:szCs w:val="20"/>
          <w:shd w:val="clear" w:color="auto" w:fill="FFFFFF"/>
          <w:lang w:val="ka-GE"/>
        </w:rPr>
        <w:t>/</w:t>
      </w:r>
      <w:r w:rsidRPr="00BB5FEB">
        <w:rPr>
          <w:rFonts w:ascii="Sylfaen" w:hAnsi="Sylfaen" w:cs="Sylfaen"/>
          <w:szCs w:val="20"/>
          <w:shd w:val="clear" w:color="auto" w:fill="FFFFFF"/>
          <w:lang w:val="ka-GE"/>
        </w:rPr>
        <w:t>და</w:t>
      </w:r>
      <w:r w:rsidRPr="00BB5FEB">
        <w:rPr>
          <w:szCs w:val="20"/>
          <w:shd w:val="clear" w:color="auto" w:fill="FFFFFF"/>
          <w:lang w:val="ka-GE"/>
        </w:rPr>
        <w:t xml:space="preserve"> </w:t>
      </w:r>
      <w:r w:rsidRPr="00BB5FEB">
        <w:rPr>
          <w:rFonts w:ascii="Sylfaen" w:hAnsi="Sylfaen" w:cs="Sylfaen"/>
          <w:szCs w:val="20"/>
          <w:shd w:val="clear" w:color="auto" w:fill="FFFFFF"/>
          <w:lang w:val="ka-GE"/>
        </w:rPr>
        <w:t>გვარის</w:t>
      </w:r>
      <w:r w:rsidRPr="00BB5FEB">
        <w:rPr>
          <w:szCs w:val="20"/>
          <w:shd w:val="clear" w:color="auto" w:fill="FFFFFF"/>
          <w:lang w:val="ka-GE"/>
        </w:rPr>
        <w:t xml:space="preserve"> </w:t>
      </w:r>
      <w:r w:rsidRPr="00BB5FEB">
        <w:rPr>
          <w:rFonts w:ascii="Sylfaen" w:hAnsi="Sylfaen" w:cs="Sylfaen"/>
          <w:szCs w:val="20"/>
          <w:shd w:val="clear" w:color="auto" w:fill="FFFFFF"/>
          <w:lang w:val="ka-GE"/>
        </w:rPr>
        <w:t>სხვაგვარი</w:t>
      </w:r>
      <w:r w:rsidRPr="00BB5FEB">
        <w:rPr>
          <w:szCs w:val="20"/>
          <w:shd w:val="clear" w:color="auto" w:fill="FFFFFF"/>
          <w:lang w:val="ka-GE"/>
        </w:rPr>
        <w:t xml:space="preserve"> </w:t>
      </w:r>
      <w:r w:rsidRPr="00BB5FEB">
        <w:rPr>
          <w:rFonts w:ascii="Sylfaen" w:hAnsi="Sylfaen" w:cs="Sylfaen"/>
          <w:szCs w:val="20"/>
          <w:shd w:val="clear" w:color="auto" w:fill="FFFFFF"/>
          <w:lang w:val="ka-GE"/>
        </w:rPr>
        <w:t>ურთიერთშეუსაბამობისას</w:t>
      </w:r>
      <w:r w:rsidRPr="00BB5FEB">
        <w:rPr>
          <w:szCs w:val="20"/>
          <w:shd w:val="clear" w:color="auto" w:fill="FFFFFF"/>
          <w:lang w:val="ka-GE"/>
        </w:rPr>
        <w:t xml:space="preserve">, </w:t>
      </w:r>
      <w:r w:rsidRPr="00BB5FEB">
        <w:rPr>
          <w:rFonts w:ascii="Sylfaen" w:hAnsi="Sylfaen" w:cs="Sylfaen"/>
          <w:szCs w:val="20"/>
          <w:lang w:val="ka-GE"/>
        </w:rPr>
        <w:t>რეგისტრაცია</w:t>
      </w:r>
      <w:r w:rsidRPr="00BB5FEB">
        <w:rPr>
          <w:szCs w:val="20"/>
          <w:lang w:val="ka-GE"/>
        </w:rPr>
        <w:t xml:space="preserve"> </w:t>
      </w:r>
      <w:r w:rsidRPr="00BB5FEB">
        <w:rPr>
          <w:rFonts w:ascii="Sylfaen" w:hAnsi="Sylfaen" w:cs="Sylfaen"/>
          <w:szCs w:val="20"/>
          <w:lang w:val="ka-GE"/>
        </w:rPr>
        <w:t>წარმოებს</w:t>
      </w:r>
      <w:r w:rsidRPr="00BB5FEB">
        <w:rPr>
          <w:szCs w:val="20"/>
          <w:lang w:val="ka-GE"/>
        </w:rPr>
        <w:t xml:space="preserve"> </w:t>
      </w:r>
      <w:r w:rsidRPr="00BB5FEB">
        <w:rPr>
          <w:rFonts w:ascii="Sylfaen" w:hAnsi="Sylfaen" w:cs="Sylfaen"/>
          <w:szCs w:val="20"/>
          <w:shd w:val="clear" w:color="auto" w:fill="FFFFFF"/>
          <w:lang w:val="ka-GE"/>
        </w:rPr>
        <w:t>მუნიციპალიტეტის</w:t>
      </w:r>
      <w:r w:rsidRPr="00BB5FEB">
        <w:rPr>
          <w:szCs w:val="20"/>
          <w:shd w:val="clear" w:color="auto" w:fill="FFFFFF"/>
          <w:lang w:val="ka-GE"/>
        </w:rPr>
        <w:t xml:space="preserve"> </w:t>
      </w:r>
      <w:r w:rsidRPr="00BB5FEB">
        <w:rPr>
          <w:rFonts w:ascii="Sylfaen" w:hAnsi="Sylfaen" w:cs="Sylfaen"/>
          <w:szCs w:val="20"/>
          <w:shd w:val="clear" w:color="auto" w:fill="FFFFFF"/>
          <w:lang w:val="ka-GE"/>
        </w:rPr>
        <w:t>წარმომადგენლის</w:t>
      </w:r>
      <w:r w:rsidRPr="00BB5FEB">
        <w:rPr>
          <w:szCs w:val="20"/>
          <w:shd w:val="clear" w:color="auto" w:fill="FFFFFF"/>
          <w:lang w:val="ka-GE"/>
        </w:rPr>
        <w:t xml:space="preserve"> </w:t>
      </w:r>
      <w:r w:rsidRPr="00BB5FEB">
        <w:rPr>
          <w:rFonts w:ascii="Sylfaen" w:hAnsi="Sylfaen" w:cs="Sylfaen"/>
          <w:szCs w:val="20"/>
          <w:shd w:val="clear" w:color="auto" w:fill="FFFFFF"/>
          <w:lang w:val="ka-GE"/>
        </w:rPr>
        <w:t>მიერ</w:t>
      </w:r>
      <w:r w:rsidRPr="00BB5FEB">
        <w:rPr>
          <w:szCs w:val="20"/>
          <w:shd w:val="clear" w:color="auto" w:fill="FFFFFF"/>
          <w:lang w:val="ka-GE"/>
        </w:rPr>
        <w:t xml:space="preserve"> </w:t>
      </w:r>
      <w:r w:rsidRPr="00BB5FEB">
        <w:rPr>
          <w:rFonts w:ascii="Sylfaen" w:hAnsi="Sylfaen" w:cs="Sylfaen"/>
          <w:szCs w:val="20"/>
          <w:shd w:val="clear" w:color="auto" w:fill="FFFFFF"/>
          <w:lang w:val="ka-GE"/>
        </w:rPr>
        <w:t>გამოცემული</w:t>
      </w:r>
      <w:r w:rsidRPr="00BB5FEB">
        <w:rPr>
          <w:szCs w:val="20"/>
          <w:shd w:val="clear" w:color="auto" w:fill="FFFFFF"/>
          <w:lang w:val="ka-GE"/>
        </w:rPr>
        <w:t xml:space="preserve"> </w:t>
      </w:r>
      <w:r w:rsidRPr="00BB5FEB">
        <w:rPr>
          <w:rFonts w:ascii="Sylfaen" w:hAnsi="Sylfaen" w:cs="Sylfaen"/>
          <w:szCs w:val="20"/>
          <w:shd w:val="clear" w:color="auto" w:fill="FFFFFF"/>
          <w:lang w:val="ka-GE"/>
        </w:rPr>
        <w:t>ინდივიდუალური</w:t>
      </w:r>
      <w:r w:rsidRPr="00BB5FEB">
        <w:rPr>
          <w:szCs w:val="20"/>
          <w:shd w:val="clear" w:color="auto" w:fill="FFFFFF"/>
          <w:lang w:val="ka-GE"/>
        </w:rPr>
        <w:t xml:space="preserve"> </w:t>
      </w:r>
      <w:r w:rsidRPr="00BB5FEB">
        <w:rPr>
          <w:rFonts w:ascii="Sylfaen" w:hAnsi="Sylfaen" w:cs="Sylfaen"/>
          <w:szCs w:val="20"/>
          <w:shd w:val="clear" w:color="auto" w:fill="FFFFFF"/>
          <w:lang w:val="ka-GE"/>
        </w:rPr>
        <w:t>ადმინისტრაციულ</w:t>
      </w:r>
      <w:r w:rsidRPr="00BB5FEB">
        <w:rPr>
          <w:szCs w:val="20"/>
          <w:shd w:val="clear" w:color="auto" w:fill="FFFFFF"/>
          <w:lang w:val="ka-GE"/>
        </w:rPr>
        <w:t>-</w:t>
      </w:r>
      <w:r w:rsidRPr="00BB5FEB">
        <w:rPr>
          <w:rFonts w:ascii="Sylfaen" w:hAnsi="Sylfaen" w:cs="Sylfaen"/>
          <w:szCs w:val="20"/>
          <w:shd w:val="clear" w:color="auto" w:fill="FFFFFF"/>
          <w:lang w:val="ka-GE"/>
        </w:rPr>
        <w:t>სამართლებრივი</w:t>
      </w:r>
      <w:r w:rsidRPr="00BB5FEB">
        <w:rPr>
          <w:szCs w:val="20"/>
          <w:shd w:val="clear" w:color="auto" w:fill="FFFFFF"/>
          <w:lang w:val="ka-GE"/>
        </w:rPr>
        <w:t xml:space="preserve"> </w:t>
      </w:r>
      <w:r w:rsidRPr="00BB5FEB">
        <w:rPr>
          <w:rFonts w:ascii="Sylfaen" w:hAnsi="Sylfaen" w:cs="Sylfaen"/>
          <w:szCs w:val="20"/>
          <w:shd w:val="clear" w:color="auto" w:fill="FFFFFF"/>
          <w:lang w:val="ka-GE"/>
        </w:rPr>
        <w:t>აქტისა</w:t>
      </w:r>
      <w:r w:rsidRPr="00BB5FEB">
        <w:rPr>
          <w:szCs w:val="20"/>
          <w:shd w:val="clear" w:color="auto" w:fill="FFFFFF"/>
          <w:lang w:val="ka-GE"/>
        </w:rPr>
        <w:t xml:space="preserve"> </w:t>
      </w:r>
      <w:r w:rsidRPr="00BB5FEB">
        <w:rPr>
          <w:rFonts w:ascii="Sylfaen" w:hAnsi="Sylfaen" w:cs="Sylfaen"/>
          <w:szCs w:val="20"/>
          <w:shd w:val="clear" w:color="auto" w:fill="FFFFFF"/>
          <w:lang w:val="ka-GE"/>
        </w:rPr>
        <w:t>და</w:t>
      </w:r>
      <w:r w:rsidRPr="00BB5FEB">
        <w:rPr>
          <w:szCs w:val="20"/>
          <w:shd w:val="clear" w:color="auto" w:fill="FFFFFF"/>
          <w:lang w:val="ka-GE"/>
        </w:rPr>
        <w:t xml:space="preserve"> </w:t>
      </w:r>
      <w:r w:rsidRPr="00BB5FEB">
        <w:rPr>
          <w:rFonts w:ascii="Sylfaen" w:hAnsi="Sylfaen" w:cs="Sylfaen"/>
          <w:szCs w:val="20"/>
          <w:lang w:val="ka-GE"/>
        </w:rPr>
        <w:t>პირადობის</w:t>
      </w:r>
      <w:r w:rsidRPr="00BB5FEB">
        <w:rPr>
          <w:szCs w:val="20"/>
          <w:lang w:val="ka-GE"/>
        </w:rPr>
        <w:t xml:space="preserve"> </w:t>
      </w:r>
      <w:r w:rsidRPr="00BB5FEB">
        <w:rPr>
          <w:rFonts w:ascii="Sylfaen" w:hAnsi="Sylfaen" w:cs="Sylfaen"/>
          <w:szCs w:val="20"/>
          <w:lang w:val="ka-GE"/>
        </w:rPr>
        <w:t>დამადასტურებელი</w:t>
      </w:r>
      <w:r w:rsidRPr="00BB5FEB">
        <w:rPr>
          <w:szCs w:val="20"/>
          <w:lang w:val="ka-GE"/>
        </w:rPr>
        <w:t xml:space="preserve"> </w:t>
      </w:r>
      <w:r w:rsidRPr="00BB5FEB">
        <w:rPr>
          <w:rFonts w:ascii="Sylfaen" w:hAnsi="Sylfaen" w:cs="Sylfaen"/>
          <w:szCs w:val="20"/>
          <w:lang w:val="ka-GE"/>
        </w:rPr>
        <w:t>დოკუმენტის</w:t>
      </w:r>
      <w:r w:rsidRPr="00BB5FEB">
        <w:rPr>
          <w:szCs w:val="20"/>
          <w:lang w:val="ka-GE"/>
        </w:rPr>
        <w:t xml:space="preserve"> </w:t>
      </w:r>
      <w:r w:rsidRPr="00BB5FEB">
        <w:rPr>
          <w:rFonts w:ascii="Sylfaen" w:hAnsi="Sylfaen" w:cs="Sylfaen"/>
          <w:szCs w:val="20"/>
          <w:lang w:val="ka-GE"/>
        </w:rPr>
        <w:t>შესაბამისად</w:t>
      </w:r>
      <w:r w:rsidRPr="00BB5FEB">
        <w:rPr>
          <w:szCs w:val="20"/>
          <w:lang w:val="ka-GE"/>
        </w:rPr>
        <w:t xml:space="preserve">. </w:t>
      </w:r>
    </w:p>
    <w:p w:rsidR="001819F8" w:rsidRPr="007D37F2" w:rsidRDefault="001819F8" w:rsidP="001819F8">
      <w:pPr>
        <w:pStyle w:val="NumberedNormal"/>
        <w:numPr>
          <w:ilvl w:val="0"/>
          <w:numId w:val="0"/>
        </w:numPr>
        <w:tabs>
          <w:tab w:val="left" w:pos="0"/>
        </w:tabs>
        <w:ind w:left="360" w:right="27"/>
        <w:rPr>
          <w:rFonts w:ascii="Sylfaen" w:hAnsi="Sylfaen"/>
          <w:lang w:val="ka-GE"/>
        </w:rPr>
      </w:pPr>
      <w:r>
        <w:rPr>
          <w:rFonts w:ascii="Sylfaen" w:hAnsi="Sylfaen"/>
          <w:lang w:val="ka-GE"/>
        </w:rPr>
        <w:t>კანონით უნდა იქნეს გათვალისწინებული დოკუმენტაციის ხარვეზის აღმოფხვრის ან ხარვეზიანი დოკუმენტის არსებობის მიუხედავად საკუთრების უფლების რეგისტრაციის შესაძლებლობ</w:t>
      </w:r>
      <w:r w:rsidR="00273969">
        <w:rPr>
          <w:rFonts w:ascii="Sylfaen" w:hAnsi="Sylfaen"/>
          <w:lang w:val="ka-GE"/>
        </w:rPr>
        <w:t>ის ვარიანტებიც</w:t>
      </w:r>
      <w:r>
        <w:rPr>
          <w:rFonts w:ascii="Sylfaen" w:hAnsi="Sylfaen"/>
          <w:lang w:val="ka-GE"/>
        </w:rPr>
        <w:t xml:space="preserve">. </w:t>
      </w:r>
    </w:p>
    <w:p w:rsidR="00BB5FEB" w:rsidRPr="00BB5FEB" w:rsidRDefault="00BB5FEB" w:rsidP="00934E1E">
      <w:pPr>
        <w:ind w:left="360"/>
        <w:rPr>
          <w:rFonts w:ascii="Sylfaen" w:hAnsi="Sylfaen"/>
          <w:szCs w:val="20"/>
          <w:lang w:val="ka-GE"/>
        </w:rPr>
      </w:pPr>
    </w:p>
    <w:p w:rsidR="00BB5FEB" w:rsidRPr="00BB5FEB" w:rsidRDefault="00BB5FEB" w:rsidP="00BB5FEB">
      <w:pPr>
        <w:shd w:val="clear" w:color="auto" w:fill="002060"/>
        <w:ind w:left="360"/>
        <w:rPr>
          <w:b/>
          <w:lang w:val="ka-GE"/>
        </w:rPr>
      </w:pPr>
      <w:r w:rsidRPr="00BB5FEB">
        <w:rPr>
          <w:rFonts w:ascii="Sylfaen" w:eastAsia="Merriweather" w:hAnsi="Sylfaen"/>
          <w:b/>
        </w:rPr>
        <w:t xml:space="preserve">V </w:t>
      </w:r>
      <w:r w:rsidRPr="00BB5FEB">
        <w:rPr>
          <w:rFonts w:ascii="Sylfaen" w:eastAsia="Merriweather" w:hAnsi="Sylfaen"/>
          <w:b/>
          <w:lang w:val="ka-GE"/>
        </w:rPr>
        <w:t xml:space="preserve">პრობლემა: ვერ ხერხდება </w:t>
      </w:r>
      <w:r w:rsidR="00A27F1B">
        <w:rPr>
          <w:rFonts w:ascii="Sylfaen" w:eastAsia="Merriweather" w:hAnsi="Sylfaen"/>
          <w:b/>
          <w:lang w:val="ka-GE"/>
        </w:rPr>
        <w:t>დაინ</w:t>
      </w:r>
      <w:r w:rsidRPr="00BB5FEB">
        <w:rPr>
          <w:rFonts w:ascii="Sylfaen" w:eastAsia="Merriweather" w:hAnsi="Sylfaen"/>
          <w:b/>
          <w:lang w:val="ka-GE"/>
        </w:rPr>
        <w:t xml:space="preserve">ტერესბეული </w:t>
      </w:r>
      <w:proofErr w:type="gramStart"/>
      <w:r w:rsidRPr="00BB5FEB">
        <w:rPr>
          <w:rFonts w:ascii="Sylfaen" w:eastAsia="Merriweather" w:hAnsi="Sylfaen"/>
          <w:b/>
          <w:lang w:val="ka-GE"/>
        </w:rPr>
        <w:t>პირის</w:t>
      </w:r>
      <w:r w:rsidRPr="00BB5FEB">
        <w:rPr>
          <w:rFonts w:eastAsia="Merriweather"/>
          <w:b/>
          <w:lang w:val="ka-GE"/>
        </w:rPr>
        <w:t xml:space="preserve"> </w:t>
      </w:r>
      <w:r w:rsidRPr="00BB5FEB">
        <w:rPr>
          <w:rFonts w:ascii="Sylfaen" w:eastAsia="Merriweather" w:hAnsi="Sylfaen"/>
          <w:b/>
          <w:lang w:val="ka-GE"/>
        </w:rPr>
        <w:t xml:space="preserve"> მოძიება</w:t>
      </w:r>
      <w:proofErr w:type="gramEnd"/>
      <w:r w:rsidRPr="00BB5FEB">
        <w:rPr>
          <w:rFonts w:ascii="Sylfaen" w:eastAsia="Merriweather" w:hAnsi="Sylfaen"/>
          <w:b/>
          <w:lang w:val="ka-GE"/>
        </w:rPr>
        <w:t xml:space="preserve"> </w:t>
      </w:r>
    </w:p>
    <w:p w:rsidR="002B00F7" w:rsidRDefault="00BB5FEB" w:rsidP="00273969">
      <w:pPr>
        <w:numPr>
          <w:ilvl w:val="0"/>
          <w:numId w:val="8"/>
        </w:numPr>
        <w:ind w:left="360"/>
        <w:rPr>
          <w:rFonts w:eastAsia="Merriweather"/>
          <w:szCs w:val="20"/>
          <w:lang w:val="ka-GE"/>
        </w:rPr>
      </w:pPr>
      <w:r w:rsidRPr="00BB5FEB">
        <w:rPr>
          <w:rFonts w:ascii="Sylfaen" w:eastAsia="Merriweather" w:hAnsi="Sylfaen" w:cs="Sylfaen"/>
          <w:b/>
          <w:szCs w:val="20"/>
          <w:u w:val="single"/>
          <w:lang w:val="ka-GE"/>
        </w:rPr>
        <w:t>შემოთავაზებული</w:t>
      </w:r>
      <w:r w:rsidRPr="00BB5FEB">
        <w:rPr>
          <w:rFonts w:eastAsia="Merriweather"/>
          <w:b/>
          <w:szCs w:val="20"/>
          <w:u w:val="single"/>
          <w:lang w:val="ka-GE"/>
        </w:rPr>
        <w:t xml:space="preserve"> </w:t>
      </w:r>
      <w:r w:rsidRPr="00BB5FEB">
        <w:rPr>
          <w:rFonts w:ascii="Sylfaen" w:eastAsia="Merriweather" w:hAnsi="Sylfaen" w:cs="Sylfaen"/>
          <w:b/>
          <w:szCs w:val="20"/>
          <w:u w:val="single"/>
          <w:lang w:val="ka-GE"/>
        </w:rPr>
        <w:t>გადაწყვეტა</w:t>
      </w:r>
      <w:r w:rsidRPr="00BB5FEB">
        <w:rPr>
          <w:rFonts w:eastAsia="Merriweather"/>
          <w:b/>
          <w:szCs w:val="20"/>
          <w:u w:val="single"/>
          <w:lang w:val="ka-GE"/>
        </w:rPr>
        <w:t>:</w:t>
      </w:r>
      <w:r w:rsidRPr="00BB5FEB">
        <w:rPr>
          <w:rFonts w:eastAsia="Merriweather"/>
          <w:b/>
          <w:szCs w:val="20"/>
          <w:lang w:val="ka-GE"/>
        </w:rPr>
        <w:t xml:space="preserve"> </w:t>
      </w:r>
      <w:r w:rsidRPr="00BB5FEB">
        <w:rPr>
          <w:rFonts w:ascii="Sylfaen" w:eastAsia="Merriweather" w:hAnsi="Sylfaen"/>
          <w:szCs w:val="20"/>
          <w:lang w:val="ka-GE"/>
        </w:rPr>
        <w:t xml:space="preserve">იმ შემთხვევაში, </w:t>
      </w:r>
      <w:r w:rsidRPr="00BB5FEB">
        <w:rPr>
          <w:rFonts w:ascii="Sylfaen" w:eastAsia="Merriweather" w:hAnsi="Sylfaen" w:cs="Sylfaen"/>
          <w:szCs w:val="20"/>
          <w:lang w:val="ka-GE"/>
        </w:rPr>
        <w:t>თუ</w:t>
      </w:r>
      <w:r w:rsidRPr="00BB5FEB">
        <w:rPr>
          <w:rFonts w:eastAsia="Merriweather"/>
          <w:szCs w:val="20"/>
          <w:lang w:val="ka-GE"/>
        </w:rPr>
        <w:t xml:space="preserve"> </w:t>
      </w:r>
      <w:r w:rsidRPr="00BB5FEB">
        <w:rPr>
          <w:rFonts w:ascii="Sylfaen" w:eastAsia="Merriweather" w:hAnsi="Sylfaen"/>
          <w:szCs w:val="20"/>
          <w:lang w:val="ka-GE"/>
        </w:rPr>
        <w:t xml:space="preserve">პილოტური პროექტის ფარგლებში მოძიებულ იქნა </w:t>
      </w:r>
      <w:r w:rsidRPr="00BB5FEB">
        <w:rPr>
          <w:rFonts w:ascii="Sylfaen" w:eastAsia="Merriweather" w:hAnsi="Sylfaen" w:cs="Sylfaen"/>
          <w:szCs w:val="20"/>
          <w:lang w:val="ka-GE"/>
        </w:rPr>
        <w:t>საკუთრების უფლების დამდგენი</w:t>
      </w:r>
      <w:r w:rsidRPr="00BB5FEB">
        <w:rPr>
          <w:rFonts w:eastAsia="Merriweather"/>
          <w:szCs w:val="20"/>
          <w:lang w:val="ka-GE"/>
        </w:rPr>
        <w:t xml:space="preserve"> </w:t>
      </w:r>
      <w:r w:rsidRPr="00BB5FEB">
        <w:rPr>
          <w:rFonts w:ascii="Sylfaen" w:eastAsia="Merriweather" w:hAnsi="Sylfaen" w:cs="Sylfaen"/>
          <w:szCs w:val="20"/>
          <w:lang w:val="ka-GE"/>
        </w:rPr>
        <w:t>დოკუმენტი</w:t>
      </w:r>
      <w:r w:rsidRPr="00BB5FEB">
        <w:rPr>
          <w:rFonts w:eastAsia="Merriweather"/>
          <w:szCs w:val="20"/>
          <w:lang w:val="ka-GE"/>
        </w:rPr>
        <w:t xml:space="preserve"> </w:t>
      </w:r>
      <w:r w:rsidRPr="00BB5FEB">
        <w:rPr>
          <w:szCs w:val="20"/>
          <w:lang w:val="ka-GE"/>
        </w:rPr>
        <w:t>(</w:t>
      </w:r>
      <w:r w:rsidRPr="00BB5FEB">
        <w:rPr>
          <w:rFonts w:ascii="Sylfaen" w:hAnsi="Sylfaen"/>
          <w:szCs w:val="20"/>
          <w:lang w:val="ka-GE"/>
        </w:rPr>
        <w:t>მაგ.</w:t>
      </w:r>
      <w:r w:rsidR="003E5BBF">
        <w:rPr>
          <w:rFonts w:ascii="Sylfaen" w:hAnsi="Sylfaen"/>
          <w:szCs w:val="20"/>
          <w:lang w:val="ka-GE"/>
        </w:rPr>
        <w:t>,</w:t>
      </w:r>
      <w:r w:rsidRPr="00BB5FEB">
        <w:rPr>
          <w:rFonts w:ascii="Sylfaen" w:hAnsi="Sylfaen"/>
          <w:szCs w:val="20"/>
          <w:lang w:val="ka-GE"/>
        </w:rPr>
        <w:t xml:space="preserve"> მიწის ნაკვეთის </w:t>
      </w:r>
      <w:r w:rsidRPr="00BB5FEB">
        <w:rPr>
          <w:rFonts w:ascii="Sylfaen" w:hAnsi="Sylfaen" w:cs="Sylfaen"/>
          <w:szCs w:val="20"/>
          <w:lang w:val="ka-GE"/>
        </w:rPr>
        <w:t>მიღება</w:t>
      </w:r>
      <w:r w:rsidRPr="00BB5FEB">
        <w:rPr>
          <w:szCs w:val="20"/>
          <w:lang w:val="ka-GE"/>
        </w:rPr>
        <w:t>-</w:t>
      </w:r>
      <w:r w:rsidRPr="00BB5FEB">
        <w:rPr>
          <w:rFonts w:ascii="Sylfaen" w:hAnsi="Sylfaen" w:cs="Sylfaen"/>
          <w:szCs w:val="20"/>
          <w:lang w:val="ka-GE"/>
        </w:rPr>
        <w:t>ჩაბარების</w:t>
      </w:r>
      <w:r w:rsidRPr="00BB5FEB">
        <w:rPr>
          <w:szCs w:val="20"/>
          <w:lang w:val="ka-GE"/>
        </w:rPr>
        <w:t xml:space="preserve"> </w:t>
      </w:r>
      <w:r w:rsidRPr="00BB5FEB">
        <w:rPr>
          <w:rFonts w:ascii="Sylfaen" w:hAnsi="Sylfaen" w:cs="Sylfaen"/>
          <w:szCs w:val="20"/>
          <w:lang w:val="ka-GE"/>
        </w:rPr>
        <w:t xml:space="preserve">აქტი, რომელიც ინახება </w:t>
      </w:r>
      <w:r w:rsidRPr="00BB5FEB">
        <w:rPr>
          <w:rFonts w:ascii="Sylfaen" w:eastAsia="Merriweather" w:hAnsi="Sylfaen"/>
          <w:szCs w:val="20"/>
          <w:lang w:val="ka-GE"/>
        </w:rPr>
        <w:t xml:space="preserve">საქართველოს </w:t>
      </w:r>
      <w:r w:rsidRPr="00BB5FEB">
        <w:rPr>
          <w:rFonts w:ascii="Sylfaen" w:eastAsia="Merriweather" w:hAnsi="Sylfaen" w:cs="Sylfaen"/>
          <w:szCs w:val="20"/>
          <w:lang w:val="ka-GE"/>
        </w:rPr>
        <w:t>ეროვნულ</w:t>
      </w:r>
      <w:r w:rsidRPr="00BB5FEB">
        <w:rPr>
          <w:rFonts w:eastAsia="Merriweather"/>
          <w:szCs w:val="20"/>
          <w:lang w:val="ka-GE"/>
        </w:rPr>
        <w:t xml:space="preserve"> </w:t>
      </w:r>
      <w:r w:rsidRPr="00BB5FEB">
        <w:rPr>
          <w:rFonts w:ascii="Sylfaen" w:eastAsia="Merriweather" w:hAnsi="Sylfaen" w:cs="Sylfaen"/>
          <w:szCs w:val="20"/>
          <w:lang w:val="ka-GE"/>
        </w:rPr>
        <w:t>არქივში</w:t>
      </w:r>
      <w:r w:rsidRPr="00BB5FEB">
        <w:rPr>
          <w:rFonts w:eastAsia="Merriweather"/>
          <w:szCs w:val="20"/>
          <w:lang w:val="ka-GE"/>
        </w:rPr>
        <w:t>)</w:t>
      </w:r>
      <w:r w:rsidR="0094255B">
        <w:rPr>
          <w:rFonts w:eastAsia="Merriweather"/>
          <w:szCs w:val="20"/>
          <w:lang w:val="ka-GE"/>
        </w:rPr>
        <w:t xml:space="preserve">, </w:t>
      </w:r>
      <w:r w:rsidR="0094255B">
        <w:rPr>
          <w:rFonts w:ascii="Sylfaen" w:eastAsia="Merriweather" w:hAnsi="Sylfaen" w:cs="Sylfaen"/>
          <w:szCs w:val="20"/>
          <w:lang w:val="ka-GE"/>
        </w:rPr>
        <w:t>მაგრამ</w:t>
      </w:r>
      <w:r w:rsidR="0094255B">
        <w:rPr>
          <w:rFonts w:eastAsia="Merriweather"/>
          <w:szCs w:val="20"/>
          <w:lang w:val="ka-GE"/>
        </w:rPr>
        <w:t xml:space="preserve"> </w:t>
      </w:r>
      <w:r w:rsidRPr="00BB5FEB">
        <w:rPr>
          <w:rFonts w:ascii="Sylfaen" w:eastAsia="Merriweather" w:hAnsi="Sylfaen" w:cs="Sylfaen"/>
          <w:szCs w:val="20"/>
          <w:lang w:val="ka-GE"/>
        </w:rPr>
        <w:t>ვერ</w:t>
      </w:r>
      <w:r w:rsidRPr="00BB5FEB">
        <w:rPr>
          <w:rFonts w:eastAsia="Merriweather"/>
          <w:szCs w:val="20"/>
          <w:lang w:val="ka-GE"/>
        </w:rPr>
        <w:t xml:space="preserve"> </w:t>
      </w:r>
      <w:r w:rsidRPr="00BB5FEB">
        <w:rPr>
          <w:rFonts w:ascii="Sylfaen" w:eastAsia="Merriweather" w:hAnsi="Sylfaen" w:cs="Sylfaen"/>
          <w:szCs w:val="20"/>
          <w:lang w:val="ka-GE"/>
        </w:rPr>
        <w:t>მოხდება</w:t>
      </w:r>
      <w:r w:rsidRPr="00BB5FEB">
        <w:rPr>
          <w:rFonts w:eastAsia="Merriweather"/>
          <w:szCs w:val="20"/>
          <w:lang w:val="ka-GE"/>
        </w:rPr>
        <w:t xml:space="preserve"> </w:t>
      </w:r>
      <w:r w:rsidRPr="00BB5FEB">
        <w:rPr>
          <w:rFonts w:ascii="Sylfaen" w:eastAsia="Merriweather" w:hAnsi="Sylfaen" w:cs="Sylfaen"/>
          <w:szCs w:val="20"/>
          <w:lang w:val="ka-GE"/>
        </w:rPr>
        <w:t>მესაკუთრის</w:t>
      </w:r>
      <w:r w:rsidRPr="00BB5FEB">
        <w:rPr>
          <w:rFonts w:eastAsia="Merriweather"/>
          <w:szCs w:val="20"/>
          <w:lang w:val="ka-GE"/>
        </w:rPr>
        <w:t xml:space="preserve"> </w:t>
      </w:r>
      <w:r w:rsidR="00A27F1B">
        <w:rPr>
          <w:rFonts w:ascii="Sylfaen" w:eastAsia="Merriweather" w:hAnsi="Sylfaen"/>
          <w:szCs w:val="20"/>
          <w:lang w:val="ka-GE"/>
        </w:rPr>
        <w:t xml:space="preserve">ფიზიკურად </w:t>
      </w:r>
      <w:r w:rsidRPr="00BB5FEB">
        <w:rPr>
          <w:rFonts w:ascii="Sylfaen" w:eastAsia="Merriweather" w:hAnsi="Sylfaen" w:cs="Sylfaen"/>
          <w:szCs w:val="20"/>
          <w:lang w:val="ka-GE"/>
        </w:rPr>
        <w:t>მოძიება</w:t>
      </w:r>
      <w:r w:rsidRPr="00BB5FEB">
        <w:rPr>
          <w:rFonts w:ascii="Sylfaen" w:eastAsia="Merriweather" w:hAnsi="Sylfaen"/>
          <w:szCs w:val="20"/>
          <w:lang w:val="ka-GE"/>
        </w:rPr>
        <w:t xml:space="preserve">, </w:t>
      </w:r>
      <w:r w:rsidR="00396A18">
        <w:rPr>
          <w:rFonts w:ascii="Sylfaen" w:eastAsia="Merriweather" w:hAnsi="Sylfaen"/>
          <w:szCs w:val="20"/>
          <w:lang w:val="ka-GE"/>
        </w:rPr>
        <w:t xml:space="preserve">მის სახელზე </w:t>
      </w:r>
      <w:r w:rsidRPr="00BB5FEB">
        <w:rPr>
          <w:rFonts w:ascii="Sylfaen" w:eastAsia="Merriweather" w:hAnsi="Sylfaen" w:cs="Sylfaen"/>
          <w:szCs w:val="20"/>
          <w:lang w:val="ka-GE"/>
        </w:rPr>
        <w:t>უფლების რეგისტრაცია წარმოებს მუნიციპალიტეტის წარმომადგენლის, როგორც დაინტერესებული მხარის, განცხადების საფუძველზე.</w:t>
      </w:r>
    </w:p>
    <w:p w:rsidR="002B00F7" w:rsidRDefault="00396A18" w:rsidP="00273969">
      <w:pPr>
        <w:numPr>
          <w:ilvl w:val="0"/>
          <w:numId w:val="8"/>
        </w:numPr>
        <w:ind w:left="360"/>
        <w:rPr>
          <w:rFonts w:eastAsia="Merriweather"/>
          <w:szCs w:val="20"/>
          <w:lang w:val="ka-GE"/>
        </w:rPr>
      </w:pPr>
      <w:r>
        <w:rPr>
          <w:rFonts w:ascii="Sylfaen" w:eastAsia="Merriweather" w:hAnsi="Sylfaen"/>
          <w:szCs w:val="20"/>
          <w:lang w:val="ka-GE"/>
        </w:rPr>
        <w:t>სახელმწიფოს საკუთრებაში არსებული</w:t>
      </w:r>
      <w:r w:rsidR="0094255B">
        <w:rPr>
          <w:rFonts w:ascii="Sylfaen" w:eastAsia="Merriweather" w:hAnsi="Sylfaen"/>
          <w:szCs w:val="20"/>
          <w:lang w:val="ka-GE"/>
        </w:rPr>
        <w:t xml:space="preserve">, მაგრამ </w:t>
      </w:r>
      <w:r w:rsidR="00BB5FEB" w:rsidRPr="00BB5FEB">
        <w:rPr>
          <w:rFonts w:ascii="Sylfaen" w:eastAsia="Merriweather" w:hAnsi="Sylfaen"/>
          <w:szCs w:val="20"/>
          <w:lang w:val="ka-GE"/>
        </w:rPr>
        <w:t>მართლზომიერ მფლობელობაში (სარგებლობაში) არსებულ მიწის ნაკვეთზე საკუთრების უფლების რეგისტრაციისათვის აუცილებელია მართლზომიერი მფლობელის (მოსარგებლის)</w:t>
      </w:r>
      <w:r w:rsidR="00A27F1B">
        <w:rPr>
          <w:rFonts w:ascii="Sylfaen" w:eastAsia="Merriweather" w:hAnsi="Sylfaen"/>
          <w:szCs w:val="20"/>
          <w:lang w:val="ka-GE"/>
        </w:rPr>
        <w:t xml:space="preserve"> </w:t>
      </w:r>
      <w:r w:rsidR="00BB5FEB" w:rsidRPr="00BB5FEB">
        <w:rPr>
          <w:rFonts w:ascii="Sylfaen" w:eastAsia="Merriweather" w:hAnsi="Sylfaen"/>
          <w:szCs w:val="20"/>
          <w:lang w:val="ka-GE"/>
        </w:rPr>
        <w:t xml:space="preserve">განცხადება. </w:t>
      </w:r>
      <w:r w:rsidR="00BB5FEB" w:rsidRPr="00BB5FEB">
        <w:rPr>
          <w:rFonts w:ascii="Sylfaen" w:eastAsia="Merriweather" w:hAnsi="Sylfaen"/>
          <w:szCs w:val="20"/>
          <w:highlight w:val="white"/>
          <w:lang w:val="ka-GE"/>
        </w:rPr>
        <w:t xml:space="preserve">პროექტი ითვალისწინებს ყველა შესაძლებლობის გამოყენების </w:t>
      </w:r>
      <w:r w:rsidR="00A27F1B">
        <w:rPr>
          <w:rFonts w:ascii="Sylfaen" w:eastAsia="Merriweather" w:hAnsi="Sylfaen"/>
          <w:szCs w:val="20"/>
          <w:highlight w:val="white"/>
          <w:lang w:val="ka-GE"/>
        </w:rPr>
        <w:t>ვალდებულებას</w:t>
      </w:r>
      <w:r w:rsidR="00BB5FEB" w:rsidRPr="00BB5FEB">
        <w:rPr>
          <w:rFonts w:ascii="Sylfaen" w:eastAsia="Merriweather" w:hAnsi="Sylfaen"/>
          <w:szCs w:val="20"/>
          <w:highlight w:val="white"/>
          <w:lang w:val="ka-GE"/>
        </w:rPr>
        <w:t xml:space="preserve"> რეგისტრაციის დასასრულებლად</w:t>
      </w:r>
      <w:r w:rsidR="00BB5FEB" w:rsidRPr="00BB5FEB">
        <w:rPr>
          <w:rFonts w:eastAsia="Merriweather"/>
          <w:szCs w:val="20"/>
          <w:highlight w:val="white"/>
          <w:lang w:val="ka-GE"/>
        </w:rPr>
        <w:t xml:space="preserve">. </w:t>
      </w:r>
      <w:r w:rsidR="00BB5FEB" w:rsidRPr="00BB5FEB">
        <w:rPr>
          <w:rFonts w:ascii="Sylfaen" w:eastAsia="Merriweather" w:hAnsi="Sylfaen"/>
          <w:szCs w:val="20"/>
          <w:highlight w:val="white"/>
          <w:lang w:val="ka-GE"/>
        </w:rPr>
        <w:t xml:space="preserve">თუ ამ ძალისხმევის მიუხედავად ვერ იქნა მოძიებული დაინტერესებული პირი, უფლებამოსილი პირის განაცხადის საფუძველზე მიწის ნაკვეთზე დარეგისტრირდება სახელმწიფო საკუთრება, მისი განკარგვის შეზღუდვით. </w:t>
      </w:r>
      <w:r w:rsidR="00BB5FEB" w:rsidRPr="00BB5FEB">
        <w:rPr>
          <w:rFonts w:ascii="Sylfaen" w:eastAsia="Merriweather" w:hAnsi="Sylfaen"/>
          <w:szCs w:val="20"/>
          <w:lang w:val="ka-GE"/>
        </w:rPr>
        <w:t>შეზღუდვა ძალაში იქნება მანამ, სანამ საქართველოს კანონმდებლობით შესაძლებელი იქნება მართლზომიერი მფლობელის (მოსარგებლის) მიერ საკუთრების უფლების აღიარება. ასეთ შემთხვევაში, საკუთრების უფლება რეგისტრაცია იწარმოებს</w:t>
      </w:r>
      <w:r w:rsidR="00A27F1B">
        <w:rPr>
          <w:rFonts w:ascii="Sylfaen" w:eastAsia="Merriweather" w:hAnsi="Sylfaen"/>
          <w:szCs w:val="20"/>
          <w:lang w:val="ka-GE"/>
        </w:rPr>
        <w:t xml:space="preserve"> </w:t>
      </w:r>
      <w:r w:rsidR="00BB5FEB" w:rsidRPr="00BB5FEB">
        <w:rPr>
          <w:rFonts w:ascii="Sylfaen" w:eastAsia="Merriweather" w:hAnsi="Sylfaen"/>
          <w:szCs w:val="20"/>
          <w:lang w:val="ka-GE"/>
        </w:rPr>
        <w:t xml:space="preserve">სახელმწიფოს თანხმობის გარეშე. </w:t>
      </w:r>
    </w:p>
    <w:p w:rsidR="00BB5FEB" w:rsidRPr="00BB5FEB" w:rsidRDefault="00BB5FEB" w:rsidP="00BB5FEB">
      <w:pPr>
        <w:shd w:val="clear" w:color="auto" w:fill="002060"/>
        <w:ind w:left="360"/>
        <w:rPr>
          <w:b/>
          <w:lang w:val="ka-GE"/>
        </w:rPr>
      </w:pPr>
      <w:r w:rsidRPr="00BB5FEB">
        <w:rPr>
          <w:rFonts w:ascii="Sylfaen" w:eastAsia="Merriweather" w:hAnsi="Sylfaen"/>
          <w:b/>
        </w:rPr>
        <w:t xml:space="preserve">VI </w:t>
      </w:r>
      <w:r w:rsidRPr="00BB5FEB">
        <w:rPr>
          <w:rFonts w:ascii="Sylfaen" w:eastAsia="Merriweather" w:hAnsi="Sylfaen"/>
          <w:b/>
          <w:lang w:val="ka-GE"/>
        </w:rPr>
        <w:t>პრობლემა: დაინტერესებული პირი უარს აცხადებს საკუთრების უფლების რეგისტრაციაზე</w:t>
      </w:r>
      <w:r w:rsidRPr="00BB5FEB">
        <w:rPr>
          <w:rFonts w:eastAsia="Merriweather"/>
          <w:b/>
          <w:lang w:val="ka-GE"/>
        </w:rPr>
        <w:t xml:space="preserve"> </w:t>
      </w:r>
    </w:p>
    <w:p w:rsidR="002B00F7" w:rsidRDefault="00BB5FEB" w:rsidP="00396A18">
      <w:pPr>
        <w:numPr>
          <w:ilvl w:val="0"/>
          <w:numId w:val="8"/>
        </w:numPr>
        <w:ind w:left="360"/>
        <w:rPr>
          <w:szCs w:val="20"/>
          <w:lang w:val="ka-GE"/>
        </w:rPr>
      </w:pPr>
      <w:r w:rsidRPr="00BB5FEB">
        <w:rPr>
          <w:rFonts w:ascii="Sylfaen" w:eastAsia="Merriweather" w:hAnsi="Sylfaen"/>
          <w:b/>
          <w:szCs w:val="20"/>
          <w:u w:val="single"/>
          <w:lang w:val="ka-GE"/>
        </w:rPr>
        <w:t>შემოთავაზებული გადაწყვეტა:</w:t>
      </w:r>
      <w:r w:rsidRPr="00BB5FEB">
        <w:rPr>
          <w:rFonts w:eastAsia="Merriweather"/>
          <w:b/>
          <w:szCs w:val="20"/>
          <w:lang w:val="ka-GE"/>
        </w:rPr>
        <w:t xml:space="preserve"> </w:t>
      </w:r>
      <w:r w:rsidRPr="00BB5FEB">
        <w:rPr>
          <w:rFonts w:ascii="Sylfaen" w:eastAsia="Merriweather" w:hAnsi="Sylfaen"/>
          <w:szCs w:val="20"/>
          <w:lang w:val="ka-GE"/>
        </w:rPr>
        <w:t xml:space="preserve">თუ სადავოა მიწის ნაკვეთის საზღვრები ან/და ფართობი, ამ </w:t>
      </w:r>
      <w:r w:rsidRPr="00BB5FEB">
        <w:rPr>
          <w:rFonts w:ascii="Sylfaen" w:eastAsia="Times New Roman" w:hAnsi="Sylfaen" w:cs="Sylfaen"/>
          <w:szCs w:val="20"/>
          <w:shd w:val="clear" w:color="auto" w:fill="FFFFFF"/>
          <w:lang w:val="ka-GE" w:eastAsia="ka-GE"/>
        </w:rPr>
        <w:t>მიწის</w:t>
      </w:r>
      <w:r w:rsidRPr="00BB5FEB">
        <w:rPr>
          <w:rFonts w:eastAsia="Times New Roman" w:cs="Sylfae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ნაკვეთზე</w:t>
      </w:r>
      <w:r w:rsidRPr="00BB5FEB">
        <w:rPr>
          <w:rFonts w:eastAsia="Times New Roman" w:cs="Sylfae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რეგისტრირდება სახელმწიფოს</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საკუთრების</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უფლება,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12 თვით განკარგვის</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lastRenderedPageBreak/>
        <w:t>შეზღუდვით და უფლებამოსილი პირი მიუთითებს ასეთი შეზღუდვის საფუძველს.</w:t>
      </w:r>
      <w:r w:rsidRPr="00BB5FEB">
        <w:rPr>
          <w:rFonts w:ascii="Sylfaen" w:eastAsia="Times New Roman" w:hAnsi="Sylfaen"/>
          <w:szCs w:val="20"/>
          <w:shd w:val="clear" w:color="auto" w:fill="FFFFFF"/>
          <w:lang w:val="ka-GE" w:eastAsia="ka-GE"/>
        </w:rPr>
        <w:t xml:space="preserve"> მესაკუთრეს მიწის რეგისტრაციისთვის განაცხადის შესატანად განესაზღვრება 12-თვიანი ვადა. ამ ვადის გასვლის შემდეგ ჩაითვლება, რომ მესაკუთრემ უარი განაცხადა თავისი უფლების რეალიზებაზე და განკარგვის შეზღუდვა ავტომატურად მოიხსნება. </w:t>
      </w:r>
    </w:p>
    <w:p w:rsidR="00BB5FEB" w:rsidRPr="00BB5FEB" w:rsidRDefault="00BB5FEB" w:rsidP="00BB5FEB">
      <w:pPr>
        <w:shd w:val="clear" w:color="auto" w:fill="002060"/>
        <w:ind w:left="360"/>
        <w:rPr>
          <w:b/>
        </w:rPr>
      </w:pPr>
      <w:r w:rsidRPr="00BB5FEB">
        <w:rPr>
          <w:rFonts w:ascii="Sylfaen" w:eastAsia="Merriweather" w:hAnsi="Sylfaen"/>
          <w:b/>
        </w:rPr>
        <w:t xml:space="preserve">VII </w:t>
      </w:r>
      <w:r w:rsidRPr="00BB5FEB">
        <w:rPr>
          <w:rFonts w:ascii="Sylfaen" w:eastAsia="Merriweather" w:hAnsi="Sylfaen"/>
          <w:b/>
          <w:lang w:val="ka-GE"/>
        </w:rPr>
        <w:t xml:space="preserve">პრობლემა: </w:t>
      </w:r>
      <w:r w:rsidRPr="00BB5FEB">
        <w:rPr>
          <w:rFonts w:ascii="Sylfaen" w:hAnsi="Sylfaen" w:cs="Sylfaen"/>
          <w:b/>
        </w:rPr>
        <w:t>საკუთრების</w:t>
      </w:r>
      <w:r w:rsidRPr="00BB5FEB">
        <w:rPr>
          <w:b/>
        </w:rPr>
        <w:t xml:space="preserve"> </w:t>
      </w:r>
      <w:r w:rsidRPr="00BB5FEB">
        <w:rPr>
          <w:rFonts w:ascii="Sylfaen" w:hAnsi="Sylfaen" w:cs="Sylfaen"/>
          <w:b/>
        </w:rPr>
        <w:t>უფლების</w:t>
      </w:r>
      <w:r w:rsidRPr="00BB5FEB">
        <w:rPr>
          <w:b/>
        </w:rPr>
        <w:t xml:space="preserve"> </w:t>
      </w:r>
      <w:r w:rsidRPr="00BB5FEB">
        <w:rPr>
          <w:rFonts w:ascii="Sylfaen" w:hAnsi="Sylfaen" w:cs="Sylfaen"/>
          <w:b/>
        </w:rPr>
        <w:t>რეგისტრაციის</w:t>
      </w:r>
      <w:r w:rsidRPr="00BB5FEB">
        <w:rPr>
          <w:b/>
        </w:rPr>
        <w:t xml:space="preserve"> </w:t>
      </w:r>
      <w:r w:rsidRPr="00BB5FEB">
        <w:rPr>
          <w:rFonts w:ascii="Sylfaen" w:hAnsi="Sylfaen" w:cs="Sylfaen"/>
          <w:b/>
        </w:rPr>
        <w:t>მოთხოვნის</w:t>
      </w:r>
      <w:r w:rsidRPr="00BB5FEB">
        <w:rPr>
          <w:b/>
        </w:rPr>
        <w:t xml:space="preserve"> </w:t>
      </w:r>
      <w:r w:rsidRPr="00BB5FEB">
        <w:rPr>
          <w:rFonts w:ascii="Sylfaen" w:hAnsi="Sylfaen" w:cs="Sylfaen"/>
          <w:b/>
        </w:rPr>
        <w:t>უფლების</w:t>
      </w:r>
      <w:r w:rsidRPr="00BB5FEB">
        <w:rPr>
          <w:b/>
        </w:rPr>
        <w:t xml:space="preserve"> </w:t>
      </w:r>
      <w:r w:rsidRPr="00BB5FEB">
        <w:rPr>
          <w:rFonts w:ascii="Sylfaen" w:hAnsi="Sylfaen" w:cs="Sylfaen"/>
          <w:b/>
        </w:rPr>
        <w:t>მქონე</w:t>
      </w:r>
      <w:r w:rsidRPr="00BB5FEB">
        <w:rPr>
          <w:b/>
        </w:rPr>
        <w:t xml:space="preserve"> </w:t>
      </w:r>
      <w:r w:rsidRPr="00BB5FEB">
        <w:rPr>
          <w:rFonts w:ascii="Sylfaen" w:hAnsi="Sylfaen" w:cs="Sylfaen"/>
          <w:b/>
        </w:rPr>
        <w:t>ფიზიკურ</w:t>
      </w:r>
      <w:r w:rsidRPr="00BB5FEB">
        <w:rPr>
          <w:b/>
        </w:rPr>
        <w:t xml:space="preserve"> </w:t>
      </w:r>
      <w:r w:rsidRPr="00BB5FEB">
        <w:rPr>
          <w:rFonts w:ascii="Sylfaen" w:hAnsi="Sylfaen" w:cs="Sylfaen"/>
          <w:b/>
        </w:rPr>
        <w:t>პირსა</w:t>
      </w:r>
      <w:r w:rsidRPr="00BB5FEB">
        <w:rPr>
          <w:b/>
        </w:rPr>
        <w:t xml:space="preserve"> </w:t>
      </w:r>
      <w:r w:rsidRPr="00BB5FEB">
        <w:rPr>
          <w:rFonts w:ascii="Sylfaen" w:hAnsi="Sylfaen" w:cs="Sylfaen"/>
          <w:b/>
        </w:rPr>
        <w:t>და</w:t>
      </w:r>
      <w:r w:rsidRPr="00BB5FEB">
        <w:rPr>
          <w:b/>
        </w:rPr>
        <w:t xml:space="preserve"> </w:t>
      </w:r>
      <w:r w:rsidRPr="00BB5FEB">
        <w:rPr>
          <w:rFonts w:ascii="Sylfaen" w:hAnsi="Sylfaen" w:cs="Sylfaen"/>
          <w:b/>
        </w:rPr>
        <w:t>მოსარგებლეს</w:t>
      </w:r>
      <w:r w:rsidRPr="00BB5FEB">
        <w:rPr>
          <w:b/>
        </w:rPr>
        <w:t xml:space="preserve"> </w:t>
      </w:r>
      <w:r w:rsidRPr="00BB5FEB">
        <w:rPr>
          <w:rFonts w:ascii="Sylfaen" w:hAnsi="Sylfaen" w:cs="Sylfaen"/>
          <w:b/>
        </w:rPr>
        <w:t>შორის</w:t>
      </w:r>
      <w:r w:rsidRPr="00BB5FEB">
        <w:rPr>
          <w:b/>
        </w:rPr>
        <w:t xml:space="preserve"> </w:t>
      </w:r>
      <w:r w:rsidRPr="00BB5FEB">
        <w:rPr>
          <w:rFonts w:ascii="Sylfaen" w:hAnsi="Sylfaen" w:cs="Sylfaen"/>
          <w:b/>
        </w:rPr>
        <w:t>ფორმის</w:t>
      </w:r>
      <w:r w:rsidRPr="00BB5FEB">
        <w:rPr>
          <w:b/>
        </w:rPr>
        <w:t xml:space="preserve"> </w:t>
      </w:r>
      <w:r w:rsidRPr="00BB5FEB">
        <w:rPr>
          <w:rFonts w:ascii="Sylfaen" w:hAnsi="Sylfaen" w:cs="Sylfaen"/>
          <w:b/>
        </w:rPr>
        <w:t>დაუცველად</w:t>
      </w:r>
      <w:r w:rsidRPr="00BB5FEB">
        <w:rPr>
          <w:b/>
        </w:rPr>
        <w:t xml:space="preserve"> </w:t>
      </w:r>
      <w:r w:rsidRPr="00BB5FEB">
        <w:rPr>
          <w:rFonts w:ascii="Sylfaen" w:hAnsi="Sylfaen" w:cs="Sylfaen"/>
          <w:b/>
        </w:rPr>
        <w:t>დადებული</w:t>
      </w:r>
      <w:r w:rsidRPr="00BB5FEB">
        <w:rPr>
          <w:b/>
        </w:rPr>
        <w:t xml:space="preserve"> </w:t>
      </w:r>
      <w:r w:rsidRPr="00BB5FEB">
        <w:rPr>
          <w:rFonts w:ascii="Sylfaen" w:hAnsi="Sylfaen" w:cs="Sylfaen"/>
          <w:b/>
        </w:rPr>
        <w:t>გარიგებ</w:t>
      </w:r>
      <w:r w:rsidRPr="00BB5FEB">
        <w:rPr>
          <w:rFonts w:ascii="Sylfaen" w:hAnsi="Sylfaen" w:cs="Sylfaen"/>
          <w:b/>
          <w:lang w:val="ka-GE"/>
        </w:rPr>
        <w:t>ა</w:t>
      </w:r>
    </w:p>
    <w:p w:rsidR="002B00F7" w:rsidRDefault="00BB5FEB" w:rsidP="00396A18">
      <w:pPr>
        <w:numPr>
          <w:ilvl w:val="0"/>
          <w:numId w:val="8"/>
        </w:numPr>
        <w:ind w:left="360"/>
        <w:rPr>
          <w:b/>
          <w:szCs w:val="20"/>
          <w:lang w:val="ka-GE"/>
        </w:rPr>
      </w:pPr>
      <w:r w:rsidRPr="00BB5FEB">
        <w:rPr>
          <w:rFonts w:ascii="Sylfaen" w:eastAsia="Merriweather" w:hAnsi="Sylfaen"/>
          <w:b/>
          <w:szCs w:val="20"/>
          <w:u w:val="single"/>
          <w:lang w:val="ka-GE"/>
        </w:rPr>
        <w:t>შემოთავაზებული გადაწყვეტა:</w:t>
      </w:r>
      <w:r w:rsidRPr="00BB5FEB">
        <w:rPr>
          <w:rFonts w:eastAsia="Merriweather"/>
          <w:b/>
          <w:szCs w:val="20"/>
          <w:lang w:val="ka-GE"/>
        </w:rPr>
        <w:t xml:space="preserve"> </w:t>
      </w:r>
      <w:r w:rsidRPr="00BB5FEB">
        <w:rPr>
          <w:rFonts w:ascii="Sylfaen" w:eastAsia="Merriweather" w:hAnsi="Sylfaen"/>
          <w:szCs w:val="20"/>
          <w:lang w:val="ka-GE"/>
        </w:rPr>
        <w:t xml:space="preserve">თუ გარიგება დადებულია სარეგისტრაციო დოკუმენტში მითითებულ პირსა  და მიწის ნაკვეთის </w:t>
      </w:r>
      <w:r w:rsidR="005A7E12">
        <w:rPr>
          <w:rFonts w:ascii="Sylfaen" w:eastAsia="Merriweather" w:hAnsi="Sylfaen"/>
          <w:szCs w:val="20"/>
          <w:lang w:val="ka-GE"/>
        </w:rPr>
        <w:t xml:space="preserve">რეალურ </w:t>
      </w:r>
      <w:r w:rsidRPr="00BB5FEB">
        <w:rPr>
          <w:rFonts w:ascii="Sylfaen" w:eastAsia="Merriweather" w:hAnsi="Sylfaen"/>
          <w:szCs w:val="20"/>
          <w:lang w:val="ka-GE"/>
        </w:rPr>
        <w:t xml:space="preserve">მფლობელს შორის ფორმის დაუცველად (ზეპირად ან წერილობით), ასეთი </w:t>
      </w:r>
      <w:r w:rsidR="005A7E12">
        <w:rPr>
          <w:rFonts w:ascii="Sylfaen" w:eastAsia="Merriweather" w:hAnsi="Sylfaen"/>
          <w:szCs w:val="20"/>
          <w:lang w:val="ka-GE"/>
        </w:rPr>
        <w:t>გარიგების</w:t>
      </w:r>
      <w:r w:rsidRPr="00BB5FEB">
        <w:rPr>
          <w:rFonts w:ascii="Sylfaen" w:eastAsia="Merriweather" w:hAnsi="Sylfaen"/>
          <w:szCs w:val="20"/>
          <w:lang w:val="ka-GE"/>
        </w:rPr>
        <w:t xml:space="preserve"> არსებობა უნდა დადასტურდეს მხარეების მიერ წერილობით</w:t>
      </w:r>
      <w:r w:rsidRPr="00BB5FEB">
        <w:rPr>
          <w:rFonts w:ascii="Sylfaen" w:hAnsi="Sylfaen"/>
          <w:szCs w:val="20"/>
          <w:lang w:val="ka-GE"/>
        </w:rPr>
        <w:t xml:space="preserve">. </w:t>
      </w:r>
      <w:r w:rsidRPr="00BB5FEB">
        <w:rPr>
          <w:rFonts w:ascii="Sylfaen" w:eastAsia="Times New Roman" w:hAnsi="Sylfaen" w:cs="Sylfaen"/>
          <w:szCs w:val="20"/>
          <w:shd w:val="clear" w:color="auto" w:fill="FFFFFF"/>
          <w:lang w:val="ka-GE" w:eastAsia="ka-GE"/>
        </w:rPr>
        <w:t>მხარეთა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ხელმოწერების</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ნამდვილობა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lang w:val="ka-GE" w:eastAsia="ka-GE"/>
        </w:rPr>
        <w:t>უნდა</w:t>
      </w:r>
      <w:r w:rsidRPr="00BB5FEB">
        <w:rPr>
          <w:rFonts w:eastAsia="Times New Roman"/>
          <w:szCs w:val="20"/>
          <w:lang w:val="ka-GE" w:eastAsia="ka-GE"/>
        </w:rPr>
        <w:t xml:space="preserve"> </w:t>
      </w:r>
      <w:r w:rsidRPr="00BB5FEB">
        <w:rPr>
          <w:rFonts w:ascii="Sylfaen" w:eastAsia="Times New Roman" w:hAnsi="Sylfaen" w:cs="Sylfaen"/>
          <w:szCs w:val="20"/>
          <w:lang w:val="ka-GE" w:eastAsia="ka-GE"/>
        </w:rPr>
        <w:t>დადასტურდეს</w:t>
      </w:r>
      <w:r w:rsidRPr="00BB5FEB">
        <w:rPr>
          <w:rFonts w:eastAsia="Times New Roman"/>
          <w:szCs w:val="20"/>
          <w:lang w:val="ka-GE" w:eastAsia="ka-GE"/>
        </w:rPr>
        <w:t xml:space="preserve"> </w:t>
      </w:r>
      <w:r w:rsidRPr="00BB5FEB">
        <w:rPr>
          <w:rFonts w:ascii="Sylfaen" w:eastAsia="Times New Roman" w:hAnsi="Sylfaen" w:cs="Sylfaen"/>
          <w:szCs w:val="20"/>
          <w:shd w:val="clear" w:color="auto" w:fill="FFFFFF"/>
          <w:lang w:val="ka-GE" w:eastAsia="ka-GE"/>
        </w:rPr>
        <w:t>ნოტარიუსის</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მიერ</w:t>
      </w:r>
      <w:r w:rsidRPr="00BB5FEB">
        <w:rPr>
          <w:rFonts w:eastAsia="Times New Roman"/>
          <w:szCs w:val="20"/>
          <w:shd w:val="clear" w:color="auto" w:fill="FFFFFF"/>
          <w:lang w:val="ka-GE" w:eastAsia="ka-GE"/>
        </w:rPr>
        <w:t xml:space="preserve">. </w:t>
      </w:r>
      <w:r w:rsidRPr="00BB5FEB">
        <w:rPr>
          <w:rFonts w:ascii="Sylfaen" w:hAnsi="Sylfaen"/>
          <w:szCs w:val="20"/>
          <w:lang w:val="ka-GE"/>
        </w:rPr>
        <w:t xml:space="preserve">ეს </w:t>
      </w:r>
      <w:r w:rsidRPr="00BB5FEB">
        <w:rPr>
          <w:rFonts w:ascii="Sylfaen" w:eastAsia="Times New Roman" w:hAnsi="Sylfaen" w:cs="Sylfaen"/>
          <w:szCs w:val="20"/>
          <w:shd w:val="clear" w:color="auto" w:fill="FFFFFF"/>
          <w:lang w:val="ka-GE" w:eastAsia="ka-GE"/>
        </w:rPr>
        <w:t>შეთანხმება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და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საკადასტრო</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აზომვითი</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ნახაზი</w:t>
      </w:r>
      <w:r w:rsidRPr="00BB5FEB">
        <w:rPr>
          <w:rFonts w:eastAsia="Times New Roman"/>
          <w:szCs w:val="20"/>
          <w:lang w:val="ka-GE" w:eastAsia="ka-GE"/>
        </w:rPr>
        <w:t xml:space="preserve"> </w:t>
      </w:r>
      <w:r w:rsidRPr="00BB5FEB">
        <w:rPr>
          <w:rFonts w:ascii="Sylfaen" w:eastAsia="Times New Roman" w:hAnsi="Sylfaen" w:cs="Sylfaen"/>
          <w:szCs w:val="20"/>
          <w:lang w:val="ka-GE" w:eastAsia="ka-GE"/>
        </w:rPr>
        <w:t>წარმოადგენს</w:t>
      </w:r>
      <w:r w:rsidRPr="00BB5FEB">
        <w:rPr>
          <w:rFonts w:eastAsia="Times New Roman"/>
          <w:szCs w:val="20"/>
          <w:lang w:val="ka-GE" w:eastAsia="ka-GE"/>
        </w:rPr>
        <w:t xml:space="preserve"> </w:t>
      </w:r>
      <w:r w:rsidRPr="00BB5FEB">
        <w:rPr>
          <w:rFonts w:ascii="Sylfaen" w:eastAsia="Times New Roman" w:hAnsi="Sylfaen" w:cs="Sylfaen"/>
          <w:szCs w:val="20"/>
          <w:lang w:val="ka-GE" w:eastAsia="ka-GE"/>
        </w:rPr>
        <w:t>საჯარო</w:t>
      </w:r>
      <w:r w:rsidRPr="00BB5FEB">
        <w:rPr>
          <w:rFonts w:eastAsia="Times New Roman"/>
          <w:szCs w:val="20"/>
          <w:lang w:val="ka-GE" w:eastAsia="ka-GE"/>
        </w:rPr>
        <w:t xml:space="preserve"> </w:t>
      </w:r>
      <w:r w:rsidRPr="00BB5FEB">
        <w:rPr>
          <w:rFonts w:ascii="Sylfaen" w:eastAsia="Times New Roman" w:hAnsi="Sylfaen" w:cs="Sylfaen"/>
          <w:szCs w:val="20"/>
          <w:lang w:val="ka-GE" w:eastAsia="ka-GE"/>
        </w:rPr>
        <w:t>რეესტრში</w:t>
      </w:r>
      <w:r w:rsidRPr="00BB5FEB">
        <w:rPr>
          <w:rFonts w:eastAsia="Times New Roman"/>
          <w:szCs w:val="20"/>
          <w:lang w:val="ka-GE" w:eastAsia="ka-GE"/>
        </w:rPr>
        <w:t xml:space="preserve"> </w:t>
      </w:r>
      <w:r w:rsidRPr="00BB5FEB">
        <w:rPr>
          <w:rFonts w:ascii="Sylfaen" w:eastAsia="Times New Roman" w:hAnsi="Sylfaen" w:cs="Sylfaen"/>
          <w:szCs w:val="20"/>
          <w:shd w:val="clear" w:color="auto" w:fill="FFFFFF"/>
          <w:lang w:val="ka-GE" w:eastAsia="ka-GE"/>
        </w:rPr>
        <w:t>მოსარგებლის</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საკუთრების</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უფლების</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რეგისტრაციის</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საფუძველს</w:t>
      </w:r>
      <w:r w:rsidRPr="00BB5FEB">
        <w:rPr>
          <w:rFonts w:ascii="Sylfaen" w:hAnsi="Sylfaen" w:cs="Times New Roman"/>
          <w:szCs w:val="20"/>
          <w:shd w:val="clear" w:color="auto" w:fill="FFFFFF"/>
          <w:lang w:val="ka-GE" w:eastAsia="ka-GE"/>
        </w:rPr>
        <w:t>.</w:t>
      </w:r>
    </w:p>
    <w:p w:rsidR="00BB5FEB" w:rsidRPr="00BB5FEB" w:rsidRDefault="00BB5FEB" w:rsidP="00BB5FEB">
      <w:pPr>
        <w:shd w:val="clear" w:color="auto" w:fill="002060"/>
        <w:ind w:left="360"/>
        <w:rPr>
          <w:b/>
          <w:lang w:val="ka-GE"/>
        </w:rPr>
      </w:pPr>
      <w:r w:rsidRPr="00BB5FEB">
        <w:rPr>
          <w:rFonts w:ascii="Sylfaen" w:eastAsia="Merriweather" w:hAnsi="Sylfaen"/>
          <w:b/>
        </w:rPr>
        <w:t xml:space="preserve">VIII </w:t>
      </w:r>
      <w:r w:rsidRPr="00BB5FEB">
        <w:rPr>
          <w:rFonts w:ascii="Sylfaen" w:eastAsia="Merriweather" w:hAnsi="Sylfaen"/>
          <w:b/>
          <w:lang w:val="ka-GE"/>
        </w:rPr>
        <w:t>პრობლემა: გარდაცვლილია საკუთრების/მართლზომიერი მფლობელობის (სარგებლობის) დამადასტურებელ დოკუმენტში მითითებული პირი</w:t>
      </w:r>
    </w:p>
    <w:p w:rsidR="002B00F7" w:rsidRDefault="00BB5FEB" w:rsidP="00396A18">
      <w:pPr>
        <w:numPr>
          <w:ilvl w:val="0"/>
          <w:numId w:val="8"/>
        </w:numPr>
        <w:ind w:left="360"/>
        <w:rPr>
          <w:szCs w:val="20"/>
          <w:lang w:val="ka-GE"/>
        </w:rPr>
      </w:pPr>
      <w:r w:rsidRPr="00BB5FEB">
        <w:rPr>
          <w:rFonts w:ascii="Sylfaen" w:eastAsia="Merriweather" w:hAnsi="Sylfaen"/>
          <w:b/>
          <w:szCs w:val="20"/>
          <w:u w:val="single"/>
          <w:lang w:val="ka-GE"/>
        </w:rPr>
        <w:t>შემოთავაზებული გადაწყვეტა:</w:t>
      </w:r>
      <w:r w:rsidRPr="00BB5FEB">
        <w:rPr>
          <w:rFonts w:eastAsia="Merriweather"/>
          <w:b/>
          <w:szCs w:val="20"/>
          <w:lang w:val="ka-GE"/>
        </w:rPr>
        <w:t xml:space="preserve"> </w:t>
      </w:r>
      <w:r w:rsidRPr="00BB5FEB">
        <w:rPr>
          <w:rFonts w:ascii="Sylfaen" w:eastAsia="Times New Roman" w:hAnsi="Sylfaen" w:cs="Sylfaen"/>
          <w:szCs w:val="20"/>
          <w:shd w:val="clear" w:color="auto" w:fill="FFFFFF"/>
          <w:lang w:val="ka-GE" w:eastAsia="ka-GE"/>
        </w:rPr>
        <w:t>თუ</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მართლზომიერი</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მფლობელი</w:t>
      </w:r>
      <w:r w:rsidRPr="00BB5FEB">
        <w:rPr>
          <w:rFonts w:ascii="Sylfaen" w:hAnsi="Sylfaen" w:cs="Sylfae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გარდაცვლილია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და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უფლებამონაცვლეობა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კანონით</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შესაბამისად</w:t>
      </w:r>
      <w:r w:rsidRPr="00BB5FEB">
        <w:rPr>
          <w:rFonts w:eastAsia="Times New Roman"/>
          <w:szCs w:val="20"/>
          <w:shd w:val="clear" w:color="auto" w:fill="FFFFFF"/>
          <w:lang w:val="ka-GE" w:eastAsia="ka-GE"/>
        </w:rPr>
        <w:t xml:space="preserve"> </w:t>
      </w:r>
      <w:r w:rsidRPr="00BB5FEB">
        <w:rPr>
          <w:rFonts w:ascii="Sylfaen" w:eastAsia="Times New Roman" w:hAnsi="Sylfaen"/>
          <w:szCs w:val="20"/>
          <w:shd w:val="clear" w:color="auto" w:fill="FFFFFF"/>
          <w:lang w:val="ka-GE" w:eastAsia="ka-GE"/>
        </w:rPr>
        <w:t>არ არის დადგენილი</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მიწის</w:t>
      </w:r>
      <w:r w:rsidRPr="00BB5FEB">
        <w:rPr>
          <w:rFonts w:eastAsia="Times New Roman" w:cs="Sylfae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ნაკვეთზე</w:t>
      </w:r>
      <w:r w:rsidRPr="00BB5FEB">
        <w:rPr>
          <w:rFonts w:eastAsia="Times New Roman" w:cs="Sylfae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რეგისტრირდება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სახელმწიფოს</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საკუთრების</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უფლება</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განკარგვის</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შეზღუდვით</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რომელიც</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ძალაშია</w:t>
      </w:r>
      <w:r w:rsidRPr="00BB5FEB">
        <w:rPr>
          <w:rFonts w:eastAsia="Times New Roman"/>
          <w:szCs w:val="20"/>
          <w:shd w:val="clear" w:color="auto" w:fill="FFFFFF"/>
          <w:lang w:val="ka-GE" w:eastAsia="ka-GE"/>
        </w:rPr>
        <w:t xml:space="preserve"> </w:t>
      </w:r>
      <w:r w:rsidRPr="00BB5FEB">
        <w:rPr>
          <w:szCs w:val="20"/>
          <w:lang w:val="ka-GE"/>
        </w:rPr>
        <w:t>„</w:t>
      </w:r>
      <w:r w:rsidRPr="00BB5FEB">
        <w:rPr>
          <w:rFonts w:ascii="Sylfaen" w:hAnsi="Sylfaen" w:cs="Sylfaen"/>
          <w:szCs w:val="20"/>
          <w:lang w:val="ka-GE"/>
        </w:rPr>
        <w:t>ფიზიკური</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კერძო</w:t>
      </w:r>
      <w:r w:rsidRPr="00BB5FEB">
        <w:rPr>
          <w:szCs w:val="20"/>
          <w:lang w:val="ka-GE"/>
        </w:rPr>
        <w:t xml:space="preserve"> </w:t>
      </w:r>
      <w:r w:rsidRPr="00BB5FEB">
        <w:rPr>
          <w:rFonts w:ascii="Sylfaen" w:hAnsi="Sylfaen" w:cs="Sylfaen"/>
          <w:szCs w:val="20"/>
          <w:lang w:val="ka-GE"/>
        </w:rPr>
        <w:t>სამართლის</w:t>
      </w:r>
      <w:r w:rsidRPr="00BB5FEB">
        <w:rPr>
          <w:szCs w:val="20"/>
          <w:lang w:val="ka-GE"/>
        </w:rPr>
        <w:t xml:space="preserve"> </w:t>
      </w:r>
      <w:r w:rsidRPr="00BB5FEB">
        <w:rPr>
          <w:rFonts w:ascii="Sylfaen" w:hAnsi="Sylfaen" w:cs="Sylfaen"/>
          <w:szCs w:val="20"/>
          <w:lang w:val="ka-GE"/>
        </w:rPr>
        <w:t>იურიდიული</w:t>
      </w:r>
      <w:r w:rsidRPr="00BB5FEB">
        <w:rPr>
          <w:szCs w:val="20"/>
          <w:lang w:val="ka-GE"/>
        </w:rPr>
        <w:t xml:space="preserve"> </w:t>
      </w:r>
      <w:r w:rsidRPr="00BB5FEB">
        <w:rPr>
          <w:rFonts w:ascii="Sylfaen" w:hAnsi="Sylfaen" w:cs="Sylfaen"/>
          <w:szCs w:val="20"/>
          <w:lang w:val="ka-GE"/>
        </w:rPr>
        <w:t>პირების</w:t>
      </w:r>
      <w:r w:rsidRPr="00BB5FEB">
        <w:rPr>
          <w:szCs w:val="20"/>
          <w:lang w:val="ka-GE"/>
        </w:rPr>
        <w:t xml:space="preserve"> </w:t>
      </w:r>
      <w:r w:rsidRPr="00BB5FEB">
        <w:rPr>
          <w:rFonts w:ascii="Sylfaen" w:hAnsi="Sylfaen" w:cs="Sylfaen"/>
          <w:szCs w:val="20"/>
          <w:lang w:val="ka-GE"/>
        </w:rPr>
        <w:t>მფლობელობაში</w:t>
      </w:r>
      <w:r w:rsidRPr="00BB5FEB">
        <w:rPr>
          <w:szCs w:val="20"/>
          <w:lang w:val="ka-GE"/>
        </w:rPr>
        <w:t xml:space="preserve"> (</w:t>
      </w:r>
      <w:r w:rsidRPr="00BB5FEB">
        <w:rPr>
          <w:rFonts w:ascii="Sylfaen" w:hAnsi="Sylfaen" w:cs="Sylfaen"/>
          <w:szCs w:val="20"/>
          <w:lang w:val="ka-GE"/>
        </w:rPr>
        <w:t>სარგებლობაში</w:t>
      </w:r>
      <w:r w:rsidRPr="00BB5FEB">
        <w:rPr>
          <w:szCs w:val="20"/>
          <w:lang w:val="ka-GE"/>
        </w:rPr>
        <w:t xml:space="preserve">) </w:t>
      </w:r>
      <w:r w:rsidRPr="00BB5FEB">
        <w:rPr>
          <w:rFonts w:ascii="Sylfaen" w:hAnsi="Sylfaen" w:cs="Sylfaen"/>
          <w:szCs w:val="20"/>
          <w:lang w:val="ka-GE"/>
        </w:rPr>
        <w:t>არსებულ</w:t>
      </w:r>
      <w:r w:rsidRPr="00BB5FEB">
        <w:rPr>
          <w:szCs w:val="20"/>
          <w:lang w:val="ka-GE"/>
        </w:rPr>
        <w:t xml:space="preserve"> </w:t>
      </w:r>
      <w:r w:rsidRPr="00BB5FEB">
        <w:rPr>
          <w:rFonts w:ascii="Sylfaen" w:hAnsi="Sylfaen" w:cs="Sylfaen"/>
          <w:szCs w:val="20"/>
          <w:lang w:val="ka-GE"/>
        </w:rPr>
        <w:t>მიწის</w:t>
      </w:r>
      <w:r w:rsidRPr="00BB5FEB">
        <w:rPr>
          <w:szCs w:val="20"/>
          <w:lang w:val="ka-GE"/>
        </w:rPr>
        <w:t xml:space="preserve"> </w:t>
      </w:r>
      <w:r w:rsidRPr="00BB5FEB">
        <w:rPr>
          <w:rFonts w:ascii="Sylfaen" w:hAnsi="Sylfaen" w:cs="Sylfaen"/>
          <w:szCs w:val="20"/>
          <w:lang w:val="ka-GE"/>
        </w:rPr>
        <w:t>ნაკვეთებზე</w:t>
      </w:r>
      <w:r w:rsidRPr="00BB5FEB">
        <w:rPr>
          <w:szCs w:val="20"/>
          <w:lang w:val="ka-GE"/>
        </w:rPr>
        <w:t xml:space="preserve"> </w:t>
      </w:r>
      <w:r w:rsidRPr="00BB5FEB">
        <w:rPr>
          <w:rFonts w:ascii="Sylfaen" w:hAnsi="Sylfaen" w:cs="Sylfaen"/>
          <w:szCs w:val="20"/>
          <w:lang w:val="ka-GE"/>
        </w:rPr>
        <w:t>საკუთრების</w:t>
      </w:r>
      <w:r w:rsidRPr="00BB5FEB">
        <w:rPr>
          <w:szCs w:val="20"/>
          <w:lang w:val="ka-GE"/>
        </w:rPr>
        <w:t xml:space="preserve"> </w:t>
      </w:r>
      <w:r w:rsidRPr="00BB5FEB">
        <w:rPr>
          <w:rFonts w:ascii="Sylfaen" w:hAnsi="Sylfaen" w:cs="Sylfaen"/>
          <w:szCs w:val="20"/>
          <w:lang w:val="ka-GE"/>
        </w:rPr>
        <w:t>უფლების</w:t>
      </w:r>
      <w:r w:rsidRPr="00BB5FEB">
        <w:rPr>
          <w:szCs w:val="20"/>
          <w:lang w:val="ka-GE"/>
        </w:rPr>
        <w:t xml:space="preserve"> </w:t>
      </w:r>
      <w:r w:rsidRPr="00BB5FEB">
        <w:rPr>
          <w:rFonts w:ascii="Sylfaen" w:hAnsi="Sylfaen" w:cs="Sylfaen"/>
          <w:szCs w:val="20"/>
          <w:lang w:val="ka-GE"/>
        </w:rPr>
        <w:t>აღიარების</w:t>
      </w:r>
      <w:r w:rsidRPr="00BB5FEB">
        <w:rPr>
          <w:szCs w:val="20"/>
          <w:lang w:val="ka-GE"/>
        </w:rPr>
        <w:t xml:space="preserve"> </w:t>
      </w:r>
      <w:r w:rsidRPr="00BB5FEB">
        <w:rPr>
          <w:rFonts w:ascii="Sylfaen" w:hAnsi="Sylfaen" w:cs="Sylfaen"/>
          <w:szCs w:val="20"/>
          <w:lang w:val="ka-GE"/>
        </w:rPr>
        <w:t>შესახებ</w:t>
      </w:r>
      <w:r w:rsidRPr="00BB5FEB">
        <w:rPr>
          <w:szCs w:val="20"/>
          <w:lang w:val="ka-GE"/>
        </w:rPr>
        <w:t xml:space="preserve">“ </w:t>
      </w:r>
      <w:r w:rsidRPr="00BB5FEB">
        <w:rPr>
          <w:rFonts w:ascii="Sylfaen" w:hAnsi="Sylfaen" w:cs="Sylfaen"/>
          <w:szCs w:val="20"/>
          <w:lang w:val="ka-GE"/>
        </w:rPr>
        <w:t>საქართველოს</w:t>
      </w:r>
      <w:r w:rsidRPr="00BB5FEB">
        <w:rPr>
          <w:szCs w:val="20"/>
          <w:lang w:val="ka-GE"/>
        </w:rPr>
        <w:t xml:space="preserve"> </w:t>
      </w:r>
      <w:r w:rsidRPr="00BB5FEB">
        <w:rPr>
          <w:rFonts w:ascii="Sylfaen" w:hAnsi="Sylfaen" w:cs="Sylfaen"/>
          <w:szCs w:val="20"/>
          <w:lang w:val="ka-GE"/>
        </w:rPr>
        <w:t>კანონის</w:t>
      </w:r>
      <w:r w:rsidRPr="00BB5FEB">
        <w:rPr>
          <w:szCs w:val="20"/>
          <w:lang w:val="ka-GE"/>
        </w:rPr>
        <w:t xml:space="preserve"> </w:t>
      </w:r>
      <w:r w:rsidRPr="00BB5FEB">
        <w:rPr>
          <w:rFonts w:ascii="Sylfaen" w:hAnsi="Sylfaen" w:cs="Sylfaen"/>
          <w:szCs w:val="20"/>
          <w:lang w:val="ka-GE"/>
        </w:rPr>
        <w:t>მოქმედების</w:t>
      </w:r>
      <w:r w:rsidRPr="00BB5FEB">
        <w:rPr>
          <w:szCs w:val="20"/>
          <w:lang w:val="ka-GE"/>
        </w:rPr>
        <w:t xml:space="preserve"> </w:t>
      </w:r>
      <w:r w:rsidRPr="00BB5FEB">
        <w:rPr>
          <w:rFonts w:ascii="Sylfaen" w:hAnsi="Sylfaen" w:cs="Sylfaen"/>
          <w:szCs w:val="20"/>
          <w:lang w:val="ka-GE"/>
        </w:rPr>
        <w:t>ვადით</w:t>
      </w:r>
      <w:r w:rsidRPr="00BB5FEB">
        <w:rPr>
          <w:szCs w:val="20"/>
          <w:lang w:val="ka-GE"/>
        </w:rPr>
        <w:t>.</w:t>
      </w:r>
      <w:r w:rsidRPr="00BB5FEB">
        <w:rPr>
          <w:rFonts w:ascii="Sylfaen" w:hAnsi="Sylfaen"/>
          <w:szCs w:val="20"/>
          <w:lang w:val="ka-GE"/>
        </w:rPr>
        <w:t xml:space="preserve"> ანუ </w:t>
      </w:r>
      <w:r w:rsidRPr="00BB5FEB">
        <w:rPr>
          <w:rFonts w:ascii="Sylfaen" w:eastAsia="Merriweather" w:hAnsi="Sylfaen"/>
          <w:szCs w:val="20"/>
          <w:lang w:val="ka-GE"/>
        </w:rPr>
        <w:t>ეს შეზღუდვა ძალაში იქნება მანამ, სანამ საქართველოს კანონმდებლობით შესაძლებელია საკუთრების უფლების აღიარება. უფლებამონაცვლის მიერ საკუთრების უფლების რეგისტრაციისათვის წარმოსადგენი იქნება უფლებამონაცვლეობის დამადასტრურებელი დოკუმენტი.</w:t>
      </w:r>
    </w:p>
    <w:p w:rsidR="002B00F7" w:rsidRDefault="00396A18" w:rsidP="00396A18">
      <w:pPr>
        <w:numPr>
          <w:ilvl w:val="0"/>
          <w:numId w:val="8"/>
        </w:numPr>
        <w:ind w:left="360"/>
        <w:rPr>
          <w:szCs w:val="20"/>
          <w:lang w:val="ka-GE"/>
        </w:rPr>
      </w:pPr>
      <w:r>
        <w:rPr>
          <w:rFonts w:ascii="Sylfaen" w:eastAsia="Merriweather" w:hAnsi="Sylfaen"/>
          <w:szCs w:val="20"/>
          <w:lang w:val="ka-GE"/>
        </w:rPr>
        <w:t>ამგვ</w:t>
      </w:r>
      <w:r w:rsidR="00BB5FEB" w:rsidRPr="00BB5FEB">
        <w:rPr>
          <w:rFonts w:ascii="Sylfaen" w:eastAsia="Merriweather" w:hAnsi="Sylfaen"/>
          <w:szCs w:val="20"/>
          <w:lang w:val="ka-GE"/>
        </w:rPr>
        <w:t>არ მიწის ნაკვეთზე სახელმწიფოს საკუთრების უფლების რეგისტრაცია წარმოებს მართლზომიერი მფლობელობის აღიარების პირობით, იზღუდება მისი განკარგვა</w:t>
      </w:r>
      <w:r>
        <w:rPr>
          <w:rFonts w:ascii="Sylfaen" w:eastAsia="Merriweather" w:hAnsi="Sylfaen"/>
          <w:szCs w:val="20"/>
          <w:lang w:val="ka-GE"/>
        </w:rPr>
        <w:t xml:space="preserve"> </w:t>
      </w:r>
      <w:r w:rsidR="00BB5FEB" w:rsidRPr="00BB5FEB">
        <w:rPr>
          <w:rFonts w:ascii="Sylfaen" w:eastAsia="Merriweather" w:hAnsi="Sylfaen"/>
          <w:szCs w:val="20"/>
          <w:lang w:val="ka-GE"/>
        </w:rPr>
        <w:t xml:space="preserve">იმ ვადით, რა ვადითაც მართლზომიერი მფლობელების საკუთრების უფლების </w:t>
      </w:r>
      <w:r w:rsidR="00847C10">
        <w:rPr>
          <w:rFonts w:ascii="Sylfaen" w:eastAsia="Merriweather" w:hAnsi="Sylfaen"/>
          <w:szCs w:val="20"/>
          <w:lang w:val="ka-GE"/>
        </w:rPr>
        <w:t>აღიარება</w:t>
      </w:r>
      <w:r w:rsidR="00BB5FEB" w:rsidRPr="00BB5FEB">
        <w:rPr>
          <w:rFonts w:ascii="Sylfaen" w:eastAsia="Merriweather" w:hAnsi="Sylfaen"/>
          <w:szCs w:val="20"/>
          <w:lang w:val="ka-GE"/>
        </w:rPr>
        <w:t xml:space="preserve"> იქნება დასაშვებ</w:t>
      </w:r>
      <w:r w:rsidR="00B108B8">
        <w:rPr>
          <w:rFonts w:ascii="Sylfaen" w:eastAsia="Merriweather" w:hAnsi="Sylfaen"/>
          <w:szCs w:val="20"/>
          <w:lang w:val="ka-GE"/>
        </w:rPr>
        <w:t>ი</w:t>
      </w:r>
      <w:r w:rsidR="00BB5FEB" w:rsidRPr="00BB5FEB">
        <w:rPr>
          <w:rFonts w:ascii="Sylfaen" w:eastAsia="Merriweather" w:hAnsi="Sylfaen"/>
          <w:szCs w:val="20"/>
          <w:lang w:val="ka-GE"/>
        </w:rPr>
        <w:t xml:space="preserve">. </w:t>
      </w:r>
    </w:p>
    <w:p w:rsidR="00BB5FEB" w:rsidRPr="00BB5FEB" w:rsidRDefault="00BB5FEB" w:rsidP="00BB5FEB">
      <w:pPr>
        <w:shd w:val="clear" w:color="auto" w:fill="002060"/>
        <w:ind w:left="360"/>
        <w:rPr>
          <w:b/>
          <w:lang w:val="ka-GE"/>
        </w:rPr>
      </w:pPr>
      <w:r w:rsidRPr="00BB5FEB">
        <w:rPr>
          <w:rFonts w:ascii="Sylfaen" w:eastAsia="Merriweather" w:hAnsi="Sylfaen"/>
          <w:b/>
        </w:rPr>
        <w:t xml:space="preserve">IX </w:t>
      </w:r>
      <w:r w:rsidRPr="00BB5FEB">
        <w:rPr>
          <w:rFonts w:ascii="Sylfaen" w:eastAsia="Merriweather" w:hAnsi="Sylfaen"/>
          <w:b/>
          <w:lang w:val="ka-GE"/>
        </w:rPr>
        <w:t xml:space="preserve">პრობლემა: უკვე რეგისტრირებული მიწის ნაკვეთების საკადასტრო მონაცემები ნაწილობრივ ემთხვევა პილოტური პროექტის ფარგლებში წარმოებულ საკადასტრო მონაცემებს  </w:t>
      </w:r>
    </w:p>
    <w:p w:rsidR="002B00F7" w:rsidRDefault="00BB5FEB" w:rsidP="00396A18">
      <w:pPr>
        <w:numPr>
          <w:ilvl w:val="0"/>
          <w:numId w:val="8"/>
        </w:numPr>
        <w:ind w:left="360"/>
        <w:rPr>
          <w:rFonts w:ascii="Sylfaen" w:eastAsia="Times New Roman" w:hAnsi="Sylfaen" w:cs="Times New Roman"/>
          <w:szCs w:val="20"/>
          <w:shd w:val="clear" w:color="auto" w:fill="FFFFFF"/>
          <w:lang w:val="ka-GE" w:eastAsia="ka-GE"/>
        </w:rPr>
      </w:pPr>
      <w:r w:rsidRPr="00BB5FEB">
        <w:rPr>
          <w:rFonts w:ascii="Sylfaen" w:eastAsia="Merriweather" w:hAnsi="Sylfaen"/>
          <w:b/>
          <w:szCs w:val="20"/>
          <w:u w:val="single"/>
          <w:lang w:val="ka-GE"/>
        </w:rPr>
        <w:t>შემოთავაზებული გადაწყვეტა:</w:t>
      </w:r>
      <w:r w:rsidRPr="00BB5FEB">
        <w:rPr>
          <w:rFonts w:eastAsia="Merriweather"/>
          <w:b/>
          <w:szCs w:val="20"/>
          <w:lang w:val="ka-GE"/>
        </w:rPr>
        <w:t xml:space="preserve"> </w:t>
      </w:r>
      <w:r w:rsidRPr="00BB5FEB">
        <w:rPr>
          <w:rFonts w:ascii="Sylfaen" w:eastAsia="Merriweather" w:hAnsi="Sylfaen"/>
          <w:szCs w:val="20"/>
          <w:lang w:val="ka-GE"/>
        </w:rPr>
        <w:t xml:space="preserve">საკადასტრო მონაცემების ცდომილებათა მინიმუმამდე დაყვანის მიზნით გამოყენებული იქნება თანამედროვე ინფრასტრუქტურა მუდმივმოქმედი საბაზისო სადგურების ქსელის (CORS) სახით, ხოლო საზღვრებზე მონაცემები შეჯერდება მომიჯნავე მიწის ნაკვეთების მესაკუთრეებთან. </w:t>
      </w:r>
    </w:p>
    <w:p w:rsidR="002B00F7" w:rsidRDefault="00396A18" w:rsidP="00396A18">
      <w:pPr>
        <w:numPr>
          <w:ilvl w:val="0"/>
          <w:numId w:val="8"/>
        </w:numPr>
        <w:ind w:left="360"/>
        <w:rPr>
          <w:rFonts w:ascii="Sylfaen" w:eastAsia="Times New Roman" w:hAnsi="Sylfaen" w:cs="Times New Roman"/>
          <w:szCs w:val="20"/>
          <w:shd w:val="clear" w:color="auto" w:fill="FFFFFF"/>
          <w:lang w:val="ka-GE" w:eastAsia="ka-GE"/>
        </w:rPr>
      </w:pPr>
      <w:r>
        <w:rPr>
          <w:rFonts w:ascii="Sylfaen" w:hAnsi="Sylfaen" w:cs="Sylfaen"/>
          <w:szCs w:val="20"/>
          <w:lang w:val="ka-GE"/>
        </w:rPr>
        <w:t>იმი</w:t>
      </w:r>
      <w:r w:rsidR="00BB5FEB" w:rsidRPr="00BB5FEB">
        <w:rPr>
          <w:rFonts w:ascii="Sylfaen" w:hAnsi="Sylfaen" w:cs="Sylfaen"/>
          <w:szCs w:val="20"/>
          <w:lang w:val="ka-GE"/>
        </w:rPr>
        <w:t xml:space="preserve">ს გათვალისწინებით, რომ საჯარო რეესტრის </w:t>
      </w:r>
      <w:r w:rsidR="00BB5FEB" w:rsidRPr="00BB5FEB">
        <w:rPr>
          <w:rFonts w:ascii="Sylfaen" w:eastAsia="Merriweather" w:hAnsi="Sylfaen"/>
          <w:szCs w:val="20"/>
          <w:lang w:val="ka-GE"/>
        </w:rPr>
        <w:t xml:space="preserve">ერთ-ერთი ვალდებულება </w:t>
      </w:r>
      <w:r w:rsidR="00BB5FEB" w:rsidRPr="00BB5FEB">
        <w:rPr>
          <w:rFonts w:ascii="Sylfaen" w:eastAsia="Times New Roman" w:hAnsi="Sylfaen" w:cs="Times New Roman"/>
          <w:szCs w:val="20"/>
          <w:shd w:val="clear" w:color="auto" w:fill="FFFFFF"/>
          <w:lang w:val="ka-GE" w:eastAsia="ka-GE"/>
        </w:rPr>
        <w:t>საჯარო რეესტრში რეგისტრირებული მცდარი და ურთიერთშეუსაბამო მონაცემების კანონმდებლობით დადგენილ მოთხოვნებთან შესაბამისობის უზრუნველყოფა</w:t>
      </w:r>
      <w:r w:rsidR="00847C10">
        <w:rPr>
          <w:rFonts w:ascii="Sylfaen" w:eastAsia="Times New Roman" w:hAnsi="Sylfaen" w:cs="Times New Roman"/>
          <w:szCs w:val="20"/>
          <w:shd w:val="clear" w:color="auto" w:fill="FFFFFF"/>
          <w:lang w:val="ka-GE" w:eastAsia="ka-GE"/>
        </w:rPr>
        <w:t>ა, სააგენტო</w:t>
      </w:r>
      <w:r w:rsidR="00BB5FEB" w:rsidRPr="00BB5FEB">
        <w:rPr>
          <w:rFonts w:ascii="Sylfaen" w:eastAsia="Times New Roman" w:hAnsi="Sylfaen" w:cs="Times New Roman"/>
          <w:szCs w:val="20"/>
          <w:shd w:val="clear" w:color="auto" w:fill="FFFFFF"/>
          <w:lang w:val="ka-GE" w:eastAsia="ka-GE"/>
        </w:rPr>
        <w:t xml:space="preserve"> განახორციელებს მცდარი და ურთიერ</w:t>
      </w:r>
      <w:r w:rsidR="00847C10">
        <w:rPr>
          <w:rFonts w:ascii="Sylfaen" w:eastAsia="Times New Roman" w:hAnsi="Sylfaen" w:cs="Times New Roman"/>
          <w:szCs w:val="20"/>
          <w:shd w:val="clear" w:color="auto" w:fill="FFFFFF"/>
          <w:lang w:val="ka-GE" w:eastAsia="ka-GE"/>
        </w:rPr>
        <w:t>თშეუსაბამო მონაცემების გასწორებას.</w:t>
      </w:r>
    </w:p>
    <w:p w:rsidR="002B00F7" w:rsidRDefault="00BB5FEB" w:rsidP="00396A18">
      <w:pPr>
        <w:numPr>
          <w:ilvl w:val="0"/>
          <w:numId w:val="8"/>
        </w:numPr>
        <w:ind w:left="360"/>
        <w:rPr>
          <w:rFonts w:eastAsia="Times New Roman"/>
          <w:szCs w:val="20"/>
          <w:lang w:val="ka-GE"/>
        </w:rPr>
      </w:pPr>
      <w:r w:rsidRPr="00BB5FEB">
        <w:rPr>
          <w:rFonts w:ascii="Sylfaen" w:eastAsia="Times New Roman" w:hAnsi="Sylfaen" w:cs="Sylfaen"/>
          <w:szCs w:val="20"/>
          <w:shd w:val="clear" w:color="auto" w:fill="FFFFFF"/>
          <w:lang w:val="ka-GE" w:eastAsia="ka-GE"/>
        </w:rPr>
        <w:t>პილოტური პროექტის</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ფარგლებში</w:t>
      </w:r>
      <w:r w:rsidRPr="00BB5FEB">
        <w:rPr>
          <w:rFonts w:eastAsia="Times New Roman" w:cs="Times New Roman"/>
          <w:szCs w:val="20"/>
          <w:shd w:val="clear" w:color="auto" w:fill="FFFFFF"/>
          <w:lang w:val="ka-GE" w:eastAsia="ka-GE"/>
        </w:rPr>
        <w:t xml:space="preserve"> </w:t>
      </w:r>
      <w:r w:rsidRPr="00BB5FEB">
        <w:rPr>
          <w:rFonts w:ascii="Sylfaen" w:hAnsi="Sylfaen" w:cs="Sylfaen"/>
          <w:szCs w:val="20"/>
          <w:lang w:val="ka-GE"/>
        </w:rPr>
        <w:t xml:space="preserve">საჯარო რეესტრი </w:t>
      </w:r>
      <w:r w:rsidRPr="00BB5FEB">
        <w:rPr>
          <w:rFonts w:ascii="Sylfaen" w:eastAsia="Times New Roman" w:hAnsi="Sylfaen" w:cs="Sylfaen"/>
          <w:szCs w:val="20"/>
          <w:shd w:val="clear" w:color="auto" w:fill="FFFFFF"/>
          <w:lang w:val="ka-GE" w:eastAsia="ka-GE"/>
        </w:rPr>
        <w:t>სარეგისტრაციოდ</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წარმოდგენილი</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საკადასტრო</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მონაცემების</w:t>
      </w:r>
      <w:r w:rsidRPr="00BB5FEB">
        <w:rPr>
          <w:rFonts w:eastAsia="Times New Roman" w:cs="Times New Roman"/>
          <w:szCs w:val="20"/>
          <w:shd w:val="clear" w:color="auto" w:fill="FFFFFF"/>
          <w:lang w:val="ka-GE" w:eastAsia="ka-GE"/>
        </w:rPr>
        <w:t>,  </w:t>
      </w:r>
      <w:r w:rsidRPr="00BB5FEB">
        <w:rPr>
          <w:rFonts w:ascii="Sylfaen" w:eastAsia="Times New Roman" w:hAnsi="Sylfaen" w:cs="Sylfaen"/>
          <w:szCs w:val="20"/>
          <w:shd w:val="clear" w:color="auto" w:fill="FFFFFF"/>
          <w:lang w:val="ka-GE" w:eastAsia="ka-GE"/>
        </w:rPr>
        <w:t>დოკუმენტაციის</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ან</w:t>
      </w:r>
      <w:r w:rsidRPr="00BB5FEB">
        <w:rPr>
          <w:rFonts w:eastAsia="Times New Roman" w:cs="Times New Roman"/>
          <w:szCs w:val="20"/>
          <w:shd w:val="clear" w:color="auto" w:fill="FFFFFF"/>
          <w:lang w:val="ka-GE" w:eastAsia="ka-GE"/>
        </w:rPr>
        <w:t>/</w:t>
      </w:r>
      <w:r w:rsidRPr="00BB5FEB">
        <w:rPr>
          <w:rFonts w:ascii="Sylfaen" w:eastAsia="Times New Roman" w:hAnsi="Sylfaen" w:cs="Sylfaen"/>
          <w:szCs w:val="20"/>
          <w:shd w:val="clear" w:color="auto" w:fill="FFFFFF"/>
          <w:lang w:val="ka-GE" w:eastAsia="ka-GE"/>
        </w:rPr>
        <w:t>და</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ინფორმაციის</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საფუძველზე</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დააზუსტ</w:t>
      </w:r>
      <w:r w:rsidRPr="00BB5FEB">
        <w:rPr>
          <w:rFonts w:ascii="Sylfaen" w:hAnsi="Sylfaen" w:cs="Sylfaen"/>
          <w:szCs w:val="20"/>
          <w:shd w:val="clear" w:color="auto" w:fill="FFFFFF"/>
          <w:lang w:val="ka-GE" w:eastAsia="ka-GE"/>
        </w:rPr>
        <w:t>ებ</w:t>
      </w:r>
      <w:r w:rsidRPr="00BB5FEB">
        <w:rPr>
          <w:rFonts w:ascii="Sylfaen" w:eastAsia="Times New Roman" w:hAnsi="Sylfaen" w:cs="Sylfaen"/>
          <w:szCs w:val="20"/>
          <w:shd w:val="clear" w:color="auto" w:fill="FFFFFF"/>
          <w:lang w:val="ka-GE" w:eastAsia="ka-GE"/>
        </w:rPr>
        <w:t>ს</w:t>
      </w:r>
      <w:r w:rsidRPr="00BB5FEB">
        <w:rPr>
          <w:rFonts w:eastAsia="Times New Roman" w:cs="Times New Roman"/>
          <w:szCs w:val="20"/>
          <w:shd w:val="clear" w:color="auto" w:fill="FFFFFF"/>
          <w:lang w:val="ka-GE" w:eastAsia="ka-GE"/>
        </w:rPr>
        <w:t xml:space="preserve">, </w:t>
      </w:r>
      <w:r w:rsidRPr="00BB5FEB">
        <w:rPr>
          <w:rFonts w:ascii="Sylfaen" w:hAnsi="Sylfaen" w:cs="Sylfaen"/>
          <w:szCs w:val="20"/>
          <w:shd w:val="clear" w:color="auto" w:fill="FFFFFF"/>
          <w:lang w:val="ka-GE" w:eastAsia="ka-GE"/>
        </w:rPr>
        <w:t>შეცვლის</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ძალადაკარგულად</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გამოაცხად</w:t>
      </w:r>
      <w:r w:rsidRPr="00BB5FEB">
        <w:rPr>
          <w:rFonts w:ascii="Sylfaen" w:hAnsi="Sylfaen" w:cs="Sylfaen"/>
          <w:szCs w:val="20"/>
          <w:shd w:val="clear" w:color="auto" w:fill="FFFFFF"/>
          <w:lang w:val="ka-GE" w:eastAsia="ka-GE"/>
        </w:rPr>
        <w:t>ებ</w:t>
      </w:r>
      <w:r w:rsidRPr="00BB5FEB">
        <w:rPr>
          <w:rFonts w:ascii="Sylfaen" w:eastAsia="Times New Roman" w:hAnsi="Sylfaen" w:cs="Sylfaen"/>
          <w:szCs w:val="20"/>
          <w:shd w:val="clear" w:color="auto" w:fill="FFFFFF"/>
          <w:lang w:val="ka-GE" w:eastAsia="ka-GE"/>
        </w:rPr>
        <w:t>ს</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ან</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ბათილად</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ცნო</w:t>
      </w:r>
      <w:r w:rsidRPr="00BB5FEB">
        <w:rPr>
          <w:rFonts w:ascii="Sylfaen" w:hAnsi="Sylfaen" w:cs="Sylfaen"/>
          <w:szCs w:val="20"/>
          <w:shd w:val="clear" w:color="auto" w:fill="FFFFFF"/>
          <w:lang w:val="ka-GE" w:eastAsia="ka-GE"/>
        </w:rPr>
        <w:t>ბ</w:t>
      </w:r>
      <w:r w:rsidRPr="00BB5FEB">
        <w:rPr>
          <w:rFonts w:ascii="Sylfaen" w:eastAsia="Times New Roman" w:hAnsi="Sylfaen" w:cs="Sylfaen"/>
          <w:szCs w:val="20"/>
          <w:shd w:val="clear" w:color="auto" w:fill="FFFFFF"/>
          <w:lang w:val="ka-GE" w:eastAsia="ka-GE"/>
        </w:rPr>
        <w:t>ს</w:t>
      </w:r>
      <w:r w:rsidRPr="00BB5FEB">
        <w:rPr>
          <w:rFonts w:eastAsia="Times New Roman" w:cs="Times New Roman"/>
          <w:szCs w:val="20"/>
          <w:shd w:val="clear" w:color="auto" w:fill="FFFFFF"/>
          <w:lang w:val="ka-GE" w:eastAsia="ka-GE"/>
        </w:rPr>
        <w:t xml:space="preserve"> </w:t>
      </w:r>
      <w:r w:rsidRPr="00BB5FEB">
        <w:rPr>
          <w:rFonts w:ascii="Sylfaen" w:hAnsi="Sylfaen" w:cs="Sylfaen"/>
          <w:szCs w:val="20"/>
          <w:lang w:val="ka-GE"/>
        </w:rPr>
        <w:t xml:space="preserve">საჯარო რეესტრში  </w:t>
      </w:r>
      <w:r w:rsidRPr="00BB5FEB">
        <w:rPr>
          <w:rFonts w:ascii="Sylfaen" w:hAnsi="Sylfaen" w:cs="Sylfaen"/>
          <w:szCs w:val="20"/>
          <w:shd w:val="clear" w:color="auto" w:fill="FFFFFF"/>
          <w:lang w:val="ka-GE" w:eastAsia="ka-GE"/>
        </w:rPr>
        <w:t>რეგისტრირებულ</w:t>
      </w:r>
      <w:r w:rsidRPr="00BB5FEB">
        <w:rPr>
          <w:rFonts w:eastAsia="Times New Roman" w:cs="Times New Roman"/>
          <w:szCs w:val="20"/>
          <w:shd w:val="clear" w:color="auto" w:fill="FFFFFF"/>
          <w:lang w:val="ka-GE" w:eastAsia="ka-GE"/>
        </w:rPr>
        <w:t xml:space="preserve"> </w:t>
      </w:r>
      <w:r w:rsidRPr="00BB5FEB">
        <w:rPr>
          <w:rFonts w:ascii="Sylfaen" w:hAnsi="Sylfaen" w:cs="Sylfaen"/>
          <w:szCs w:val="20"/>
          <w:shd w:val="clear" w:color="auto" w:fill="FFFFFF"/>
          <w:lang w:val="ka-GE" w:eastAsia="ka-GE"/>
        </w:rPr>
        <w:t>მცდარ</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ან</w:t>
      </w:r>
      <w:r w:rsidRPr="00BB5FEB">
        <w:rPr>
          <w:rFonts w:eastAsia="Times New Roman" w:cs="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ურთიერთშეუსაბამო</w:t>
      </w:r>
      <w:r w:rsidRPr="00BB5FEB">
        <w:rPr>
          <w:rFonts w:eastAsia="Times New Roman"/>
          <w:szCs w:val="20"/>
          <w:shd w:val="clear" w:color="auto" w:fill="FFFFFF"/>
          <w:lang w:val="ka-GE" w:eastAsia="ka-GE"/>
        </w:rPr>
        <w:t xml:space="preserve"> </w:t>
      </w:r>
      <w:r w:rsidRPr="00BB5FEB">
        <w:rPr>
          <w:rFonts w:ascii="Sylfaen" w:eastAsia="Times New Roman" w:hAnsi="Sylfaen" w:cs="Sylfaen"/>
          <w:szCs w:val="20"/>
          <w:shd w:val="clear" w:color="auto" w:fill="FFFFFF"/>
          <w:lang w:val="ka-GE" w:eastAsia="ka-GE"/>
        </w:rPr>
        <w:t>მონაცემებ</w:t>
      </w:r>
      <w:r w:rsidRPr="00BB5FEB">
        <w:rPr>
          <w:rFonts w:ascii="Sylfaen" w:hAnsi="Sylfaen" w:cs="Sylfaen"/>
          <w:szCs w:val="20"/>
          <w:shd w:val="clear" w:color="auto" w:fill="FFFFFF"/>
          <w:lang w:val="ka-GE" w:eastAsia="ka-GE"/>
        </w:rPr>
        <w:t>ს</w:t>
      </w:r>
      <w:r w:rsidRPr="00BB5FEB">
        <w:rPr>
          <w:rFonts w:ascii="Sylfaen" w:eastAsia="Times New Roman" w:hAnsi="Sylfaen" w:cs="Times New Roman"/>
          <w:szCs w:val="20"/>
          <w:shd w:val="clear" w:color="auto" w:fill="FFFFFF"/>
          <w:lang w:val="ka-GE" w:eastAsia="ka-GE"/>
        </w:rPr>
        <w:t>.</w:t>
      </w:r>
      <w:r w:rsidRPr="00BB5FEB">
        <w:rPr>
          <w:rFonts w:eastAsia="Times New Roman" w:cs="Times New Roman"/>
          <w:szCs w:val="20"/>
          <w:shd w:val="clear" w:color="auto" w:fill="FFFFFF"/>
          <w:lang w:val="ka-GE" w:eastAsia="ka-GE"/>
        </w:rPr>
        <w:t xml:space="preserve"> </w:t>
      </w:r>
      <w:r w:rsidR="00396A18">
        <w:rPr>
          <w:rFonts w:ascii="Sylfaen" w:eastAsia="Times New Roman" w:hAnsi="Sylfaen" w:cs="Times New Roman"/>
          <w:szCs w:val="20"/>
          <w:shd w:val="clear" w:color="auto" w:fill="FFFFFF"/>
          <w:lang w:val="ka-GE" w:eastAsia="ka-GE"/>
        </w:rPr>
        <w:t xml:space="preserve">ასეთ დროს გათვალისწინებულია </w:t>
      </w:r>
      <w:r w:rsidR="00396A18">
        <w:rPr>
          <w:rFonts w:ascii="Sylfaen" w:hAnsi="Sylfaen"/>
          <w:lang w:val="ka-GE"/>
        </w:rPr>
        <w:t>სრულყოფილი ადმინისტრაციული წარმოების ჩატარება.</w:t>
      </w:r>
    </w:p>
    <w:p w:rsidR="00BB5FEB" w:rsidRPr="00BB5FEB" w:rsidRDefault="00BB5FEB" w:rsidP="00BB5FEB">
      <w:pPr>
        <w:rPr>
          <w:rFonts w:ascii="Sylfaen" w:eastAsia="Merriweather" w:hAnsi="Sylfaen"/>
          <w:b/>
          <w:bCs/>
          <w:color w:val="002060"/>
          <w:szCs w:val="28"/>
          <w:lang w:val="ka-GE" w:eastAsia="zh-TW"/>
        </w:rPr>
      </w:pPr>
    </w:p>
    <w:p w:rsidR="002B00F7" w:rsidRDefault="000D6D83" w:rsidP="00396A18">
      <w:pPr>
        <w:keepNext/>
        <w:keepLines/>
        <w:numPr>
          <w:ilvl w:val="0"/>
          <w:numId w:val="3"/>
        </w:numPr>
        <w:suppressLineNumbers/>
        <w:tabs>
          <w:tab w:val="left" w:pos="540"/>
        </w:tabs>
        <w:spacing w:after="200"/>
        <w:ind w:left="0" w:firstLine="0"/>
        <w:outlineLvl w:val="0"/>
        <w:rPr>
          <w:rFonts w:ascii="Sylfaen" w:eastAsia="Merriweather" w:hAnsi="Sylfaen" w:cs="Sylfaen"/>
          <w:b/>
          <w:bCs/>
          <w:color w:val="002060"/>
          <w:sz w:val="28"/>
          <w:szCs w:val="28"/>
          <w:lang w:val="en-GB" w:eastAsia="zh-TW"/>
        </w:rPr>
      </w:pPr>
      <w:bookmarkStart w:id="54" w:name="_Toc433658339"/>
      <w:r>
        <w:rPr>
          <w:rFonts w:ascii="Sylfaen" w:eastAsia="Merriweather" w:hAnsi="Sylfaen" w:cs="Sylfaen"/>
          <w:b/>
          <w:bCs/>
          <w:color w:val="002060"/>
          <w:sz w:val="28"/>
          <w:szCs w:val="28"/>
          <w:lang w:val="ka-GE" w:eastAsia="zh-TW"/>
        </w:rPr>
        <w:lastRenderedPageBreak/>
        <w:t xml:space="preserve"> </w:t>
      </w:r>
      <w:bookmarkStart w:id="55" w:name="_Toc433815271"/>
      <w:r w:rsidR="00BB5FEB" w:rsidRPr="00BB5FEB">
        <w:rPr>
          <w:rFonts w:ascii="Sylfaen" w:eastAsia="Merriweather" w:hAnsi="Sylfaen" w:cs="Sylfaen"/>
          <w:b/>
          <w:bCs/>
          <w:color w:val="002060"/>
          <w:sz w:val="28"/>
          <w:szCs w:val="28"/>
          <w:lang w:val="en-GB" w:eastAsia="zh-TW"/>
        </w:rPr>
        <w:t>მონიტორინგის და შეფასების სამუშაოები</w:t>
      </w:r>
      <w:bookmarkEnd w:id="54"/>
      <w:bookmarkEnd w:id="55"/>
    </w:p>
    <w:p w:rsidR="002B00F7" w:rsidRDefault="00BB5FEB" w:rsidP="00396A18">
      <w:pPr>
        <w:numPr>
          <w:ilvl w:val="0"/>
          <w:numId w:val="8"/>
        </w:numPr>
        <w:ind w:left="360"/>
        <w:rPr>
          <w:szCs w:val="20"/>
          <w:lang w:val="ka-GE"/>
        </w:rPr>
      </w:pPr>
      <w:r w:rsidRPr="00BB5FEB">
        <w:rPr>
          <w:rFonts w:ascii="Sylfaen" w:hAnsi="Sylfaen"/>
          <w:szCs w:val="20"/>
          <w:lang w:val="ka-GE"/>
        </w:rPr>
        <w:t>„ირიგაციისა და მიწის ბაზრის განვითარების პროექტში“ გათვალისწინებულია მიწის ბაზრის კომპონენტის მონიტორინგი და შეფასება, რომლის ფარგლებში</w:t>
      </w:r>
      <w:r w:rsidR="00847C10">
        <w:rPr>
          <w:rFonts w:ascii="Sylfaen" w:hAnsi="Sylfaen"/>
          <w:szCs w:val="20"/>
          <w:lang w:val="ka-GE"/>
        </w:rPr>
        <w:t>ც</w:t>
      </w:r>
      <w:r w:rsidRPr="00BB5FEB">
        <w:rPr>
          <w:rFonts w:ascii="Sylfaen" w:hAnsi="Sylfaen"/>
          <w:szCs w:val="20"/>
          <w:lang w:val="ka-GE"/>
        </w:rPr>
        <w:t xml:space="preserve"> სამუშაოები ჩატარდება ორი მიმართულებით</w:t>
      </w:r>
      <w:r w:rsidR="00847C10">
        <w:rPr>
          <w:rFonts w:ascii="Sylfaen" w:hAnsi="Sylfaen"/>
          <w:szCs w:val="20"/>
          <w:lang w:val="ka-GE"/>
        </w:rPr>
        <w:t>.</w:t>
      </w:r>
    </w:p>
    <w:p w:rsidR="002B00F7" w:rsidRDefault="00847C10" w:rsidP="00396A18">
      <w:pPr>
        <w:numPr>
          <w:ilvl w:val="0"/>
          <w:numId w:val="8"/>
        </w:numPr>
        <w:ind w:left="360"/>
        <w:rPr>
          <w:szCs w:val="20"/>
          <w:lang w:val="ka-GE"/>
        </w:rPr>
      </w:pPr>
      <w:r>
        <w:rPr>
          <w:rFonts w:ascii="Sylfaen" w:hAnsi="Sylfaen" w:cs="Sylfaen"/>
          <w:szCs w:val="20"/>
          <w:lang w:val="ka-GE"/>
        </w:rPr>
        <w:t xml:space="preserve">პირველი გახლავთ </w:t>
      </w:r>
      <w:r w:rsidR="00BB5FEB" w:rsidRPr="00BB5FEB">
        <w:rPr>
          <w:rFonts w:ascii="Sylfaen" w:hAnsi="Sylfaen" w:cs="Sylfaen"/>
          <w:szCs w:val="20"/>
          <w:lang w:val="ka-GE"/>
        </w:rPr>
        <w:t>პილოტური</w:t>
      </w:r>
      <w:r w:rsidR="00BB5FEB" w:rsidRPr="00BB5FEB">
        <w:rPr>
          <w:szCs w:val="20"/>
          <w:lang w:val="ka-GE"/>
        </w:rPr>
        <w:t xml:space="preserve"> </w:t>
      </w:r>
      <w:r w:rsidR="00BB5FEB" w:rsidRPr="00BB5FEB">
        <w:rPr>
          <w:rFonts w:ascii="Sylfaen" w:hAnsi="Sylfaen" w:cs="Sylfaen"/>
          <w:szCs w:val="20"/>
          <w:lang w:val="ka-GE"/>
        </w:rPr>
        <w:t>პროექტის</w:t>
      </w:r>
      <w:r w:rsidR="00BB5FEB" w:rsidRPr="00BB5FEB">
        <w:rPr>
          <w:szCs w:val="20"/>
          <w:lang w:val="ka-GE"/>
        </w:rPr>
        <w:t xml:space="preserve"> </w:t>
      </w:r>
      <w:r w:rsidR="00BB5FEB" w:rsidRPr="00BB5FEB">
        <w:rPr>
          <w:rFonts w:ascii="Sylfaen" w:hAnsi="Sylfaen" w:cs="Sylfaen"/>
          <w:szCs w:val="20"/>
          <w:lang w:val="ka-GE"/>
        </w:rPr>
        <w:t>მონიტორინგი</w:t>
      </w:r>
      <w:r w:rsidR="00BB5FEB" w:rsidRPr="00BB5FEB">
        <w:rPr>
          <w:szCs w:val="20"/>
          <w:lang w:val="ka-GE"/>
        </w:rPr>
        <w:t xml:space="preserve"> </w:t>
      </w:r>
      <w:r w:rsidR="00BB5FEB" w:rsidRPr="00BB5FEB">
        <w:rPr>
          <w:rFonts w:ascii="Sylfaen" w:hAnsi="Sylfaen" w:cs="Sylfaen"/>
          <w:szCs w:val="20"/>
          <w:lang w:val="ka-GE"/>
        </w:rPr>
        <w:t>და</w:t>
      </w:r>
      <w:r w:rsidR="00BB5FEB" w:rsidRPr="00BB5FEB">
        <w:rPr>
          <w:szCs w:val="20"/>
          <w:lang w:val="ka-GE"/>
        </w:rPr>
        <w:t xml:space="preserve"> </w:t>
      </w:r>
      <w:r w:rsidR="00BB5FEB" w:rsidRPr="00BB5FEB">
        <w:rPr>
          <w:rFonts w:ascii="Sylfaen" w:hAnsi="Sylfaen" w:cs="Sylfaen"/>
          <w:szCs w:val="20"/>
          <w:lang w:val="ka-GE"/>
        </w:rPr>
        <w:t>შეფასება</w:t>
      </w:r>
      <w:r w:rsidR="0094255B">
        <w:rPr>
          <w:szCs w:val="20"/>
          <w:lang w:val="ka-GE"/>
        </w:rPr>
        <w:t xml:space="preserve"> – </w:t>
      </w:r>
      <w:r w:rsidR="00BB5FEB" w:rsidRPr="00BB5FEB">
        <w:rPr>
          <w:rFonts w:ascii="Sylfaen" w:hAnsi="Sylfaen" w:cs="Sylfaen"/>
          <w:szCs w:val="20"/>
          <w:lang w:val="ka-GE"/>
        </w:rPr>
        <w:t>ეს</w:t>
      </w:r>
      <w:r w:rsidR="00BB5FEB" w:rsidRPr="00BB5FEB">
        <w:rPr>
          <w:szCs w:val="20"/>
          <w:lang w:val="ka-GE"/>
        </w:rPr>
        <w:t xml:space="preserve"> </w:t>
      </w:r>
      <w:r w:rsidR="00BB5FEB" w:rsidRPr="00BB5FEB">
        <w:rPr>
          <w:rFonts w:ascii="Sylfaen" w:hAnsi="Sylfaen" w:cs="Sylfaen"/>
          <w:szCs w:val="20"/>
          <w:lang w:val="ka-GE"/>
        </w:rPr>
        <w:t>არის</w:t>
      </w:r>
      <w:r w:rsidR="00BB5FEB" w:rsidRPr="00BB5FEB">
        <w:rPr>
          <w:szCs w:val="20"/>
          <w:lang w:val="ka-GE"/>
        </w:rPr>
        <w:t xml:space="preserve"> </w:t>
      </w:r>
      <w:r w:rsidR="00BB5FEB" w:rsidRPr="00BB5FEB">
        <w:rPr>
          <w:rFonts w:ascii="Sylfaen" w:hAnsi="Sylfaen" w:cs="Sylfaen"/>
          <w:szCs w:val="20"/>
          <w:lang w:val="ka-GE"/>
        </w:rPr>
        <w:t>პროექტთან</w:t>
      </w:r>
      <w:r>
        <w:rPr>
          <w:rFonts w:ascii="Sylfaen" w:hAnsi="Sylfaen" w:cs="Sylfaen"/>
          <w:szCs w:val="20"/>
          <w:lang w:val="ka-GE"/>
        </w:rPr>
        <w:t xml:space="preserve"> </w:t>
      </w:r>
      <w:r w:rsidR="00BB5FEB" w:rsidRPr="00BB5FEB">
        <w:rPr>
          <w:rFonts w:ascii="Sylfaen" w:hAnsi="Sylfaen" w:cs="Sylfaen"/>
          <w:szCs w:val="20"/>
          <w:lang w:val="ka-GE"/>
        </w:rPr>
        <w:t>დაკავშირებით</w:t>
      </w:r>
      <w:r w:rsidR="00BB5FEB" w:rsidRPr="00BB5FEB">
        <w:rPr>
          <w:szCs w:val="20"/>
          <w:lang w:val="ka-GE"/>
        </w:rPr>
        <w:t xml:space="preserve"> </w:t>
      </w:r>
      <w:r w:rsidR="00BB5FEB" w:rsidRPr="00BB5FEB">
        <w:rPr>
          <w:rFonts w:ascii="Sylfaen" w:hAnsi="Sylfaen" w:cs="Sylfaen"/>
          <w:szCs w:val="20"/>
          <w:lang w:val="ka-GE"/>
        </w:rPr>
        <w:t>მიმდინარე</w:t>
      </w:r>
      <w:r w:rsidR="00BB5FEB" w:rsidRPr="00BB5FEB">
        <w:rPr>
          <w:szCs w:val="20"/>
          <w:lang w:val="ka-GE"/>
        </w:rPr>
        <w:t xml:space="preserve"> </w:t>
      </w:r>
      <w:r w:rsidR="00BB5FEB" w:rsidRPr="00BB5FEB">
        <w:rPr>
          <w:rFonts w:ascii="Sylfaen" w:hAnsi="Sylfaen" w:cs="Sylfaen"/>
          <w:szCs w:val="20"/>
          <w:lang w:val="ka-GE"/>
        </w:rPr>
        <w:t>სამუშაოს</w:t>
      </w:r>
      <w:r w:rsidR="00BB5FEB" w:rsidRPr="00BB5FEB">
        <w:rPr>
          <w:szCs w:val="20"/>
          <w:lang w:val="ka-GE"/>
        </w:rPr>
        <w:t xml:space="preserve"> </w:t>
      </w:r>
      <w:r w:rsidR="00BB5FEB" w:rsidRPr="00BB5FEB">
        <w:rPr>
          <w:rFonts w:ascii="Sylfaen" w:hAnsi="Sylfaen" w:cs="Sylfaen"/>
          <w:szCs w:val="20"/>
          <w:lang w:val="ka-GE"/>
        </w:rPr>
        <w:t>ეტაპობრივი</w:t>
      </w:r>
      <w:r w:rsidR="00BB5FEB" w:rsidRPr="00BB5FEB">
        <w:rPr>
          <w:szCs w:val="20"/>
          <w:lang w:val="ka-GE"/>
        </w:rPr>
        <w:t xml:space="preserve"> </w:t>
      </w:r>
      <w:r w:rsidR="00BB5FEB" w:rsidRPr="00BB5FEB">
        <w:rPr>
          <w:rFonts w:ascii="Sylfaen" w:hAnsi="Sylfaen" w:cs="Sylfaen"/>
          <w:szCs w:val="20"/>
          <w:lang w:val="ka-GE"/>
        </w:rPr>
        <w:t>შეფასება</w:t>
      </w:r>
      <w:r>
        <w:rPr>
          <w:szCs w:val="20"/>
          <w:lang w:val="ka-GE"/>
        </w:rPr>
        <w:t xml:space="preserve">, </w:t>
      </w:r>
      <w:r w:rsidR="00BB5FEB" w:rsidRPr="00BB5FEB">
        <w:rPr>
          <w:rFonts w:ascii="Sylfaen" w:hAnsi="Sylfaen" w:cs="Sylfaen"/>
          <w:szCs w:val="20"/>
          <w:lang w:val="ka-GE"/>
        </w:rPr>
        <w:t>რომელიც</w:t>
      </w:r>
      <w:r w:rsidR="00BB5FEB" w:rsidRPr="00BB5FEB">
        <w:rPr>
          <w:szCs w:val="20"/>
          <w:lang w:val="ka-GE"/>
        </w:rPr>
        <w:t xml:space="preserve"> </w:t>
      </w:r>
      <w:r w:rsidR="00BB5FEB" w:rsidRPr="00BB5FEB">
        <w:rPr>
          <w:rFonts w:ascii="Sylfaen" w:hAnsi="Sylfaen" w:cs="Sylfaen"/>
          <w:szCs w:val="20"/>
          <w:lang w:val="ka-GE"/>
        </w:rPr>
        <w:t>დაეხმარება</w:t>
      </w:r>
      <w:r w:rsidR="00BB5FEB" w:rsidRPr="00BB5FEB">
        <w:rPr>
          <w:szCs w:val="20"/>
          <w:lang w:val="ka-GE"/>
        </w:rPr>
        <w:t xml:space="preserve"> </w:t>
      </w:r>
      <w:r w:rsidR="00BB5FEB" w:rsidRPr="00BB5FEB">
        <w:rPr>
          <w:rFonts w:ascii="Sylfaen" w:hAnsi="Sylfaen" w:cs="Sylfaen"/>
          <w:szCs w:val="20"/>
          <w:lang w:val="ka-GE"/>
        </w:rPr>
        <w:t>პროექტის</w:t>
      </w:r>
      <w:r w:rsidR="00BB5FEB" w:rsidRPr="00BB5FEB">
        <w:rPr>
          <w:szCs w:val="20"/>
          <w:lang w:val="ka-GE"/>
        </w:rPr>
        <w:t xml:space="preserve"> </w:t>
      </w:r>
      <w:r w:rsidR="00BB5FEB" w:rsidRPr="00BB5FEB">
        <w:rPr>
          <w:rFonts w:ascii="Sylfaen" w:hAnsi="Sylfaen" w:cs="Sylfaen"/>
          <w:szCs w:val="20"/>
          <w:lang w:val="ka-GE"/>
        </w:rPr>
        <w:t>განმახორციელებელ</w:t>
      </w:r>
      <w:r w:rsidR="00BB5FEB" w:rsidRPr="00BB5FEB">
        <w:rPr>
          <w:szCs w:val="20"/>
          <w:lang w:val="ka-GE"/>
        </w:rPr>
        <w:t xml:space="preserve"> </w:t>
      </w:r>
      <w:r w:rsidR="00BB5FEB" w:rsidRPr="00BB5FEB">
        <w:rPr>
          <w:rFonts w:ascii="Sylfaen" w:hAnsi="Sylfaen" w:cs="Sylfaen"/>
          <w:szCs w:val="20"/>
          <w:lang w:val="ka-GE"/>
        </w:rPr>
        <w:t>სუბიექტებს</w:t>
      </w:r>
      <w:r w:rsidR="00BB5FEB" w:rsidRPr="00BB5FEB">
        <w:rPr>
          <w:szCs w:val="20"/>
          <w:lang w:val="ka-GE"/>
        </w:rPr>
        <w:t xml:space="preserve"> </w:t>
      </w:r>
      <w:r w:rsidR="00BB5FEB" w:rsidRPr="00BB5FEB">
        <w:rPr>
          <w:rFonts w:ascii="Sylfaen" w:hAnsi="Sylfaen" w:cs="Sylfaen"/>
          <w:szCs w:val="20"/>
          <w:lang w:val="ka-GE"/>
        </w:rPr>
        <w:t>სამუშაო</w:t>
      </w:r>
      <w:r w:rsidR="00BB5FEB" w:rsidRPr="00BB5FEB">
        <w:rPr>
          <w:szCs w:val="20"/>
          <w:lang w:val="ka-GE"/>
        </w:rPr>
        <w:t xml:space="preserve"> </w:t>
      </w:r>
      <w:r w:rsidR="00BB5FEB" w:rsidRPr="00BB5FEB">
        <w:rPr>
          <w:rFonts w:ascii="Sylfaen" w:hAnsi="Sylfaen" w:cs="Sylfaen"/>
          <w:szCs w:val="20"/>
          <w:lang w:val="ka-GE"/>
        </w:rPr>
        <w:t>პროცესის</w:t>
      </w:r>
      <w:r w:rsidR="00BB5FEB" w:rsidRPr="00BB5FEB">
        <w:rPr>
          <w:szCs w:val="20"/>
          <w:lang w:val="ka-GE"/>
        </w:rPr>
        <w:t xml:space="preserve"> </w:t>
      </w:r>
      <w:r w:rsidR="00BB5FEB" w:rsidRPr="00BB5FEB">
        <w:rPr>
          <w:rFonts w:ascii="Sylfaen" w:hAnsi="Sylfaen" w:cs="Sylfaen"/>
          <w:szCs w:val="20"/>
          <w:lang w:val="ka-GE"/>
        </w:rPr>
        <w:t>მართვის</w:t>
      </w:r>
      <w:r w:rsidR="00BB5FEB" w:rsidRPr="00BB5FEB">
        <w:rPr>
          <w:szCs w:val="20"/>
          <w:lang w:val="ka-GE"/>
        </w:rPr>
        <w:t xml:space="preserve"> </w:t>
      </w:r>
      <w:r w:rsidR="00BB5FEB" w:rsidRPr="00BB5FEB">
        <w:rPr>
          <w:rFonts w:ascii="Sylfaen" w:hAnsi="Sylfaen" w:cs="Sylfaen"/>
          <w:szCs w:val="20"/>
          <w:lang w:val="ka-GE"/>
        </w:rPr>
        <w:t>ხარისხის</w:t>
      </w:r>
      <w:r w:rsidR="00BB5FEB" w:rsidRPr="00BB5FEB">
        <w:rPr>
          <w:szCs w:val="20"/>
          <w:lang w:val="ka-GE"/>
        </w:rPr>
        <w:t xml:space="preserve"> </w:t>
      </w:r>
      <w:r w:rsidR="00BB5FEB" w:rsidRPr="00BB5FEB">
        <w:rPr>
          <w:rFonts w:ascii="Sylfaen" w:hAnsi="Sylfaen" w:cs="Sylfaen"/>
          <w:szCs w:val="20"/>
          <w:lang w:val="ka-GE"/>
        </w:rPr>
        <w:t>გაუმჯობესებაში</w:t>
      </w:r>
      <w:r w:rsidR="00BB5FEB" w:rsidRPr="00BB5FEB">
        <w:rPr>
          <w:szCs w:val="20"/>
          <w:lang w:val="ka-GE"/>
        </w:rPr>
        <w:t xml:space="preserve">. </w:t>
      </w:r>
      <w:r w:rsidR="00BB5FEB" w:rsidRPr="00BB5FEB">
        <w:rPr>
          <w:rFonts w:ascii="Sylfaen" w:hAnsi="Sylfaen" w:cs="Sylfaen"/>
          <w:szCs w:val="20"/>
          <w:lang w:val="ka-GE"/>
        </w:rPr>
        <w:t>ის</w:t>
      </w:r>
      <w:r w:rsidR="00BB5FEB" w:rsidRPr="00BB5FEB">
        <w:rPr>
          <w:szCs w:val="20"/>
          <w:lang w:val="ka-GE"/>
        </w:rPr>
        <w:t xml:space="preserve"> </w:t>
      </w:r>
      <w:r w:rsidR="00BB5FEB" w:rsidRPr="00BB5FEB">
        <w:rPr>
          <w:rFonts w:ascii="Sylfaen" w:hAnsi="Sylfaen" w:cs="Sylfaen"/>
          <w:szCs w:val="20"/>
          <w:lang w:val="ka-GE"/>
        </w:rPr>
        <w:t>იძლევა</w:t>
      </w:r>
      <w:r w:rsidR="00BB5FEB" w:rsidRPr="00BB5FEB">
        <w:rPr>
          <w:szCs w:val="20"/>
          <w:lang w:val="ka-GE"/>
        </w:rPr>
        <w:t xml:space="preserve"> </w:t>
      </w:r>
      <w:r w:rsidR="00BB5FEB" w:rsidRPr="00BB5FEB">
        <w:rPr>
          <w:rFonts w:ascii="Sylfaen" w:hAnsi="Sylfaen" w:cs="Sylfaen"/>
          <w:szCs w:val="20"/>
          <w:lang w:val="ka-GE"/>
        </w:rPr>
        <w:t>პროექტის</w:t>
      </w:r>
      <w:r w:rsidR="00BB5FEB" w:rsidRPr="00BB5FEB">
        <w:rPr>
          <w:szCs w:val="20"/>
          <w:lang w:val="ka-GE"/>
        </w:rPr>
        <w:t xml:space="preserve"> </w:t>
      </w:r>
      <w:r w:rsidR="00BB5FEB" w:rsidRPr="00BB5FEB">
        <w:rPr>
          <w:rFonts w:ascii="Sylfaen" w:hAnsi="Sylfaen" w:cs="Sylfaen"/>
          <w:szCs w:val="20"/>
          <w:lang w:val="ka-GE"/>
        </w:rPr>
        <w:t>შუალედური</w:t>
      </w:r>
      <w:r w:rsidR="00BB5FEB" w:rsidRPr="00BB5FEB">
        <w:rPr>
          <w:szCs w:val="20"/>
          <w:lang w:val="ka-GE"/>
        </w:rPr>
        <w:t xml:space="preserve"> </w:t>
      </w:r>
      <w:r w:rsidR="00BB5FEB" w:rsidRPr="00BB5FEB">
        <w:rPr>
          <w:rFonts w:ascii="Sylfaen" w:hAnsi="Sylfaen" w:cs="Sylfaen"/>
          <w:szCs w:val="20"/>
          <w:lang w:val="ka-GE"/>
        </w:rPr>
        <w:t>შედეგების</w:t>
      </w:r>
      <w:r w:rsidR="00BB5FEB" w:rsidRPr="00BB5FEB">
        <w:rPr>
          <w:szCs w:val="20"/>
          <w:lang w:val="ka-GE"/>
        </w:rPr>
        <w:t xml:space="preserve"> </w:t>
      </w:r>
      <w:r w:rsidR="00BB5FEB" w:rsidRPr="00BB5FEB">
        <w:rPr>
          <w:rFonts w:ascii="Sylfaen" w:hAnsi="Sylfaen" w:cs="Sylfaen"/>
          <w:szCs w:val="20"/>
          <w:lang w:val="ka-GE"/>
        </w:rPr>
        <w:t>შეჯამებისა</w:t>
      </w:r>
      <w:r w:rsidR="00BB5FEB" w:rsidRPr="00BB5FEB">
        <w:rPr>
          <w:szCs w:val="20"/>
          <w:lang w:val="ka-GE"/>
        </w:rPr>
        <w:t xml:space="preserve"> </w:t>
      </w:r>
      <w:r w:rsidR="00BB5FEB" w:rsidRPr="00BB5FEB">
        <w:rPr>
          <w:rFonts w:ascii="Sylfaen" w:hAnsi="Sylfaen" w:cs="Sylfaen"/>
          <w:szCs w:val="20"/>
          <w:lang w:val="ka-GE"/>
        </w:rPr>
        <w:t>და</w:t>
      </w:r>
      <w:r w:rsidR="00BB5FEB" w:rsidRPr="00BB5FEB">
        <w:rPr>
          <w:szCs w:val="20"/>
          <w:lang w:val="ka-GE"/>
        </w:rPr>
        <w:t xml:space="preserve"> </w:t>
      </w:r>
      <w:r w:rsidR="00BB5FEB" w:rsidRPr="00BB5FEB">
        <w:rPr>
          <w:rFonts w:ascii="Sylfaen" w:hAnsi="Sylfaen" w:cs="Sylfaen"/>
          <w:szCs w:val="20"/>
          <w:lang w:val="ka-GE"/>
        </w:rPr>
        <w:t>დემონსტრირების</w:t>
      </w:r>
      <w:r w:rsidR="00BB5FEB" w:rsidRPr="00BB5FEB">
        <w:rPr>
          <w:szCs w:val="20"/>
          <w:lang w:val="ka-GE"/>
        </w:rPr>
        <w:t xml:space="preserve"> </w:t>
      </w:r>
      <w:r w:rsidR="00BB5FEB" w:rsidRPr="00BB5FEB">
        <w:rPr>
          <w:rFonts w:ascii="Sylfaen" w:hAnsi="Sylfaen" w:cs="Sylfaen"/>
          <w:szCs w:val="20"/>
          <w:lang w:val="ka-GE"/>
        </w:rPr>
        <w:t>შესაძლებლობას</w:t>
      </w:r>
      <w:r w:rsidR="00BB5FEB" w:rsidRPr="00BB5FEB">
        <w:rPr>
          <w:szCs w:val="20"/>
          <w:lang w:val="ka-GE"/>
        </w:rPr>
        <w:t xml:space="preserve">, </w:t>
      </w:r>
      <w:r w:rsidR="00BB5FEB" w:rsidRPr="00BB5FEB">
        <w:rPr>
          <w:rFonts w:ascii="Sylfaen" w:hAnsi="Sylfaen" w:cs="Sylfaen"/>
          <w:szCs w:val="20"/>
          <w:lang w:val="ka-GE"/>
        </w:rPr>
        <w:t>შესაბამისად</w:t>
      </w:r>
      <w:r w:rsidR="003E5BBF">
        <w:rPr>
          <w:rFonts w:ascii="Sylfaen" w:hAnsi="Sylfaen" w:cs="Sylfaen"/>
          <w:szCs w:val="20"/>
          <w:lang w:val="ka-GE"/>
        </w:rPr>
        <w:t>,</w:t>
      </w:r>
      <w:bookmarkStart w:id="56" w:name="_GoBack"/>
      <w:bookmarkEnd w:id="56"/>
      <w:r w:rsidR="00BB5FEB" w:rsidRPr="00BB5FEB">
        <w:rPr>
          <w:szCs w:val="20"/>
          <w:lang w:val="ka-GE"/>
        </w:rPr>
        <w:t xml:space="preserve"> </w:t>
      </w:r>
      <w:r w:rsidR="00BB5FEB" w:rsidRPr="00BB5FEB">
        <w:rPr>
          <w:rFonts w:ascii="Sylfaen" w:hAnsi="Sylfaen" w:cs="Sylfaen"/>
          <w:szCs w:val="20"/>
          <w:lang w:val="ka-GE"/>
        </w:rPr>
        <w:t>მონიტორინგისა</w:t>
      </w:r>
      <w:r w:rsidR="00BB5FEB" w:rsidRPr="00BB5FEB">
        <w:rPr>
          <w:szCs w:val="20"/>
          <w:lang w:val="ka-GE"/>
        </w:rPr>
        <w:t xml:space="preserve"> </w:t>
      </w:r>
      <w:r w:rsidR="00BB5FEB" w:rsidRPr="00BB5FEB">
        <w:rPr>
          <w:rFonts w:ascii="Sylfaen" w:hAnsi="Sylfaen" w:cs="Sylfaen"/>
          <w:szCs w:val="20"/>
          <w:lang w:val="ka-GE"/>
        </w:rPr>
        <w:t>და</w:t>
      </w:r>
      <w:r w:rsidR="00BB5FEB" w:rsidRPr="00BB5FEB">
        <w:rPr>
          <w:szCs w:val="20"/>
          <w:lang w:val="ka-GE"/>
        </w:rPr>
        <w:t xml:space="preserve"> </w:t>
      </w:r>
      <w:r w:rsidR="00BB5FEB" w:rsidRPr="00BB5FEB">
        <w:rPr>
          <w:rFonts w:ascii="Sylfaen" w:hAnsi="Sylfaen" w:cs="Sylfaen"/>
          <w:szCs w:val="20"/>
          <w:lang w:val="ka-GE"/>
        </w:rPr>
        <w:t>შეფასების</w:t>
      </w:r>
      <w:r w:rsidR="00BB5FEB" w:rsidRPr="00BB5FEB">
        <w:rPr>
          <w:szCs w:val="20"/>
          <w:lang w:val="ka-GE"/>
        </w:rPr>
        <w:t xml:space="preserve"> </w:t>
      </w:r>
      <w:r w:rsidR="00BB5FEB" w:rsidRPr="00BB5FEB">
        <w:rPr>
          <w:rFonts w:ascii="Sylfaen" w:hAnsi="Sylfaen" w:cs="Sylfaen"/>
          <w:szCs w:val="20"/>
          <w:lang w:val="ka-GE"/>
        </w:rPr>
        <w:t>გამართული</w:t>
      </w:r>
      <w:r w:rsidR="00BB5FEB" w:rsidRPr="00BB5FEB">
        <w:rPr>
          <w:szCs w:val="20"/>
          <w:lang w:val="ka-GE"/>
        </w:rPr>
        <w:t xml:space="preserve"> </w:t>
      </w:r>
      <w:r w:rsidR="00BB5FEB" w:rsidRPr="00BB5FEB">
        <w:rPr>
          <w:rFonts w:ascii="Sylfaen" w:hAnsi="Sylfaen" w:cs="Sylfaen"/>
          <w:szCs w:val="20"/>
          <w:lang w:val="ka-GE"/>
        </w:rPr>
        <w:t>სისტემა</w:t>
      </w:r>
      <w:r w:rsidR="00BB5FEB" w:rsidRPr="00BB5FEB">
        <w:rPr>
          <w:szCs w:val="20"/>
          <w:lang w:val="ka-GE"/>
        </w:rPr>
        <w:t xml:space="preserve"> </w:t>
      </w:r>
      <w:r w:rsidR="00BB5FEB" w:rsidRPr="00BB5FEB">
        <w:rPr>
          <w:rFonts w:ascii="Sylfaen" w:hAnsi="Sylfaen" w:cs="Sylfaen"/>
          <w:szCs w:val="20"/>
          <w:lang w:val="ka-GE"/>
        </w:rPr>
        <w:t>უზრუნველყოფს</w:t>
      </w:r>
      <w:r w:rsidR="00BB5FEB" w:rsidRPr="00BB5FEB">
        <w:rPr>
          <w:szCs w:val="20"/>
          <w:lang w:val="ka-GE"/>
        </w:rPr>
        <w:t xml:space="preserve"> </w:t>
      </w:r>
      <w:r w:rsidR="00BB5FEB" w:rsidRPr="00BB5FEB">
        <w:rPr>
          <w:rFonts w:ascii="Sylfaen" w:hAnsi="Sylfaen" w:cs="Sylfaen"/>
          <w:szCs w:val="20"/>
          <w:lang w:val="ka-GE"/>
        </w:rPr>
        <w:t>პროექტის</w:t>
      </w:r>
      <w:r w:rsidR="00BB5FEB" w:rsidRPr="00BB5FEB">
        <w:rPr>
          <w:szCs w:val="20"/>
          <w:lang w:val="ka-GE"/>
        </w:rPr>
        <w:t xml:space="preserve"> </w:t>
      </w:r>
      <w:r w:rsidR="00BB5FEB" w:rsidRPr="00BB5FEB">
        <w:rPr>
          <w:rFonts w:ascii="Sylfaen" w:hAnsi="Sylfaen" w:cs="Sylfaen"/>
          <w:szCs w:val="20"/>
          <w:lang w:val="ka-GE"/>
        </w:rPr>
        <w:t>შედეგების</w:t>
      </w:r>
      <w:r w:rsidR="00BB5FEB" w:rsidRPr="00BB5FEB">
        <w:rPr>
          <w:szCs w:val="20"/>
          <w:lang w:val="ka-GE"/>
        </w:rPr>
        <w:t xml:space="preserve"> </w:t>
      </w:r>
      <w:r w:rsidR="00BB5FEB" w:rsidRPr="00BB5FEB">
        <w:rPr>
          <w:rFonts w:ascii="Sylfaen" w:hAnsi="Sylfaen" w:cs="Sylfaen"/>
          <w:szCs w:val="20"/>
          <w:lang w:val="ka-GE"/>
        </w:rPr>
        <w:t>მაღალ</w:t>
      </w:r>
      <w:r w:rsidR="00BB5FEB" w:rsidRPr="00BB5FEB">
        <w:rPr>
          <w:szCs w:val="20"/>
          <w:lang w:val="ka-GE"/>
        </w:rPr>
        <w:t xml:space="preserve"> </w:t>
      </w:r>
      <w:r w:rsidR="00BB5FEB" w:rsidRPr="00BB5FEB">
        <w:rPr>
          <w:rFonts w:ascii="Sylfaen" w:hAnsi="Sylfaen" w:cs="Sylfaen"/>
          <w:szCs w:val="20"/>
          <w:lang w:val="ka-GE"/>
        </w:rPr>
        <w:t>ხარისხს</w:t>
      </w:r>
      <w:r w:rsidR="00BB5FEB" w:rsidRPr="00BB5FEB">
        <w:rPr>
          <w:szCs w:val="20"/>
          <w:lang w:val="ka-GE"/>
        </w:rPr>
        <w:t>.</w:t>
      </w:r>
    </w:p>
    <w:p w:rsidR="002B00F7" w:rsidRDefault="00BB5FEB" w:rsidP="00396A18">
      <w:pPr>
        <w:numPr>
          <w:ilvl w:val="0"/>
          <w:numId w:val="8"/>
        </w:numPr>
        <w:ind w:left="360"/>
        <w:rPr>
          <w:szCs w:val="20"/>
          <w:lang w:val="ka-GE"/>
        </w:rPr>
      </w:pPr>
      <w:r w:rsidRPr="00BB5FEB">
        <w:rPr>
          <w:rFonts w:ascii="Sylfaen" w:hAnsi="Sylfaen"/>
          <w:szCs w:val="20"/>
          <w:lang w:val="ka-GE"/>
        </w:rPr>
        <w:t xml:space="preserve">პილოტური პროექტის </w:t>
      </w:r>
      <w:r w:rsidR="00847C10">
        <w:rPr>
          <w:rFonts w:ascii="Sylfaen" w:hAnsi="Sylfaen"/>
          <w:szCs w:val="20"/>
          <w:lang w:val="ka-GE"/>
        </w:rPr>
        <w:t>განხორციელებისას, რომელიც</w:t>
      </w:r>
      <w:r w:rsidRPr="00BB5FEB">
        <w:rPr>
          <w:rFonts w:ascii="Sylfaen" w:hAnsi="Sylfaen"/>
          <w:szCs w:val="20"/>
          <w:lang w:val="ka-GE"/>
        </w:rPr>
        <w:t xml:space="preserve"> დაგეგმილია 11 არეალში</w:t>
      </w:r>
      <w:r w:rsidR="00847C10">
        <w:rPr>
          <w:rFonts w:ascii="Sylfaen" w:hAnsi="Sylfaen"/>
          <w:szCs w:val="20"/>
          <w:lang w:val="ka-GE"/>
        </w:rPr>
        <w:t>,</w:t>
      </w:r>
      <w:r w:rsidRPr="00BB5FEB">
        <w:rPr>
          <w:rFonts w:ascii="Sylfaen" w:hAnsi="Sylfaen"/>
          <w:szCs w:val="20"/>
          <w:lang w:val="ka-GE"/>
        </w:rPr>
        <w:t xml:space="preserve"> </w:t>
      </w:r>
      <w:r w:rsidR="00305516" w:rsidRPr="00BB5FEB">
        <w:rPr>
          <w:rFonts w:ascii="Sylfaen" w:hAnsi="Sylfaen"/>
          <w:szCs w:val="20"/>
          <w:lang w:val="ka-GE"/>
        </w:rPr>
        <w:t>ძირითადი სამუშაო ჯგუფი</w:t>
      </w:r>
      <w:r w:rsidR="00305516">
        <w:rPr>
          <w:rFonts w:ascii="Sylfaen" w:hAnsi="Sylfaen"/>
          <w:szCs w:val="20"/>
          <w:lang w:val="ka-GE"/>
        </w:rPr>
        <w:t>ს მიერ</w:t>
      </w:r>
      <w:r w:rsidR="00305516" w:rsidRPr="00BB5FEB">
        <w:rPr>
          <w:rFonts w:ascii="Sylfaen" w:hAnsi="Sylfaen"/>
          <w:szCs w:val="20"/>
          <w:lang w:val="ka-GE"/>
        </w:rPr>
        <w:t xml:space="preserve"> საჯარო რეესტრისა და </w:t>
      </w:r>
      <w:r w:rsidR="00305516">
        <w:rPr>
          <w:rFonts w:ascii="Sylfaen" w:hAnsi="Sylfaen"/>
          <w:szCs w:val="20"/>
          <w:lang w:val="ka-GE"/>
        </w:rPr>
        <w:t xml:space="preserve">პროექტში </w:t>
      </w:r>
      <w:r w:rsidR="00305516" w:rsidRPr="00BB5FEB">
        <w:rPr>
          <w:rFonts w:ascii="Sylfaen" w:hAnsi="Sylfaen"/>
          <w:szCs w:val="20"/>
          <w:lang w:val="ka-GE"/>
        </w:rPr>
        <w:t xml:space="preserve">მონაწილე სხვადასხვა ორგანიზაციებისათვის წელიწადში ორჯერ </w:t>
      </w:r>
      <w:r w:rsidR="00305516">
        <w:rPr>
          <w:rFonts w:ascii="Sylfaen" w:hAnsi="Sylfaen"/>
          <w:szCs w:val="20"/>
          <w:lang w:val="ka-GE"/>
        </w:rPr>
        <w:t>მომზადდება</w:t>
      </w:r>
      <w:r w:rsidR="00305516" w:rsidRPr="00BB5FEB">
        <w:rPr>
          <w:rFonts w:ascii="Sylfaen" w:hAnsi="Sylfaen"/>
          <w:szCs w:val="20"/>
          <w:lang w:val="ka-GE"/>
        </w:rPr>
        <w:t xml:space="preserve"> </w:t>
      </w:r>
      <w:r w:rsidR="00305516">
        <w:rPr>
          <w:rFonts w:ascii="Sylfaen" w:hAnsi="Sylfaen"/>
          <w:szCs w:val="20"/>
          <w:lang w:val="ka-GE"/>
        </w:rPr>
        <w:t>ანგარიში</w:t>
      </w:r>
      <w:r w:rsidR="00305516" w:rsidRPr="00BB5FEB">
        <w:rPr>
          <w:rFonts w:ascii="Sylfaen" w:hAnsi="Sylfaen"/>
          <w:szCs w:val="20"/>
          <w:lang w:val="ka-GE"/>
        </w:rPr>
        <w:t xml:space="preserve"> სამუშაოების მიმდინარეობის შესახებ. პილოტური პროექტის ეფექტის შეფასების მიზნით, პროექტის დასაწყისში და ბოლოს მოხდება შედეგიანობის </w:t>
      </w:r>
      <w:r w:rsidR="00305516">
        <w:rPr>
          <w:rFonts w:ascii="Sylfaen" w:hAnsi="Sylfaen"/>
          <w:szCs w:val="20"/>
          <w:lang w:val="ka-GE"/>
        </w:rPr>
        <w:t>ქვემო</w:t>
      </w:r>
      <w:r w:rsidR="00305516" w:rsidRPr="00BB5FEB">
        <w:rPr>
          <w:rFonts w:ascii="Sylfaen" w:hAnsi="Sylfaen"/>
          <w:szCs w:val="20"/>
          <w:lang w:val="ka-GE"/>
        </w:rPr>
        <w:t>ჩამოთვლილი მაჩვენებლების შეფასება:</w:t>
      </w:r>
    </w:p>
    <w:p w:rsidR="002B00F7" w:rsidRDefault="00F82CF1" w:rsidP="00396A18">
      <w:pPr>
        <w:numPr>
          <w:ilvl w:val="0"/>
          <w:numId w:val="10"/>
        </w:numPr>
        <w:spacing w:after="0" w:line="240" w:lineRule="auto"/>
        <w:rPr>
          <w:rFonts w:eastAsia="Merriweather"/>
          <w:lang w:val="ka-GE"/>
        </w:rPr>
      </w:pPr>
      <w:r w:rsidRPr="00BB5FEB">
        <w:rPr>
          <w:rFonts w:ascii="Sylfaen" w:eastAsia="Merriweather" w:hAnsi="Sylfaen"/>
          <w:lang w:val="ka-GE"/>
        </w:rPr>
        <w:t>რეგისტრირებული მიწის ნაკვეთების რაოდენობა;</w:t>
      </w:r>
    </w:p>
    <w:p w:rsidR="002B00F7" w:rsidRDefault="00F82CF1" w:rsidP="00396A18">
      <w:pPr>
        <w:numPr>
          <w:ilvl w:val="0"/>
          <w:numId w:val="10"/>
        </w:numPr>
        <w:spacing w:after="0" w:line="240" w:lineRule="auto"/>
        <w:rPr>
          <w:rFonts w:eastAsia="Merriweather"/>
          <w:lang w:val="ka-GE"/>
        </w:rPr>
      </w:pPr>
      <w:r w:rsidRPr="00BB5FEB">
        <w:rPr>
          <w:rFonts w:ascii="Sylfaen" w:eastAsia="Merriweather" w:hAnsi="Sylfaen"/>
          <w:lang w:val="ka-GE"/>
        </w:rPr>
        <w:t>მიწასთან დაკავშირებული დავების სიხშირე;</w:t>
      </w:r>
    </w:p>
    <w:p w:rsidR="002B00F7" w:rsidRDefault="00F82CF1" w:rsidP="00396A18">
      <w:pPr>
        <w:numPr>
          <w:ilvl w:val="0"/>
          <w:numId w:val="10"/>
        </w:numPr>
        <w:spacing w:after="0" w:line="240" w:lineRule="auto"/>
        <w:rPr>
          <w:rFonts w:eastAsia="Merriweather"/>
          <w:lang w:val="ka-GE"/>
        </w:rPr>
      </w:pPr>
      <w:r w:rsidRPr="00BB5FEB">
        <w:rPr>
          <w:rFonts w:ascii="Sylfaen" w:eastAsia="Merriweather" w:hAnsi="Sylfaen"/>
          <w:lang w:val="ka-GE"/>
        </w:rPr>
        <w:t>იდენტიფიცირებული და გადაჭრილი დავების ოდენობა;</w:t>
      </w:r>
    </w:p>
    <w:p w:rsidR="002B00F7" w:rsidRDefault="00305516" w:rsidP="00396A18">
      <w:pPr>
        <w:numPr>
          <w:ilvl w:val="0"/>
          <w:numId w:val="10"/>
        </w:numPr>
        <w:spacing w:after="0" w:line="240" w:lineRule="auto"/>
        <w:rPr>
          <w:rFonts w:eastAsia="Merriweather"/>
          <w:lang w:val="ka-GE"/>
        </w:rPr>
      </w:pPr>
      <w:r>
        <w:rPr>
          <w:rFonts w:ascii="Sylfaen" w:eastAsia="Merriweather" w:hAnsi="Sylfaen"/>
          <w:lang w:val="ka-GE"/>
        </w:rPr>
        <w:t>იდენტიფიცირებული</w:t>
      </w:r>
      <w:r w:rsidR="00F82CF1" w:rsidRPr="00BB5FEB">
        <w:rPr>
          <w:rFonts w:ascii="Sylfaen" w:eastAsia="Merriweather" w:hAnsi="Sylfaen"/>
          <w:lang w:val="ka-GE"/>
        </w:rPr>
        <w:t xml:space="preserve"> მესაკუთრეების ოდენობა (მათი დემოგრაფიული მონაცემებითურთ); </w:t>
      </w:r>
    </w:p>
    <w:p w:rsidR="002B00F7" w:rsidRDefault="00F82CF1" w:rsidP="00396A18">
      <w:pPr>
        <w:numPr>
          <w:ilvl w:val="0"/>
          <w:numId w:val="10"/>
        </w:numPr>
        <w:spacing w:after="0" w:line="240" w:lineRule="auto"/>
        <w:rPr>
          <w:rFonts w:eastAsia="Merriweather"/>
          <w:lang w:val="ka-GE"/>
        </w:rPr>
      </w:pPr>
      <w:r w:rsidRPr="00BB5FEB">
        <w:rPr>
          <w:rFonts w:ascii="Sylfaen" w:eastAsia="Merriweather" w:hAnsi="Sylfaen"/>
          <w:lang w:val="ka-GE"/>
        </w:rPr>
        <w:t xml:space="preserve">მიწასთან დაკავშირებული გარიგებების </w:t>
      </w:r>
      <w:r w:rsidR="00B108B8">
        <w:rPr>
          <w:rFonts w:ascii="Sylfaen" w:eastAsia="Merriweather" w:hAnsi="Sylfaen"/>
          <w:lang w:val="ka-GE"/>
        </w:rPr>
        <w:t>ოდენობა</w:t>
      </w:r>
      <w:r w:rsidR="00396A18">
        <w:rPr>
          <w:rFonts w:ascii="Sylfaen" w:eastAsia="Merriweather" w:hAnsi="Sylfaen"/>
          <w:lang w:val="ka-GE"/>
        </w:rPr>
        <w:t xml:space="preserve"> პროექტის დაწყებამდე და პროექტის დასრულების შემდეგ</w:t>
      </w:r>
      <w:r w:rsidR="00B108B8" w:rsidRPr="00BB5FEB">
        <w:rPr>
          <w:rFonts w:ascii="Sylfaen" w:eastAsia="Merriweather" w:hAnsi="Sylfaen"/>
          <w:lang w:val="ka-GE"/>
        </w:rPr>
        <w:t>;</w:t>
      </w:r>
    </w:p>
    <w:p w:rsidR="002B00F7" w:rsidRDefault="00F82CF1" w:rsidP="00396A18">
      <w:pPr>
        <w:numPr>
          <w:ilvl w:val="0"/>
          <w:numId w:val="10"/>
        </w:numPr>
        <w:spacing w:after="0" w:line="240" w:lineRule="auto"/>
        <w:rPr>
          <w:rFonts w:eastAsia="Merriweather"/>
          <w:lang w:val="ka-GE"/>
        </w:rPr>
      </w:pPr>
      <w:r w:rsidRPr="00BB5FEB">
        <w:rPr>
          <w:rFonts w:ascii="Sylfaen" w:eastAsia="Merriweather" w:hAnsi="Sylfaen"/>
          <w:lang w:val="ka-GE"/>
        </w:rPr>
        <w:t>მიწის ფასები;</w:t>
      </w:r>
    </w:p>
    <w:p w:rsidR="002B00F7" w:rsidRDefault="00F82CF1" w:rsidP="00396A18">
      <w:pPr>
        <w:numPr>
          <w:ilvl w:val="0"/>
          <w:numId w:val="10"/>
        </w:numPr>
        <w:spacing w:after="0" w:line="240" w:lineRule="auto"/>
        <w:rPr>
          <w:rFonts w:eastAsia="Merriweather"/>
          <w:lang w:val="ka-GE"/>
        </w:rPr>
      </w:pPr>
      <w:r w:rsidRPr="00BB5FEB">
        <w:rPr>
          <w:rFonts w:ascii="Sylfaen" w:eastAsia="Merriweather" w:hAnsi="Sylfaen"/>
          <w:lang w:val="ka-GE"/>
        </w:rPr>
        <w:t>კაპიტალდაბანდებები სოფლის მეურნეობაში;</w:t>
      </w:r>
    </w:p>
    <w:p w:rsidR="002B00F7" w:rsidRDefault="00F82CF1" w:rsidP="00396A18">
      <w:pPr>
        <w:numPr>
          <w:ilvl w:val="0"/>
          <w:numId w:val="10"/>
        </w:numPr>
        <w:spacing w:after="0" w:line="240" w:lineRule="auto"/>
        <w:rPr>
          <w:rFonts w:eastAsia="Merriweather"/>
          <w:lang w:val="ka-GE"/>
        </w:rPr>
      </w:pPr>
      <w:r w:rsidRPr="00BB5FEB">
        <w:rPr>
          <w:rFonts w:ascii="Sylfaen" w:eastAsia="Merriweather" w:hAnsi="Sylfaen"/>
          <w:lang w:val="ka-GE"/>
        </w:rPr>
        <w:t>ქონების გადასახადით გაზრდილი სახელმწიფო შემოსავლები;</w:t>
      </w:r>
    </w:p>
    <w:p w:rsidR="002B00F7" w:rsidRDefault="00F82CF1" w:rsidP="00396A18">
      <w:pPr>
        <w:numPr>
          <w:ilvl w:val="0"/>
          <w:numId w:val="10"/>
        </w:numPr>
        <w:spacing w:after="0" w:line="240" w:lineRule="auto"/>
        <w:rPr>
          <w:rFonts w:eastAsia="Merriweather"/>
          <w:lang w:val="ka-GE"/>
        </w:rPr>
      </w:pPr>
      <w:r w:rsidRPr="00BB5FEB">
        <w:rPr>
          <w:rFonts w:ascii="Sylfaen" w:eastAsia="Merriweather" w:hAnsi="Sylfaen"/>
          <w:lang w:val="ka-GE"/>
        </w:rPr>
        <w:t>კერძო პირების საკუთრებაში არსებული მიწების პროცენტული წილი.</w:t>
      </w:r>
    </w:p>
    <w:p w:rsidR="002B00F7" w:rsidRDefault="00BB5FEB" w:rsidP="00396A18">
      <w:pPr>
        <w:numPr>
          <w:ilvl w:val="0"/>
          <w:numId w:val="8"/>
        </w:numPr>
        <w:ind w:left="360"/>
        <w:rPr>
          <w:szCs w:val="20"/>
          <w:lang w:val="ka-GE"/>
        </w:rPr>
      </w:pPr>
      <w:r w:rsidRPr="00BB5FEB">
        <w:rPr>
          <w:rFonts w:ascii="Sylfaen" w:hAnsi="Sylfaen"/>
          <w:szCs w:val="20"/>
          <w:lang w:val="ka-GE"/>
        </w:rPr>
        <w:t xml:space="preserve">მონიტორინგის უპირველესი ამოცანაა პილოტური პროექტის </w:t>
      </w:r>
      <w:r w:rsidR="00F82CF1">
        <w:rPr>
          <w:rFonts w:ascii="Sylfaen" w:hAnsi="Sylfaen"/>
          <w:szCs w:val="20"/>
          <w:lang w:val="ka-GE"/>
        </w:rPr>
        <w:t xml:space="preserve">მიმდინარეობის </w:t>
      </w:r>
      <w:r w:rsidRPr="00BB5FEB">
        <w:rPr>
          <w:rFonts w:ascii="Sylfaen" w:hAnsi="Sylfaen"/>
          <w:szCs w:val="20"/>
          <w:lang w:val="ka-GE"/>
        </w:rPr>
        <w:t xml:space="preserve">დოკუმენტურად დადასტურება, ხოლო შეფასების მეშვეობით, შესაბამისი სტატისტიკური ანალიზის საფუძველზე, </w:t>
      </w:r>
      <w:r w:rsidR="00F82CF1" w:rsidRPr="00BB5FEB">
        <w:rPr>
          <w:rFonts w:ascii="Sylfaen" w:hAnsi="Sylfaen"/>
          <w:szCs w:val="20"/>
          <w:lang w:val="ka-GE"/>
        </w:rPr>
        <w:t>დადგინდება</w:t>
      </w:r>
      <w:r w:rsidR="00F82CF1">
        <w:rPr>
          <w:rFonts w:ascii="Sylfaen" w:hAnsi="Sylfaen"/>
          <w:szCs w:val="20"/>
          <w:lang w:val="ka-GE"/>
        </w:rPr>
        <w:t xml:space="preserve"> </w:t>
      </w:r>
      <w:r w:rsidRPr="00BB5FEB">
        <w:rPr>
          <w:rFonts w:ascii="Sylfaen" w:hAnsi="Sylfaen"/>
          <w:szCs w:val="20"/>
          <w:lang w:val="ka-GE"/>
        </w:rPr>
        <w:t>პილოტური პროექტის შედეგები, რაც საშუალებას მოგვცემს ერთიანობაში გაანალიზ</w:t>
      </w:r>
      <w:r w:rsidR="00F82CF1">
        <w:rPr>
          <w:rFonts w:ascii="Sylfaen" w:hAnsi="Sylfaen"/>
          <w:szCs w:val="20"/>
          <w:lang w:val="ka-GE"/>
        </w:rPr>
        <w:t xml:space="preserve">დეს </w:t>
      </w:r>
      <w:r w:rsidRPr="00BB5FEB">
        <w:rPr>
          <w:rFonts w:ascii="Sylfaen" w:hAnsi="Sylfaen"/>
          <w:szCs w:val="20"/>
          <w:lang w:val="ka-GE"/>
        </w:rPr>
        <w:t xml:space="preserve">პროექტის ეფექტიანობა.  მონიტორინგის საშუალებით,   მიღებული იქნება პროექტის განხორციელების დროს დაშვებულ პროცედურულ ხარვეზებთან დაკავშირებული </w:t>
      </w:r>
      <w:r w:rsidR="00F82CF1">
        <w:rPr>
          <w:rFonts w:ascii="Sylfaen" w:hAnsi="Sylfaen"/>
          <w:szCs w:val="20"/>
          <w:lang w:val="ka-GE"/>
        </w:rPr>
        <w:t>ინფორმაცია</w:t>
      </w:r>
      <w:r w:rsidRPr="00BB5FEB">
        <w:rPr>
          <w:rFonts w:ascii="Sylfaen" w:hAnsi="Sylfaen"/>
          <w:szCs w:val="20"/>
          <w:lang w:val="ka-GE"/>
        </w:rPr>
        <w:t xml:space="preserve">, </w:t>
      </w:r>
      <w:r w:rsidR="00F82CF1">
        <w:rPr>
          <w:rFonts w:ascii="Sylfaen" w:hAnsi="Sylfaen"/>
          <w:szCs w:val="20"/>
          <w:lang w:val="ka-GE"/>
        </w:rPr>
        <w:t>რის მიხედვითაც</w:t>
      </w:r>
      <w:r w:rsidRPr="00BB5FEB">
        <w:rPr>
          <w:rFonts w:ascii="Sylfaen" w:hAnsi="Sylfaen"/>
          <w:szCs w:val="20"/>
          <w:lang w:val="ka-GE"/>
        </w:rPr>
        <w:t xml:space="preserve"> </w:t>
      </w:r>
      <w:r w:rsidR="00F82CF1">
        <w:rPr>
          <w:rFonts w:ascii="Sylfaen" w:hAnsi="Sylfaen"/>
          <w:szCs w:val="20"/>
          <w:lang w:val="ka-GE"/>
        </w:rPr>
        <w:t>შემუშავდება</w:t>
      </w:r>
      <w:r w:rsidRPr="00BB5FEB">
        <w:rPr>
          <w:rFonts w:ascii="Sylfaen" w:hAnsi="Sylfaen"/>
          <w:szCs w:val="20"/>
          <w:lang w:val="ka-GE"/>
        </w:rPr>
        <w:t xml:space="preserve"> მათი აღმოფხვის </w:t>
      </w:r>
      <w:r w:rsidR="00F82CF1">
        <w:rPr>
          <w:rFonts w:ascii="Sylfaen" w:hAnsi="Sylfaen"/>
          <w:szCs w:val="20"/>
          <w:lang w:val="ka-GE"/>
        </w:rPr>
        <w:t xml:space="preserve">მექანიზმები. </w:t>
      </w:r>
      <w:r w:rsidRPr="00BB5FEB">
        <w:rPr>
          <w:rFonts w:ascii="Sylfaen" w:hAnsi="Sylfaen"/>
          <w:szCs w:val="20"/>
          <w:lang w:val="ka-GE"/>
        </w:rPr>
        <w:t xml:space="preserve">მონიტორინგის გეგმა მოიცავს პროექტის მიერ დასახულ მიზნებს, ასევე ამოცანებს, რომლებიც იქნება კონკრეტული, შესრულებადი, რეალური და დროული. შეფასების სამუშაოების მიზანია პილოტური პროექტის ეფექტის შეფასება, რაც გულისხმობს </w:t>
      </w:r>
      <w:r w:rsidR="00F82CF1" w:rsidRPr="00BB5FEB">
        <w:rPr>
          <w:rFonts w:ascii="Sylfaen" w:hAnsi="Sylfaen"/>
          <w:szCs w:val="20"/>
          <w:lang w:val="ka-GE"/>
        </w:rPr>
        <w:t>მესაკუთრეების, როგორც საკონტროლო ჯგუფის, ანკეტურ გამოკითხვას</w:t>
      </w:r>
      <w:r w:rsidR="00F82CF1">
        <w:rPr>
          <w:rFonts w:ascii="Sylfaen" w:hAnsi="Sylfaen"/>
          <w:szCs w:val="20"/>
          <w:lang w:val="ka-GE"/>
        </w:rPr>
        <w:t xml:space="preserve"> </w:t>
      </w:r>
      <w:r w:rsidRPr="00BB5FEB">
        <w:rPr>
          <w:rFonts w:ascii="Sylfaen" w:hAnsi="Sylfaen"/>
          <w:szCs w:val="20"/>
          <w:lang w:val="ka-GE"/>
        </w:rPr>
        <w:t>პილოტური პროექტის შერჩეულ არეალებში და მის გარეთ.</w:t>
      </w:r>
    </w:p>
    <w:p w:rsidR="002B00F7" w:rsidRDefault="00BB5FEB" w:rsidP="00396A18">
      <w:pPr>
        <w:numPr>
          <w:ilvl w:val="0"/>
          <w:numId w:val="8"/>
        </w:numPr>
        <w:ind w:left="360"/>
        <w:rPr>
          <w:b/>
          <w:caps/>
          <w:color w:val="002A6C"/>
          <w:szCs w:val="20"/>
          <w:lang w:val="ka-GE"/>
        </w:rPr>
      </w:pPr>
      <w:r w:rsidRPr="00BB5FEB">
        <w:rPr>
          <w:rFonts w:ascii="Sylfaen" w:hAnsi="Sylfaen"/>
          <w:caps/>
          <w:szCs w:val="20"/>
          <w:lang w:val="ka-GE"/>
        </w:rPr>
        <w:t>მონაცემებს შეაგროვებენ კონტრაქტორები, რომლებიც  მოამზადებენ საჭირო ანკეტებს და საჯარო რეესტრთან და მსოფლიო ბანკთან შეთანხმებით გამოკითხავენ ოჯახებს. საერთო ჯამში, 4000 ოჯახი</w:t>
      </w:r>
      <w:r w:rsidR="00396A18">
        <w:rPr>
          <w:rFonts w:ascii="Sylfaen" w:hAnsi="Sylfaen"/>
          <w:caps/>
          <w:szCs w:val="20"/>
          <w:lang w:val="ka-GE"/>
        </w:rPr>
        <w:t xml:space="preserve"> (2000 ოჯახი</w:t>
      </w:r>
      <w:r w:rsidRPr="00BB5FEB">
        <w:rPr>
          <w:rFonts w:ascii="Sylfaen" w:hAnsi="Sylfaen"/>
          <w:szCs w:val="20"/>
          <w:lang w:val="ka-GE"/>
        </w:rPr>
        <w:t xml:space="preserve"> პილოტური პროექტის არეალებიდან</w:t>
      </w:r>
      <w:r w:rsidR="00396A18">
        <w:rPr>
          <w:rFonts w:ascii="Sylfaen" w:hAnsi="Sylfaen"/>
          <w:szCs w:val="20"/>
          <w:lang w:val="ka-GE"/>
        </w:rPr>
        <w:t>, ხოლო შედარებითი ანალიზისათვის</w:t>
      </w:r>
      <w:r w:rsidR="0094255B">
        <w:rPr>
          <w:rFonts w:ascii="Sylfaen" w:hAnsi="Sylfaen"/>
          <w:szCs w:val="20"/>
          <w:lang w:val="ka-GE"/>
        </w:rPr>
        <w:t xml:space="preserve"> – </w:t>
      </w:r>
      <w:r w:rsidRPr="00BB5FEB">
        <w:rPr>
          <w:rFonts w:ascii="Sylfaen" w:hAnsi="Sylfaen"/>
          <w:szCs w:val="20"/>
          <w:lang w:val="ka-GE"/>
        </w:rPr>
        <w:t xml:space="preserve">2000 </w:t>
      </w:r>
      <w:r w:rsidR="00396A18">
        <w:rPr>
          <w:rFonts w:ascii="Sylfaen" w:eastAsia="Times New Roman" w:hAnsi="Sylfaen" w:cs="Sylfaen"/>
          <w:color w:val="000000"/>
          <w:szCs w:val="20"/>
          <w:lang w:val="ka-GE" w:eastAsia="ka-GE"/>
        </w:rPr>
        <w:t xml:space="preserve">ოჯახი </w:t>
      </w:r>
      <w:r w:rsidRPr="00BB5FEB">
        <w:rPr>
          <w:rFonts w:ascii="Sylfaen" w:hAnsi="Sylfaen"/>
          <w:szCs w:val="20"/>
          <w:lang w:val="ka-GE"/>
        </w:rPr>
        <w:t>პილოტური პროექტის გარეთ) მიიღებს მონაწილეობას გამოკითხვაში, რომელსაც ექნება ინდივიდუალური გასაუბრების სახე.</w:t>
      </w:r>
    </w:p>
    <w:p w:rsidR="002B00F7" w:rsidRDefault="00847C10" w:rsidP="00396A18">
      <w:pPr>
        <w:numPr>
          <w:ilvl w:val="0"/>
          <w:numId w:val="8"/>
        </w:numPr>
        <w:ind w:left="360"/>
        <w:rPr>
          <w:szCs w:val="20"/>
          <w:lang w:val="ka-GE"/>
        </w:rPr>
      </w:pPr>
      <w:r>
        <w:rPr>
          <w:rFonts w:ascii="Sylfaen" w:hAnsi="Sylfaen" w:cs="Sylfaen"/>
          <w:szCs w:val="20"/>
          <w:lang w:val="ka-GE"/>
        </w:rPr>
        <w:t xml:space="preserve">მეორე მიმართულებაა </w:t>
      </w:r>
      <w:r w:rsidRPr="00BB5FEB">
        <w:rPr>
          <w:rFonts w:ascii="Sylfaen" w:hAnsi="Sylfaen" w:cs="Sylfaen"/>
          <w:szCs w:val="20"/>
          <w:lang w:val="ka-GE"/>
        </w:rPr>
        <w:t>მიწის</w:t>
      </w:r>
      <w:r w:rsidRPr="00BB5FEB">
        <w:rPr>
          <w:szCs w:val="20"/>
          <w:lang w:val="ka-GE"/>
        </w:rPr>
        <w:t xml:space="preserve"> </w:t>
      </w:r>
      <w:r w:rsidRPr="00BB5FEB">
        <w:rPr>
          <w:rFonts w:ascii="Sylfaen" w:hAnsi="Sylfaen" w:cs="Sylfaen"/>
          <w:szCs w:val="20"/>
          <w:lang w:val="ka-GE"/>
        </w:rPr>
        <w:t>მმართველობის</w:t>
      </w:r>
      <w:r w:rsidRPr="00BB5FEB">
        <w:rPr>
          <w:szCs w:val="20"/>
          <w:lang w:val="ka-GE"/>
        </w:rPr>
        <w:t xml:space="preserve"> </w:t>
      </w:r>
      <w:r w:rsidRPr="00BB5FEB">
        <w:rPr>
          <w:rFonts w:ascii="Sylfaen" w:hAnsi="Sylfaen" w:cs="Sylfaen"/>
          <w:szCs w:val="20"/>
          <w:lang w:val="ka-GE"/>
        </w:rPr>
        <w:t>მონიტორინგი</w:t>
      </w:r>
      <w:r w:rsidR="0094255B">
        <w:rPr>
          <w:szCs w:val="20"/>
          <w:lang w:val="ka-GE"/>
        </w:rPr>
        <w:t xml:space="preserve"> – </w:t>
      </w:r>
      <w:r w:rsidRPr="00BB5FEB">
        <w:rPr>
          <w:rFonts w:ascii="Sylfaen" w:hAnsi="Sylfaen" w:cs="Sylfaen"/>
          <w:szCs w:val="20"/>
          <w:lang w:val="ka-GE"/>
        </w:rPr>
        <w:t>მიწის</w:t>
      </w:r>
      <w:r w:rsidRPr="00BB5FEB">
        <w:rPr>
          <w:szCs w:val="20"/>
          <w:lang w:val="ka-GE"/>
        </w:rPr>
        <w:t xml:space="preserve"> </w:t>
      </w:r>
      <w:r w:rsidRPr="00BB5FEB">
        <w:rPr>
          <w:rFonts w:ascii="Sylfaen" w:hAnsi="Sylfaen" w:cs="Sylfaen"/>
          <w:szCs w:val="20"/>
          <w:lang w:val="ka-GE"/>
        </w:rPr>
        <w:t>მმართველობის</w:t>
      </w:r>
      <w:r w:rsidRPr="00BB5FEB">
        <w:rPr>
          <w:szCs w:val="20"/>
          <w:lang w:val="ka-GE"/>
        </w:rPr>
        <w:t xml:space="preserve"> </w:t>
      </w:r>
      <w:r w:rsidRPr="00BB5FEB">
        <w:rPr>
          <w:rFonts w:ascii="Sylfaen" w:hAnsi="Sylfaen" w:cs="Sylfaen"/>
          <w:szCs w:val="20"/>
          <w:lang w:val="ka-GE"/>
        </w:rPr>
        <w:t>შედეგიანობის</w:t>
      </w:r>
      <w:r w:rsidRPr="00BB5FEB">
        <w:rPr>
          <w:szCs w:val="20"/>
          <w:lang w:val="ka-GE"/>
        </w:rPr>
        <w:t xml:space="preserve"> </w:t>
      </w:r>
      <w:r w:rsidRPr="00BB5FEB">
        <w:rPr>
          <w:rFonts w:ascii="Sylfaen" w:hAnsi="Sylfaen" w:cs="Sylfaen"/>
          <w:szCs w:val="20"/>
          <w:lang w:val="ka-GE"/>
        </w:rPr>
        <w:t>ძირითადი</w:t>
      </w:r>
      <w:r w:rsidRPr="00BB5FEB">
        <w:rPr>
          <w:szCs w:val="20"/>
          <w:lang w:val="ka-GE"/>
        </w:rPr>
        <w:t xml:space="preserve"> </w:t>
      </w:r>
      <w:r w:rsidRPr="00BB5FEB">
        <w:rPr>
          <w:rFonts w:ascii="Sylfaen" w:hAnsi="Sylfaen" w:cs="Sylfaen"/>
          <w:szCs w:val="20"/>
          <w:lang w:val="ka-GE"/>
        </w:rPr>
        <w:t>მაჩვენებლების</w:t>
      </w:r>
      <w:r w:rsidRPr="00BB5FEB">
        <w:rPr>
          <w:szCs w:val="20"/>
          <w:lang w:val="ka-GE"/>
        </w:rPr>
        <w:t xml:space="preserve"> </w:t>
      </w:r>
      <w:r w:rsidRPr="00BB5FEB">
        <w:rPr>
          <w:rFonts w:ascii="Sylfaen" w:hAnsi="Sylfaen" w:cs="Sylfaen"/>
          <w:szCs w:val="20"/>
          <w:lang w:val="ka-GE"/>
        </w:rPr>
        <w:t>საერთო</w:t>
      </w:r>
      <w:r w:rsidRPr="00BB5FEB">
        <w:rPr>
          <w:szCs w:val="20"/>
          <w:lang w:val="ka-GE"/>
        </w:rPr>
        <w:t xml:space="preserve"> </w:t>
      </w:r>
      <w:r w:rsidRPr="00BB5FEB">
        <w:rPr>
          <w:rFonts w:ascii="Sylfaen" w:hAnsi="Sylfaen" w:cs="Sylfaen"/>
          <w:szCs w:val="20"/>
          <w:lang w:val="ka-GE"/>
        </w:rPr>
        <w:t>სახელმწიფო</w:t>
      </w:r>
      <w:r w:rsidRPr="00BB5FEB">
        <w:rPr>
          <w:szCs w:val="20"/>
          <w:lang w:val="ka-GE"/>
        </w:rPr>
        <w:t xml:space="preserve"> </w:t>
      </w:r>
      <w:r w:rsidRPr="00BB5FEB">
        <w:rPr>
          <w:rFonts w:ascii="Sylfaen" w:hAnsi="Sylfaen" w:cs="Sylfaen"/>
          <w:szCs w:val="20"/>
          <w:lang w:val="ka-GE"/>
        </w:rPr>
        <w:t>სისტემა</w:t>
      </w:r>
      <w:r w:rsidRPr="00BB5FEB">
        <w:rPr>
          <w:szCs w:val="20"/>
          <w:lang w:val="ka-GE"/>
        </w:rPr>
        <w:t xml:space="preserve">, </w:t>
      </w:r>
      <w:r w:rsidR="00C63759">
        <w:rPr>
          <w:rFonts w:ascii="Sylfaen" w:hAnsi="Sylfaen"/>
          <w:szCs w:val="20"/>
          <w:lang w:val="ka-GE"/>
        </w:rPr>
        <w:t xml:space="preserve">რომელიც ავტომატიზებული სახით საჯარო რეესტრში დაინერგება, პირველ რიგში, საჯარო რეესტრის მონაცემებზე დაყრდნობით და, მომდევნო ეტაპებზე, </w:t>
      </w:r>
      <w:r w:rsidR="00C63759">
        <w:rPr>
          <w:rFonts w:ascii="Sylfaen" w:hAnsi="Sylfaen" w:cs="Sylfaen"/>
          <w:szCs w:val="20"/>
          <w:lang w:val="ka-GE"/>
        </w:rPr>
        <w:t>საბოლოოდ და</w:t>
      </w:r>
      <w:r w:rsidRPr="00BB5FEB">
        <w:rPr>
          <w:rFonts w:ascii="Sylfaen" w:hAnsi="Sylfaen" w:cs="Sylfaen"/>
          <w:szCs w:val="20"/>
          <w:lang w:val="ka-GE"/>
        </w:rPr>
        <w:t>ემყარება</w:t>
      </w:r>
      <w:r w:rsidRPr="00BB5FEB">
        <w:rPr>
          <w:szCs w:val="20"/>
          <w:lang w:val="ka-GE"/>
        </w:rPr>
        <w:t xml:space="preserve"> </w:t>
      </w:r>
      <w:r w:rsidRPr="00BB5FEB">
        <w:rPr>
          <w:rFonts w:ascii="Sylfaen" w:hAnsi="Sylfaen" w:cs="Sylfaen"/>
          <w:szCs w:val="20"/>
          <w:lang w:val="ka-GE"/>
        </w:rPr>
        <w:t>სხვადასხვა</w:t>
      </w:r>
      <w:r w:rsidRPr="00BB5FEB">
        <w:rPr>
          <w:szCs w:val="20"/>
          <w:lang w:val="ka-GE"/>
        </w:rPr>
        <w:t xml:space="preserve"> </w:t>
      </w:r>
      <w:r w:rsidRPr="00BB5FEB">
        <w:rPr>
          <w:rFonts w:ascii="Sylfaen" w:hAnsi="Sylfaen" w:cs="Sylfaen"/>
          <w:szCs w:val="20"/>
          <w:lang w:val="ka-GE"/>
        </w:rPr>
        <w:lastRenderedPageBreak/>
        <w:t>ადმინისტრაციულ</w:t>
      </w:r>
      <w:r w:rsidRPr="00BB5FEB">
        <w:rPr>
          <w:szCs w:val="20"/>
          <w:lang w:val="ka-GE"/>
        </w:rPr>
        <w:t xml:space="preserve"> </w:t>
      </w:r>
      <w:r w:rsidRPr="00BB5FEB">
        <w:rPr>
          <w:rFonts w:ascii="Sylfaen" w:hAnsi="Sylfaen" w:cs="Sylfaen"/>
          <w:szCs w:val="20"/>
          <w:lang w:val="ka-GE"/>
        </w:rPr>
        <w:t>ორგანოში</w:t>
      </w:r>
      <w:r w:rsidRPr="00BB5FEB">
        <w:rPr>
          <w:szCs w:val="20"/>
          <w:lang w:val="ka-GE"/>
        </w:rPr>
        <w:t xml:space="preserve"> </w:t>
      </w:r>
      <w:r w:rsidRPr="00BB5FEB">
        <w:rPr>
          <w:rFonts w:ascii="Sylfaen" w:hAnsi="Sylfaen" w:cs="Sylfaen"/>
          <w:szCs w:val="20"/>
          <w:lang w:val="ka-GE"/>
        </w:rPr>
        <w:t>მიწასთან</w:t>
      </w:r>
      <w:r w:rsidRPr="00BB5FEB">
        <w:rPr>
          <w:szCs w:val="20"/>
          <w:lang w:val="ka-GE"/>
        </w:rPr>
        <w:t xml:space="preserve"> </w:t>
      </w:r>
      <w:r w:rsidRPr="00BB5FEB">
        <w:rPr>
          <w:rFonts w:ascii="Sylfaen" w:hAnsi="Sylfaen" w:cs="Sylfaen"/>
          <w:szCs w:val="20"/>
          <w:lang w:val="ka-GE"/>
        </w:rPr>
        <w:t>დაკავშირებით</w:t>
      </w:r>
      <w:r w:rsidRPr="00BB5FEB">
        <w:rPr>
          <w:szCs w:val="20"/>
          <w:lang w:val="ka-GE"/>
        </w:rPr>
        <w:t xml:space="preserve"> </w:t>
      </w:r>
      <w:r w:rsidRPr="00BB5FEB">
        <w:rPr>
          <w:rFonts w:ascii="Sylfaen" w:hAnsi="Sylfaen" w:cs="Sylfaen"/>
          <w:szCs w:val="20"/>
          <w:lang w:val="ka-GE"/>
        </w:rPr>
        <w:t>დაცულ</w:t>
      </w:r>
      <w:r w:rsidRPr="00BB5FEB">
        <w:rPr>
          <w:szCs w:val="20"/>
          <w:lang w:val="ka-GE"/>
        </w:rPr>
        <w:t xml:space="preserve"> </w:t>
      </w:r>
      <w:r w:rsidRPr="00BB5FEB">
        <w:rPr>
          <w:rFonts w:ascii="Sylfaen" w:hAnsi="Sylfaen" w:cs="Sylfaen"/>
          <w:szCs w:val="20"/>
          <w:lang w:val="ka-GE"/>
        </w:rPr>
        <w:t>მონაცემებს</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რომელთა</w:t>
      </w:r>
      <w:r w:rsidRPr="00BB5FEB">
        <w:rPr>
          <w:szCs w:val="20"/>
          <w:lang w:val="ka-GE"/>
        </w:rPr>
        <w:t xml:space="preserve"> </w:t>
      </w:r>
      <w:r w:rsidRPr="00BB5FEB">
        <w:rPr>
          <w:rFonts w:ascii="Sylfaen" w:hAnsi="Sylfaen" w:cs="Sylfaen"/>
          <w:szCs w:val="20"/>
          <w:lang w:val="ka-GE"/>
        </w:rPr>
        <w:t>მიხედვითაც</w:t>
      </w:r>
      <w:r w:rsidRPr="00BB5FEB">
        <w:rPr>
          <w:szCs w:val="20"/>
          <w:lang w:val="ka-GE"/>
        </w:rPr>
        <w:t xml:space="preserve"> </w:t>
      </w:r>
      <w:r w:rsidRPr="00BB5FEB">
        <w:rPr>
          <w:rFonts w:ascii="Sylfaen" w:hAnsi="Sylfaen" w:cs="Sylfaen"/>
          <w:szCs w:val="20"/>
          <w:lang w:val="ka-GE"/>
        </w:rPr>
        <w:t>ანგარიშის</w:t>
      </w:r>
      <w:r w:rsidRPr="00BB5FEB">
        <w:rPr>
          <w:szCs w:val="20"/>
          <w:lang w:val="ka-GE"/>
        </w:rPr>
        <w:t xml:space="preserve"> </w:t>
      </w:r>
      <w:r w:rsidRPr="00BB5FEB">
        <w:rPr>
          <w:rFonts w:ascii="Sylfaen" w:hAnsi="Sylfaen" w:cs="Sylfaen"/>
          <w:szCs w:val="20"/>
          <w:lang w:val="ka-GE"/>
        </w:rPr>
        <w:t>წარდგენა</w:t>
      </w:r>
      <w:r w:rsidRPr="00BB5FEB">
        <w:rPr>
          <w:szCs w:val="20"/>
          <w:lang w:val="ka-GE"/>
        </w:rPr>
        <w:t xml:space="preserve"> </w:t>
      </w:r>
      <w:r w:rsidRPr="00BB5FEB">
        <w:rPr>
          <w:rFonts w:ascii="Sylfaen" w:hAnsi="Sylfaen" w:cs="Sylfaen"/>
          <w:szCs w:val="20"/>
          <w:lang w:val="ka-GE"/>
        </w:rPr>
        <w:t>რეგულარულად</w:t>
      </w:r>
      <w:r w:rsidRPr="00BB5FEB">
        <w:rPr>
          <w:szCs w:val="20"/>
          <w:lang w:val="ka-GE"/>
        </w:rPr>
        <w:t xml:space="preserve"> </w:t>
      </w:r>
      <w:r w:rsidRPr="00BB5FEB">
        <w:rPr>
          <w:rFonts w:ascii="Sylfaen" w:hAnsi="Sylfaen" w:cs="Sylfaen"/>
          <w:szCs w:val="20"/>
          <w:lang w:val="ka-GE"/>
        </w:rPr>
        <w:t>ხორციელდება</w:t>
      </w:r>
      <w:r w:rsidRPr="00BB5FEB">
        <w:rPr>
          <w:szCs w:val="20"/>
          <w:lang w:val="ka-GE"/>
        </w:rPr>
        <w:t xml:space="preserve">. </w:t>
      </w:r>
      <w:r w:rsidRPr="00BB5FEB">
        <w:rPr>
          <w:rFonts w:ascii="Sylfaen" w:hAnsi="Sylfaen" w:cs="Sylfaen"/>
          <w:szCs w:val="20"/>
          <w:lang w:val="ka-GE"/>
        </w:rPr>
        <w:t>აღნიშნულმა</w:t>
      </w:r>
      <w:r w:rsidRPr="00BB5FEB">
        <w:rPr>
          <w:szCs w:val="20"/>
          <w:lang w:val="ka-GE"/>
        </w:rPr>
        <w:t xml:space="preserve"> </w:t>
      </w:r>
      <w:r w:rsidRPr="00BB5FEB">
        <w:rPr>
          <w:rFonts w:ascii="Sylfaen" w:hAnsi="Sylfaen" w:cs="Sylfaen"/>
          <w:szCs w:val="20"/>
          <w:lang w:val="ka-GE"/>
        </w:rPr>
        <w:t>სისტემამ</w:t>
      </w:r>
      <w:r w:rsidRPr="00BB5FEB">
        <w:rPr>
          <w:szCs w:val="20"/>
          <w:lang w:val="ka-GE"/>
        </w:rPr>
        <w:t xml:space="preserve"> </w:t>
      </w:r>
      <w:r w:rsidRPr="00BB5FEB">
        <w:rPr>
          <w:rFonts w:ascii="Sylfaen" w:hAnsi="Sylfaen" w:cs="Sylfaen"/>
          <w:szCs w:val="20"/>
          <w:lang w:val="ka-GE"/>
        </w:rPr>
        <w:t>უნდა</w:t>
      </w:r>
      <w:r w:rsidRPr="00BB5FEB">
        <w:rPr>
          <w:szCs w:val="20"/>
          <w:lang w:val="ka-GE"/>
        </w:rPr>
        <w:t xml:space="preserve"> </w:t>
      </w:r>
      <w:r w:rsidRPr="00BB5FEB">
        <w:rPr>
          <w:rFonts w:ascii="Sylfaen" w:hAnsi="Sylfaen" w:cs="Sylfaen"/>
          <w:szCs w:val="20"/>
          <w:lang w:val="ka-GE"/>
        </w:rPr>
        <w:t>გააუმჯობესოს</w:t>
      </w:r>
      <w:r w:rsidRPr="00BB5FEB">
        <w:rPr>
          <w:szCs w:val="20"/>
          <w:lang w:val="ka-GE"/>
        </w:rPr>
        <w:t xml:space="preserve"> </w:t>
      </w:r>
      <w:r w:rsidRPr="00BB5FEB">
        <w:rPr>
          <w:rFonts w:ascii="Sylfaen" w:hAnsi="Sylfaen" w:cs="Sylfaen"/>
          <w:szCs w:val="20"/>
          <w:lang w:val="ka-GE"/>
        </w:rPr>
        <w:t>მიწის</w:t>
      </w:r>
      <w:r w:rsidRPr="00BB5FEB">
        <w:rPr>
          <w:szCs w:val="20"/>
          <w:lang w:val="ka-GE"/>
        </w:rPr>
        <w:t xml:space="preserve">  </w:t>
      </w:r>
      <w:r w:rsidRPr="00BB5FEB">
        <w:rPr>
          <w:rFonts w:ascii="Sylfaen" w:hAnsi="Sylfaen" w:cs="Sylfaen"/>
          <w:szCs w:val="20"/>
          <w:lang w:val="ka-GE"/>
        </w:rPr>
        <w:t>ადმინისტრირების</w:t>
      </w:r>
      <w:r w:rsidRPr="00BB5FEB">
        <w:rPr>
          <w:szCs w:val="20"/>
          <w:lang w:val="ka-GE"/>
        </w:rPr>
        <w:t xml:space="preserve"> </w:t>
      </w:r>
      <w:r w:rsidRPr="00BB5FEB">
        <w:rPr>
          <w:rFonts w:ascii="Sylfaen" w:hAnsi="Sylfaen" w:cs="Sylfaen"/>
          <w:szCs w:val="20"/>
          <w:lang w:val="ka-GE"/>
        </w:rPr>
        <w:t>ხარისხი</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გამჭვირვალობა</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უნდა</w:t>
      </w:r>
      <w:r w:rsidRPr="00BB5FEB">
        <w:rPr>
          <w:szCs w:val="20"/>
          <w:lang w:val="ka-GE"/>
        </w:rPr>
        <w:t xml:space="preserve"> </w:t>
      </w:r>
      <w:r w:rsidRPr="00BB5FEB">
        <w:rPr>
          <w:rFonts w:ascii="Sylfaen" w:hAnsi="Sylfaen" w:cs="Sylfaen"/>
          <w:szCs w:val="20"/>
          <w:lang w:val="ka-GE"/>
        </w:rPr>
        <w:t>უზრუნველყოს</w:t>
      </w:r>
      <w:r w:rsidRPr="00BB5FEB">
        <w:rPr>
          <w:szCs w:val="20"/>
          <w:lang w:val="ka-GE"/>
        </w:rPr>
        <w:t xml:space="preserve"> </w:t>
      </w:r>
      <w:r w:rsidRPr="00BB5FEB">
        <w:rPr>
          <w:rFonts w:ascii="Sylfaen" w:hAnsi="Sylfaen" w:cs="Sylfaen"/>
          <w:szCs w:val="20"/>
          <w:lang w:val="ka-GE"/>
        </w:rPr>
        <w:t>სახელმწიფო</w:t>
      </w:r>
      <w:r w:rsidRPr="00BB5FEB">
        <w:rPr>
          <w:szCs w:val="20"/>
          <w:lang w:val="ka-GE"/>
        </w:rPr>
        <w:t xml:space="preserve"> </w:t>
      </w:r>
      <w:r w:rsidRPr="00BB5FEB">
        <w:rPr>
          <w:rFonts w:ascii="Sylfaen" w:hAnsi="Sylfaen" w:cs="Sylfaen"/>
          <w:szCs w:val="20"/>
          <w:lang w:val="ka-GE"/>
        </w:rPr>
        <w:t>და</w:t>
      </w:r>
      <w:r w:rsidRPr="00BB5FEB">
        <w:rPr>
          <w:szCs w:val="20"/>
          <w:lang w:val="ka-GE"/>
        </w:rPr>
        <w:t xml:space="preserve"> </w:t>
      </w:r>
      <w:r w:rsidRPr="00BB5FEB">
        <w:rPr>
          <w:rFonts w:ascii="Sylfaen" w:hAnsi="Sylfaen" w:cs="Sylfaen"/>
          <w:szCs w:val="20"/>
          <w:lang w:val="ka-GE"/>
        </w:rPr>
        <w:t>კერძო</w:t>
      </w:r>
      <w:r w:rsidRPr="00BB5FEB">
        <w:rPr>
          <w:szCs w:val="20"/>
          <w:lang w:val="ka-GE"/>
        </w:rPr>
        <w:t xml:space="preserve"> </w:t>
      </w:r>
      <w:r w:rsidRPr="00BB5FEB">
        <w:rPr>
          <w:rFonts w:ascii="Sylfaen" w:hAnsi="Sylfaen" w:cs="Sylfaen"/>
          <w:szCs w:val="20"/>
          <w:lang w:val="ka-GE"/>
        </w:rPr>
        <w:t>სექტორების</w:t>
      </w:r>
      <w:r w:rsidRPr="00BB5FEB">
        <w:rPr>
          <w:szCs w:val="20"/>
          <w:lang w:val="ka-GE"/>
        </w:rPr>
        <w:t xml:space="preserve"> </w:t>
      </w:r>
      <w:r w:rsidRPr="00BB5FEB">
        <w:rPr>
          <w:rFonts w:ascii="Sylfaen" w:hAnsi="Sylfaen" w:cs="Sylfaen"/>
          <w:szCs w:val="20"/>
          <w:lang w:val="ka-GE"/>
        </w:rPr>
        <w:t>მიერ</w:t>
      </w:r>
      <w:r w:rsidRPr="00BB5FEB">
        <w:rPr>
          <w:szCs w:val="20"/>
          <w:lang w:val="ka-GE"/>
        </w:rPr>
        <w:t xml:space="preserve"> </w:t>
      </w:r>
      <w:r w:rsidRPr="00BB5FEB">
        <w:rPr>
          <w:rFonts w:ascii="Sylfaen" w:hAnsi="Sylfaen" w:cs="Sylfaen"/>
          <w:szCs w:val="20"/>
          <w:lang w:val="ka-GE"/>
        </w:rPr>
        <w:t>მტკიცებულებაზე</w:t>
      </w:r>
      <w:r w:rsidRPr="00BB5FEB">
        <w:rPr>
          <w:szCs w:val="20"/>
          <w:lang w:val="ka-GE"/>
        </w:rPr>
        <w:t xml:space="preserve"> (</w:t>
      </w:r>
      <w:r w:rsidRPr="00BB5FEB">
        <w:rPr>
          <w:rFonts w:ascii="Sylfaen" w:hAnsi="Sylfaen" w:cs="Sylfaen"/>
          <w:szCs w:val="20"/>
          <w:lang w:val="ka-GE"/>
        </w:rPr>
        <w:t>სტატისტიკურ</w:t>
      </w:r>
      <w:r w:rsidRPr="00BB5FEB">
        <w:rPr>
          <w:szCs w:val="20"/>
          <w:lang w:val="ka-GE"/>
        </w:rPr>
        <w:t xml:space="preserve"> </w:t>
      </w:r>
      <w:r w:rsidRPr="00BB5FEB">
        <w:rPr>
          <w:rFonts w:ascii="Sylfaen" w:hAnsi="Sylfaen" w:cs="Sylfaen"/>
          <w:szCs w:val="20"/>
          <w:lang w:val="ka-GE"/>
        </w:rPr>
        <w:t>მონაცემებზე</w:t>
      </w:r>
      <w:r w:rsidRPr="00BB5FEB">
        <w:rPr>
          <w:szCs w:val="20"/>
          <w:lang w:val="ka-GE"/>
        </w:rPr>
        <w:t xml:space="preserve">) </w:t>
      </w:r>
      <w:r w:rsidRPr="00BB5FEB">
        <w:rPr>
          <w:rFonts w:ascii="Sylfaen" w:hAnsi="Sylfaen" w:cs="Sylfaen"/>
          <w:szCs w:val="20"/>
          <w:lang w:val="ka-GE"/>
        </w:rPr>
        <w:t>დაფუძნებული</w:t>
      </w:r>
      <w:r w:rsidRPr="00BB5FEB">
        <w:rPr>
          <w:szCs w:val="20"/>
          <w:lang w:val="ka-GE"/>
        </w:rPr>
        <w:t xml:space="preserve"> </w:t>
      </w:r>
      <w:r w:rsidRPr="00BB5FEB">
        <w:rPr>
          <w:rFonts w:ascii="Sylfaen" w:hAnsi="Sylfaen" w:cs="Sylfaen"/>
          <w:szCs w:val="20"/>
          <w:lang w:val="ka-GE"/>
        </w:rPr>
        <w:t>გადაწყვეტილების</w:t>
      </w:r>
      <w:r w:rsidRPr="00BB5FEB">
        <w:rPr>
          <w:szCs w:val="20"/>
          <w:lang w:val="ka-GE"/>
        </w:rPr>
        <w:t xml:space="preserve"> </w:t>
      </w:r>
      <w:r w:rsidRPr="00BB5FEB">
        <w:rPr>
          <w:rFonts w:ascii="Sylfaen" w:hAnsi="Sylfaen" w:cs="Sylfaen"/>
          <w:szCs w:val="20"/>
          <w:lang w:val="ka-GE"/>
        </w:rPr>
        <w:t>მიღება</w:t>
      </w:r>
      <w:r w:rsidRPr="00BB5FEB">
        <w:rPr>
          <w:szCs w:val="20"/>
          <w:lang w:val="ka-GE"/>
        </w:rPr>
        <w:t xml:space="preserve">. </w:t>
      </w:r>
    </w:p>
    <w:p w:rsidR="002B00F7" w:rsidRDefault="00847C10" w:rsidP="00396A18">
      <w:pPr>
        <w:numPr>
          <w:ilvl w:val="0"/>
          <w:numId w:val="8"/>
        </w:numPr>
        <w:ind w:left="360"/>
        <w:rPr>
          <w:szCs w:val="20"/>
          <w:lang w:val="ka-GE"/>
        </w:rPr>
      </w:pPr>
      <w:r w:rsidRPr="00BB5FEB">
        <w:rPr>
          <w:rFonts w:ascii="Sylfaen" w:hAnsi="Sylfaen" w:cs="Sylfaen"/>
          <w:szCs w:val="20"/>
          <w:lang w:val="ka-GE"/>
        </w:rPr>
        <w:t>მიწის</w:t>
      </w:r>
      <w:r w:rsidRPr="00BB5FEB">
        <w:rPr>
          <w:szCs w:val="20"/>
          <w:lang w:val="ka-GE"/>
        </w:rPr>
        <w:t xml:space="preserve"> </w:t>
      </w:r>
      <w:r w:rsidRPr="00BB5FEB">
        <w:rPr>
          <w:rFonts w:ascii="Sylfaen" w:hAnsi="Sylfaen" w:cs="Sylfaen"/>
          <w:szCs w:val="20"/>
          <w:lang w:val="ka-GE"/>
        </w:rPr>
        <w:t>მმართველობის</w:t>
      </w:r>
      <w:r w:rsidRPr="00BB5FEB">
        <w:rPr>
          <w:szCs w:val="20"/>
          <w:lang w:val="ka-GE"/>
        </w:rPr>
        <w:t xml:space="preserve"> </w:t>
      </w:r>
      <w:r w:rsidRPr="00BB5FEB">
        <w:rPr>
          <w:rFonts w:ascii="Sylfaen" w:hAnsi="Sylfaen" w:cs="Sylfaen"/>
          <w:szCs w:val="20"/>
          <w:lang w:val="ka-GE"/>
        </w:rPr>
        <w:t>მონიტორინგი</w:t>
      </w:r>
      <w:r w:rsidRPr="00BB5FEB">
        <w:rPr>
          <w:szCs w:val="20"/>
          <w:lang w:val="ka-GE"/>
        </w:rPr>
        <w:t xml:space="preserve"> </w:t>
      </w:r>
      <w:r w:rsidRPr="00BB5FEB">
        <w:rPr>
          <w:rFonts w:ascii="Sylfaen" w:hAnsi="Sylfaen" w:cs="Sylfaen"/>
          <w:szCs w:val="20"/>
          <w:lang w:val="ka-GE"/>
        </w:rPr>
        <w:t>ასევე</w:t>
      </w:r>
      <w:r w:rsidRPr="00BB5FEB">
        <w:rPr>
          <w:szCs w:val="20"/>
          <w:lang w:val="ka-GE"/>
        </w:rPr>
        <w:t xml:space="preserve"> </w:t>
      </w:r>
      <w:r w:rsidRPr="00BB5FEB">
        <w:rPr>
          <w:rFonts w:ascii="Sylfaen" w:hAnsi="Sylfaen" w:cs="Sylfaen"/>
          <w:szCs w:val="20"/>
          <w:lang w:val="ka-GE"/>
        </w:rPr>
        <w:t>ითვალისწინებს</w:t>
      </w:r>
      <w:r w:rsidRPr="00BB5FEB">
        <w:rPr>
          <w:szCs w:val="20"/>
          <w:lang w:val="ka-GE"/>
        </w:rPr>
        <w:t xml:space="preserve"> </w:t>
      </w:r>
      <w:r w:rsidRPr="00BB5FEB">
        <w:rPr>
          <w:rFonts w:ascii="Sylfaen" w:hAnsi="Sylfaen" w:cs="Sylfaen"/>
          <w:szCs w:val="20"/>
          <w:lang w:val="ka-GE"/>
        </w:rPr>
        <w:t>სახელმწიფოს</w:t>
      </w:r>
      <w:r w:rsidRPr="00BB5FEB">
        <w:rPr>
          <w:szCs w:val="20"/>
          <w:lang w:val="ka-GE"/>
        </w:rPr>
        <w:t xml:space="preserve"> </w:t>
      </w:r>
      <w:r w:rsidRPr="00BB5FEB">
        <w:rPr>
          <w:rFonts w:ascii="Sylfaen" w:hAnsi="Sylfaen" w:cs="Sylfaen"/>
          <w:szCs w:val="20"/>
          <w:lang w:val="ka-GE"/>
        </w:rPr>
        <w:t>მხრიდან</w:t>
      </w:r>
      <w:r w:rsidRPr="00BB5FEB">
        <w:rPr>
          <w:szCs w:val="20"/>
          <w:lang w:val="ka-GE"/>
        </w:rPr>
        <w:t xml:space="preserve">, </w:t>
      </w:r>
      <w:r w:rsidRPr="00BB5FEB">
        <w:rPr>
          <w:rFonts w:ascii="Sylfaen" w:hAnsi="Sylfaen" w:cs="Sylfaen"/>
          <w:szCs w:val="20"/>
          <w:lang w:val="ka-GE"/>
        </w:rPr>
        <w:t>ნებისმიერი</w:t>
      </w:r>
      <w:r w:rsidRPr="00BB5FEB">
        <w:rPr>
          <w:szCs w:val="20"/>
          <w:lang w:val="ka-GE"/>
        </w:rPr>
        <w:t xml:space="preserve">, </w:t>
      </w:r>
      <w:r w:rsidRPr="00BB5FEB">
        <w:rPr>
          <w:rFonts w:ascii="Sylfaen" w:hAnsi="Sylfaen" w:cs="Sylfaen"/>
          <w:szCs w:val="20"/>
          <w:lang w:val="ka-GE"/>
        </w:rPr>
        <w:t>მიწასთან</w:t>
      </w:r>
      <w:r w:rsidRPr="00BB5FEB">
        <w:rPr>
          <w:szCs w:val="20"/>
          <w:lang w:val="ka-GE"/>
        </w:rPr>
        <w:t xml:space="preserve"> </w:t>
      </w:r>
      <w:r w:rsidRPr="00BB5FEB">
        <w:rPr>
          <w:rFonts w:ascii="Sylfaen" w:hAnsi="Sylfaen" w:cs="Sylfaen"/>
          <w:szCs w:val="20"/>
          <w:lang w:val="ka-GE"/>
        </w:rPr>
        <w:t>დაკავშირებული</w:t>
      </w:r>
      <w:r w:rsidRPr="00BB5FEB">
        <w:rPr>
          <w:szCs w:val="20"/>
          <w:lang w:val="ka-GE"/>
        </w:rPr>
        <w:t xml:space="preserve"> </w:t>
      </w:r>
      <w:r w:rsidRPr="00BB5FEB">
        <w:rPr>
          <w:rFonts w:ascii="Sylfaen" w:hAnsi="Sylfaen" w:cs="Sylfaen"/>
          <w:szCs w:val="20"/>
          <w:lang w:val="ka-GE"/>
        </w:rPr>
        <w:t>სხვა</w:t>
      </w:r>
      <w:r w:rsidRPr="00BB5FEB">
        <w:rPr>
          <w:szCs w:val="20"/>
          <w:lang w:val="ka-GE"/>
        </w:rPr>
        <w:t xml:space="preserve"> </w:t>
      </w:r>
      <w:r w:rsidRPr="00BB5FEB">
        <w:rPr>
          <w:rFonts w:ascii="Sylfaen" w:hAnsi="Sylfaen" w:cs="Sylfaen"/>
          <w:szCs w:val="20"/>
          <w:lang w:val="ka-GE"/>
        </w:rPr>
        <w:t>სახის</w:t>
      </w:r>
      <w:r w:rsidRPr="00BB5FEB">
        <w:rPr>
          <w:szCs w:val="20"/>
          <w:lang w:val="ka-GE"/>
        </w:rPr>
        <w:t xml:space="preserve"> </w:t>
      </w:r>
      <w:r w:rsidRPr="00BB5FEB">
        <w:rPr>
          <w:rFonts w:ascii="Sylfaen" w:hAnsi="Sylfaen" w:cs="Sylfaen"/>
          <w:szCs w:val="20"/>
          <w:lang w:val="ka-GE"/>
        </w:rPr>
        <w:t>ინიციატივის</w:t>
      </w:r>
      <w:r w:rsidRPr="00BB5FEB">
        <w:rPr>
          <w:szCs w:val="20"/>
          <w:lang w:val="ka-GE"/>
        </w:rPr>
        <w:t xml:space="preserve"> </w:t>
      </w:r>
      <w:r w:rsidRPr="00BB5FEB">
        <w:rPr>
          <w:rFonts w:ascii="Sylfaen" w:hAnsi="Sylfaen" w:cs="Sylfaen"/>
          <w:szCs w:val="20"/>
          <w:lang w:val="ka-GE"/>
        </w:rPr>
        <w:t>შედეგების</w:t>
      </w:r>
      <w:r w:rsidRPr="00BB5FEB">
        <w:rPr>
          <w:szCs w:val="20"/>
          <w:lang w:val="ka-GE"/>
        </w:rPr>
        <w:t xml:space="preserve"> </w:t>
      </w:r>
      <w:r w:rsidRPr="00BB5FEB">
        <w:rPr>
          <w:rFonts w:ascii="Sylfaen" w:hAnsi="Sylfaen" w:cs="Sylfaen"/>
          <w:szCs w:val="20"/>
          <w:lang w:val="ka-GE"/>
        </w:rPr>
        <w:t>შეფასებასაც</w:t>
      </w:r>
      <w:r w:rsidRPr="00BB5FEB">
        <w:rPr>
          <w:szCs w:val="20"/>
          <w:lang w:val="ka-GE"/>
        </w:rPr>
        <w:t xml:space="preserve">. </w:t>
      </w:r>
      <w:r w:rsidRPr="00BB5FEB">
        <w:rPr>
          <w:rFonts w:ascii="Sylfaen" w:hAnsi="Sylfaen" w:cs="Sylfaen"/>
          <w:szCs w:val="20"/>
          <w:lang w:val="ka-GE"/>
        </w:rPr>
        <w:t>აღნიშნული</w:t>
      </w:r>
      <w:r w:rsidRPr="00BB5FEB">
        <w:rPr>
          <w:szCs w:val="20"/>
          <w:lang w:val="ka-GE"/>
        </w:rPr>
        <w:t xml:space="preserve"> </w:t>
      </w:r>
      <w:r w:rsidRPr="00BB5FEB">
        <w:rPr>
          <w:rFonts w:ascii="Sylfaen" w:hAnsi="Sylfaen" w:cs="Sylfaen"/>
          <w:szCs w:val="20"/>
          <w:lang w:val="ka-GE"/>
        </w:rPr>
        <w:t>სისტემა</w:t>
      </w:r>
      <w:r w:rsidRPr="00BB5FEB">
        <w:rPr>
          <w:szCs w:val="20"/>
          <w:lang w:val="ka-GE"/>
        </w:rPr>
        <w:t xml:space="preserve"> </w:t>
      </w:r>
      <w:r w:rsidRPr="00BB5FEB">
        <w:rPr>
          <w:rFonts w:ascii="Sylfaen" w:hAnsi="Sylfaen" w:cs="Sylfaen"/>
          <w:szCs w:val="20"/>
          <w:lang w:val="ka-GE"/>
        </w:rPr>
        <w:t>ემყარება</w:t>
      </w:r>
      <w:r w:rsidRPr="00BB5FEB">
        <w:rPr>
          <w:szCs w:val="20"/>
          <w:lang w:val="ka-GE"/>
        </w:rPr>
        <w:t xml:space="preserve"> </w:t>
      </w:r>
      <w:r w:rsidRPr="00BB5FEB">
        <w:rPr>
          <w:rFonts w:ascii="Sylfaen" w:hAnsi="Sylfaen" w:cs="Sylfaen"/>
          <w:szCs w:val="20"/>
          <w:lang w:val="ka-GE"/>
        </w:rPr>
        <w:t>საუკეთესო</w:t>
      </w:r>
      <w:r w:rsidRPr="00BB5FEB">
        <w:rPr>
          <w:szCs w:val="20"/>
          <w:lang w:val="ka-GE"/>
        </w:rPr>
        <w:t xml:space="preserve"> </w:t>
      </w:r>
      <w:r w:rsidRPr="00BB5FEB">
        <w:rPr>
          <w:rFonts w:ascii="Sylfaen" w:hAnsi="Sylfaen" w:cs="Sylfaen"/>
          <w:szCs w:val="20"/>
          <w:lang w:val="ka-GE"/>
        </w:rPr>
        <w:t>საერთაშორისო</w:t>
      </w:r>
      <w:r w:rsidRPr="00BB5FEB">
        <w:rPr>
          <w:szCs w:val="20"/>
          <w:lang w:val="ka-GE"/>
        </w:rPr>
        <w:t xml:space="preserve"> </w:t>
      </w:r>
      <w:r w:rsidRPr="00BB5FEB">
        <w:rPr>
          <w:rFonts w:ascii="Sylfaen" w:hAnsi="Sylfaen" w:cs="Sylfaen"/>
          <w:szCs w:val="20"/>
          <w:lang w:val="ka-GE"/>
        </w:rPr>
        <w:t>პრაქტიკას</w:t>
      </w:r>
      <w:r w:rsidRPr="00BB5FEB">
        <w:rPr>
          <w:szCs w:val="20"/>
          <w:lang w:val="ka-GE"/>
        </w:rPr>
        <w:t>.</w:t>
      </w:r>
    </w:p>
    <w:p w:rsidR="002B00F7" w:rsidRPr="00C63759" w:rsidRDefault="00BB5FEB" w:rsidP="00C63759">
      <w:pPr>
        <w:numPr>
          <w:ilvl w:val="0"/>
          <w:numId w:val="8"/>
        </w:numPr>
        <w:ind w:left="360"/>
        <w:rPr>
          <w:szCs w:val="20"/>
          <w:lang w:val="ka-GE"/>
        </w:rPr>
      </w:pPr>
      <w:r w:rsidRPr="00BB5FEB">
        <w:rPr>
          <w:rFonts w:ascii="Sylfaen" w:hAnsi="Sylfaen"/>
          <w:szCs w:val="20"/>
          <w:lang w:val="ka-GE"/>
        </w:rPr>
        <w:t>მიწის მმართველობის მონიტორინგის მეშვეობით გამოკვლეული იქნება შემდეგი სახის მაჩვენებლები:  მიწაზე განხორციელებული ტრანზაქციების</w:t>
      </w:r>
      <w:r w:rsidR="00F82CF1">
        <w:rPr>
          <w:rFonts w:ascii="Sylfaen" w:hAnsi="Sylfaen"/>
          <w:szCs w:val="20"/>
          <w:lang w:val="ka-GE"/>
        </w:rPr>
        <w:t xml:space="preserve"> </w:t>
      </w:r>
      <w:r w:rsidRPr="00BB5FEB">
        <w:rPr>
          <w:rFonts w:ascii="Sylfaen" w:hAnsi="Sylfaen"/>
          <w:szCs w:val="20"/>
          <w:lang w:val="ka-GE"/>
        </w:rPr>
        <w:t>ოდენობა; მიწის გადასახადი; სახელმწიფო, კერძო და საერთო სარგებლობაში არსებული მიწის წილი; მონაცემები პრივატიზაციისა და  ექსპროპრიაციის შესახებ; მიწასა და უძრავ ქონებასთან დაკავშირებული სასამართლო საქმისწარმოების შემთხვევები</w:t>
      </w:r>
      <w:r w:rsidR="00F82CF1">
        <w:rPr>
          <w:rFonts w:ascii="Sylfaen" w:hAnsi="Sylfaen"/>
          <w:szCs w:val="20"/>
          <w:lang w:val="ka-GE"/>
        </w:rPr>
        <w:t>;</w:t>
      </w:r>
      <w:r w:rsidRPr="00BB5FEB">
        <w:rPr>
          <w:rFonts w:ascii="Sylfaen" w:hAnsi="Sylfaen"/>
          <w:szCs w:val="20"/>
          <w:lang w:val="ka-GE"/>
        </w:rPr>
        <w:t xml:space="preserve"> მესაკუთრედ რეგისტრაციის ოდენობის დადგენა სქესის მიხედვით</w:t>
      </w:r>
      <w:r w:rsidR="00F82CF1">
        <w:rPr>
          <w:rFonts w:ascii="Sylfaen" w:hAnsi="Sylfaen"/>
          <w:szCs w:val="20"/>
          <w:lang w:val="ka-GE"/>
        </w:rPr>
        <w:t>.</w:t>
      </w:r>
      <w:r w:rsidRPr="00BB5FEB">
        <w:rPr>
          <w:rFonts w:ascii="Sylfaen" w:hAnsi="Sylfaen"/>
          <w:szCs w:val="20"/>
          <w:lang w:val="ka-GE"/>
        </w:rPr>
        <w:t xml:space="preserve"> </w:t>
      </w:r>
      <w:r w:rsidR="009F154E">
        <w:rPr>
          <w:rFonts w:ascii="Sylfaen" w:hAnsi="Sylfaen"/>
          <w:lang w:val="ka-GE"/>
        </w:rPr>
        <w:t>საპილოტე პროექტის ფარგლებში სისტემა დაინერგება საჯარო რეესტრში. პირველ ეტაპზე</w:t>
      </w:r>
      <w:r w:rsidR="00C63759">
        <w:rPr>
          <w:rFonts w:ascii="Sylfaen" w:hAnsi="Sylfaen"/>
          <w:lang w:val="ka-GE"/>
        </w:rPr>
        <w:t>,</w:t>
      </w:r>
      <w:r w:rsidR="009F154E">
        <w:rPr>
          <w:rFonts w:ascii="Sylfaen" w:hAnsi="Sylfaen"/>
          <w:lang w:val="ka-GE"/>
        </w:rPr>
        <w:t xml:space="preserve"> ინფორმაციის წყარ</w:t>
      </w:r>
      <w:r w:rsidR="009F154E" w:rsidRPr="00C63759">
        <w:rPr>
          <w:rFonts w:ascii="Sylfaen" w:hAnsi="Sylfaen"/>
          <w:lang w:val="ka-GE"/>
        </w:rPr>
        <w:t xml:space="preserve">ოდ მხოლოდ საჯარო რეესტრის მონაცემები, ხოლო </w:t>
      </w:r>
      <w:r w:rsidR="009F154E" w:rsidRPr="00C63759">
        <w:rPr>
          <w:rFonts w:ascii="Sylfaen" w:hAnsi="Sylfaen"/>
          <w:szCs w:val="20"/>
          <w:lang w:val="ka-GE"/>
        </w:rPr>
        <w:t>სისტემის ფუნქციონირების მომავალი სრულყოფის მიზნით, შესაძლებელი იქნება სისტემაში სხვა ადმინისტრაციული ორგანოების (შემოსავლების სამსახური, საქართველოს უზენაესი სასამართლო, მუნიციპალიტეტის ორგანოები და სხვა) ჩართვა</w:t>
      </w:r>
      <w:r w:rsidR="00C63759" w:rsidRPr="00C63759">
        <w:rPr>
          <w:rFonts w:ascii="Sylfaen" w:hAnsi="Sylfaen"/>
          <w:szCs w:val="20"/>
          <w:lang w:val="ka-GE"/>
        </w:rPr>
        <w:t>ც</w:t>
      </w:r>
      <w:r w:rsidR="009F154E" w:rsidRPr="00C63759">
        <w:rPr>
          <w:rFonts w:ascii="Sylfaen" w:hAnsi="Sylfaen"/>
          <w:szCs w:val="20"/>
          <w:lang w:val="ka-GE"/>
        </w:rPr>
        <w:t>.</w:t>
      </w:r>
    </w:p>
    <w:p w:rsidR="00BB5FEB" w:rsidRPr="00BB5FEB" w:rsidRDefault="00BB5FEB" w:rsidP="00BB5FEB">
      <w:pPr>
        <w:tabs>
          <w:tab w:val="left" w:pos="2610"/>
        </w:tabs>
        <w:ind w:left="360"/>
        <w:rPr>
          <w:szCs w:val="20"/>
          <w:lang w:val="ka-GE"/>
        </w:rPr>
      </w:pPr>
    </w:p>
    <w:p w:rsidR="00BB5FEB" w:rsidRPr="00BB5FEB" w:rsidRDefault="00BB5FEB" w:rsidP="00BB5FEB">
      <w:pPr>
        <w:spacing w:after="200"/>
        <w:jc w:val="left"/>
        <w:rPr>
          <w:rFonts w:ascii="Sylfaen" w:hAnsi="Sylfaen"/>
          <w:szCs w:val="20"/>
          <w:lang w:val="ka-GE"/>
        </w:rPr>
      </w:pPr>
    </w:p>
    <w:p w:rsidR="005B196A" w:rsidRPr="007D37F2" w:rsidRDefault="005B196A" w:rsidP="00934E1E">
      <w:pPr>
        <w:pStyle w:val="NumberedNormal"/>
        <w:numPr>
          <w:ilvl w:val="0"/>
          <w:numId w:val="0"/>
        </w:numPr>
        <w:rPr>
          <w:b/>
          <w:caps/>
          <w:color w:val="002A6C"/>
          <w:lang w:val="ka-GE"/>
        </w:rPr>
      </w:pPr>
    </w:p>
    <w:sectPr w:rsidR="005B196A" w:rsidRPr="007D37F2" w:rsidSect="00177980">
      <w:headerReference w:type="default" r:id="rId25"/>
      <w:footerReference w:type="default" r:id="rId26"/>
      <w:pgSz w:w="11907" w:h="16839" w:code="9"/>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EF8" w:rsidRPr="00224FBA" w:rsidRDefault="00710EF8" w:rsidP="00864D30">
      <w:r>
        <w:separator/>
      </w:r>
    </w:p>
    <w:p w:rsidR="00710EF8" w:rsidRDefault="00710EF8" w:rsidP="00864D30"/>
    <w:p w:rsidR="00710EF8" w:rsidRDefault="00710EF8" w:rsidP="00864D30"/>
    <w:p w:rsidR="00710EF8" w:rsidRDefault="00710EF8"/>
    <w:p w:rsidR="00710EF8" w:rsidRDefault="00710EF8" w:rsidP="005469AA"/>
  </w:endnote>
  <w:endnote w:type="continuationSeparator" w:id="0">
    <w:p w:rsidR="00710EF8" w:rsidRPr="00224FBA" w:rsidRDefault="00710EF8" w:rsidP="00864D30">
      <w:r>
        <w:continuationSeparator/>
      </w:r>
    </w:p>
    <w:p w:rsidR="00710EF8" w:rsidRDefault="00710EF8" w:rsidP="00864D30"/>
    <w:p w:rsidR="00710EF8" w:rsidRDefault="00710EF8" w:rsidP="00864D30"/>
    <w:p w:rsidR="00710EF8" w:rsidRDefault="00710EF8"/>
    <w:p w:rsidR="00710EF8" w:rsidRDefault="00710EF8" w:rsidP="00546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erriweather">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j-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125502218"/>
      <w:docPartObj>
        <w:docPartGallery w:val="Page Numbers (Bottom of Page)"/>
        <w:docPartUnique/>
      </w:docPartObj>
    </w:sdtPr>
    <w:sdtContent>
      <w:sdt>
        <w:sdtPr>
          <w:rPr>
            <w:sz w:val="18"/>
            <w:szCs w:val="18"/>
          </w:rPr>
          <w:id w:val="1782071729"/>
          <w:docPartObj>
            <w:docPartGallery w:val="Page Numbers (Top of Page)"/>
            <w:docPartUnique/>
          </w:docPartObj>
        </w:sdtPr>
        <w:sdtContent>
          <w:p w:rsidR="0094255B" w:rsidRPr="009714A2" w:rsidRDefault="0094255B" w:rsidP="009714A2">
            <w:pPr>
              <w:pStyle w:val="Footer"/>
              <w:jc w:val="right"/>
              <w:rPr>
                <w:sz w:val="18"/>
                <w:szCs w:val="18"/>
              </w:rPr>
            </w:pPr>
            <w:r>
              <w:rPr>
                <w:rFonts w:ascii="Sylfaen" w:hAnsi="Sylfaen"/>
                <w:sz w:val="18"/>
                <w:szCs w:val="18"/>
                <w:lang w:val="ka-GE"/>
              </w:rPr>
              <w:t>გვ.</w:t>
            </w:r>
            <w:r w:rsidRPr="009714A2">
              <w:rPr>
                <w:sz w:val="18"/>
                <w:szCs w:val="18"/>
              </w:rPr>
              <w:t xml:space="preserve"> </w:t>
            </w:r>
            <w:r w:rsidRPr="009714A2">
              <w:rPr>
                <w:bCs/>
                <w:sz w:val="18"/>
                <w:szCs w:val="18"/>
              </w:rPr>
              <w:fldChar w:fldCharType="begin"/>
            </w:r>
            <w:r w:rsidRPr="009714A2">
              <w:rPr>
                <w:bCs/>
                <w:sz w:val="18"/>
                <w:szCs w:val="18"/>
              </w:rPr>
              <w:instrText xml:space="preserve"> PAGE </w:instrText>
            </w:r>
            <w:r w:rsidRPr="009714A2">
              <w:rPr>
                <w:bCs/>
                <w:sz w:val="18"/>
                <w:szCs w:val="18"/>
              </w:rPr>
              <w:fldChar w:fldCharType="separate"/>
            </w:r>
            <w:r w:rsidR="003E5BBF">
              <w:rPr>
                <w:bCs/>
                <w:noProof/>
                <w:sz w:val="18"/>
                <w:szCs w:val="18"/>
              </w:rPr>
              <w:t>30</w:t>
            </w:r>
            <w:r w:rsidRPr="009714A2">
              <w:rPr>
                <w:bCs/>
                <w:sz w:val="18"/>
                <w:szCs w:val="18"/>
              </w:rPr>
              <w:fldChar w:fldCharType="end"/>
            </w:r>
            <w:r>
              <w:rPr>
                <w:rFonts w:ascii="Sylfaen" w:hAnsi="Sylfaen"/>
                <w:bCs/>
                <w:sz w:val="18"/>
                <w:szCs w:val="18"/>
                <w:lang w:val="ka-GE"/>
              </w:rPr>
              <w:t>(</w:t>
            </w:r>
            <w:r w:rsidRPr="009714A2">
              <w:rPr>
                <w:bCs/>
                <w:sz w:val="18"/>
                <w:szCs w:val="18"/>
              </w:rPr>
              <w:fldChar w:fldCharType="begin"/>
            </w:r>
            <w:r w:rsidRPr="009714A2">
              <w:rPr>
                <w:bCs/>
                <w:sz w:val="18"/>
                <w:szCs w:val="18"/>
              </w:rPr>
              <w:instrText xml:space="preserve"> NUMPAGES  </w:instrText>
            </w:r>
            <w:r w:rsidRPr="009714A2">
              <w:rPr>
                <w:bCs/>
                <w:sz w:val="18"/>
                <w:szCs w:val="18"/>
              </w:rPr>
              <w:fldChar w:fldCharType="separate"/>
            </w:r>
            <w:r w:rsidR="003E5BBF">
              <w:rPr>
                <w:bCs/>
                <w:noProof/>
                <w:sz w:val="18"/>
                <w:szCs w:val="18"/>
              </w:rPr>
              <w:t>30</w:t>
            </w:r>
            <w:r w:rsidRPr="009714A2">
              <w:rPr>
                <w:bCs/>
                <w:sz w:val="18"/>
                <w:szCs w:val="18"/>
              </w:rPr>
              <w:fldChar w:fldCharType="end"/>
            </w:r>
            <w:r>
              <w:rPr>
                <w:rFonts w:ascii="Sylfaen" w:hAnsi="Sylfaen"/>
                <w:bCs/>
                <w:sz w:val="18"/>
                <w:szCs w:val="18"/>
                <w:lang w:val="ka-GE"/>
              </w:rPr>
              <w:t>)</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EF8" w:rsidRPr="00224FBA" w:rsidRDefault="00710EF8" w:rsidP="00864D30">
      <w:r>
        <w:separator/>
      </w:r>
    </w:p>
    <w:p w:rsidR="00710EF8" w:rsidRDefault="00710EF8" w:rsidP="00864D30"/>
    <w:p w:rsidR="00710EF8" w:rsidRDefault="00710EF8" w:rsidP="00864D30"/>
    <w:p w:rsidR="00710EF8" w:rsidRDefault="00710EF8"/>
    <w:p w:rsidR="00710EF8" w:rsidRDefault="00710EF8" w:rsidP="005469AA"/>
  </w:footnote>
  <w:footnote w:type="continuationSeparator" w:id="0">
    <w:p w:rsidR="00710EF8" w:rsidRPr="00224FBA" w:rsidRDefault="00710EF8" w:rsidP="00864D30">
      <w:r>
        <w:continuationSeparator/>
      </w:r>
    </w:p>
    <w:p w:rsidR="00710EF8" w:rsidRDefault="00710EF8" w:rsidP="00864D30"/>
    <w:p w:rsidR="00710EF8" w:rsidRDefault="00710EF8" w:rsidP="00864D30"/>
    <w:p w:rsidR="00710EF8" w:rsidRDefault="00710EF8"/>
    <w:p w:rsidR="00710EF8" w:rsidRDefault="00710EF8" w:rsidP="005469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55B" w:rsidRDefault="0094255B" w:rsidP="0097627A">
    <w:pPr>
      <w:pStyle w:val="Header"/>
      <w:jc w:val="right"/>
      <w:rPr>
        <w:b/>
        <w:i/>
        <w:sz w:val="18"/>
      </w:rPr>
    </w:pPr>
  </w:p>
  <w:p w:rsidR="0094255B" w:rsidRDefault="0094255B" w:rsidP="0097627A">
    <w:pPr>
      <w:pStyle w:val="Header"/>
      <w:jc w:val="right"/>
      <w:rPr>
        <w:b/>
        <w:i/>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447"/>
    <w:multiLevelType w:val="hybridMultilevel"/>
    <w:tmpl w:val="E356D57A"/>
    <w:lvl w:ilvl="0" w:tplc="22AED494">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E60DD"/>
    <w:multiLevelType w:val="hybridMultilevel"/>
    <w:tmpl w:val="1C8A4AE0"/>
    <w:lvl w:ilvl="0" w:tplc="0080AE32">
      <w:start w:val="1"/>
      <w:numFmt w:val="upperLetter"/>
      <w:pStyle w:val="Heading2"/>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A75E9"/>
    <w:multiLevelType w:val="hybridMultilevel"/>
    <w:tmpl w:val="929C079E"/>
    <w:lvl w:ilvl="0" w:tplc="0EAC2424">
      <w:start w:val="1"/>
      <w:numFmt w:val="decimal"/>
      <w:pStyle w:val="NumberedNormal"/>
      <w:lvlText w:val="%1."/>
      <w:lvlJc w:val="left"/>
      <w:pPr>
        <w:ind w:left="2487" w:hanging="360"/>
      </w:pPr>
      <w:rPr>
        <w:rFonts w:ascii="Arial" w:hAnsi="Arial" w:cs="Arial" w:hint="default"/>
        <w:b w:val="0"/>
        <w:i w:val="0"/>
        <w:color w:val="auto"/>
      </w:rPr>
    </w:lvl>
    <w:lvl w:ilvl="1" w:tplc="04090019">
      <w:start w:val="1"/>
      <w:numFmt w:val="lowerLetter"/>
      <w:lvlText w:val="%2."/>
      <w:lvlJc w:val="left"/>
      <w:pPr>
        <w:ind w:left="-7470" w:hanging="360"/>
      </w:pPr>
    </w:lvl>
    <w:lvl w:ilvl="2" w:tplc="0409001B" w:tentative="1">
      <w:start w:val="1"/>
      <w:numFmt w:val="lowerRoman"/>
      <w:lvlText w:val="%3."/>
      <w:lvlJc w:val="right"/>
      <w:pPr>
        <w:ind w:left="-675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3150" w:hanging="360"/>
      </w:pPr>
    </w:lvl>
    <w:lvl w:ilvl="8" w:tplc="0409001B" w:tentative="1">
      <w:start w:val="1"/>
      <w:numFmt w:val="lowerRoman"/>
      <w:lvlText w:val="%9."/>
      <w:lvlJc w:val="right"/>
      <w:pPr>
        <w:ind w:left="-2430" w:hanging="180"/>
      </w:pPr>
    </w:lvl>
  </w:abstractNum>
  <w:abstractNum w:abstractNumId="3">
    <w:nsid w:val="13B70B71"/>
    <w:multiLevelType w:val="hybridMultilevel"/>
    <w:tmpl w:val="BA361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5C006C"/>
    <w:multiLevelType w:val="hybridMultilevel"/>
    <w:tmpl w:val="EF82DA12"/>
    <w:lvl w:ilvl="0" w:tplc="8996E45E">
      <w:start w:val="1"/>
      <w:numFmt w:val="decimal"/>
      <w:pStyle w:val="Heading3"/>
      <w:lvlText w:val="%1.   "/>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D29024F"/>
    <w:multiLevelType w:val="hybridMultilevel"/>
    <w:tmpl w:val="9C2E0E2E"/>
    <w:lvl w:ilvl="0" w:tplc="ADC87D8A">
      <w:start w:val="1"/>
      <w:numFmt w:val="bullet"/>
      <w:pStyle w:val="BODYTEXT2BULLET3"/>
      <w:lvlText w:val="·"/>
      <w:lvlJc w:val="left"/>
      <w:pPr>
        <w:tabs>
          <w:tab w:val="num" w:pos="936"/>
        </w:tabs>
        <w:ind w:left="936" w:hanging="360"/>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DCA2E37"/>
    <w:multiLevelType w:val="multilevel"/>
    <w:tmpl w:val="81A052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47246BE8"/>
    <w:multiLevelType w:val="hybridMultilevel"/>
    <w:tmpl w:val="DC203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8A2B8C"/>
    <w:multiLevelType w:val="hybridMultilevel"/>
    <w:tmpl w:val="848C6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E90AEC"/>
    <w:multiLevelType w:val="hybridMultilevel"/>
    <w:tmpl w:val="A54CE92E"/>
    <w:lvl w:ilvl="0" w:tplc="1A4059AA">
      <w:start w:val="1"/>
      <w:numFmt w:val="upperRoman"/>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A2620B"/>
    <w:multiLevelType w:val="hybridMultilevel"/>
    <w:tmpl w:val="F4ACF8DC"/>
    <w:lvl w:ilvl="0" w:tplc="9C0AC8B4">
      <w:start w:val="1"/>
      <w:numFmt w:val="bullet"/>
      <w:pStyle w:val="ListLevel1"/>
      <w:lvlText w:val=""/>
      <w:lvlJc w:val="left"/>
      <w:pPr>
        <w:ind w:left="720" w:hanging="360"/>
      </w:pPr>
      <w:rPr>
        <w:rFonts w:ascii="Symbol" w:hAnsi="Symbol" w:hint="default"/>
      </w:rPr>
    </w:lvl>
    <w:lvl w:ilvl="1" w:tplc="DB46847E">
      <w:start w:val="1"/>
      <w:numFmt w:val="bullet"/>
      <w:pStyle w:val="ListLevel2"/>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18042F"/>
    <w:multiLevelType w:val="hybridMultilevel"/>
    <w:tmpl w:val="DE6C6FEC"/>
    <w:lvl w:ilvl="0" w:tplc="47261352">
      <w:start w:val="1"/>
      <w:numFmt w:val="decimal"/>
      <w:pStyle w:val="ListLevel10"/>
      <w:lvlText w:val="%1."/>
      <w:lvlJc w:val="left"/>
      <w:pPr>
        <w:ind w:left="720" w:hanging="360"/>
      </w:pPr>
      <w:rPr>
        <w:rFonts w:hint="default"/>
        <w:b w:val="0"/>
        <w:i w:val="0"/>
      </w:rPr>
    </w:lvl>
    <w:lvl w:ilvl="1" w:tplc="6A70D2F0">
      <w:start w:val="1"/>
      <w:numFmt w:val="lowerLetter"/>
      <w:pStyle w:val="ListLevel20"/>
      <w:lvlText w:val="%2."/>
      <w:lvlJc w:val="left"/>
      <w:pPr>
        <w:ind w:left="1440" w:hanging="360"/>
      </w:pPr>
    </w:lvl>
    <w:lvl w:ilvl="2" w:tplc="E286EA00">
      <w:start w:val="1"/>
      <w:numFmt w:val="lowerRoman"/>
      <w:pStyle w:val="ListLevel3"/>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1"/>
  </w:num>
  <w:num w:numId="5">
    <w:abstractNumId w:val="0"/>
  </w:num>
  <w:num w:numId="6">
    <w:abstractNumId w:val="4"/>
  </w:num>
  <w:num w:numId="7">
    <w:abstractNumId w:val="5"/>
  </w:num>
  <w:num w:numId="8">
    <w:abstractNumId w:val="2"/>
  </w:num>
  <w:num w:numId="9">
    <w:abstractNumId w:val="3"/>
  </w:num>
  <w:num w:numId="10">
    <w:abstractNumId w:val="7"/>
  </w:num>
  <w:num w:numId="11">
    <w:abstractNumId w:val="8"/>
  </w:num>
  <w:num w:numId="12">
    <w:abstractNumId w:val="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defaultTabStop w:val="36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A80"/>
    <w:rsid w:val="00001557"/>
    <w:rsid w:val="00002EC8"/>
    <w:rsid w:val="00003800"/>
    <w:rsid w:val="00005188"/>
    <w:rsid w:val="0000543A"/>
    <w:rsid w:val="000054AA"/>
    <w:rsid w:val="0000576F"/>
    <w:rsid w:val="000070CB"/>
    <w:rsid w:val="0000735C"/>
    <w:rsid w:val="00010EAF"/>
    <w:rsid w:val="0001116C"/>
    <w:rsid w:val="00011C3C"/>
    <w:rsid w:val="00011D93"/>
    <w:rsid w:val="000126F8"/>
    <w:rsid w:val="00015846"/>
    <w:rsid w:val="00016310"/>
    <w:rsid w:val="00016A49"/>
    <w:rsid w:val="00016AC6"/>
    <w:rsid w:val="000173EB"/>
    <w:rsid w:val="00017F1D"/>
    <w:rsid w:val="00020EB5"/>
    <w:rsid w:val="00021601"/>
    <w:rsid w:val="00022226"/>
    <w:rsid w:val="0002330C"/>
    <w:rsid w:val="0002612A"/>
    <w:rsid w:val="000266B6"/>
    <w:rsid w:val="00026DE7"/>
    <w:rsid w:val="00027FE8"/>
    <w:rsid w:val="000300EB"/>
    <w:rsid w:val="00031659"/>
    <w:rsid w:val="00031831"/>
    <w:rsid w:val="00031D9A"/>
    <w:rsid w:val="0003266C"/>
    <w:rsid w:val="00032B77"/>
    <w:rsid w:val="00033505"/>
    <w:rsid w:val="00033E91"/>
    <w:rsid w:val="00036998"/>
    <w:rsid w:val="00040585"/>
    <w:rsid w:val="00040769"/>
    <w:rsid w:val="0004090A"/>
    <w:rsid w:val="0004232B"/>
    <w:rsid w:val="000428DD"/>
    <w:rsid w:val="000435E4"/>
    <w:rsid w:val="00043C1C"/>
    <w:rsid w:val="0004418D"/>
    <w:rsid w:val="000446CC"/>
    <w:rsid w:val="00045290"/>
    <w:rsid w:val="000453F3"/>
    <w:rsid w:val="00045611"/>
    <w:rsid w:val="00045D52"/>
    <w:rsid w:val="000505B2"/>
    <w:rsid w:val="00051255"/>
    <w:rsid w:val="0005148D"/>
    <w:rsid w:val="00051599"/>
    <w:rsid w:val="00051804"/>
    <w:rsid w:val="00051827"/>
    <w:rsid w:val="00051A8C"/>
    <w:rsid w:val="0005238E"/>
    <w:rsid w:val="00052D40"/>
    <w:rsid w:val="00053599"/>
    <w:rsid w:val="00054C60"/>
    <w:rsid w:val="00054CE1"/>
    <w:rsid w:val="000552F5"/>
    <w:rsid w:val="000563BE"/>
    <w:rsid w:val="0006011D"/>
    <w:rsid w:val="000610F0"/>
    <w:rsid w:val="00063E3A"/>
    <w:rsid w:val="00066AA7"/>
    <w:rsid w:val="00066E53"/>
    <w:rsid w:val="000709DD"/>
    <w:rsid w:val="00075362"/>
    <w:rsid w:val="000757A5"/>
    <w:rsid w:val="00076800"/>
    <w:rsid w:val="00077DE6"/>
    <w:rsid w:val="00082461"/>
    <w:rsid w:val="00083FB6"/>
    <w:rsid w:val="000841B3"/>
    <w:rsid w:val="00084F48"/>
    <w:rsid w:val="00086C47"/>
    <w:rsid w:val="0008748F"/>
    <w:rsid w:val="000903E3"/>
    <w:rsid w:val="0009057C"/>
    <w:rsid w:val="000919BF"/>
    <w:rsid w:val="00091D4F"/>
    <w:rsid w:val="00092050"/>
    <w:rsid w:val="00093388"/>
    <w:rsid w:val="000937EA"/>
    <w:rsid w:val="0009382F"/>
    <w:rsid w:val="00095409"/>
    <w:rsid w:val="000976C8"/>
    <w:rsid w:val="00097E87"/>
    <w:rsid w:val="000A31F0"/>
    <w:rsid w:val="000A395E"/>
    <w:rsid w:val="000A46CF"/>
    <w:rsid w:val="000A5835"/>
    <w:rsid w:val="000A59B5"/>
    <w:rsid w:val="000A5B1C"/>
    <w:rsid w:val="000A7336"/>
    <w:rsid w:val="000A7E4B"/>
    <w:rsid w:val="000B1D17"/>
    <w:rsid w:val="000B6D41"/>
    <w:rsid w:val="000B7038"/>
    <w:rsid w:val="000B7BBC"/>
    <w:rsid w:val="000C1580"/>
    <w:rsid w:val="000C172E"/>
    <w:rsid w:val="000C2A41"/>
    <w:rsid w:val="000C51D0"/>
    <w:rsid w:val="000C750D"/>
    <w:rsid w:val="000D14CF"/>
    <w:rsid w:val="000D1626"/>
    <w:rsid w:val="000D1C2F"/>
    <w:rsid w:val="000D2387"/>
    <w:rsid w:val="000D238E"/>
    <w:rsid w:val="000D2BB9"/>
    <w:rsid w:val="000D3D2D"/>
    <w:rsid w:val="000D4498"/>
    <w:rsid w:val="000D4CDC"/>
    <w:rsid w:val="000D5219"/>
    <w:rsid w:val="000D663B"/>
    <w:rsid w:val="000D6D83"/>
    <w:rsid w:val="000D6F25"/>
    <w:rsid w:val="000D79F3"/>
    <w:rsid w:val="000D7AE7"/>
    <w:rsid w:val="000E053B"/>
    <w:rsid w:val="000E1979"/>
    <w:rsid w:val="000E321A"/>
    <w:rsid w:val="000E4A7F"/>
    <w:rsid w:val="000E5BE1"/>
    <w:rsid w:val="000E6789"/>
    <w:rsid w:val="000E7401"/>
    <w:rsid w:val="000E798B"/>
    <w:rsid w:val="000E7AB3"/>
    <w:rsid w:val="000F1BD3"/>
    <w:rsid w:val="000F2527"/>
    <w:rsid w:val="000F341E"/>
    <w:rsid w:val="000F37C6"/>
    <w:rsid w:val="000F5986"/>
    <w:rsid w:val="000F79B6"/>
    <w:rsid w:val="00100ECB"/>
    <w:rsid w:val="00101B95"/>
    <w:rsid w:val="00102CC7"/>
    <w:rsid w:val="00104B0F"/>
    <w:rsid w:val="001074B5"/>
    <w:rsid w:val="0011107B"/>
    <w:rsid w:val="0011173A"/>
    <w:rsid w:val="00111B55"/>
    <w:rsid w:val="00112326"/>
    <w:rsid w:val="00112EDD"/>
    <w:rsid w:val="00113597"/>
    <w:rsid w:val="00113BD2"/>
    <w:rsid w:val="001146A7"/>
    <w:rsid w:val="00117528"/>
    <w:rsid w:val="001209A3"/>
    <w:rsid w:val="00122453"/>
    <w:rsid w:val="00122F0E"/>
    <w:rsid w:val="001230AD"/>
    <w:rsid w:val="00123448"/>
    <w:rsid w:val="0012351E"/>
    <w:rsid w:val="00124C97"/>
    <w:rsid w:val="001256B8"/>
    <w:rsid w:val="00125C28"/>
    <w:rsid w:val="00125E65"/>
    <w:rsid w:val="00126F6C"/>
    <w:rsid w:val="00127855"/>
    <w:rsid w:val="00131228"/>
    <w:rsid w:val="00131858"/>
    <w:rsid w:val="00133576"/>
    <w:rsid w:val="00134BD7"/>
    <w:rsid w:val="0013508C"/>
    <w:rsid w:val="00135F36"/>
    <w:rsid w:val="00136D89"/>
    <w:rsid w:val="00137EEF"/>
    <w:rsid w:val="00140E22"/>
    <w:rsid w:val="00143806"/>
    <w:rsid w:val="00143880"/>
    <w:rsid w:val="00143CE2"/>
    <w:rsid w:val="00145348"/>
    <w:rsid w:val="00147690"/>
    <w:rsid w:val="001476E2"/>
    <w:rsid w:val="001506CC"/>
    <w:rsid w:val="00150E0D"/>
    <w:rsid w:val="00151144"/>
    <w:rsid w:val="001523E7"/>
    <w:rsid w:val="00152C5C"/>
    <w:rsid w:val="001530ED"/>
    <w:rsid w:val="001534D1"/>
    <w:rsid w:val="00153DAF"/>
    <w:rsid w:val="001554E1"/>
    <w:rsid w:val="0015673D"/>
    <w:rsid w:val="00156CDD"/>
    <w:rsid w:val="00157503"/>
    <w:rsid w:val="00157EB5"/>
    <w:rsid w:val="0016074E"/>
    <w:rsid w:val="00162C73"/>
    <w:rsid w:val="0016405D"/>
    <w:rsid w:val="001640B8"/>
    <w:rsid w:val="001655E3"/>
    <w:rsid w:val="00165F41"/>
    <w:rsid w:val="00166C0A"/>
    <w:rsid w:val="0016714B"/>
    <w:rsid w:val="001700FD"/>
    <w:rsid w:val="0017027F"/>
    <w:rsid w:val="001708BD"/>
    <w:rsid w:val="0017094B"/>
    <w:rsid w:val="00170F84"/>
    <w:rsid w:val="0017138D"/>
    <w:rsid w:val="00171B71"/>
    <w:rsid w:val="001761B9"/>
    <w:rsid w:val="00177980"/>
    <w:rsid w:val="00177C8F"/>
    <w:rsid w:val="00177F22"/>
    <w:rsid w:val="00180E5D"/>
    <w:rsid w:val="00181250"/>
    <w:rsid w:val="001819F8"/>
    <w:rsid w:val="001824DA"/>
    <w:rsid w:val="00182626"/>
    <w:rsid w:val="001835D4"/>
    <w:rsid w:val="0018467C"/>
    <w:rsid w:val="00184A9B"/>
    <w:rsid w:val="0018507E"/>
    <w:rsid w:val="001864A9"/>
    <w:rsid w:val="00187814"/>
    <w:rsid w:val="00190138"/>
    <w:rsid w:val="00190336"/>
    <w:rsid w:val="00190779"/>
    <w:rsid w:val="001928F7"/>
    <w:rsid w:val="001938FD"/>
    <w:rsid w:val="00194A11"/>
    <w:rsid w:val="0019665B"/>
    <w:rsid w:val="00196D84"/>
    <w:rsid w:val="001A18D5"/>
    <w:rsid w:val="001A1EFE"/>
    <w:rsid w:val="001A3B38"/>
    <w:rsid w:val="001A517F"/>
    <w:rsid w:val="001A5CF8"/>
    <w:rsid w:val="001A6489"/>
    <w:rsid w:val="001A6C6C"/>
    <w:rsid w:val="001A6D8D"/>
    <w:rsid w:val="001A7AAF"/>
    <w:rsid w:val="001A7D6D"/>
    <w:rsid w:val="001B08AA"/>
    <w:rsid w:val="001B6A11"/>
    <w:rsid w:val="001B7819"/>
    <w:rsid w:val="001B7A02"/>
    <w:rsid w:val="001B7A5F"/>
    <w:rsid w:val="001C05A1"/>
    <w:rsid w:val="001C0A9A"/>
    <w:rsid w:val="001C0CC4"/>
    <w:rsid w:val="001C3CB2"/>
    <w:rsid w:val="001C5AD2"/>
    <w:rsid w:val="001C6B1E"/>
    <w:rsid w:val="001D097F"/>
    <w:rsid w:val="001D0F3C"/>
    <w:rsid w:val="001D249E"/>
    <w:rsid w:val="001D47CC"/>
    <w:rsid w:val="001D4B4E"/>
    <w:rsid w:val="001D52AA"/>
    <w:rsid w:val="001D54D2"/>
    <w:rsid w:val="001D650B"/>
    <w:rsid w:val="001D6A03"/>
    <w:rsid w:val="001D6B2C"/>
    <w:rsid w:val="001D6D55"/>
    <w:rsid w:val="001D6D83"/>
    <w:rsid w:val="001D74D9"/>
    <w:rsid w:val="001E1876"/>
    <w:rsid w:val="001E21D8"/>
    <w:rsid w:val="001E24E0"/>
    <w:rsid w:val="001E26E2"/>
    <w:rsid w:val="001E2932"/>
    <w:rsid w:val="001E2EAF"/>
    <w:rsid w:val="001E35C4"/>
    <w:rsid w:val="001E38C5"/>
    <w:rsid w:val="001E536F"/>
    <w:rsid w:val="001E7478"/>
    <w:rsid w:val="001E7DC8"/>
    <w:rsid w:val="001F025A"/>
    <w:rsid w:val="001F1851"/>
    <w:rsid w:val="001F18D6"/>
    <w:rsid w:val="001F1AB9"/>
    <w:rsid w:val="001F2D42"/>
    <w:rsid w:val="001F3343"/>
    <w:rsid w:val="001F34D2"/>
    <w:rsid w:val="001F43D5"/>
    <w:rsid w:val="001F4728"/>
    <w:rsid w:val="0020217B"/>
    <w:rsid w:val="002028E7"/>
    <w:rsid w:val="00202E9B"/>
    <w:rsid w:val="00203AAF"/>
    <w:rsid w:val="00205FC4"/>
    <w:rsid w:val="00206CB7"/>
    <w:rsid w:val="00207E34"/>
    <w:rsid w:val="00210BF4"/>
    <w:rsid w:val="00211907"/>
    <w:rsid w:val="00212994"/>
    <w:rsid w:val="00212BC4"/>
    <w:rsid w:val="00213046"/>
    <w:rsid w:val="00213085"/>
    <w:rsid w:val="002145C6"/>
    <w:rsid w:val="002150FA"/>
    <w:rsid w:val="00215301"/>
    <w:rsid w:val="0021751B"/>
    <w:rsid w:val="00222C73"/>
    <w:rsid w:val="00222D19"/>
    <w:rsid w:val="00222EBB"/>
    <w:rsid w:val="00222F64"/>
    <w:rsid w:val="00225AD6"/>
    <w:rsid w:val="00226493"/>
    <w:rsid w:val="002272D0"/>
    <w:rsid w:val="00233211"/>
    <w:rsid w:val="00233827"/>
    <w:rsid w:val="00233AE6"/>
    <w:rsid w:val="002358D1"/>
    <w:rsid w:val="0023762B"/>
    <w:rsid w:val="00237C68"/>
    <w:rsid w:val="00240010"/>
    <w:rsid w:val="00240864"/>
    <w:rsid w:val="00242B1E"/>
    <w:rsid w:val="00243069"/>
    <w:rsid w:val="002430E1"/>
    <w:rsid w:val="0024376D"/>
    <w:rsid w:val="00243D5D"/>
    <w:rsid w:val="00244131"/>
    <w:rsid w:val="002444AB"/>
    <w:rsid w:val="00246A47"/>
    <w:rsid w:val="00246EA7"/>
    <w:rsid w:val="002476AC"/>
    <w:rsid w:val="002502C9"/>
    <w:rsid w:val="0025092D"/>
    <w:rsid w:val="00250BD4"/>
    <w:rsid w:val="00250D04"/>
    <w:rsid w:val="00251828"/>
    <w:rsid w:val="00253A34"/>
    <w:rsid w:val="0025602E"/>
    <w:rsid w:val="002572D7"/>
    <w:rsid w:val="002578F9"/>
    <w:rsid w:val="00257A64"/>
    <w:rsid w:val="00260AD6"/>
    <w:rsid w:val="00262011"/>
    <w:rsid w:val="00262EB4"/>
    <w:rsid w:val="0026332D"/>
    <w:rsid w:val="00264D69"/>
    <w:rsid w:val="00265943"/>
    <w:rsid w:val="00265DAA"/>
    <w:rsid w:val="00266593"/>
    <w:rsid w:val="00266D15"/>
    <w:rsid w:val="00267134"/>
    <w:rsid w:val="002674E2"/>
    <w:rsid w:val="00267556"/>
    <w:rsid w:val="00267B48"/>
    <w:rsid w:val="00267F07"/>
    <w:rsid w:val="0027007A"/>
    <w:rsid w:val="002700A7"/>
    <w:rsid w:val="002712E3"/>
    <w:rsid w:val="00271553"/>
    <w:rsid w:val="00272D9D"/>
    <w:rsid w:val="00272FC8"/>
    <w:rsid w:val="0027309C"/>
    <w:rsid w:val="00273969"/>
    <w:rsid w:val="00274E26"/>
    <w:rsid w:val="002752D6"/>
    <w:rsid w:val="00277890"/>
    <w:rsid w:val="00280B44"/>
    <w:rsid w:val="00281108"/>
    <w:rsid w:val="002832BD"/>
    <w:rsid w:val="00283ABB"/>
    <w:rsid w:val="002848D2"/>
    <w:rsid w:val="0028490A"/>
    <w:rsid w:val="00284BCF"/>
    <w:rsid w:val="00284D21"/>
    <w:rsid w:val="002855D3"/>
    <w:rsid w:val="00287656"/>
    <w:rsid w:val="00291855"/>
    <w:rsid w:val="00291909"/>
    <w:rsid w:val="00292A0C"/>
    <w:rsid w:val="00295E05"/>
    <w:rsid w:val="00296005"/>
    <w:rsid w:val="002A0C16"/>
    <w:rsid w:val="002A1519"/>
    <w:rsid w:val="002A16E0"/>
    <w:rsid w:val="002A2C05"/>
    <w:rsid w:val="002A5BFB"/>
    <w:rsid w:val="002A681C"/>
    <w:rsid w:val="002B00F7"/>
    <w:rsid w:val="002B03D9"/>
    <w:rsid w:val="002B093E"/>
    <w:rsid w:val="002B2731"/>
    <w:rsid w:val="002B316B"/>
    <w:rsid w:val="002C0168"/>
    <w:rsid w:val="002C1928"/>
    <w:rsid w:val="002C1DED"/>
    <w:rsid w:val="002C1F5E"/>
    <w:rsid w:val="002C2C3F"/>
    <w:rsid w:val="002C3B69"/>
    <w:rsid w:val="002C432E"/>
    <w:rsid w:val="002C4E56"/>
    <w:rsid w:val="002C58BB"/>
    <w:rsid w:val="002D05C6"/>
    <w:rsid w:val="002D0C8A"/>
    <w:rsid w:val="002D0CD5"/>
    <w:rsid w:val="002D1ACA"/>
    <w:rsid w:val="002D303A"/>
    <w:rsid w:val="002D4607"/>
    <w:rsid w:val="002D553B"/>
    <w:rsid w:val="002E0157"/>
    <w:rsid w:val="002E1C73"/>
    <w:rsid w:val="002E2D26"/>
    <w:rsid w:val="002E2F72"/>
    <w:rsid w:val="002E39E2"/>
    <w:rsid w:val="002E4154"/>
    <w:rsid w:val="002E42D9"/>
    <w:rsid w:val="002E5FE7"/>
    <w:rsid w:val="002E6AD3"/>
    <w:rsid w:val="002E7A6A"/>
    <w:rsid w:val="002F16AF"/>
    <w:rsid w:val="002F2CBE"/>
    <w:rsid w:val="002F3282"/>
    <w:rsid w:val="002F4411"/>
    <w:rsid w:val="002F44E3"/>
    <w:rsid w:val="002F4926"/>
    <w:rsid w:val="002F5688"/>
    <w:rsid w:val="002F5860"/>
    <w:rsid w:val="002F6025"/>
    <w:rsid w:val="002F63E0"/>
    <w:rsid w:val="00301B01"/>
    <w:rsid w:val="0030210A"/>
    <w:rsid w:val="00302208"/>
    <w:rsid w:val="0030225D"/>
    <w:rsid w:val="00302299"/>
    <w:rsid w:val="0030278B"/>
    <w:rsid w:val="00303354"/>
    <w:rsid w:val="00304C08"/>
    <w:rsid w:val="00305516"/>
    <w:rsid w:val="0030565C"/>
    <w:rsid w:val="00306304"/>
    <w:rsid w:val="003068BC"/>
    <w:rsid w:val="00312BA3"/>
    <w:rsid w:val="00313739"/>
    <w:rsid w:val="00314726"/>
    <w:rsid w:val="00314A8F"/>
    <w:rsid w:val="00314D3C"/>
    <w:rsid w:val="00315D98"/>
    <w:rsid w:val="00315FE5"/>
    <w:rsid w:val="003162D8"/>
    <w:rsid w:val="003178F0"/>
    <w:rsid w:val="00321C24"/>
    <w:rsid w:val="003256FA"/>
    <w:rsid w:val="00325CF9"/>
    <w:rsid w:val="003260D7"/>
    <w:rsid w:val="00326C84"/>
    <w:rsid w:val="00327A70"/>
    <w:rsid w:val="00327D59"/>
    <w:rsid w:val="003304FE"/>
    <w:rsid w:val="00331273"/>
    <w:rsid w:val="00333203"/>
    <w:rsid w:val="003340A6"/>
    <w:rsid w:val="00334182"/>
    <w:rsid w:val="00335876"/>
    <w:rsid w:val="0034242E"/>
    <w:rsid w:val="003440D9"/>
    <w:rsid w:val="0034438B"/>
    <w:rsid w:val="003443DF"/>
    <w:rsid w:val="00346317"/>
    <w:rsid w:val="0034710A"/>
    <w:rsid w:val="00347612"/>
    <w:rsid w:val="003504BF"/>
    <w:rsid w:val="003518F4"/>
    <w:rsid w:val="00353158"/>
    <w:rsid w:val="0035515A"/>
    <w:rsid w:val="003553A7"/>
    <w:rsid w:val="00355B67"/>
    <w:rsid w:val="00357163"/>
    <w:rsid w:val="00363154"/>
    <w:rsid w:val="00363E3B"/>
    <w:rsid w:val="003643B0"/>
    <w:rsid w:val="003661D7"/>
    <w:rsid w:val="00370F7E"/>
    <w:rsid w:val="0037137F"/>
    <w:rsid w:val="00371939"/>
    <w:rsid w:val="0037342E"/>
    <w:rsid w:val="00374CCF"/>
    <w:rsid w:val="00375E81"/>
    <w:rsid w:val="00376484"/>
    <w:rsid w:val="00376C69"/>
    <w:rsid w:val="00377C1D"/>
    <w:rsid w:val="00377EF0"/>
    <w:rsid w:val="003807C3"/>
    <w:rsid w:val="00381CC9"/>
    <w:rsid w:val="00382711"/>
    <w:rsid w:val="00382C6E"/>
    <w:rsid w:val="00383A43"/>
    <w:rsid w:val="003844C7"/>
    <w:rsid w:val="00384B6A"/>
    <w:rsid w:val="00385A8A"/>
    <w:rsid w:val="003877D3"/>
    <w:rsid w:val="00387F49"/>
    <w:rsid w:val="00390ADC"/>
    <w:rsid w:val="0039183C"/>
    <w:rsid w:val="00391D37"/>
    <w:rsid w:val="003920FE"/>
    <w:rsid w:val="00393201"/>
    <w:rsid w:val="00395A7B"/>
    <w:rsid w:val="00396596"/>
    <w:rsid w:val="00396A18"/>
    <w:rsid w:val="003976BD"/>
    <w:rsid w:val="003A0106"/>
    <w:rsid w:val="003A0475"/>
    <w:rsid w:val="003A1097"/>
    <w:rsid w:val="003A1DB8"/>
    <w:rsid w:val="003A3A58"/>
    <w:rsid w:val="003A3AA6"/>
    <w:rsid w:val="003A435D"/>
    <w:rsid w:val="003A51B6"/>
    <w:rsid w:val="003A5301"/>
    <w:rsid w:val="003A6290"/>
    <w:rsid w:val="003A65FE"/>
    <w:rsid w:val="003A6649"/>
    <w:rsid w:val="003A6B49"/>
    <w:rsid w:val="003A6FA0"/>
    <w:rsid w:val="003A777F"/>
    <w:rsid w:val="003B0B6B"/>
    <w:rsid w:val="003B118E"/>
    <w:rsid w:val="003B2529"/>
    <w:rsid w:val="003B2627"/>
    <w:rsid w:val="003B3E99"/>
    <w:rsid w:val="003B5BE4"/>
    <w:rsid w:val="003B62BE"/>
    <w:rsid w:val="003B69ED"/>
    <w:rsid w:val="003B6F2D"/>
    <w:rsid w:val="003C05FC"/>
    <w:rsid w:val="003C346E"/>
    <w:rsid w:val="003C3CDD"/>
    <w:rsid w:val="003C42A9"/>
    <w:rsid w:val="003C45F7"/>
    <w:rsid w:val="003C4840"/>
    <w:rsid w:val="003C6081"/>
    <w:rsid w:val="003C60CC"/>
    <w:rsid w:val="003C660C"/>
    <w:rsid w:val="003C78B2"/>
    <w:rsid w:val="003D0B06"/>
    <w:rsid w:val="003D0CB8"/>
    <w:rsid w:val="003D1619"/>
    <w:rsid w:val="003D1E9F"/>
    <w:rsid w:val="003D3D4A"/>
    <w:rsid w:val="003D42A6"/>
    <w:rsid w:val="003D5897"/>
    <w:rsid w:val="003D67CE"/>
    <w:rsid w:val="003D6ADF"/>
    <w:rsid w:val="003D6F2F"/>
    <w:rsid w:val="003E02EF"/>
    <w:rsid w:val="003E12BB"/>
    <w:rsid w:val="003E1B01"/>
    <w:rsid w:val="003E4187"/>
    <w:rsid w:val="003E532D"/>
    <w:rsid w:val="003E53C5"/>
    <w:rsid w:val="003E564B"/>
    <w:rsid w:val="003E5687"/>
    <w:rsid w:val="003E5BBF"/>
    <w:rsid w:val="003E6E4E"/>
    <w:rsid w:val="003E78C4"/>
    <w:rsid w:val="003E7FB9"/>
    <w:rsid w:val="003F0169"/>
    <w:rsid w:val="003F1B41"/>
    <w:rsid w:val="003F298A"/>
    <w:rsid w:val="003F3E9F"/>
    <w:rsid w:val="003F485A"/>
    <w:rsid w:val="003F4B68"/>
    <w:rsid w:val="003F5050"/>
    <w:rsid w:val="003F5C48"/>
    <w:rsid w:val="003F5EBA"/>
    <w:rsid w:val="003F7A12"/>
    <w:rsid w:val="0040052D"/>
    <w:rsid w:val="0040053F"/>
    <w:rsid w:val="0040168B"/>
    <w:rsid w:val="00401EA2"/>
    <w:rsid w:val="00402557"/>
    <w:rsid w:val="00403CB1"/>
    <w:rsid w:val="004070A0"/>
    <w:rsid w:val="00407912"/>
    <w:rsid w:val="00407A2D"/>
    <w:rsid w:val="00412933"/>
    <w:rsid w:val="0041297F"/>
    <w:rsid w:val="00412C68"/>
    <w:rsid w:val="0041307C"/>
    <w:rsid w:val="00413D6D"/>
    <w:rsid w:val="00414A57"/>
    <w:rsid w:val="0041607B"/>
    <w:rsid w:val="004162A3"/>
    <w:rsid w:val="00416A2F"/>
    <w:rsid w:val="0042079D"/>
    <w:rsid w:val="004209E0"/>
    <w:rsid w:val="00421DA8"/>
    <w:rsid w:val="0042227C"/>
    <w:rsid w:val="00422AA5"/>
    <w:rsid w:val="00422B4A"/>
    <w:rsid w:val="00422EAE"/>
    <w:rsid w:val="00423CAF"/>
    <w:rsid w:val="004252F4"/>
    <w:rsid w:val="004259F6"/>
    <w:rsid w:val="00426585"/>
    <w:rsid w:val="00427AB8"/>
    <w:rsid w:val="00427BE5"/>
    <w:rsid w:val="00427DE0"/>
    <w:rsid w:val="0043079C"/>
    <w:rsid w:val="00430B74"/>
    <w:rsid w:val="004311AA"/>
    <w:rsid w:val="004313A9"/>
    <w:rsid w:val="004327D9"/>
    <w:rsid w:val="00433C2C"/>
    <w:rsid w:val="00434229"/>
    <w:rsid w:val="00435233"/>
    <w:rsid w:val="004353FC"/>
    <w:rsid w:val="0043633F"/>
    <w:rsid w:val="004367D8"/>
    <w:rsid w:val="00436F93"/>
    <w:rsid w:val="00437E1D"/>
    <w:rsid w:val="00440339"/>
    <w:rsid w:val="00441C97"/>
    <w:rsid w:val="00443D7C"/>
    <w:rsid w:val="00444522"/>
    <w:rsid w:val="004447DA"/>
    <w:rsid w:val="00445AE2"/>
    <w:rsid w:val="0044612B"/>
    <w:rsid w:val="004463BC"/>
    <w:rsid w:val="0044765D"/>
    <w:rsid w:val="00450260"/>
    <w:rsid w:val="00450495"/>
    <w:rsid w:val="00450637"/>
    <w:rsid w:val="004510FE"/>
    <w:rsid w:val="00451AF7"/>
    <w:rsid w:val="0045271F"/>
    <w:rsid w:val="00453B37"/>
    <w:rsid w:val="00453E96"/>
    <w:rsid w:val="00454657"/>
    <w:rsid w:val="00454EC1"/>
    <w:rsid w:val="00461C94"/>
    <w:rsid w:val="00463460"/>
    <w:rsid w:val="00464270"/>
    <w:rsid w:val="0046448C"/>
    <w:rsid w:val="0046750D"/>
    <w:rsid w:val="00467EC1"/>
    <w:rsid w:val="00473332"/>
    <w:rsid w:val="00473733"/>
    <w:rsid w:val="00473960"/>
    <w:rsid w:val="0047506A"/>
    <w:rsid w:val="00475773"/>
    <w:rsid w:val="00475DB2"/>
    <w:rsid w:val="00475FF6"/>
    <w:rsid w:val="00476983"/>
    <w:rsid w:val="004801D5"/>
    <w:rsid w:val="00480E96"/>
    <w:rsid w:val="00481851"/>
    <w:rsid w:val="00483489"/>
    <w:rsid w:val="00483EF3"/>
    <w:rsid w:val="00483F5A"/>
    <w:rsid w:val="00484A71"/>
    <w:rsid w:val="004861EE"/>
    <w:rsid w:val="00487A41"/>
    <w:rsid w:val="00490068"/>
    <w:rsid w:val="00490C55"/>
    <w:rsid w:val="00490D1E"/>
    <w:rsid w:val="00492257"/>
    <w:rsid w:val="00492A4B"/>
    <w:rsid w:val="00495F83"/>
    <w:rsid w:val="004964FC"/>
    <w:rsid w:val="00496679"/>
    <w:rsid w:val="00497640"/>
    <w:rsid w:val="004A1A01"/>
    <w:rsid w:val="004A21F7"/>
    <w:rsid w:val="004A2B9F"/>
    <w:rsid w:val="004A3757"/>
    <w:rsid w:val="004A48E3"/>
    <w:rsid w:val="004A5855"/>
    <w:rsid w:val="004A6EA9"/>
    <w:rsid w:val="004A7384"/>
    <w:rsid w:val="004B05B3"/>
    <w:rsid w:val="004B0C46"/>
    <w:rsid w:val="004B221E"/>
    <w:rsid w:val="004B5040"/>
    <w:rsid w:val="004B5875"/>
    <w:rsid w:val="004B5E35"/>
    <w:rsid w:val="004B6E3A"/>
    <w:rsid w:val="004B79D4"/>
    <w:rsid w:val="004C001E"/>
    <w:rsid w:val="004C0E31"/>
    <w:rsid w:val="004C2217"/>
    <w:rsid w:val="004C2FF5"/>
    <w:rsid w:val="004C4A8A"/>
    <w:rsid w:val="004C4EC3"/>
    <w:rsid w:val="004C4F5C"/>
    <w:rsid w:val="004D0573"/>
    <w:rsid w:val="004D08F1"/>
    <w:rsid w:val="004D1732"/>
    <w:rsid w:val="004D2AE9"/>
    <w:rsid w:val="004D3843"/>
    <w:rsid w:val="004D4CD9"/>
    <w:rsid w:val="004D4FB2"/>
    <w:rsid w:val="004D501A"/>
    <w:rsid w:val="004D5378"/>
    <w:rsid w:val="004D5C29"/>
    <w:rsid w:val="004D6C92"/>
    <w:rsid w:val="004D7A0A"/>
    <w:rsid w:val="004E0EB5"/>
    <w:rsid w:val="004E102E"/>
    <w:rsid w:val="004E1A36"/>
    <w:rsid w:val="004E2106"/>
    <w:rsid w:val="004E2BF2"/>
    <w:rsid w:val="004E2DBC"/>
    <w:rsid w:val="004E3EC2"/>
    <w:rsid w:val="004E3F48"/>
    <w:rsid w:val="004E4799"/>
    <w:rsid w:val="004E4931"/>
    <w:rsid w:val="004E55C5"/>
    <w:rsid w:val="004E5CEF"/>
    <w:rsid w:val="004E670E"/>
    <w:rsid w:val="004F1DC8"/>
    <w:rsid w:val="004F28B3"/>
    <w:rsid w:val="004F35C0"/>
    <w:rsid w:val="004F35F7"/>
    <w:rsid w:val="004F3B96"/>
    <w:rsid w:val="004F4DC3"/>
    <w:rsid w:val="004F4E81"/>
    <w:rsid w:val="004F5227"/>
    <w:rsid w:val="004F6820"/>
    <w:rsid w:val="00500775"/>
    <w:rsid w:val="00500CAA"/>
    <w:rsid w:val="00500D0C"/>
    <w:rsid w:val="005010B4"/>
    <w:rsid w:val="00501F4F"/>
    <w:rsid w:val="00502717"/>
    <w:rsid w:val="005031D7"/>
    <w:rsid w:val="00504649"/>
    <w:rsid w:val="00504734"/>
    <w:rsid w:val="00505C24"/>
    <w:rsid w:val="00505CD5"/>
    <w:rsid w:val="00506BCC"/>
    <w:rsid w:val="00506E3E"/>
    <w:rsid w:val="00507CBA"/>
    <w:rsid w:val="00510A0A"/>
    <w:rsid w:val="0051545C"/>
    <w:rsid w:val="00515806"/>
    <w:rsid w:val="005158DE"/>
    <w:rsid w:val="00516A5A"/>
    <w:rsid w:val="005174EA"/>
    <w:rsid w:val="005225F6"/>
    <w:rsid w:val="005272B2"/>
    <w:rsid w:val="00527E8E"/>
    <w:rsid w:val="005351EB"/>
    <w:rsid w:val="0053522B"/>
    <w:rsid w:val="00536C2C"/>
    <w:rsid w:val="00542BFF"/>
    <w:rsid w:val="00544520"/>
    <w:rsid w:val="005469AA"/>
    <w:rsid w:val="00550099"/>
    <w:rsid w:val="00551B30"/>
    <w:rsid w:val="0055274A"/>
    <w:rsid w:val="00555243"/>
    <w:rsid w:val="00555A1C"/>
    <w:rsid w:val="00556077"/>
    <w:rsid w:val="005577FA"/>
    <w:rsid w:val="00557C9A"/>
    <w:rsid w:val="005600C4"/>
    <w:rsid w:val="0056037E"/>
    <w:rsid w:val="005613D4"/>
    <w:rsid w:val="00562815"/>
    <w:rsid w:val="00562C5F"/>
    <w:rsid w:val="00563B22"/>
    <w:rsid w:val="00563DED"/>
    <w:rsid w:val="0056532A"/>
    <w:rsid w:val="00565FB2"/>
    <w:rsid w:val="00566DA1"/>
    <w:rsid w:val="005702F0"/>
    <w:rsid w:val="005704D8"/>
    <w:rsid w:val="00570769"/>
    <w:rsid w:val="00571299"/>
    <w:rsid w:val="0057150E"/>
    <w:rsid w:val="0057256B"/>
    <w:rsid w:val="00573FF3"/>
    <w:rsid w:val="00574135"/>
    <w:rsid w:val="005750EC"/>
    <w:rsid w:val="0057545E"/>
    <w:rsid w:val="00575B32"/>
    <w:rsid w:val="0058025F"/>
    <w:rsid w:val="005832AD"/>
    <w:rsid w:val="00583AD0"/>
    <w:rsid w:val="005853AC"/>
    <w:rsid w:val="005857F3"/>
    <w:rsid w:val="00585B9D"/>
    <w:rsid w:val="00585D27"/>
    <w:rsid w:val="005902F6"/>
    <w:rsid w:val="00590847"/>
    <w:rsid w:val="0059107E"/>
    <w:rsid w:val="005912D6"/>
    <w:rsid w:val="00591B1D"/>
    <w:rsid w:val="0059292B"/>
    <w:rsid w:val="00593DA1"/>
    <w:rsid w:val="0059482D"/>
    <w:rsid w:val="0059488B"/>
    <w:rsid w:val="005957EF"/>
    <w:rsid w:val="005971E8"/>
    <w:rsid w:val="00597256"/>
    <w:rsid w:val="00597F11"/>
    <w:rsid w:val="005A0B20"/>
    <w:rsid w:val="005A14BB"/>
    <w:rsid w:val="005A2CA7"/>
    <w:rsid w:val="005A2DE8"/>
    <w:rsid w:val="005A373E"/>
    <w:rsid w:val="005A4C8A"/>
    <w:rsid w:val="005A5D4D"/>
    <w:rsid w:val="005A7E12"/>
    <w:rsid w:val="005B0A67"/>
    <w:rsid w:val="005B0F96"/>
    <w:rsid w:val="005B196A"/>
    <w:rsid w:val="005B2D39"/>
    <w:rsid w:val="005B391D"/>
    <w:rsid w:val="005B3D96"/>
    <w:rsid w:val="005B4A90"/>
    <w:rsid w:val="005C1EDF"/>
    <w:rsid w:val="005C2819"/>
    <w:rsid w:val="005C5FCC"/>
    <w:rsid w:val="005C6281"/>
    <w:rsid w:val="005C7C84"/>
    <w:rsid w:val="005D137D"/>
    <w:rsid w:val="005D1768"/>
    <w:rsid w:val="005D2D27"/>
    <w:rsid w:val="005D356F"/>
    <w:rsid w:val="005D370F"/>
    <w:rsid w:val="005D39F0"/>
    <w:rsid w:val="005D64DC"/>
    <w:rsid w:val="005D686C"/>
    <w:rsid w:val="005D77FE"/>
    <w:rsid w:val="005E4360"/>
    <w:rsid w:val="005E5C35"/>
    <w:rsid w:val="005E64B0"/>
    <w:rsid w:val="005E6B8A"/>
    <w:rsid w:val="005F1A57"/>
    <w:rsid w:val="005F2536"/>
    <w:rsid w:val="005F2B9B"/>
    <w:rsid w:val="005F3837"/>
    <w:rsid w:val="005F44F3"/>
    <w:rsid w:val="005F64E2"/>
    <w:rsid w:val="005F6A50"/>
    <w:rsid w:val="00600AE9"/>
    <w:rsid w:val="00600BCF"/>
    <w:rsid w:val="00602824"/>
    <w:rsid w:val="00603989"/>
    <w:rsid w:val="00603F60"/>
    <w:rsid w:val="00603FD5"/>
    <w:rsid w:val="00604452"/>
    <w:rsid w:val="00604834"/>
    <w:rsid w:val="00605416"/>
    <w:rsid w:val="00605628"/>
    <w:rsid w:val="00606379"/>
    <w:rsid w:val="00607B94"/>
    <w:rsid w:val="00607E12"/>
    <w:rsid w:val="00610211"/>
    <w:rsid w:val="00610D3B"/>
    <w:rsid w:val="0061203B"/>
    <w:rsid w:val="00612189"/>
    <w:rsid w:val="006133C9"/>
    <w:rsid w:val="0061388D"/>
    <w:rsid w:val="00613C7F"/>
    <w:rsid w:val="0061455F"/>
    <w:rsid w:val="006145C8"/>
    <w:rsid w:val="006146E4"/>
    <w:rsid w:val="00614B70"/>
    <w:rsid w:val="00614B90"/>
    <w:rsid w:val="00614BBC"/>
    <w:rsid w:val="00614D98"/>
    <w:rsid w:val="00615124"/>
    <w:rsid w:val="00615266"/>
    <w:rsid w:val="006167F5"/>
    <w:rsid w:val="00616B14"/>
    <w:rsid w:val="006179DF"/>
    <w:rsid w:val="00620016"/>
    <w:rsid w:val="00621CC3"/>
    <w:rsid w:val="006225E5"/>
    <w:rsid w:val="006257A3"/>
    <w:rsid w:val="006261E4"/>
    <w:rsid w:val="00627FB7"/>
    <w:rsid w:val="0063067E"/>
    <w:rsid w:val="006313C2"/>
    <w:rsid w:val="0063225A"/>
    <w:rsid w:val="00632F36"/>
    <w:rsid w:val="00633560"/>
    <w:rsid w:val="00634882"/>
    <w:rsid w:val="00635235"/>
    <w:rsid w:val="00637416"/>
    <w:rsid w:val="00637694"/>
    <w:rsid w:val="00640507"/>
    <w:rsid w:val="006407E9"/>
    <w:rsid w:val="00642DA6"/>
    <w:rsid w:val="006439E9"/>
    <w:rsid w:val="006448A7"/>
    <w:rsid w:val="00645C5F"/>
    <w:rsid w:val="00646821"/>
    <w:rsid w:val="006476D0"/>
    <w:rsid w:val="00647872"/>
    <w:rsid w:val="00647B9B"/>
    <w:rsid w:val="00647CE7"/>
    <w:rsid w:val="00650EEB"/>
    <w:rsid w:val="00651EE3"/>
    <w:rsid w:val="0065428E"/>
    <w:rsid w:val="00656B10"/>
    <w:rsid w:val="00656E16"/>
    <w:rsid w:val="006571BD"/>
    <w:rsid w:val="00657CB2"/>
    <w:rsid w:val="006605C0"/>
    <w:rsid w:val="00660728"/>
    <w:rsid w:val="00661C90"/>
    <w:rsid w:val="00662007"/>
    <w:rsid w:val="006640AF"/>
    <w:rsid w:val="00665389"/>
    <w:rsid w:val="00670385"/>
    <w:rsid w:val="00670475"/>
    <w:rsid w:val="00670CE8"/>
    <w:rsid w:val="00674520"/>
    <w:rsid w:val="00675CD8"/>
    <w:rsid w:val="00676206"/>
    <w:rsid w:val="0067640F"/>
    <w:rsid w:val="006771DE"/>
    <w:rsid w:val="00680074"/>
    <w:rsid w:val="00680EBE"/>
    <w:rsid w:val="00680FBC"/>
    <w:rsid w:val="006814EC"/>
    <w:rsid w:val="00681588"/>
    <w:rsid w:val="0068420B"/>
    <w:rsid w:val="00684576"/>
    <w:rsid w:val="00684DB3"/>
    <w:rsid w:val="006862D0"/>
    <w:rsid w:val="00686401"/>
    <w:rsid w:val="00686DCF"/>
    <w:rsid w:val="00687090"/>
    <w:rsid w:val="006877D1"/>
    <w:rsid w:val="0069059F"/>
    <w:rsid w:val="00691534"/>
    <w:rsid w:val="00693CC9"/>
    <w:rsid w:val="006943E7"/>
    <w:rsid w:val="00695F96"/>
    <w:rsid w:val="006A0452"/>
    <w:rsid w:val="006A1C75"/>
    <w:rsid w:val="006A4684"/>
    <w:rsid w:val="006A48FF"/>
    <w:rsid w:val="006A5EA6"/>
    <w:rsid w:val="006A6AB2"/>
    <w:rsid w:val="006A7462"/>
    <w:rsid w:val="006B1634"/>
    <w:rsid w:val="006B4763"/>
    <w:rsid w:val="006B5D09"/>
    <w:rsid w:val="006B668D"/>
    <w:rsid w:val="006B7A56"/>
    <w:rsid w:val="006B7E4D"/>
    <w:rsid w:val="006B7F10"/>
    <w:rsid w:val="006C16E6"/>
    <w:rsid w:val="006C38B2"/>
    <w:rsid w:val="006C4EA0"/>
    <w:rsid w:val="006C5082"/>
    <w:rsid w:val="006C50BD"/>
    <w:rsid w:val="006C7B9E"/>
    <w:rsid w:val="006D0407"/>
    <w:rsid w:val="006D056A"/>
    <w:rsid w:val="006D189F"/>
    <w:rsid w:val="006D27BD"/>
    <w:rsid w:val="006D2EFF"/>
    <w:rsid w:val="006D49B6"/>
    <w:rsid w:val="006D49E2"/>
    <w:rsid w:val="006D53F3"/>
    <w:rsid w:val="006D5406"/>
    <w:rsid w:val="006D6DA2"/>
    <w:rsid w:val="006D723D"/>
    <w:rsid w:val="006D7D93"/>
    <w:rsid w:val="006E1647"/>
    <w:rsid w:val="006E185D"/>
    <w:rsid w:val="006E2868"/>
    <w:rsid w:val="006E2FCA"/>
    <w:rsid w:val="006E3944"/>
    <w:rsid w:val="006E3B9E"/>
    <w:rsid w:val="006E45F3"/>
    <w:rsid w:val="006E5B5E"/>
    <w:rsid w:val="006E5EFA"/>
    <w:rsid w:val="006E6251"/>
    <w:rsid w:val="006E7FDE"/>
    <w:rsid w:val="006F0B7D"/>
    <w:rsid w:val="006F1317"/>
    <w:rsid w:val="006F15D2"/>
    <w:rsid w:val="006F1858"/>
    <w:rsid w:val="006F3DA3"/>
    <w:rsid w:val="006F519C"/>
    <w:rsid w:val="006F598A"/>
    <w:rsid w:val="006F5FE6"/>
    <w:rsid w:val="006F6348"/>
    <w:rsid w:val="006F63BD"/>
    <w:rsid w:val="006F790A"/>
    <w:rsid w:val="006F7EFC"/>
    <w:rsid w:val="007005A9"/>
    <w:rsid w:val="00700942"/>
    <w:rsid w:val="0070173B"/>
    <w:rsid w:val="00701B8A"/>
    <w:rsid w:val="007021A8"/>
    <w:rsid w:val="00703488"/>
    <w:rsid w:val="00703F38"/>
    <w:rsid w:val="0070407A"/>
    <w:rsid w:val="00704A4D"/>
    <w:rsid w:val="007061D3"/>
    <w:rsid w:val="007065D0"/>
    <w:rsid w:val="00706D80"/>
    <w:rsid w:val="007071B1"/>
    <w:rsid w:val="00710EF8"/>
    <w:rsid w:val="00711093"/>
    <w:rsid w:val="007110C0"/>
    <w:rsid w:val="00711D50"/>
    <w:rsid w:val="00712989"/>
    <w:rsid w:val="00712A25"/>
    <w:rsid w:val="00712DC4"/>
    <w:rsid w:val="0071304A"/>
    <w:rsid w:val="00713108"/>
    <w:rsid w:val="00713728"/>
    <w:rsid w:val="0071385A"/>
    <w:rsid w:val="00713F8F"/>
    <w:rsid w:val="00714127"/>
    <w:rsid w:val="007158F0"/>
    <w:rsid w:val="00715A12"/>
    <w:rsid w:val="007160D7"/>
    <w:rsid w:val="0071637C"/>
    <w:rsid w:val="007167D5"/>
    <w:rsid w:val="00716F19"/>
    <w:rsid w:val="0071751B"/>
    <w:rsid w:val="00717875"/>
    <w:rsid w:val="00721991"/>
    <w:rsid w:val="0072211D"/>
    <w:rsid w:val="00722265"/>
    <w:rsid w:val="00722801"/>
    <w:rsid w:val="00724BDF"/>
    <w:rsid w:val="00725017"/>
    <w:rsid w:val="007250F6"/>
    <w:rsid w:val="00725D0A"/>
    <w:rsid w:val="00726C79"/>
    <w:rsid w:val="00726CBA"/>
    <w:rsid w:val="00727448"/>
    <w:rsid w:val="00730501"/>
    <w:rsid w:val="00730706"/>
    <w:rsid w:val="007313A8"/>
    <w:rsid w:val="007341D0"/>
    <w:rsid w:val="00734F17"/>
    <w:rsid w:val="007351D9"/>
    <w:rsid w:val="007407E1"/>
    <w:rsid w:val="007423D5"/>
    <w:rsid w:val="00745159"/>
    <w:rsid w:val="00745A9E"/>
    <w:rsid w:val="00747E46"/>
    <w:rsid w:val="00750A7E"/>
    <w:rsid w:val="00750BDF"/>
    <w:rsid w:val="007519DB"/>
    <w:rsid w:val="00752FBF"/>
    <w:rsid w:val="00753538"/>
    <w:rsid w:val="00755A44"/>
    <w:rsid w:val="00757CF1"/>
    <w:rsid w:val="00757D6C"/>
    <w:rsid w:val="007604D5"/>
    <w:rsid w:val="00760D68"/>
    <w:rsid w:val="00761529"/>
    <w:rsid w:val="00764584"/>
    <w:rsid w:val="00764F36"/>
    <w:rsid w:val="00766E82"/>
    <w:rsid w:val="00767B1E"/>
    <w:rsid w:val="00767BCD"/>
    <w:rsid w:val="00770487"/>
    <w:rsid w:val="0077109D"/>
    <w:rsid w:val="0077270A"/>
    <w:rsid w:val="00772729"/>
    <w:rsid w:val="00774BD9"/>
    <w:rsid w:val="00776A75"/>
    <w:rsid w:val="00777108"/>
    <w:rsid w:val="007772E8"/>
    <w:rsid w:val="0077794C"/>
    <w:rsid w:val="00777E46"/>
    <w:rsid w:val="0078072E"/>
    <w:rsid w:val="007837D3"/>
    <w:rsid w:val="00786B0A"/>
    <w:rsid w:val="00786C55"/>
    <w:rsid w:val="00786F78"/>
    <w:rsid w:val="00787217"/>
    <w:rsid w:val="007902B9"/>
    <w:rsid w:val="007904C0"/>
    <w:rsid w:val="007906B1"/>
    <w:rsid w:val="00793C11"/>
    <w:rsid w:val="00794ED2"/>
    <w:rsid w:val="00795909"/>
    <w:rsid w:val="00795FB2"/>
    <w:rsid w:val="00796DEC"/>
    <w:rsid w:val="0079768E"/>
    <w:rsid w:val="007A036A"/>
    <w:rsid w:val="007A168E"/>
    <w:rsid w:val="007A16C3"/>
    <w:rsid w:val="007A372E"/>
    <w:rsid w:val="007A3F78"/>
    <w:rsid w:val="007A491D"/>
    <w:rsid w:val="007A7070"/>
    <w:rsid w:val="007A7593"/>
    <w:rsid w:val="007A79AC"/>
    <w:rsid w:val="007B0EFF"/>
    <w:rsid w:val="007B1833"/>
    <w:rsid w:val="007B1CC6"/>
    <w:rsid w:val="007B236F"/>
    <w:rsid w:val="007B4160"/>
    <w:rsid w:val="007B434F"/>
    <w:rsid w:val="007B76EC"/>
    <w:rsid w:val="007B7AA8"/>
    <w:rsid w:val="007B7BC7"/>
    <w:rsid w:val="007C4FEA"/>
    <w:rsid w:val="007D071A"/>
    <w:rsid w:val="007D0CB6"/>
    <w:rsid w:val="007D103C"/>
    <w:rsid w:val="007D272D"/>
    <w:rsid w:val="007D32C7"/>
    <w:rsid w:val="007D37F2"/>
    <w:rsid w:val="007D3CB3"/>
    <w:rsid w:val="007E0A63"/>
    <w:rsid w:val="007E0E58"/>
    <w:rsid w:val="007E519D"/>
    <w:rsid w:val="007E6AE1"/>
    <w:rsid w:val="007E6D20"/>
    <w:rsid w:val="007E7150"/>
    <w:rsid w:val="007E79AC"/>
    <w:rsid w:val="007F1746"/>
    <w:rsid w:val="007F2651"/>
    <w:rsid w:val="007F46B4"/>
    <w:rsid w:val="007F4735"/>
    <w:rsid w:val="007F4B53"/>
    <w:rsid w:val="007F5F4E"/>
    <w:rsid w:val="007F639E"/>
    <w:rsid w:val="007F65E6"/>
    <w:rsid w:val="007F6C26"/>
    <w:rsid w:val="007F7A68"/>
    <w:rsid w:val="00801CA3"/>
    <w:rsid w:val="00801D07"/>
    <w:rsid w:val="008024A7"/>
    <w:rsid w:val="0080333A"/>
    <w:rsid w:val="008046F0"/>
    <w:rsid w:val="00804710"/>
    <w:rsid w:val="00806E86"/>
    <w:rsid w:val="00807606"/>
    <w:rsid w:val="008100FD"/>
    <w:rsid w:val="00810A6F"/>
    <w:rsid w:val="00811AB6"/>
    <w:rsid w:val="00812DA3"/>
    <w:rsid w:val="00813E1C"/>
    <w:rsid w:val="00815954"/>
    <w:rsid w:val="008166CD"/>
    <w:rsid w:val="00816BAA"/>
    <w:rsid w:val="0081769D"/>
    <w:rsid w:val="0082201B"/>
    <w:rsid w:val="008239DA"/>
    <w:rsid w:val="008241FA"/>
    <w:rsid w:val="00824601"/>
    <w:rsid w:val="00824FCD"/>
    <w:rsid w:val="0082648E"/>
    <w:rsid w:val="008266B5"/>
    <w:rsid w:val="00832158"/>
    <w:rsid w:val="00833404"/>
    <w:rsid w:val="00833A72"/>
    <w:rsid w:val="00833C04"/>
    <w:rsid w:val="00834245"/>
    <w:rsid w:val="00834C0D"/>
    <w:rsid w:val="00834C1B"/>
    <w:rsid w:val="00835122"/>
    <w:rsid w:val="008359F5"/>
    <w:rsid w:val="00835BF0"/>
    <w:rsid w:val="00836111"/>
    <w:rsid w:val="00840710"/>
    <w:rsid w:val="008435B9"/>
    <w:rsid w:val="00843956"/>
    <w:rsid w:val="00844CB9"/>
    <w:rsid w:val="00845216"/>
    <w:rsid w:val="00846E74"/>
    <w:rsid w:val="00847C10"/>
    <w:rsid w:val="00850F9D"/>
    <w:rsid w:val="008521DE"/>
    <w:rsid w:val="00852EA7"/>
    <w:rsid w:val="008542E9"/>
    <w:rsid w:val="00854888"/>
    <w:rsid w:val="00854C64"/>
    <w:rsid w:val="00855093"/>
    <w:rsid w:val="00857117"/>
    <w:rsid w:val="00857151"/>
    <w:rsid w:val="008572BF"/>
    <w:rsid w:val="0085741C"/>
    <w:rsid w:val="00857DCB"/>
    <w:rsid w:val="00862A2E"/>
    <w:rsid w:val="00862BCE"/>
    <w:rsid w:val="00863062"/>
    <w:rsid w:val="00863376"/>
    <w:rsid w:val="0086415C"/>
    <w:rsid w:val="008641D7"/>
    <w:rsid w:val="00864D30"/>
    <w:rsid w:val="00865002"/>
    <w:rsid w:val="00867036"/>
    <w:rsid w:val="008670FD"/>
    <w:rsid w:val="00870C7B"/>
    <w:rsid w:val="00871287"/>
    <w:rsid w:val="008719CC"/>
    <w:rsid w:val="00872094"/>
    <w:rsid w:val="008721DA"/>
    <w:rsid w:val="00872208"/>
    <w:rsid w:val="00873169"/>
    <w:rsid w:val="0087472C"/>
    <w:rsid w:val="00874988"/>
    <w:rsid w:val="00875651"/>
    <w:rsid w:val="00875707"/>
    <w:rsid w:val="0087592A"/>
    <w:rsid w:val="008773ED"/>
    <w:rsid w:val="00881B26"/>
    <w:rsid w:val="00881E7C"/>
    <w:rsid w:val="00882FEB"/>
    <w:rsid w:val="00885062"/>
    <w:rsid w:val="00885086"/>
    <w:rsid w:val="00885275"/>
    <w:rsid w:val="008852B6"/>
    <w:rsid w:val="0088562D"/>
    <w:rsid w:val="00885F0A"/>
    <w:rsid w:val="0088686F"/>
    <w:rsid w:val="00886A60"/>
    <w:rsid w:val="008921D1"/>
    <w:rsid w:val="00892338"/>
    <w:rsid w:val="00892474"/>
    <w:rsid w:val="0089287C"/>
    <w:rsid w:val="008945A8"/>
    <w:rsid w:val="0089481E"/>
    <w:rsid w:val="00894CF4"/>
    <w:rsid w:val="00895ACE"/>
    <w:rsid w:val="00895CD5"/>
    <w:rsid w:val="00896591"/>
    <w:rsid w:val="008A0B64"/>
    <w:rsid w:val="008A0D58"/>
    <w:rsid w:val="008A1219"/>
    <w:rsid w:val="008A1AB5"/>
    <w:rsid w:val="008A1FE5"/>
    <w:rsid w:val="008A2026"/>
    <w:rsid w:val="008A29FC"/>
    <w:rsid w:val="008A5DFD"/>
    <w:rsid w:val="008A6423"/>
    <w:rsid w:val="008A661D"/>
    <w:rsid w:val="008A6FB0"/>
    <w:rsid w:val="008B01D3"/>
    <w:rsid w:val="008B0A16"/>
    <w:rsid w:val="008B3160"/>
    <w:rsid w:val="008B416D"/>
    <w:rsid w:val="008B4EB3"/>
    <w:rsid w:val="008B52C6"/>
    <w:rsid w:val="008B5A91"/>
    <w:rsid w:val="008B6910"/>
    <w:rsid w:val="008B6ABD"/>
    <w:rsid w:val="008B7DBE"/>
    <w:rsid w:val="008C132B"/>
    <w:rsid w:val="008C2926"/>
    <w:rsid w:val="008C36B8"/>
    <w:rsid w:val="008C49CE"/>
    <w:rsid w:val="008C4C4E"/>
    <w:rsid w:val="008C4E8F"/>
    <w:rsid w:val="008C554F"/>
    <w:rsid w:val="008C5C67"/>
    <w:rsid w:val="008C5FEE"/>
    <w:rsid w:val="008C6F64"/>
    <w:rsid w:val="008C7454"/>
    <w:rsid w:val="008C7795"/>
    <w:rsid w:val="008C79CA"/>
    <w:rsid w:val="008C7ED9"/>
    <w:rsid w:val="008D2DD6"/>
    <w:rsid w:val="008D5E96"/>
    <w:rsid w:val="008D63E7"/>
    <w:rsid w:val="008E0758"/>
    <w:rsid w:val="008E3129"/>
    <w:rsid w:val="008E35BE"/>
    <w:rsid w:val="008E45BD"/>
    <w:rsid w:val="008E66C5"/>
    <w:rsid w:val="008E79B5"/>
    <w:rsid w:val="008E7F71"/>
    <w:rsid w:val="008F0F5A"/>
    <w:rsid w:val="008F1159"/>
    <w:rsid w:val="008F28BF"/>
    <w:rsid w:val="008F39CB"/>
    <w:rsid w:val="008F4A80"/>
    <w:rsid w:val="008F57EB"/>
    <w:rsid w:val="008F7F2C"/>
    <w:rsid w:val="009004E0"/>
    <w:rsid w:val="00900B3C"/>
    <w:rsid w:val="0090172A"/>
    <w:rsid w:val="00901B49"/>
    <w:rsid w:val="00903532"/>
    <w:rsid w:val="009037A0"/>
    <w:rsid w:val="00906875"/>
    <w:rsid w:val="00910F0A"/>
    <w:rsid w:val="00912949"/>
    <w:rsid w:val="009136DB"/>
    <w:rsid w:val="00914CC3"/>
    <w:rsid w:val="009154D4"/>
    <w:rsid w:val="0091568D"/>
    <w:rsid w:val="00916354"/>
    <w:rsid w:val="009175F7"/>
    <w:rsid w:val="00920D01"/>
    <w:rsid w:val="00921820"/>
    <w:rsid w:val="0092250D"/>
    <w:rsid w:val="00923422"/>
    <w:rsid w:val="009242CF"/>
    <w:rsid w:val="00924593"/>
    <w:rsid w:val="00926681"/>
    <w:rsid w:val="00926F3F"/>
    <w:rsid w:val="00927096"/>
    <w:rsid w:val="0093059F"/>
    <w:rsid w:val="00930AF5"/>
    <w:rsid w:val="00930E41"/>
    <w:rsid w:val="00932475"/>
    <w:rsid w:val="00932551"/>
    <w:rsid w:val="00934E1E"/>
    <w:rsid w:val="00936C42"/>
    <w:rsid w:val="00937765"/>
    <w:rsid w:val="00937A72"/>
    <w:rsid w:val="00937AEC"/>
    <w:rsid w:val="0094106F"/>
    <w:rsid w:val="00941BE9"/>
    <w:rsid w:val="0094255B"/>
    <w:rsid w:val="00942732"/>
    <w:rsid w:val="00942A0A"/>
    <w:rsid w:val="0094465D"/>
    <w:rsid w:val="0094542C"/>
    <w:rsid w:val="00945525"/>
    <w:rsid w:val="0094655C"/>
    <w:rsid w:val="00946824"/>
    <w:rsid w:val="00946CCD"/>
    <w:rsid w:val="00950EDF"/>
    <w:rsid w:val="009513F0"/>
    <w:rsid w:val="00951F0E"/>
    <w:rsid w:val="00952365"/>
    <w:rsid w:val="00953060"/>
    <w:rsid w:val="00953F60"/>
    <w:rsid w:val="0095411D"/>
    <w:rsid w:val="009556A4"/>
    <w:rsid w:val="009559C4"/>
    <w:rsid w:val="00955B3A"/>
    <w:rsid w:val="009560EB"/>
    <w:rsid w:val="00960FBF"/>
    <w:rsid w:val="00961B79"/>
    <w:rsid w:val="009636BB"/>
    <w:rsid w:val="00964953"/>
    <w:rsid w:val="009649FD"/>
    <w:rsid w:val="00964C5B"/>
    <w:rsid w:val="009662E6"/>
    <w:rsid w:val="00967C8F"/>
    <w:rsid w:val="009701E1"/>
    <w:rsid w:val="00970BAC"/>
    <w:rsid w:val="009714A2"/>
    <w:rsid w:val="009719C4"/>
    <w:rsid w:val="00972CAD"/>
    <w:rsid w:val="00973A72"/>
    <w:rsid w:val="009740EC"/>
    <w:rsid w:val="00975CD0"/>
    <w:rsid w:val="0097627A"/>
    <w:rsid w:val="00976AEC"/>
    <w:rsid w:val="00976BD1"/>
    <w:rsid w:val="00976C86"/>
    <w:rsid w:val="00976CC9"/>
    <w:rsid w:val="009800F6"/>
    <w:rsid w:val="0098019A"/>
    <w:rsid w:val="00983132"/>
    <w:rsid w:val="00983B7F"/>
    <w:rsid w:val="00985F17"/>
    <w:rsid w:val="009861A0"/>
    <w:rsid w:val="00986306"/>
    <w:rsid w:val="00993210"/>
    <w:rsid w:val="00993565"/>
    <w:rsid w:val="009956BB"/>
    <w:rsid w:val="009A04F1"/>
    <w:rsid w:val="009A0E92"/>
    <w:rsid w:val="009A319A"/>
    <w:rsid w:val="009A3B13"/>
    <w:rsid w:val="009A6EFD"/>
    <w:rsid w:val="009A702F"/>
    <w:rsid w:val="009A741B"/>
    <w:rsid w:val="009A764B"/>
    <w:rsid w:val="009A79EA"/>
    <w:rsid w:val="009A7F47"/>
    <w:rsid w:val="009B0565"/>
    <w:rsid w:val="009B10EF"/>
    <w:rsid w:val="009B25FA"/>
    <w:rsid w:val="009B295E"/>
    <w:rsid w:val="009B36DC"/>
    <w:rsid w:val="009B3CC5"/>
    <w:rsid w:val="009B68B1"/>
    <w:rsid w:val="009B7AE5"/>
    <w:rsid w:val="009C0E94"/>
    <w:rsid w:val="009C1E58"/>
    <w:rsid w:val="009C252D"/>
    <w:rsid w:val="009C2945"/>
    <w:rsid w:val="009C3552"/>
    <w:rsid w:val="009C38D7"/>
    <w:rsid w:val="009C46E0"/>
    <w:rsid w:val="009C69E3"/>
    <w:rsid w:val="009C6D7A"/>
    <w:rsid w:val="009C7003"/>
    <w:rsid w:val="009C7798"/>
    <w:rsid w:val="009D00B0"/>
    <w:rsid w:val="009D23AA"/>
    <w:rsid w:val="009D25AA"/>
    <w:rsid w:val="009D42BD"/>
    <w:rsid w:val="009D4DAE"/>
    <w:rsid w:val="009D5541"/>
    <w:rsid w:val="009D575C"/>
    <w:rsid w:val="009D57B5"/>
    <w:rsid w:val="009D6132"/>
    <w:rsid w:val="009D64BA"/>
    <w:rsid w:val="009D6A56"/>
    <w:rsid w:val="009D6DC3"/>
    <w:rsid w:val="009D7CB6"/>
    <w:rsid w:val="009E0458"/>
    <w:rsid w:val="009E36EA"/>
    <w:rsid w:val="009E3FE0"/>
    <w:rsid w:val="009E422B"/>
    <w:rsid w:val="009E4522"/>
    <w:rsid w:val="009E6AD4"/>
    <w:rsid w:val="009E7483"/>
    <w:rsid w:val="009F06D0"/>
    <w:rsid w:val="009F1010"/>
    <w:rsid w:val="009F154E"/>
    <w:rsid w:val="009F1884"/>
    <w:rsid w:val="009F311E"/>
    <w:rsid w:val="009F350B"/>
    <w:rsid w:val="009F37AE"/>
    <w:rsid w:val="009F483D"/>
    <w:rsid w:val="009F4E4D"/>
    <w:rsid w:val="009F4E55"/>
    <w:rsid w:val="009F5A25"/>
    <w:rsid w:val="009F751F"/>
    <w:rsid w:val="009F7693"/>
    <w:rsid w:val="009F7D1D"/>
    <w:rsid w:val="009F7F33"/>
    <w:rsid w:val="00A00E7E"/>
    <w:rsid w:val="00A03200"/>
    <w:rsid w:val="00A046AB"/>
    <w:rsid w:val="00A0480E"/>
    <w:rsid w:val="00A06BEA"/>
    <w:rsid w:val="00A07E23"/>
    <w:rsid w:val="00A10A1E"/>
    <w:rsid w:val="00A10F08"/>
    <w:rsid w:val="00A114B8"/>
    <w:rsid w:val="00A1178F"/>
    <w:rsid w:val="00A1334E"/>
    <w:rsid w:val="00A157B4"/>
    <w:rsid w:val="00A15BCE"/>
    <w:rsid w:val="00A169DC"/>
    <w:rsid w:val="00A16D8C"/>
    <w:rsid w:val="00A20D5E"/>
    <w:rsid w:val="00A22283"/>
    <w:rsid w:val="00A23EE3"/>
    <w:rsid w:val="00A24F68"/>
    <w:rsid w:val="00A27F1B"/>
    <w:rsid w:val="00A27F88"/>
    <w:rsid w:val="00A31331"/>
    <w:rsid w:val="00A326BB"/>
    <w:rsid w:val="00A32797"/>
    <w:rsid w:val="00A3356A"/>
    <w:rsid w:val="00A33BEE"/>
    <w:rsid w:val="00A34816"/>
    <w:rsid w:val="00A34CCA"/>
    <w:rsid w:val="00A35A09"/>
    <w:rsid w:val="00A378C1"/>
    <w:rsid w:val="00A37D34"/>
    <w:rsid w:val="00A4070B"/>
    <w:rsid w:val="00A4338F"/>
    <w:rsid w:val="00A433BF"/>
    <w:rsid w:val="00A43789"/>
    <w:rsid w:val="00A44BDE"/>
    <w:rsid w:val="00A47F3D"/>
    <w:rsid w:val="00A504DA"/>
    <w:rsid w:val="00A50A80"/>
    <w:rsid w:val="00A5149F"/>
    <w:rsid w:val="00A51849"/>
    <w:rsid w:val="00A51F06"/>
    <w:rsid w:val="00A5293D"/>
    <w:rsid w:val="00A52B72"/>
    <w:rsid w:val="00A546C6"/>
    <w:rsid w:val="00A54CEB"/>
    <w:rsid w:val="00A54E92"/>
    <w:rsid w:val="00A563EC"/>
    <w:rsid w:val="00A60D3A"/>
    <w:rsid w:val="00A625D5"/>
    <w:rsid w:val="00A62D7E"/>
    <w:rsid w:val="00A63597"/>
    <w:rsid w:val="00A6482B"/>
    <w:rsid w:val="00A662B9"/>
    <w:rsid w:val="00A67C05"/>
    <w:rsid w:val="00A70412"/>
    <w:rsid w:val="00A70977"/>
    <w:rsid w:val="00A7138F"/>
    <w:rsid w:val="00A72A13"/>
    <w:rsid w:val="00A74112"/>
    <w:rsid w:val="00A7527A"/>
    <w:rsid w:val="00A77903"/>
    <w:rsid w:val="00A80254"/>
    <w:rsid w:val="00A831CA"/>
    <w:rsid w:val="00A847FE"/>
    <w:rsid w:val="00A84951"/>
    <w:rsid w:val="00A86316"/>
    <w:rsid w:val="00A86A2D"/>
    <w:rsid w:val="00A87776"/>
    <w:rsid w:val="00A90B83"/>
    <w:rsid w:val="00A911D3"/>
    <w:rsid w:val="00A9225F"/>
    <w:rsid w:val="00A93AAE"/>
    <w:rsid w:val="00A960EA"/>
    <w:rsid w:val="00A9663A"/>
    <w:rsid w:val="00A976B8"/>
    <w:rsid w:val="00AA06B3"/>
    <w:rsid w:val="00AA1A4D"/>
    <w:rsid w:val="00AA1BDD"/>
    <w:rsid w:val="00AA1E9F"/>
    <w:rsid w:val="00AA2F80"/>
    <w:rsid w:val="00AA5010"/>
    <w:rsid w:val="00AA52B3"/>
    <w:rsid w:val="00AA542F"/>
    <w:rsid w:val="00AA599F"/>
    <w:rsid w:val="00AA6F8E"/>
    <w:rsid w:val="00AA75A0"/>
    <w:rsid w:val="00AA75AA"/>
    <w:rsid w:val="00AA790C"/>
    <w:rsid w:val="00AA7D59"/>
    <w:rsid w:val="00AB271D"/>
    <w:rsid w:val="00AB2CD5"/>
    <w:rsid w:val="00AB2CFD"/>
    <w:rsid w:val="00AB4621"/>
    <w:rsid w:val="00AB4EE3"/>
    <w:rsid w:val="00AB5A78"/>
    <w:rsid w:val="00AB62E2"/>
    <w:rsid w:val="00AB6F14"/>
    <w:rsid w:val="00AC06C6"/>
    <w:rsid w:val="00AC0A0D"/>
    <w:rsid w:val="00AC2B3F"/>
    <w:rsid w:val="00AC3A26"/>
    <w:rsid w:val="00AC3A88"/>
    <w:rsid w:val="00AC4AC0"/>
    <w:rsid w:val="00AC6A4F"/>
    <w:rsid w:val="00AD0201"/>
    <w:rsid w:val="00AD0988"/>
    <w:rsid w:val="00AD21E4"/>
    <w:rsid w:val="00AD2715"/>
    <w:rsid w:val="00AD2A9C"/>
    <w:rsid w:val="00AD2EF3"/>
    <w:rsid w:val="00AD3276"/>
    <w:rsid w:val="00AD3526"/>
    <w:rsid w:val="00AD5D40"/>
    <w:rsid w:val="00AD6BF3"/>
    <w:rsid w:val="00AD764D"/>
    <w:rsid w:val="00AD79A7"/>
    <w:rsid w:val="00AE05C7"/>
    <w:rsid w:val="00AE084B"/>
    <w:rsid w:val="00AE0A34"/>
    <w:rsid w:val="00AE269E"/>
    <w:rsid w:val="00AE2F14"/>
    <w:rsid w:val="00AE3304"/>
    <w:rsid w:val="00AE4FCA"/>
    <w:rsid w:val="00AE6619"/>
    <w:rsid w:val="00AE7A4A"/>
    <w:rsid w:val="00AE7B71"/>
    <w:rsid w:val="00AF0840"/>
    <w:rsid w:val="00AF2A6A"/>
    <w:rsid w:val="00AF399A"/>
    <w:rsid w:val="00AF6042"/>
    <w:rsid w:val="00AF609B"/>
    <w:rsid w:val="00AF68BF"/>
    <w:rsid w:val="00AF6C25"/>
    <w:rsid w:val="00B001D9"/>
    <w:rsid w:val="00B00B91"/>
    <w:rsid w:val="00B020DA"/>
    <w:rsid w:val="00B024C3"/>
    <w:rsid w:val="00B02B39"/>
    <w:rsid w:val="00B0304A"/>
    <w:rsid w:val="00B03981"/>
    <w:rsid w:val="00B04901"/>
    <w:rsid w:val="00B05839"/>
    <w:rsid w:val="00B07139"/>
    <w:rsid w:val="00B074B9"/>
    <w:rsid w:val="00B07528"/>
    <w:rsid w:val="00B07994"/>
    <w:rsid w:val="00B10549"/>
    <w:rsid w:val="00B108B8"/>
    <w:rsid w:val="00B1143E"/>
    <w:rsid w:val="00B117BD"/>
    <w:rsid w:val="00B1282A"/>
    <w:rsid w:val="00B129E6"/>
    <w:rsid w:val="00B12A12"/>
    <w:rsid w:val="00B134BC"/>
    <w:rsid w:val="00B13B7C"/>
    <w:rsid w:val="00B1415D"/>
    <w:rsid w:val="00B1456C"/>
    <w:rsid w:val="00B146DD"/>
    <w:rsid w:val="00B14A6C"/>
    <w:rsid w:val="00B14B2C"/>
    <w:rsid w:val="00B14B8D"/>
    <w:rsid w:val="00B1532F"/>
    <w:rsid w:val="00B15E32"/>
    <w:rsid w:val="00B1615F"/>
    <w:rsid w:val="00B16FD4"/>
    <w:rsid w:val="00B17FA3"/>
    <w:rsid w:val="00B202D2"/>
    <w:rsid w:val="00B22013"/>
    <w:rsid w:val="00B2202E"/>
    <w:rsid w:val="00B22FE6"/>
    <w:rsid w:val="00B244F2"/>
    <w:rsid w:val="00B2485D"/>
    <w:rsid w:val="00B24D8C"/>
    <w:rsid w:val="00B260BB"/>
    <w:rsid w:val="00B27704"/>
    <w:rsid w:val="00B27E3D"/>
    <w:rsid w:val="00B30532"/>
    <w:rsid w:val="00B318F4"/>
    <w:rsid w:val="00B3205D"/>
    <w:rsid w:val="00B320F9"/>
    <w:rsid w:val="00B336CD"/>
    <w:rsid w:val="00B35404"/>
    <w:rsid w:val="00B36293"/>
    <w:rsid w:val="00B363EF"/>
    <w:rsid w:val="00B37EEA"/>
    <w:rsid w:val="00B40075"/>
    <w:rsid w:val="00B432BC"/>
    <w:rsid w:val="00B44448"/>
    <w:rsid w:val="00B44728"/>
    <w:rsid w:val="00B45F2D"/>
    <w:rsid w:val="00B46A9C"/>
    <w:rsid w:val="00B500B4"/>
    <w:rsid w:val="00B50C3A"/>
    <w:rsid w:val="00B51425"/>
    <w:rsid w:val="00B54EF0"/>
    <w:rsid w:val="00B54FF0"/>
    <w:rsid w:val="00B55C5B"/>
    <w:rsid w:val="00B55F66"/>
    <w:rsid w:val="00B56738"/>
    <w:rsid w:val="00B56C8D"/>
    <w:rsid w:val="00B572F6"/>
    <w:rsid w:val="00B5751B"/>
    <w:rsid w:val="00B578FC"/>
    <w:rsid w:val="00B57BF9"/>
    <w:rsid w:val="00B616F1"/>
    <w:rsid w:val="00B61F1B"/>
    <w:rsid w:val="00B63956"/>
    <w:rsid w:val="00B6610D"/>
    <w:rsid w:val="00B666D4"/>
    <w:rsid w:val="00B66709"/>
    <w:rsid w:val="00B679A1"/>
    <w:rsid w:val="00B679B1"/>
    <w:rsid w:val="00B739E4"/>
    <w:rsid w:val="00B73F68"/>
    <w:rsid w:val="00B76650"/>
    <w:rsid w:val="00B80945"/>
    <w:rsid w:val="00B81CEE"/>
    <w:rsid w:val="00B82098"/>
    <w:rsid w:val="00B827D4"/>
    <w:rsid w:val="00B82F1A"/>
    <w:rsid w:val="00B834CA"/>
    <w:rsid w:val="00B83B17"/>
    <w:rsid w:val="00B8565B"/>
    <w:rsid w:val="00B86858"/>
    <w:rsid w:val="00B86A0C"/>
    <w:rsid w:val="00B86E24"/>
    <w:rsid w:val="00B87AD6"/>
    <w:rsid w:val="00B903D4"/>
    <w:rsid w:val="00B929A9"/>
    <w:rsid w:val="00B941F6"/>
    <w:rsid w:val="00B9430C"/>
    <w:rsid w:val="00B95735"/>
    <w:rsid w:val="00B95ADA"/>
    <w:rsid w:val="00B96CBB"/>
    <w:rsid w:val="00B9759F"/>
    <w:rsid w:val="00BA0486"/>
    <w:rsid w:val="00BA6852"/>
    <w:rsid w:val="00BA72FD"/>
    <w:rsid w:val="00BB4D29"/>
    <w:rsid w:val="00BB5FEB"/>
    <w:rsid w:val="00BB7D50"/>
    <w:rsid w:val="00BC22D3"/>
    <w:rsid w:val="00BC2EA4"/>
    <w:rsid w:val="00BC4AF9"/>
    <w:rsid w:val="00BC5EA3"/>
    <w:rsid w:val="00BC6829"/>
    <w:rsid w:val="00BC72BE"/>
    <w:rsid w:val="00BD055F"/>
    <w:rsid w:val="00BD28CC"/>
    <w:rsid w:val="00BD40C6"/>
    <w:rsid w:val="00BD4ECC"/>
    <w:rsid w:val="00BD6007"/>
    <w:rsid w:val="00BD6C95"/>
    <w:rsid w:val="00BD7C6A"/>
    <w:rsid w:val="00BD7C98"/>
    <w:rsid w:val="00BE0A06"/>
    <w:rsid w:val="00BE1C10"/>
    <w:rsid w:val="00BE311E"/>
    <w:rsid w:val="00BE3D7E"/>
    <w:rsid w:val="00BE48B2"/>
    <w:rsid w:val="00BE4EA3"/>
    <w:rsid w:val="00BE5166"/>
    <w:rsid w:val="00BF03FE"/>
    <w:rsid w:val="00BF19D8"/>
    <w:rsid w:val="00BF1CB9"/>
    <w:rsid w:val="00BF2183"/>
    <w:rsid w:val="00BF295C"/>
    <w:rsid w:val="00BF2DAC"/>
    <w:rsid w:val="00BF2FC9"/>
    <w:rsid w:val="00BF3F9A"/>
    <w:rsid w:val="00BF4522"/>
    <w:rsid w:val="00BF4D50"/>
    <w:rsid w:val="00BF6D5A"/>
    <w:rsid w:val="00BF7944"/>
    <w:rsid w:val="00C00738"/>
    <w:rsid w:val="00C00D27"/>
    <w:rsid w:val="00C03D7D"/>
    <w:rsid w:val="00C056DF"/>
    <w:rsid w:val="00C063F0"/>
    <w:rsid w:val="00C06A19"/>
    <w:rsid w:val="00C1207C"/>
    <w:rsid w:val="00C13FFE"/>
    <w:rsid w:val="00C14901"/>
    <w:rsid w:val="00C15CA8"/>
    <w:rsid w:val="00C16540"/>
    <w:rsid w:val="00C17E3E"/>
    <w:rsid w:val="00C20B43"/>
    <w:rsid w:val="00C211E9"/>
    <w:rsid w:val="00C222C4"/>
    <w:rsid w:val="00C227FD"/>
    <w:rsid w:val="00C243A1"/>
    <w:rsid w:val="00C24D7E"/>
    <w:rsid w:val="00C25704"/>
    <w:rsid w:val="00C257F5"/>
    <w:rsid w:val="00C26393"/>
    <w:rsid w:val="00C3056E"/>
    <w:rsid w:val="00C3123C"/>
    <w:rsid w:val="00C31381"/>
    <w:rsid w:val="00C34740"/>
    <w:rsid w:val="00C348F4"/>
    <w:rsid w:val="00C350FC"/>
    <w:rsid w:val="00C35548"/>
    <w:rsid w:val="00C358D3"/>
    <w:rsid w:val="00C3787F"/>
    <w:rsid w:val="00C37B4A"/>
    <w:rsid w:val="00C37B63"/>
    <w:rsid w:val="00C4039D"/>
    <w:rsid w:val="00C40C21"/>
    <w:rsid w:val="00C438CF"/>
    <w:rsid w:val="00C43B14"/>
    <w:rsid w:val="00C448F4"/>
    <w:rsid w:val="00C44D74"/>
    <w:rsid w:val="00C45D72"/>
    <w:rsid w:val="00C46423"/>
    <w:rsid w:val="00C4698D"/>
    <w:rsid w:val="00C4741F"/>
    <w:rsid w:val="00C50CF5"/>
    <w:rsid w:val="00C51CF1"/>
    <w:rsid w:val="00C53834"/>
    <w:rsid w:val="00C5442D"/>
    <w:rsid w:val="00C548B8"/>
    <w:rsid w:val="00C57546"/>
    <w:rsid w:val="00C61180"/>
    <w:rsid w:val="00C6235E"/>
    <w:rsid w:val="00C63759"/>
    <w:rsid w:val="00C63F0F"/>
    <w:rsid w:val="00C643AB"/>
    <w:rsid w:val="00C649DC"/>
    <w:rsid w:val="00C65681"/>
    <w:rsid w:val="00C65EAC"/>
    <w:rsid w:val="00C66187"/>
    <w:rsid w:val="00C67091"/>
    <w:rsid w:val="00C670E6"/>
    <w:rsid w:val="00C709F1"/>
    <w:rsid w:val="00C71615"/>
    <w:rsid w:val="00C727BD"/>
    <w:rsid w:val="00C729D5"/>
    <w:rsid w:val="00C74596"/>
    <w:rsid w:val="00C74922"/>
    <w:rsid w:val="00C74B03"/>
    <w:rsid w:val="00C75574"/>
    <w:rsid w:val="00C75AEF"/>
    <w:rsid w:val="00C75BF0"/>
    <w:rsid w:val="00C75DD2"/>
    <w:rsid w:val="00C76FD5"/>
    <w:rsid w:val="00C775B7"/>
    <w:rsid w:val="00C80941"/>
    <w:rsid w:val="00C81CDD"/>
    <w:rsid w:val="00C82851"/>
    <w:rsid w:val="00C83023"/>
    <w:rsid w:val="00C84177"/>
    <w:rsid w:val="00C87A89"/>
    <w:rsid w:val="00C90A5E"/>
    <w:rsid w:val="00C90CEE"/>
    <w:rsid w:val="00C90ED0"/>
    <w:rsid w:val="00C918A4"/>
    <w:rsid w:val="00C939A3"/>
    <w:rsid w:val="00C940E6"/>
    <w:rsid w:val="00C95119"/>
    <w:rsid w:val="00C9609D"/>
    <w:rsid w:val="00C96947"/>
    <w:rsid w:val="00C96BE8"/>
    <w:rsid w:val="00C977FD"/>
    <w:rsid w:val="00CA03AC"/>
    <w:rsid w:val="00CA0BD4"/>
    <w:rsid w:val="00CA1003"/>
    <w:rsid w:val="00CA11DD"/>
    <w:rsid w:val="00CA18FD"/>
    <w:rsid w:val="00CA3E03"/>
    <w:rsid w:val="00CA3FE1"/>
    <w:rsid w:val="00CA4AD7"/>
    <w:rsid w:val="00CA4C5C"/>
    <w:rsid w:val="00CA5710"/>
    <w:rsid w:val="00CA5A4A"/>
    <w:rsid w:val="00CA738C"/>
    <w:rsid w:val="00CA74B4"/>
    <w:rsid w:val="00CB08E6"/>
    <w:rsid w:val="00CB150C"/>
    <w:rsid w:val="00CB1C99"/>
    <w:rsid w:val="00CB1D22"/>
    <w:rsid w:val="00CB1D86"/>
    <w:rsid w:val="00CB1FE1"/>
    <w:rsid w:val="00CB2100"/>
    <w:rsid w:val="00CB240A"/>
    <w:rsid w:val="00CB37CC"/>
    <w:rsid w:val="00CB5B39"/>
    <w:rsid w:val="00CB6E51"/>
    <w:rsid w:val="00CB782A"/>
    <w:rsid w:val="00CC14F5"/>
    <w:rsid w:val="00CC2033"/>
    <w:rsid w:val="00CC27D6"/>
    <w:rsid w:val="00CC45D9"/>
    <w:rsid w:val="00CC474A"/>
    <w:rsid w:val="00CC6187"/>
    <w:rsid w:val="00CC6991"/>
    <w:rsid w:val="00CC6BDE"/>
    <w:rsid w:val="00CC7EEB"/>
    <w:rsid w:val="00CD00E2"/>
    <w:rsid w:val="00CD0AE1"/>
    <w:rsid w:val="00CD1312"/>
    <w:rsid w:val="00CD2ED6"/>
    <w:rsid w:val="00CD34DD"/>
    <w:rsid w:val="00CD493D"/>
    <w:rsid w:val="00CD506C"/>
    <w:rsid w:val="00CD5236"/>
    <w:rsid w:val="00CD6584"/>
    <w:rsid w:val="00CE10E5"/>
    <w:rsid w:val="00CE428B"/>
    <w:rsid w:val="00CE46BE"/>
    <w:rsid w:val="00CE4E4E"/>
    <w:rsid w:val="00CE5E06"/>
    <w:rsid w:val="00CE66E9"/>
    <w:rsid w:val="00CE6864"/>
    <w:rsid w:val="00CE6AB5"/>
    <w:rsid w:val="00CF029A"/>
    <w:rsid w:val="00CF0621"/>
    <w:rsid w:val="00CF1F86"/>
    <w:rsid w:val="00CF2281"/>
    <w:rsid w:val="00CF2BBE"/>
    <w:rsid w:val="00CF2ED5"/>
    <w:rsid w:val="00CF3021"/>
    <w:rsid w:val="00CF3A69"/>
    <w:rsid w:val="00CF4028"/>
    <w:rsid w:val="00CF4FD9"/>
    <w:rsid w:val="00CF51A4"/>
    <w:rsid w:val="00CF655B"/>
    <w:rsid w:val="00CF67C9"/>
    <w:rsid w:val="00CF6AC0"/>
    <w:rsid w:val="00D00ADB"/>
    <w:rsid w:val="00D024EC"/>
    <w:rsid w:val="00D0251B"/>
    <w:rsid w:val="00D0278D"/>
    <w:rsid w:val="00D040A4"/>
    <w:rsid w:val="00D04E44"/>
    <w:rsid w:val="00D05834"/>
    <w:rsid w:val="00D06028"/>
    <w:rsid w:val="00D06AFD"/>
    <w:rsid w:val="00D1018B"/>
    <w:rsid w:val="00D10283"/>
    <w:rsid w:val="00D10EAB"/>
    <w:rsid w:val="00D11049"/>
    <w:rsid w:val="00D117EA"/>
    <w:rsid w:val="00D11A05"/>
    <w:rsid w:val="00D11A86"/>
    <w:rsid w:val="00D11FE9"/>
    <w:rsid w:val="00D12EDE"/>
    <w:rsid w:val="00D13675"/>
    <w:rsid w:val="00D13B49"/>
    <w:rsid w:val="00D156D7"/>
    <w:rsid w:val="00D15FEA"/>
    <w:rsid w:val="00D17D50"/>
    <w:rsid w:val="00D2105A"/>
    <w:rsid w:val="00D21913"/>
    <w:rsid w:val="00D2386F"/>
    <w:rsid w:val="00D23CD3"/>
    <w:rsid w:val="00D2414B"/>
    <w:rsid w:val="00D2486A"/>
    <w:rsid w:val="00D2638D"/>
    <w:rsid w:val="00D26C05"/>
    <w:rsid w:val="00D26EA2"/>
    <w:rsid w:val="00D308FF"/>
    <w:rsid w:val="00D3091F"/>
    <w:rsid w:val="00D31D35"/>
    <w:rsid w:val="00D325F9"/>
    <w:rsid w:val="00D326FD"/>
    <w:rsid w:val="00D34537"/>
    <w:rsid w:val="00D36A4A"/>
    <w:rsid w:val="00D378D6"/>
    <w:rsid w:val="00D402D0"/>
    <w:rsid w:val="00D415BC"/>
    <w:rsid w:val="00D41F59"/>
    <w:rsid w:val="00D427F0"/>
    <w:rsid w:val="00D43D6B"/>
    <w:rsid w:val="00D44135"/>
    <w:rsid w:val="00D4581E"/>
    <w:rsid w:val="00D4674E"/>
    <w:rsid w:val="00D519A8"/>
    <w:rsid w:val="00D51E11"/>
    <w:rsid w:val="00D51E36"/>
    <w:rsid w:val="00D52798"/>
    <w:rsid w:val="00D54171"/>
    <w:rsid w:val="00D564B4"/>
    <w:rsid w:val="00D569AC"/>
    <w:rsid w:val="00D56E00"/>
    <w:rsid w:val="00D60699"/>
    <w:rsid w:val="00D60765"/>
    <w:rsid w:val="00D60C24"/>
    <w:rsid w:val="00D6138C"/>
    <w:rsid w:val="00D6148D"/>
    <w:rsid w:val="00D61A93"/>
    <w:rsid w:val="00D6200D"/>
    <w:rsid w:val="00D6327D"/>
    <w:rsid w:val="00D63A2A"/>
    <w:rsid w:val="00D65092"/>
    <w:rsid w:val="00D6559A"/>
    <w:rsid w:val="00D678B5"/>
    <w:rsid w:val="00D70059"/>
    <w:rsid w:val="00D7025F"/>
    <w:rsid w:val="00D72C7B"/>
    <w:rsid w:val="00D733F3"/>
    <w:rsid w:val="00D74838"/>
    <w:rsid w:val="00D7517E"/>
    <w:rsid w:val="00D760A0"/>
    <w:rsid w:val="00D76245"/>
    <w:rsid w:val="00D76E33"/>
    <w:rsid w:val="00D827B1"/>
    <w:rsid w:val="00D829B2"/>
    <w:rsid w:val="00D8336C"/>
    <w:rsid w:val="00D84E46"/>
    <w:rsid w:val="00D85C10"/>
    <w:rsid w:val="00D863F6"/>
    <w:rsid w:val="00D866BC"/>
    <w:rsid w:val="00D876F4"/>
    <w:rsid w:val="00D92321"/>
    <w:rsid w:val="00D928D3"/>
    <w:rsid w:val="00D92CE2"/>
    <w:rsid w:val="00D94E38"/>
    <w:rsid w:val="00D951D7"/>
    <w:rsid w:val="00D964A5"/>
    <w:rsid w:val="00D96CA4"/>
    <w:rsid w:val="00D97BCB"/>
    <w:rsid w:val="00DA0D39"/>
    <w:rsid w:val="00DA112C"/>
    <w:rsid w:val="00DA22DD"/>
    <w:rsid w:val="00DA2BCF"/>
    <w:rsid w:val="00DA3CB8"/>
    <w:rsid w:val="00DA5C96"/>
    <w:rsid w:val="00DA7A5E"/>
    <w:rsid w:val="00DB0A31"/>
    <w:rsid w:val="00DB180C"/>
    <w:rsid w:val="00DB2259"/>
    <w:rsid w:val="00DB589A"/>
    <w:rsid w:val="00DB5D2E"/>
    <w:rsid w:val="00DB5DD2"/>
    <w:rsid w:val="00DB7E13"/>
    <w:rsid w:val="00DC0611"/>
    <w:rsid w:val="00DC1FCC"/>
    <w:rsid w:val="00DC39B4"/>
    <w:rsid w:val="00DC4BA5"/>
    <w:rsid w:val="00DC4CEA"/>
    <w:rsid w:val="00DC56D0"/>
    <w:rsid w:val="00DC5889"/>
    <w:rsid w:val="00DD2FDC"/>
    <w:rsid w:val="00DD3BC9"/>
    <w:rsid w:val="00DD4513"/>
    <w:rsid w:val="00DD45B9"/>
    <w:rsid w:val="00DE1354"/>
    <w:rsid w:val="00DE188C"/>
    <w:rsid w:val="00DE2915"/>
    <w:rsid w:val="00DE2C2E"/>
    <w:rsid w:val="00DE2DA9"/>
    <w:rsid w:val="00DE3136"/>
    <w:rsid w:val="00DE31CB"/>
    <w:rsid w:val="00DE44C1"/>
    <w:rsid w:val="00DE490D"/>
    <w:rsid w:val="00DE5803"/>
    <w:rsid w:val="00DE58C3"/>
    <w:rsid w:val="00DE5B96"/>
    <w:rsid w:val="00DE6313"/>
    <w:rsid w:val="00DF02D1"/>
    <w:rsid w:val="00DF08EF"/>
    <w:rsid w:val="00DF0E34"/>
    <w:rsid w:val="00DF134F"/>
    <w:rsid w:val="00DF156B"/>
    <w:rsid w:val="00DF237D"/>
    <w:rsid w:val="00DF510B"/>
    <w:rsid w:val="00DF606B"/>
    <w:rsid w:val="00DF618F"/>
    <w:rsid w:val="00DF6BB5"/>
    <w:rsid w:val="00DF6C25"/>
    <w:rsid w:val="00DF6D05"/>
    <w:rsid w:val="00E00C9C"/>
    <w:rsid w:val="00E02616"/>
    <w:rsid w:val="00E02B63"/>
    <w:rsid w:val="00E03E6A"/>
    <w:rsid w:val="00E04EE0"/>
    <w:rsid w:val="00E0526A"/>
    <w:rsid w:val="00E063B3"/>
    <w:rsid w:val="00E06798"/>
    <w:rsid w:val="00E068A3"/>
    <w:rsid w:val="00E06B55"/>
    <w:rsid w:val="00E11768"/>
    <w:rsid w:val="00E11CE7"/>
    <w:rsid w:val="00E1252B"/>
    <w:rsid w:val="00E125E4"/>
    <w:rsid w:val="00E14DBB"/>
    <w:rsid w:val="00E165BF"/>
    <w:rsid w:val="00E165EB"/>
    <w:rsid w:val="00E17B46"/>
    <w:rsid w:val="00E17C99"/>
    <w:rsid w:val="00E204B7"/>
    <w:rsid w:val="00E2141B"/>
    <w:rsid w:val="00E22911"/>
    <w:rsid w:val="00E22ECE"/>
    <w:rsid w:val="00E22ED1"/>
    <w:rsid w:val="00E240B4"/>
    <w:rsid w:val="00E241E9"/>
    <w:rsid w:val="00E25934"/>
    <w:rsid w:val="00E25C01"/>
    <w:rsid w:val="00E2726A"/>
    <w:rsid w:val="00E303C4"/>
    <w:rsid w:val="00E3091E"/>
    <w:rsid w:val="00E30BFC"/>
    <w:rsid w:val="00E33F8A"/>
    <w:rsid w:val="00E347D9"/>
    <w:rsid w:val="00E348E0"/>
    <w:rsid w:val="00E34A9A"/>
    <w:rsid w:val="00E353F5"/>
    <w:rsid w:val="00E3642A"/>
    <w:rsid w:val="00E37B92"/>
    <w:rsid w:val="00E4064E"/>
    <w:rsid w:val="00E410ED"/>
    <w:rsid w:val="00E41618"/>
    <w:rsid w:val="00E42294"/>
    <w:rsid w:val="00E43B0F"/>
    <w:rsid w:val="00E43E89"/>
    <w:rsid w:val="00E448DB"/>
    <w:rsid w:val="00E458D6"/>
    <w:rsid w:val="00E46192"/>
    <w:rsid w:val="00E46660"/>
    <w:rsid w:val="00E46FDE"/>
    <w:rsid w:val="00E4743A"/>
    <w:rsid w:val="00E50303"/>
    <w:rsid w:val="00E508F3"/>
    <w:rsid w:val="00E50D9F"/>
    <w:rsid w:val="00E51693"/>
    <w:rsid w:val="00E51A0F"/>
    <w:rsid w:val="00E53ADF"/>
    <w:rsid w:val="00E53E87"/>
    <w:rsid w:val="00E5617C"/>
    <w:rsid w:val="00E564E9"/>
    <w:rsid w:val="00E56EB6"/>
    <w:rsid w:val="00E570A4"/>
    <w:rsid w:val="00E57E1A"/>
    <w:rsid w:val="00E60065"/>
    <w:rsid w:val="00E60167"/>
    <w:rsid w:val="00E64E5C"/>
    <w:rsid w:val="00E655B5"/>
    <w:rsid w:val="00E66CEE"/>
    <w:rsid w:val="00E66F09"/>
    <w:rsid w:val="00E7147C"/>
    <w:rsid w:val="00E720B9"/>
    <w:rsid w:val="00E74989"/>
    <w:rsid w:val="00E75324"/>
    <w:rsid w:val="00E76BDB"/>
    <w:rsid w:val="00E80D58"/>
    <w:rsid w:val="00E80F58"/>
    <w:rsid w:val="00E835EB"/>
    <w:rsid w:val="00E83899"/>
    <w:rsid w:val="00E841C5"/>
    <w:rsid w:val="00E8474C"/>
    <w:rsid w:val="00E84A7C"/>
    <w:rsid w:val="00E84EE7"/>
    <w:rsid w:val="00E853D2"/>
    <w:rsid w:val="00E9041D"/>
    <w:rsid w:val="00E90513"/>
    <w:rsid w:val="00E918F4"/>
    <w:rsid w:val="00E91D99"/>
    <w:rsid w:val="00E91DE7"/>
    <w:rsid w:val="00E92721"/>
    <w:rsid w:val="00E92B0B"/>
    <w:rsid w:val="00E93616"/>
    <w:rsid w:val="00E938DB"/>
    <w:rsid w:val="00E93D94"/>
    <w:rsid w:val="00E94E28"/>
    <w:rsid w:val="00E95047"/>
    <w:rsid w:val="00E954E8"/>
    <w:rsid w:val="00E95F0F"/>
    <w:rsid w:val="00EA4118"/>
    <w:rsid w:val="00EA4667"/>
    <w:rsid w:val="00EA4DBE"/>
    <w:rsid w:val="00EB0B71"/>
    <w:rsid w:val="00EB33B8"/>
    <w:rsid w:val="00EB3478"/>
    <w:rsid w:val="00EB7016"/>
    <w:rsid w:val="00EB707F"/>
    <w:rsid w:val="00EC0097"/>
    <w:rsid w:val="00EC01A0"/>
    <w:rsid w:val="00EC5173"/>
    <w:rsid w:val="00EC6070"/>
    <w:rsid w:val="00EC6DF2"/>
    <w:rsid w:val="00EC71B9"/>
    <w:rsid w:val="00EC7726"/>
    <w:rsid w:val="00EC7D69"/>
    <w:rsid w:val="00ED0BE8"/>
    <w:rsid w:val="00ED6695"/>
    <w:rsid w:val="00ED69C4"/>
    <w:rsid w:val="00ED7B83"/>
    <w:rsid w:val="00ED7E2B"/>
    <w:rsid w:val="00EE33E8"/>
    <w:rsid w:val="00EE3FA0"/>
    <w:rsid w:val="00EE49F5"/>
    <w:rsid w:val="00EE6690"/>
    <w:rsid w:val="00EE7A8F"/>
    <w:rsid w:val="00EE7B59"/>
    <w:rsid w:val="00EE7D86"/>
    <w:rsid w:val="00EF04AC"/>
    <w:rsid w:val="00F00C46"/>
    <w:rsid w:val="00F00EC5"/>
    <w:rsid w:val="00F03A80"/>
    <w:rsid w:val="00F03B16"/>
    <w:rsid w:val="00F03CAA"/>
    <w:rsid w:val="00F04025"/>
    <w:rsid w:val="00F04215"/>
    <w:rsid w:val="00F04525"/>
    <w:rsid w:val="00F062A2"/>
    <w:rsid w:val="00F06D75"/>
    <w:rsid w:val="00F071B3"/>
    <w:rsid w:val="00F07FA8"/>
    <w:rsid w:val="00F10840"/>
    <w:rsid w:val="00F1141F"/>
    <w:rsid w:val="00F11458"/>
    <w:rsid w:val="00F118FB"/>
    <w:rsid w:val="00F12A17"/>
    <w:rsid w:val="00F14668"/>
    <w:rsid w:val="00F1715E"/>
    <w:rsid w:val="00F21A00"/>
    <w:rsid w:val="00F224DA"/>
    <w:rsid w:val="00F225D2"/>
    <w:rsid w:val="00F2276A"/>
    <w:rsid w:val="00F2311C"/>
    <w:rsid w:val="00F24D3B"/>
    <w:rsid w:val="00F25B1E"/>
    <w:rsid w:val="00F26D33"/>
    <w:rsid w:val="00F31255"/>
    <w:rsid w:val="00F31297"/>
    <w:rsid w:val="00F314EA"/>
    <w:rsid w:val="00F32940"/>
    <w:rsid w:val="00F349E4"/>
    <w:rsid w:val="00F35010"/>
    <w:rsid w:val="00F35155"/>
    <w:rsid w:val="00F35B66"/>
    <w:rsid w:val="00F3652B"/>
    <w:rsid w:val="00F366C5"/>
    <w:rsid w:val="00F36D2F"/>
    <w:rsid w:val="00F3793A"/>
    <w:rsid w:val="00F407F1"/>
    <w:rsid w:val="00F40A7D"/>
    <w:rsid w:val="00F41187"/>
    <w:rsid w:val="00F4259F"/>
    <w:rsid w:val="00F435F8"/>
    <w:rsid w:val="00F43875"/>
    <w:rsid w:val="00F466AA"/>
    <w:rsid w:val="00F46797"/>
    <w:rsid w:val="00F46C19"/>
    <w:rsid w:val="00F476A8"/>
    <w:rsid w:val="00F47821"/>
    <w:rsid w:val="00F4785A"/>
    <w:rsid w:val="00F50724"/>
    <w:rsid w:val="00F508DD"/>
    <w:rsid w:val="00F50C8E"/>
    <w:rsid w:val="00F51559"/>
    <w:rsid w:val="00F528F6"/>
    <w:rsid w:val="00F54100"/>
    <w:rsid w:val="00F54323"/>
    <w:rsid w:val="00F5724A"/>
    <w:rsid w:val="00F649D3"/>
    <w:rsid w:val="00F65144"/>
    <w:rsid w:val="00F67151"/>
    <w:rsid w:val="00F701B2"/>
    <w:rsid w:val="00F72F8F"/>
    <w:rsid w:val="00F73179"/>
    <w:rsid w:val="00F7335D"/>
    <w:rsid w:val="00F77E08"/>
    <w:rsid w:val="00F800A7"/>
    <w:rsid w:val="00F80F43"/>
    <w:rsid w:val="00F81AB9"/>
    <w:rsid w:val="00F822B4"/>
    <w:rsid w:val="00F82CF1"/>
    <w:rsid w:val="00F83BF2"/>
    <w:rsid w:val="00F845FF"/>
    <w:rsid w:val="00F8566A"/>
    <w:rsid w:val="00F85D38"/>
    <w:rsid w:val="00F90D93"/>
    <w:rsid w:val="00F91D11"/>
    <w:rsid w:val="00F95C98"/>
    <w:rsid w:val="00F95DE6"/>
    <w:rsid w:val="00F97698"/>
    <w:rsid w:val="00F977D4"/>
    <w:rsid w:val="00FA0C9E"/>
    <w:rsid w:val="00FA269F"/>
    <w:rsid w:val="00FA3850"/>
    <w:rsid w:val="00FA4D0B"/>
    <w:rsid w:val="00FA529B"/>
    <w:rsid w:val="00FA6747"/>
    <w:rsid w:val="00FA7889"/>
    <w:rsid w:val="00FB04FA"/>
    <w:rsid w:val="00FB0708"/>
    <w:rsid w:val="00FB0A26"/>
    <w:rsid w:val="00FB1B0D"/>
    <w:rsid w:val="00FB1DAC"/>
    <w:rsid w:val="00FB4861"/>
    <w:rsid w:val="00FB49DD"/>
    <w:rsid w:val="00FB54E8"/>
    <w:rsid w:val="00FB58B3"/>
    <w:rsid w:val="00FB6817"/>
    <w:rsid w:val="00FC02F6"/>
    <w:rsid w:val="00FC08C6"/>
    <w:rsid w:val="00FC0B33"/>
    <w:rsid w:val="00FC1398"/>
    <w:rsid w:val="00FC2F5F"/>
    <w:rsid w:val="00FC3C87"/>
    <w:rsid w:val="00FC5745"/>
    <w:rsid w:val="00FC66C7"/>
    <w:rsid w:val="00FC75F0"/>
    <w:rsid w:val="00FC79E9"/>
    <w:rsid w:val="00FD070F"/>
    <w:rsid w:val="00FD2112"/>
    <w:rsid w:val="00FD5CA3"/>
    <w:rsid w:val="00FD6670"/>
    <w:rsid w:val="00FD6AD5"/>
    <w:rsid w:val="00FD7F26"/>
    <w:rsid w:val="00FE0B73"/>
    <w:rsid w:val="00FE11A6"/>
    <w:rsid w:val="00FE1966"/>
    <w:rsid w:val="00FE2A50"/>
    <w:rsid w:val="00FE331B"/>
    <w:rsid w:val="00FE35C5"/>
    <w:rsid w:val="00FE54CC"/>
    <w:rsid w:val="00FE70D8"/>
    <w:rsid w:val="00FE7AF7"/>
    <w:rsid w:val="00FF2444"/>
    <w:rsid w:val="00FF4945"/>
    <w:rsid w:val="00FF4AAD"/>
    <w:rsid w:val="00FF4B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D30"/>
    <w:pPr>
      <w:spacing w:after="120"/>
      <w:jc w:val="both"/>
    </w:pPr>
    <w:rPr>
      <w:rFonts w:ascii="Arial" w:hAnsi="Arial" w:cs="Arial"/>
      <w:sz w:val="20"/>
    </w:rPr>
  </w:style>
  <w:style w:type="paragraph" w:styleId="Heading1">
    <w:name w:val="heading 1"/>
    <w:basedOn w:val="Normal"/>
    <w:next w:val="Normal"/>
    <w:link w:val="Heading1Char"/>
    <w:autoRedefine/>
    <w:uiPriority w:val="9"/>
    <w:qFormat/>
    <w:rsid w:val="0017094B"/>
    <w:pPr>
      <w:keepNext/>
      <w:keepLines/>
      <w:numPr>
        <w:numId w:val="3"/>
      </w:numPr>
      <w:suppressLineNumbers/>
      <w:tabs>
        <w:tab w:val="left" w:pos="540"/>
      </w:tabs>
      <w:spacing w:after="200"/>
      <w:ind w:left="0" w:firstLine="0"/>
      <w:outlineLvl w:val="0"/>
    </w:pPr>
    <w:rPr>
      <w:rFonts w:eastAsia="Merriweather"/>
      <w:b/>
      <w:bCs/>
      <w:color w:val="002060"/>
      <w:sz w:val="28"/>
      <w:szCs w:val="28"/>
      <w:lang w:val="en-GB" w:eastAsia="zh-TW"/>
    </w:rPr>
  </w:style>
  <w:style w:type="paragraph" w:styleId="Heading2">
    <w:name w:val="heading 2"/>
    <w:basedOn w:val="Normal"/>
    <w:next w:val="Normal"/>
    <w:link w:val="Heading2Char"/>
    <w:uiPriority w:val="9"/>
    <w:unhideWhenUsed/>
    <w:qFormat/>
    <w:rsid w:val="006571BD"/>
    <w:pPr>
      <w:keepNext/>
      <w:keepLines/>
      <w:numPr>
        <w:numId w:val="4"/>
      </w:numPr>
      <w:spacing w:before="200" w:after="0"/>
      <w:ind w:left="0" w:firstLine="0"/>
      <w:outlineLvl w:val="1"/>
    </w:pPr>
    <w:rPr>
      <w:rFonts w:eastAsiaTheme="majorEastAsia" w:cstheme="majorBidi"/>
      <w:b/>
      <w:bCs/>
      <w:color w:val="4F81BD" w:themeColor="accent1"/>
      <w:sz w:val="22"/>
      <w:szCs w:val="26"/>
    </w:rPr>
  </w:style>
  <w:style w:type="paragraph" w:styleId="Heading3">
    <w:name w:val="heading 3"/>
    <w:basedOn w:val="Normal"/>
    <w:next w:val="Normal"/>
    <w:link w:val="Heading3Char"/>
    <w:uiPriority w:val="9"/>
    <w:unhideWhenUsed/>
    <w:qFormat/>
    <w:rsid w:val="0071304A"/>
    <w:pPr>
      <w:keepNext/>
      <w:keepLines/>
      <w:numPr>
        <w:numId w:val="6"/>
      </w:numPr>
      <w:spacing w:before="200" w:after="0"/>
      <w:outlineLvl w:val="2"/>
    </w:pPr>
    <w:rPr>
      <w:rFonts w:eastAsiaTheme="majorEastAsia"/>
      <w:b/>
      <w:bCs/>
      <w:szCs w:val="20"/>
    </w:rPr>
  </w:style>
  <w:style w:type="paragraph" w:styleId="Heading4">
    <w:name w:val="heading 4"/>
    <w:basedOn w:val="Normal"/>
    <w:next w:val="Normal"/>
    <w:link w:val="Heading4Char"/>
    <w:autoRedefine/>
    <w:uiPriority w:val="9"/>
    <w:unhideWhenUsed/>
    <w:qFormat/>
    <w:rsid w:val="0071304A"/>
    <w:pPr>
      <w:keepNext/>
      <w:numPr>
        <w:ilvl w:val="2"/>
      </w:numPr>
      <w:spacing w:before="120"/>
      <w:ind w:left="720" w:hanging="720"/>
      <w:jc w:val="left"/>
      <w:outlineLvl w:val="3"/>
    </w:pPr>
    <w:rPr>
      <w:b/>
    </w:rPr>
  </w:style>
  <w:style w:type="paragraph" w:styleId="Heading5">
    <w:name w:val="heading 5"/>
    <w:basedOn w:val="Heading1"/>
    <w:next w:val="Normal"/>
    <w:link w:val="Heading5Char"/>
    <w:uiPriority w:val="9"/>
    <w:unhideWhenUsed/>
    <w:qFormat/>
    <w:rsid w:val="00F35B66"/>
    <w:pPr>
      <w:numPr>
        <w:numId w:val="0"/>
      </w:num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E49F5"/>
    <w:pPr>
      <w:pBdr>
        <w:bottom w:val="single" w:sz="8" w:space="4" w:color="4F81BD" w:themeColor="accent1"/>
      </w:pBdr>
      <w:spacing w:after="300" w:line="240" w:lineRule="auto"/>
      <w:contextualSpacing/>
    </w:pPr>
    <w:rPr>
      <w:rFonts w:eastAsiaTheme="majorEastAsia"/>
      <w:color w:val="17365D" w:themeColor="text2" w:themeShade="BF"/>
      <w:spacing w:val="5"/>
      <w:kern w:val="28"/>
      <w:sz w:val="48"/>
      <w:szCs w:val="52"/>
    </w:rPr>
  </w:style>
  <w:style w:type="character" w:customStyle="1" w:styleId="TitleChar">
    <w:name w:val="Title Char"/>
    <w:basedOn w:val="DefaultParagraphFont"/>
    <w:link w:val="Title"/>
    <w:uiPriority w:val="10"/>
    <w:rsid w:val="00EE49F5"/>
    <w:rPr>
      <w:rFonts w:ascii="Arial" w:eastAsiaTheme="majorEastAsia" w:hAnsi="Arial" w:cs="Arial"/>
      <w:color w:val="17365D" w:themeColor="text2" w:themeShade="BF"/>
      <w:spacing w:val="5"/>
      <w:kern w:val="28"/>
      <w:sz w:val="48"/>
      <w:szCs w:val="52"/>
    </w:rPr>
  </w:style>
  <w:style w:type="character" w:customStyle="1" w:styleId="Heading1Char">
    <w:name w:val="Heading 1 Char"/>
    <w:basedOn w:val="DefaultParagraphFont"/>
    <w:link w:val="Heading1"/>
    <w:uiPriority w:val="9"/>
    <w:rsid w:val="0017094B"/>
    <w:rPr>
      <w:rFonts w:ascii="Arial" w:eastAsia="Merriweather" w:hAnsi="Arial" w:cs="Arial"/>
      <w:b/>
      <w:bCs/>
      <w:color w:val="002060"/>
      <w:sz w:val="28"/>
      <w:szCs w:val="28"/>
      <w:lang w:val="en-GB" w:eastAsia="zh-TW"/>
    </w:rPr>
  </w:style>
  <w:style w:type="table" w:styleId="TableGrid">
    <w:name w:val="Table Grid"/>
    <w:basedOn w:val="TableNormal"/>
    <w:uiPriority w:val="59"/>
    <w:rsid w:val="00A50A80"/>
    <w:pPr>
      <w:spacing w:after="0" w:line="240" w:lineRule="auto"/>
    </w:pPr>
    <w:rPr>
      <w:lang w:val="ka-G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_Paragraph,Multilevel para_II,List Paragraph1,Akapit z listą BS,List Paragraph 1,Bullet1"/>
    <w:basedOn w:val="Normal"/>
    <w:link w:val="ListParagraphChar"/>
    <w:uiPriority w:val="34"/>
    <w:qFormat/>
    <w:rsid w:val="00A50A80"/>
    <w:pPr>
      <w:ind w:left="720"/>
      <w:contextualSpacing/>
    </w:pPr>
  </w:style>
  <w:style w:type="character" w:styleId="CommentReference">
    <w:name w:val="annotation reference"/>
    <w:basedOn w:val="DefaultParagraphFont"/>
    <w:uiPriority w:val="99"/>
    <w:semiHidden/>
    <w:unhideWhenUsed/>
    <w:rsid w:val="00A50A80"/>
    <w:rPr>
      <w:sz w:val="16"/>
      <w:szCs w:val="16"/>
    </w:rPr>
  </w:style>
  <w:style w:type="paragraph" w:styleId="CommentText">
    <w:name w:val="annotation text"/>
    <w:basedOn w:val="Normal"/>
    <w:link w:val="CommentTextChar"/>
    <w:uiPriority w:val="99"/>
    <w:unhideWhenUsed/>
    <w:rsid w:val="00A50A80"/>
    <w:pPr>
      <w:spacing w:line="240" w:lineRule="auto"/>
    </w:pPr>
    <w:rPr>
      <w:szCs w:val="20"/>
    </w:rPr>
  </w:style>
  <w:style w:type="character" w:customStyle="1" w:styleId="CommentTextChar">
    <w:name w:val="Comment Text Char"/>
    <w:basedOn w:val="DefaultParagraphFont"/>
    <w:link w:val="CommentText"/>
    <w:uiPriority w:val="99"/>
    <w:rsid w:val="00A50A80"/>
    <w:rPr>
      <w:sz w:val="20"/>
      <w:szCs w:val="20"/>
    </w:rPr>
  </w:style>
  <w:style w:type="paragraph" w:styleId="BalloonText">
    <w:name w:val="Balloon Text"/>
    <w:basedOn w:val="Normal"/>
    <w:link w:val="BalloonTextChar"/>
    <w:uiPriority w:val="99"/>
    <w:semiHidden/>
    <w:unhideWhenUsed/>
    <w:rsid w:val="00A50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A80"/>
    <w:rPr>
      <w:rFonts w:ascii="Tahoma" w:hAnsi="Tahoma" w:cs="Tahoma"/>
      <w:sz w:val="16"/>
      <w:szCs w:val="16"/>
    </w:rPr>
  </w:style>
  <w:style w:type="paragraph" w:styleId="BodyText">
    <w:name w:val="Body Text"/>
    <w:aliases w:val=" Char"/>
    <w:basedOn w:val="Normal"/>
    <w:link w:val="BodyTextChar"/>
    <w:rsid w:val="00A50A80"/>
    <w:pPr>
      <w:spacing w:line="240" w:lineRule="auto"/>
    </w:pPr>
    <w:rPr>
      <w:rFonts w:ascii="Times New Roman" w:eastAsia="Times New Roman" w:hAnsi="Times New Roman" w:cs="Times New Roman"/>
      <w:sz w:val="24"/>
      <w:szCs w:val="20"/>
      <w:lang w:val="en-GB" w:eastAsia="sv-SE"/>
    </w:rPr>
  </w:style>
  <w:style w:type="character" w:customStyle="1" w:styleId="BodyTextChar">
    <w:name w:val="Body Text Char"/>
    <w:aliases w:val=" Char Char"/>
    <w:basedOn w:val="DefaultParagraphFont"/>
    <w:link w:val="BodyText"/>
    <w:rsid w:val="00A50A80"/>
    <w:rPr>
      <w:rFonts w:ascii="Times New Roman" w:eastAsia="Times New Roman" w:hAnsi="Times New Roman" w:cs="Times New Roman"/>
      <w:sz w:val="24"/>
      <w:szCs w:val="20"/>
      <w:lang w:val="en-GB" w:eastAsia="sv-SE"/>
    </w:rPr>
  </w:style>
  <w:style w:type="paragraph" w:customStyle="1" w:styleId="Normal0">
    <w:name w:val="[Normal]"/>
    <w:uiPriority w:val="99"/>
    <w:rsid w:val="00A50A80"/>
    <w:pPr>
      <w:widowControl w:val="0"/>
      <w:autoSpaceDE w:val="0"/>
      <w:autoSpaceDN w:val="0"/>
      <w:adjustRightInd w:val="0"/>
      <w:spacing w:after="0" w:line="240" w:lineRule="auto"/>
    </w:pPr>
    <w:rPr>
      <w:rFonts w:ascii="Arial" w:hAnsi="Arial" w:cs="Arial"/>
      <w:sz w:val="24"/>
      <w:szCs w:val="24"/>
    </w:rPr>
  </w:style>
  <w:style w:type="paragraph" w:styleId="TOCHeading">
    <w:name w:val="TOC Heading"/>
    <w:basedOn w:val="Heading1"/>
    <w:next w:val="Normal"/>
    <w:uiPriority w:val="39"/>
    <w:unhideWhenUsed/>
    <w:qFormat/>
    <w:rsid w:val="00A50A80"/>
    <w:pPr>
      <w:outlineLvl w:val="9"/>
    </w:pPr>
  </w:style>
  <w:style w:type="paragraph" w:styleId="TOC2">
    <w:name w:val="toc 2"/>
    <w:basedOn w:val="Normal"/>
    <w:next w:val="Normal"/>
    <w:autoRedefine/>
    <w:uiPriority w:val="39"/>
    <w:unhideWhenUsed/>
    <w:rsid w:val="0097627A"/>
    <w:pPr>
      <w:spacing w:before="120" w:after="0"/>
      <w:ind w:left="200"/>
      <w:jc w:val="left"/>
    </w:pPr>
    <w:rPr>
      <w:rFonts w:asciiTheme="minorHAnsi" w:hAnsiTheme="minorHAnsi"/>
      <w:i/>
      <w:iCs/>
      <w:szCs w:val="20"/>
    </w:rPr>
  </w:style>
  <w:style w:type="paragraph" w:styleId="TOC1">
    <w:name w:val="toc 1"/>
    <w:basedOn w:val="Normal"/>
    <w:next w:val="Normal"/>
    <w:autoRedefine/>
    <w:uiPriority w:val="39"/>
    <w:unhideWhenUsed/>
    <w:rsid w:val="00097E87"/>
    <w:pPr>
      <w:tabs>
        <w:tab w:val="left" w:pos="630"/>
        <w:tab w:val="right" w:pos="10070"/>
      </w:tabs>
      <w:spacing w:after="0" w:line="360" w:lineRule="auto"/>
      <w:jc w:val="left"/>
    </w:pPr>
    <w:rPr>
      <w:rFonts w:asciiTheme="minorHAnsi" w:hAnsiTheme="minorHAnsi"/>
      <w:b/>
      <w:bCs/>
      <w:szCs w:val="20"/>
    </w:rPr>
  </w:style>
  <w:style w:type="paragraph" w:styleId="Header">
    <w:name w:val="header"/>
    <w:basedOn w:val="Normal"/>
    <w:link w:val="HeaderChar"/>
    <w:unhideWhenUsed/>
    <w:rsid w:val="00A50A80"/>
    <w:pPr>
      <w:tabs>
        <w:tab w:val="center" w:pos="4680"/>
        <w:tab w:val="right" w:pos="9360"/>
      </w:tabs>
      <w:spacing w:after="0" w:line="240" w:lineRule="auto"/>
    </w:pPr>
  </w:style>
  <w:style w:type="character" w:customStyle="1" w:styleId="HeaderChar">
    <w:name w:val="Header Char"/>
    <w:basedOn w:val="DefaultParagraphFont"/>
    <w:link w:val="Header"/>
    <w:rsid w:val="00A50A80"/>
  </w:style>
  <w:style w:type="paragraph" w:styleId="Footer">
    <w:name w:val="footer"/>
    <w:basedOn w:val="Normal"/>
    <w:link w:val="FooterChar"/>
    <w:uiPriority w:val="99"/>
    <w:unhideWhenUsed/>
    <w:rsid w:val="00A50A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A80"/>
  </w:style>
  <w:style w:type="paragraph" w:styleId="CommentSubject">
    <w:name w:val="annotation subject"/>
    <w:basedOn w:val="CommentText"/>
    <w:next w:val="CommentText"/>
    <w:link w:val="CommentSubjectChar"/>
    <w:uiPriority w:val="99"/>
    <w:semiHidden/>
    <w:unhideWhenUsed/>
    <w:rsid w:val="00834C1B"/>
    <w:rPr>
      <w:b/>
      <w:bCs/>
    </w:rPr>
  </w:style>
  <w:style w:type="character" w:customStyle="1" w:styleId="CommentSubjectChar">
    <w:name w:val="Comment Subject Char"/>
    <w:basedOn w:val="CommentTextChar"/>
    <w:link w:val="CommentSubject"/>
    <w:uiPriority w:val="99"/>
    <w:semiHidden/>
    <w:rsid w:val="00834C1B"/>
    <w:rPr>
      <w:b/>
      <w:bCs/>
      <w:sz w:val="20"/>
      <w:szCs w:val="20"/>
    </w:rPr>
  </w:style>
  <w:style w:type="character" w:customStyle="1" w:styleId="Heading2Char">
    <w:name w:val="Heading 2 Char"/>
    <w:basedOn w:val="DefaultParagraphFont"/>
    <w:link w:val="Heading2"/>
    <w:uiPriority w:val="9"/>
    <w:rsid w:val="006571BD"/>
    <w:rPr>
      <w:rFonts w:ascii="Arial" w:eastAsiaTheme="majorEastAsia" w:hAnsi="Arial" w:cstheme="majorBidi"/>
      <w:b/>
      <w:bCs/>
      <w:color w:val="4F81BD" w:themeColor="accent1"/>
      <w:szCs w:val="26"/>
    </w:rPr>
  </w:style>
  <w:style w:type="paragraph" w:styleId="TOC3">
    <w:name w:val="toc 3"/>
    <w:basedOn w:val="Normal"/>
    <w:next w:val="Normal"/>
    <w:autoRedefine/>
    <w:uiPriority w:val="39"/>
    <w:unhideWhenUsed/>
    <w:rsid w:val="00407912"/>
    <w:pPr>
      <w:spacing w:after="0"/>
      <w:ind w:left="400"/>
      <w:jc w:val="left"/>
    </w:pPr>
    <w:rPr>
      <w:rFonts w:asciiTheme="minorHAnsi" w:hAnsiTheme="minorHAnsi"/>
      <w:szCs w:val="20"/>
    </w:rPr>
  </w:style>
  <w:style w:type="character" w:customStyle="1" w:styleId="Heading3Char">
    <w:name w:val="Heading 3 Char"/>
    <w:basedOn w:val="DefaultParagraphFont"/>
    <w:link w:val="Heading3"/>
    <w:uiPriority w:val="9"/>
    <w:rsid w:val="0071304A"/>
    <w:rPr>
      <w:rFonts w:ascii="Arial" w:eastAsiaTheme="majorEastAsia" w:hAnsi="Arial" w:cs="Arial"/>
      <w:b/>
      <w:bCs/>
      <w:sz w:val="20"/>
      <w:szCs w:val="20"/>
    </w:rPr>
  </w:style>
  <w:style w:type="character" w:styleId="Hyperlink">
    <w:name w:val="Hyperlink"/>
    <w:basedOn w:val="DefaultParagraphFont"/>
    <w:uiPriority w:val="99"/>
    <w:unhideWhenUsed/>
    <w:rsid w:val="00955B3A"/>
    <w:rPr>
      <w:color w:val="0000FF" w:themeColor="hyperlink"/>
      <w:u w:val="single"/>
    </w:rPr>
  </w:style>
  <w:style w:type="paragraph" w:customStyle="1" w:styleId="Default">
    <w:name w:val="Default"/>
    <w:rsid w:val="00ED69C4"/>
    <w:pPr>
      <w:autoSpaceDE w:val="0"/>
      <w:autoSpaceDN w:val="0"/>
      <w:adjustRightInd w:val="0"/>
      <w:spacing w:after="0" w:line="240" w:lineRule="auto"/>
    </w:pPr>
    <w:rPr>
      <w:rFonts w:ascii="Sylfaen" w:hAnsi="Sylfaen" w:cs="Sylfaen"/>
      <w:color w:val="000000"/>
      <w:sz w:val="24"/>
      <w:szCs w:val="24"/>
    </w:rPr>
  </w:style>
  <w:style w:type="character" w:customStyle="1" w:styleId="fbphotocaptiontext">
    <w:name w:val="fbphotocaptiontext"/>
    <w:basedOn w:val="DefaultParagraphFont"/>
    <w:rsid w:val="00926681"/>
  </w:style>
  <w:style w:type="character" w:customStyle="1" w:styleId="Heading4Char">
    <w:name w:val="Heading 4 Char"/>
    <w:basedOn w:val="DefaultParagraphFont"/>
    <w:link w:val="Heading4"/>
    <w:uiPriority w:val="9"/>
    <w:rsid w:val="0071304A"/>
    <w:rPr>
      <w:rFonts w:ascii="Arial" w:hAnsi="Arial" w:cs="Arial"/>
      <w:b/>
      <w:sz w:val="20"/>
    </w:rPr>
  </w:style>
  <w:style w:type="character" w:customStyle="1" w:styleId="apple-converted-space">
    <w:name w:val="apple-converted-space"/>
    <w:basedOn w:val="DefaultParagraphFont"/>
    <w:rsid w:val="00B07139"/>
  </w:style>
  <w:style w:type="character" w:styleId="Strong">
    <w:name w:val="Strong"/>
    <w:basedOn w:val="DefaultParagraphFont"/>
    <w:uiPriority w:val="22"/>
    <w:qFormat/>
    <w:rsid w:val="00864D30"/>
    <w:rPr>
      <w:b/>
      <w:bCs/>
      <w:sz w:val="16"/>
    </w:rPr>
  </w:style>
  <w:style w:type="paragraph" w:styleId="Revision">
    <w:name w:val="Revision"/>
    <w:hidden/>
    <w:uiPriority w:val="99"/>
    <w:semiHidden/>
    <w:rsid w:val="00FC66C7"/>
    <w:pPr>
      <w:spacing w:after="0" w:line="240" w:lineRule="auto"/>
    </w:pPr>
  </w:style>
  <w:style w:type="paragraph" w:styleId="DocumentMap">
    <w:name w:val="Document Map"/>
    <w:basedOn w:val="Normal"/>
    <w:link w:val="DocumentMapChar"/>
    <w:uiPriority w:val="99"/>
    <w:semiHidden/>
    <w:unhideWhenUsed/>
    <w:rsid w:val="007F4B5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F4B53"/>
    <w:rPr>
      <w:rFonts w:ascii="Tahoma" w:hAnsi="Tahoma" w:cs="Tahoma"/>
      <w:sz w:val="16"/>
      <w:szCs w:val="16"/>
    </w:rPr>
  </w:style>
  <w:style w:type="paragraph" w:styleId="FootnoteText">
    <w:name w:val="footnote text"/>
    <w:basedOn w:val="Normal"/>
    <w:link w:val="FootnoteTextChar"/>
    <w:uiPriority w:val="99"/>
    <w:rsid w:val="00AF609B"/>
    <w:pPr>
      <w:spacing w:before="200" w:after="80" w:line="180" w:lineRule="exact"/>
    </w:pPr>
    <w:rPr>
      <w:rFonts w:eastAsia="Times New Roman" w:cs="Times New Roman"/>
      <w:sz w:val="16"/>
      <w:szCs w:val="20"/>
    </w:rPr>
  </w:style>
  <w:style w:type="character" w:customStyle="1" w:styleId="FootnoteTextChar">
    <w:name w:val="Footnote Text Char"/>
    <w:basedOn w:val="DefaultParagraphFont"/>
    <w:link w:val="FootnoteText"/>
    <w:uiPriority w:val="99"/>
    <w:rsid w:val="00AF609B"/>
    <w:rPr>
      <w:rFonts w:ascii="Arial" w:eastAsia="Times New Roman" w:hAnsi="Arial" w:cs="Times New Roman"/>
      <w:sz w:val="16"/>
      <w:szCs w:val="20"/>
    </w:rPr>
  </w:style>
  <w:style w:type="character" w:styleId="FootnoteReference">
    <w:name w:val="footnote reference"/>
    <w:basedOn w:val="DefaultParagraphFont"/>
    <w:uiPriority w:val="99"/>
    <w:rsid w:val="00AF609B"/>
    <w:rPr>
      <w:vertAlign w:val="superscript"/>
    </w:rPr>
  </w:style>
  <w:style w:type="character" w:customStyle="1" w:styleId="ListParagraphChar">
    <w:name w:val="List Paragraph Char"/>
    <w:aliases w:val="List_Paragraph Char,Multilevel para_II Char,List Paragraph1 Char,Akapit z listą BS Char,List Paragraph 1 Char,Bullet1 Char"/>
    <w:basedOn w:val="DefaultParagraphFont"/>
    <w:link w:val="ListParagraph"/>
    <w:uiPriority w:val="34"/>
    <w:locked/>
    <w:rsid w:val="00AF609B"/>
  </w:style>
  <w:style w:type="paragraph" w:styleId="NoSpacing">
    <w:name w:val="No Spacing"/>
    <w:basedOn w:val="Normal"/>
    <w:link w:val="NoSpacingChar"/>
    <w:uiPriority w:val="1"/>
    <w:qFormat/>
    <w:rsid w:val="004D08F1"/>
    <w:pPr>
      <w:spacing w:after="0" w:line="240" w:lineRule="auto"/>
    </w:pPr>
    <w:rPr>
      <w:lang w:val="ka-GE"/>
    </w:rPr>
  </w:style>
  <w:style w:type="character" w:customStyle="1" w:styleId="Heading5Char">
    <w:name w:val="Heading 5 Char"/>
    <w:basedOn w:val="DefaultParagraphFont"/>
    <w:link w:val="Heading5"/>
    <w:uiPriority w:val="9"/>
    <w:rsid w:val="00F35B66"/>
    <w:rPr>
      <w:rFonts w:ascii="Arial" w:eastAsiaTheme="majorEastAsia" w:hAnsi="Arial" w:cs="Arial"/>
      <w:b/>
      <w:bCs/>
      <w:color w:val="365F91" w:themeColor="accent1" w:themeShade="BF"/>
      <w:sz w:val="24"/>
      <w:szCs w:val="28"/>
    </w:rPr>
  </w:style>
  <w:style w:type="character" w:styleId="LineNumber">
    <w:name w:val="line number"/>
    <w:basedOn w:val="DefaultParagraphFont"/>
    <w:uiPriority w:val="99"/>
    <w:semiHidden/>
    <w:unhideWhenUsed/>
    <w:rsid w:val="00F35B66"/>
  </w:style>
  <w:style w:type="paragraph" w:customStyle="1" w:styleId="ListLevel1">
    <w:name w:val="List Level 1"/>
    <w:basedOn w:val="ListParagraph"/>
    <w:link w:val="ListLevel1Char"/>
    <w:qFormat/>
    <w:rsid w:val="005577FA"/>
    <w:pPr>
      <w:numPr>
        <w:numId w:val="1"/>
      </w:numPr>
      <w:contextualSpacing w:val="0"/>
    </w:pPr>
    <w:rPr>
      <w:rFonts w:eastAsia="Merriweather"/>
    </w:rPr>
  </w:style>
  <w:style w:type="paragraph" w:customStyle="1" w:styleId="ListLevel10">
    <w:name w:val="List # Level 1"/>
    <w:basedOn w:val="ListLevel1"/>
    <w:link w:val="ListLevel1Char0"/>
    <w:qFormat/>
    <w:rsid w:val="009F7F33"/>
    <w:pPr>
      <w:numPr>
        <w:numId w:val="2"/>
      </w:numPr>
    </w:pPr>
    <w:rPr>
      <w:rFonts w:eastAsia="Calibri"/>
    </w:rPr>
  </w:style>
  <w:style w:type="character" w:customStyle="1" w:styleId="ListLevel1Char">
    <w:name w:val="List Level 1 Char"/>
    <w:basedOn w:val="ListParagraphChar"/>
    <w:link w:val="ListLevel1"/>
    <w:rsid w:val="005577FA"/>
    <w:rPr>
      <w:rFonts w:ascii="Arial" w:eastAsia="Merriweather" w:hAnsi="Arial" w:cs="Arial"/>
      <w:sz w:val="20"/>
    </w:rPr>
  </w:style>
  <w:style w:type="paragraph" w:customStyle="1" w:styleId="ListLevel20">
    <w:name w:val="List # Level 2"/>
    <w:basedOn w:val="ListLevel10"/>
    <w:link w:val="ListLevel2Char"/>
    <w:qFormat/>
    <w:rsid w:val="009F7F33"/>
    <w:pPr>
      <w:numPr>
        <w:ilvl w:val="1"/>
      </w:numPr>
    </w:pPr>
  </w:style>
  <w:style w:type="character" w:customStyle="1" w:styleId="ListLevel1Char0">
    <w:name w:val="List # Level 1 Char"/>
    <w:basedOn w:val="ListLevel1Char"/>
    <w:link w:val="ListLevel10"/>
    <w:rsid w:val="009F7F33"/>
    <w:rPr>
      <w:rFonts w:ascii="Arial" w:eastAsia="Calibri" w:hAnsi="Arial" w:cs="Arial"/>
      <w:sz w:val="20"/>
    </w:rPr>
  </w:style>
  <w:style w:type="character" w:styleId="IntenseReference">
    <w:name w:val="Intense Reference"/>
    <w:basedOn w:val="DefaultParagraphFont"/>
    <w:uiPriority w:val="32"/>
    <w:qFormat/>
    <w:rsid w:val="00D156D7"/>
    <w:rPr>
      <w:b/>
      <w:bCs/>
      <w:smallCaps/>
      <w:color w:val="4F81BD" w:themeColor="accent1"/>
      <w:spacing w:val="5"/>
    </w:rPr>
  </w:style>
  <w:style w:type="character" w:customStyle="1" w:styleId="ListLevel2Char">
    <w:name w:val="List # Level 2 Char"/>
    <w:basedOn w:val="ListLevel1Char0"/>
    <w:link w:val="ListLevel20"/>
    <w:rsid w:val="009F7F33"/>
    <w:rPr>
      <w:rFonts w:ascii="Arial" w:eastAsia="Calibri" w:hAnsi="Arial" w:cs="Arial"/>
      <w:sz w:val="20"/>
    </w:rPr>
  </w:style>
  <w:style w:type="paragraph" w:customStyle="1" w:styleId="ListLevel3">
    <w:name w:val="List # Level 3"/>
    <w:basedOn w:val="ListLevel20"/>
    <w:link w:val="ListLevel3Char"/>
    <w:qFormat/>
    <w:rsid w:val="00492A4B"/>
    <w:pPr>
      <w:numPr>
        <w:ilvl w:val="2"/>
      </w:numPr>
    </w:pPr>
  </w:style>
  <w:style w:type="paragraph" w:customStyle="1" w:styleId="IssueSign-post">
    <w:name w:val="Issue Sign-post"/>
    <w:basedOn w:val="Normal"/>
    <w:link w:val="IssueSign-postChar"/>
    <w:qFormat/>
    <w:rsid w:val="005577FA"/>
    <w:pPr>
      <w:shd w:val="clear" w:color="auto" w:fill="002060"/>
    </w:pPr>
    <w:rPr>
      <w:b/>
    </w:rPr>
  </w:style>
  <w:style w:type="character" w:customStyle="1" w:styleId="ListLevel3Char">
    <w:name w:val="List # Level 3 Char"/>
    <w:basedOn w:val="ListLevel2Char"/>
    <w:link w:val="ListLevel3"/>
    <w:rsid w:val="00492A4B"/>
    <w:rPr>
      <w:rFonts w:ascii="Arial" w:eastAsia="Calibri" w:hAnsi="Arial" w:cs="Arial"/>
      <w:sz w:val="20"/>
    </w:rPr>
  </w:style>
  <w:style w:type="paragraph" w:styleId="TOC4">
    <w:name w:val="toc 4"/>
    <w:basedOn w:val="Normal"/>
    <w:next w:val="Normal"/>
    <w:autoRedefine/>
    <w:uiPriority w:val="39"/>
    <w:unhideWhenUsed/>
    <w:rsid w:val="0097627A"/>
    <w:pPr>
      <w:spacing w:after="0"/>
      <w:ind w:left="600"/>
      <w:jc w:val="left"/>
    </w:pPr>
    <w:rPr>
      <w:rFonts w:asciiTheme="minorHAnsi" w:hAnsiTheme="minorHAnsi"/>
      <w:szCs w:val="20"/>
    </w:rPr>
  </w:style>
  <w:style w:type="character" w:customStyle="1" w:styleId="IssueSign-postChar">
    <w:name w:val="Issue Sign-post Char"/>
    <w:basedOn w:val="DefaultParagraphFont"/>
    <w:link w:val="IssueSign-post"/>
    <w:rsid w:val="005577FA"/>
    <w:rPr>
      <w:rFonts w:ascii="Arial" w:hAnsi="Arial" w:cs="Arial"/>
      <w:b/>
      <w:sz w:val="20"/>
      <w:shd w:val="clear" w:color="auto" w:fill="002060"/>
    </w:rPr>
  </w:style>
  <w:style w:type="paragraph" w:styleId="TOC5">
    <w:name w:val="toc 5"/>
    <w:basedOn w:val="Normal"/>
    <w:next w:val="Normal"/>
    <w:autoRedefine/>
    <w:uiPriority w:val="39"/>
    <w:unhideWhenUsed/>
    <w:rsid w:val="0097627A"/>
    <w:pPr>
      <w:spacing w:after="0"/>
      <w:ind w:left="800"/>
      <w:jc w:val="left"/>
    </w:pPr>
    <w:rPr>
      <w:rFonts w:asciiTheme="minorHAnsi" w:hAnsiTheme="minorHAnsi"/>
      <w:szCs w:val="20"/>
    </w:rPr>
  </w:style>
  <w:style w:type="paragraph" w:styleId="TOC6">
    <w:name w:val="toc 6"/>
    <w:basedOn w:val="Normal"/>
    <w:next w:val="Normal"/>
    <w:autoRedefine/>
    <w:uiPriority w:val="39"/>
    <w:unhideWhenUsed/>
    <w:rsid w:val="0097627A"/>
    <w:pPr>
      <w:spacing w:after="0"/>
      <w:ind w:left="1000"/>
      <w:jc w:val="left"/>
    </w:pPr>
    <w:rPr>
      <w:rFonts w:asciiTheme="minorHAnsi" w:hAnsiTheme="minorHAnsi"/>
      <w:szCs w:val="20"/>
    </w:rPr>
  </w:style>
  <w:style w:type="paragraph" w:styleId="TOC7">
    <w:name w:val="toc 7"/>
    <w:basedOn w:val="Normal"/>
    <w:next w:val="Normal"/>
    <w:autoRedefine/>
    <w:uiPriority w:val="39"/>
    <w:unhideWhenUsed/>
    <w:rsid w:val="0097627A"/>
    <w:pPr>
      <w:spacing w:after="0"/>
      <w:ind w:left="1200"/>
      <w:jc w:val="left"/>
    </w:pPr>
    <w:rPr>
      <w:rFonts w:asciiTheme="minorHAnsi" w:hAnsiTheme="minorHAnsi"/>
      <w:szCs w:val="20"/>
    </w:rPr>
  </w:style>
  <w:style w:type="paragraph" w:styleId="TOC8">
    <w:name w:val="toc 8"/>
    <w:basedOn w:val="Normal"/>
    <w:next w:val="Normal"/>
    <w:autoRedefine/>
    <w:uiPriority w:val="39"/>
    <w:unhideWhenUsed/>
    <w:rsid w:val="0097627A"/>
    <w:pPr>
      <w:spacing w:after="0"/>
      <w:ind w:left="1400"/>
      <w:jc w:val="left"/>
    </w:pPr>
    <w:rPr>
      <w:rFonts w:asciiTheme="minorHAnsi" w:hAnsiTheme="minorHAnsi"/>
      <w:szCs w:val="20"/>
    </w:rPr>
  </w:style>
  <w:style w:type="paragraph" w:styleId="TOC9">
    <w:name w:val="toc 9"/>
    <w:basedOn w:val="Normal"/>
    <w:next w:val="Normal"/>
    <w:autoRedefine/>
    <w:uiPriority w:val="39"/>
    <w:unhideWhenUsed/>
    <w:rsid w:val="0097627A"/>
    <w:pPr>
      <w:spacing w:after="0"/>
      <w:ind w:left="1600"/>
      <w:jc w:val="left"/>
    </w:pPr>
    <w:rPr>
      <w:rFonts w:asciiTheme="minorHAnsi" w:hAnsiTheme="minorHAnsi"/>
      <w:szCs w:val="20"/>
    </w:rPr>
  </w:style>
  <w:style w:type="table" w:customStyle="1" w:styleId="GridTable4-Accent51">
    <w:name w:val="Grid Table 4 - Accent 51"/>
    <w:basedOn w:val="TableNormal"/>
    <w:uiPriority w:val="49"/>
    <w:rsid w:val="00AF2A6A"/>
    <w:pPr>
      <w:spacing w:after="0" w:line="240" w:lineRule="auto"/>
    </w:pPr>
    <w:rPr>
      <w:rFonts w:eastAsiaTheme="minorHAnsi"/>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ListLevel2">
    <w:name w:val="List Level 2"/>
    <w:basedOn w:val="ListLevel1"/>
    <w:link w:val="ListLevel2Char0"/>
    <w:qFormat/>
    <w:rsid w:val="00AF2A6A"/>
    <w:pPr>
      <w:numPr>
        <w:ilvl w:val="1"/>
      </w:numPr>
      <w:jc w:val="left"/>
    </w:pPr>
  </w:style>
  <w:style w:type="table" w:customStyle="1" w:styleId="GridTable4-Accent11">
    <w:name w:val="Grid Table 4 - Accent 11"/>
    <w:basedOn w:val="TableNormal"/>
    <w:uiPriority w:val="49"/>
    <w:rsid w:val="00AF2A6A"/>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ListLevel2Char0">
    <w:name w:val="List Level 2 Char"/>
    <w:basedOn w:val="ListLevel1Char"/>
    <w:link w:val="ListLevel2"/>
    <w:rsid w:val="00AF2A6A"/>
    <w:rPr>
      <w:rFonts w:ascii="Arial" w:eastAsia="Merriweather" w:hAnsi="Arial" w:cs="Arial"/>
      <w:sz w:val="20"/>
    </w:rPr>
  </w:style>
  <w:style w:type="paragraph" w:styleId="Caption">
    <w:name w:val="caption"/>
    <w:basedOn w:val="Normal"/>
    <w:next w:val="Normal"/>
    <w:uiPriority w:val="35"/>
    <w:unhideWhenUsed/>
    <w:qFormat/>
    <w:rsid w:val="00A378C1"/>
    <w:pPr>
      <w:spacing w:after="200" w:line="240" w:lineRule="auto"/>
    </w:pPr>
    <w:rPr>
      <w:i/>
      <w:iCs/>
      <w:color w:val="1F497D" w:themeColor="text2"/>
      <w:sz w:val="18"/>
      <w:szCs w:val="18"/>
    </w:rPr>
  </w:style>
  <w:style w:type="paragraph" w:customStyle="1" w:styleId="Bullet1">
    <w:name w:val="Bullet 1"/>
    <w:basedOn w:val="ListParagraph"/>
    <w:qFormat/>
    <w:rsid w:val="00434229"/>
    <w:pPr>
      <w:numPr>
        <w:numId w:val="5"/>
      </w:numPr>
      <w:spacing w:before="120"/>
      <w:contextualSpacing w:val="0"/>
    </w:pPr>
    <w:rPr>
      <w:rFonts w:ascii="Times New Roman" w:hAnsi="Times New Roman" w:cs="Times New Roman"/>
      <w:sz w:val="22"/>
    </w:rPr>
  </w:style>
  <w:style w:type="paragraph" w:styleId="Quote">
    <w:name w:val="Quote"/>
    <w:basedOn w:val="Normal"/>
    <w:next w:val="Normal"/>
    <w:link w:val="QuoteChar"/>
    <w:uiPriority w:val="29"/>
    <w:qFormat/>
    <w:rsid w:val="00E64E5C"/>
    <w:pPr>
      <w:spacing w:before="200" w:after="160"/>
      <w:ind w:left="864"/>
      <w:jc w:val="left"/>
    </w:pPr>
    <w:rPr>
      <w:i/>
      <w:iCs/>
    </w:rPr>
  </w:style>
  <w:style w:type="character" w:customStyle="1" w:styleId="QuoteChar">
    <w:name w:val="Quote Char"/>
    <w:basedOn w:val="DefaultParagraphFont"/>
    <w:link w:val="Quote"/>
    <w:uiPriority w:val="29"/>
    <w:rsid w:val="00E64E5C"/>
    <w:rPr>
      <w:rFonts w:ascii="Arial" w:hAnsi="Arial" w:cs="Arial"/>
      <w:i/>
      <w:iCs/>
      <w:sz w:val="20"/>
    </w:rPr>
  </w:style>
  <w:style w:type="paragraph" w:customStyle="1" w:styleId="BODYTEXT2BULLET3">
    <w:name w:val="BODY TEXT 2 BULLET 3"/>
    <w:basedOn w:val="Normal"/>
    <w:rsid w:val="005B196A"/>
    <w:pPr>
      <w:numPr>
        <w:numId w:val="7"/>
      </w:numPr>
      <w:tabs>
        <w:tab w:val="clear" w:pos="936"/>
        <w:tab w:val="left" w:pos="864"/>
      </w:tabs>
      <w:spacing w:before="200" w:line="200" w:lineRule="exact"/>
      <w:ind w:left="864" w:hanging="288"/>
    </w:pPr>
    <w:rPr>
      <w:rFonts w:eastAsia="Times New Roman" w:cs="Times New Roman"/>
      <w:szCs w:val="24"/>
    </w:rPr>
  </w:style>
  <w:style w:type="paragraph" w:customStyle="1" w:styleId="NumberedNormal">
    <w:name w:val="Numbered Normal"/>
    <w:basedOn w:val="ListParagraph"/>
    <w:link w:val="NumberedNormalChar"/>
    <w:qFormat/>
    <w:rsid w:val="00F80F43"/>
    <w:pPr>
      <w:numPr>
        <w:numId w:val="8"/>
      </w:numPr>
      <w:contextualSpacing w:val="0"/>
    </w:pPr>
    <w:rPr>
      <w:szCs w:val="20"/>
    </w:rPr>
  </w:style>
  <w:style w:type="character" w:customStyle="1" w:styleId="NumberedNormalChar">
    <w:name w:val="Numbered Normal Char"/>
    <w:basedOn w:val="ListParagraphChar"/>
    <w:link w:val="NumberedNormal"/>
    <w:rsid w:val="00F80F43"/>
    <w:rPr>
      <w:rFonts w:ascii="Arial" w:hAnsi="Arial" w:cs="Arial"/>
      <w:sz w:val="20"/>
      <w:szCs w:val="20"/>
    </w:rPr>
  </w:style>
  <w:style w:type="character" w:customStyle="1" w:styleId="NoSpacingChar">
    <w:name w:val="No Spacing Char"/>
    <w:basedOn w:val="DefaultParagraphFont"/>
    <w:link w:val="NoSpacing"/>
    <w:uiPriority w:val="1"/>
    <w:rsid w:val="00DB2259"/>
    <w:rPr>
      <w:rFonts w:ascii="Arial" w:hAnsi="Arial" w:cs="Arial"/>
      <w:sz w:val="20"/>
      <w:lang w:val="ka-GE"/>
    </w:rPr>
  </w:style>
  <w:style w:type="table" w:customStyle="1" w:styleId="PlainTable11">
    <w:name w:val="Plain Table 11"/>
    <w:basedOn w:val="TableNormal"/>
    <w:uiPriority w:val="41"/>
    <w:rsid w:val="008B6910"/>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975CD0"/>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D30"/>
    <w:pPr>
      <w:spacing w:after="120"/>
      <w:jc w:val="both"/>
    </w:pPr>
    <w:rPr>
      <w:rFonts w:ascii="Arial" w:hAnsi="Arial" w:cs="Arial"/>
      <w:sz w:val="20"/>
    </w:rPr>
  </w:style>
  <w:style w:type="paragraph" w:styleId="Heading1">
    <w:name w:val="heading 1"/>
    <w:basedOn w:val="Normal"/>
    <w:next w:val="Normal"/>
    <w:link w:val="Heading1Char"/>
    <w:autoRedefine/>
    <w:uiPriority w:val="9"/>
    <w:qFormat/>
    <w:rsid w:val="0017094B"/>
    <w:pPr>
      <w:keepNext/>
      <w:keepLines/>
      <w:numPr>
        <w:numId w:val="3"/>
      </w:numPr>
      <w:suppressLineNumbers/>
      <w:tabs>
        <w:tab w:val="left" w:pos="540"/>
      </w:tabs>
      <w:spacing w:after="200"/>
      <w:ind w:left="0" w:firstLine="0"/>
      <w:outlineLvl w:val="0"/>
    </w:pPr>
    <w:rPr>
      <w:rFonts w:eastAsia="Merriweather"/>
      <w:b/>
      <w:bCs/>
      <w:color w:val="002060"/>
      <w:sz w:val="28"/>
      <w:szCs w:val="28"/>
      <w:lang w:val="en-GB" w:eastAsia="zh-TW"/>
    </w:rPr>
  </w:style>
  <w:style w:type="paragraph" w:styleId="Heading2">
    <w:name w:val="heading 2"/>
    <w:basedOn w:val="Normal"/>
    <w:next w:val="Normal"/>
    <w:link w:val="Heading2Char"/>
    <w:uiPriority w:val="9"/>
    <w:unhideWhenUsed/>
    <w:qFormat/>
    <w:rsid w:val="006571BD"/>
    <w:pPr>
      <w:keepNext/>
      <w:keepLines/>
      <w:numPr>
        <w:numId w:val="4"/>
      </w:numPr>
      <w:spacing w:before="200" w:after="0"/>
      <w:ind w:left="0" w:firstLine="0"/>
      <w:outlineLvl w:val="1"/>
    </w:pPr>
    <w:rPr>
      <w:rFonts w:eastAsiaTheme="majorEastAsia" w:cstheme="majorBidi"/>
      <w:b/>
      <w:bCs/>
      <w:color w:val="4F81BD" w:themeColor="accent1"/>
      <w:sz w:val="22"/>
      <w:szCs w:val="26"/>
    </w:rPr>
  </w:style>
  <w:style w:type="paragraph" w:styleId="Heading3">
    <w:name w:val="heading 3"/>
    <w:basedOn w:val="Normal"/>
    <w:next w:val="Normal"/>
    <w:link w:val="Heading3Char"/>
    <w:uiPriority w:val="9"/>
    <w:unhideWhenUsed/>
    <w:qFormat/>
    <w:rsid w:val="0071304A"/>
    <w:pPr>
      <w:keepNext/>
      <w:keepLines/>
      <w:numPr>
        <w:numId w:val="6"/>
      </w:numPr>
      <w:spacing w:before="200" w:after="0"/>
      <w:outlineLvl w:val="2"/>
    </w:pPr>
    <w:rPr>
      <w:rFonts w:eastAsiaTheme="majorEastAsia"/>
      <w:b/>
      <w:bCs/>
      <w:szCs w:val="20"/>
    </w:rPr>
  </w:style>
  <w:style w:type="paragraph" w:styleId="Heading4">
    <w:name w:val="heading 4"/>
    <w:basedOn w:val="Normal"/>
    <w:next w:val="Normal"/>
    <w:link w:val="Heading4Char"/>
    <w:autoRedefine/>
    <w:uiPriority w:val="9"/>
    <w:unhideWhenUsed/>
    <w:qFormat/>
    <w:rsid w:val="0071304A"/>
    <w:pPr>
      <w:keepNext/>
      <w:numPr>
        <w:ilvl w:val="2"/>
      </w:numPr>
      <w:spacing w:before="120"/>
      <w:ind w:left="720" w:hanging="720"/>
      <w:jc w:val="left"/>
      <w:outlineLvl w:val="3"/>
    </w:pPr>
    <w:rPr>
      <w:b/>
    </w:rPr>
  </w:style>
  <w:style w:type="paragraph" w:styleId="Heading5">
    <w:name w:val="heading 5"/>
    <w:basedOn w:val="Heading1"/>
    <w:next w:val="Normal"/>
    <w:link w:val="Heading5Char"/>
    <w:uiPriority w:val="9"/>
    <w:unhideWhenUsed/>
    <w:qFormat/>
    <w:rsid w:val="00F35B66"/>
    <w:pPr>
      <w:numPr>
        <w:numId w:val="0"/>
      </w:num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E49F5"/>
    <w:pPr>
      <w:pBdr>
        <w:bottom w:val="single" w:sz="8" w:space="4" w:color="4F81BD" w:themeColor="accent1"/>
      </w:pBdr>
      <w:spacing w:after="300" w:line="240" w:lineRule="auto"/>
      <w:contextualSpacing/>
    </w:pPr>
    <w:rPr>
      <w:rFonts w:eastAsiaTheme="majorEastAsia"/>
      <w:color w:val="17365D" w:themeColor="text2" w:themeShade="BF"/>
      <w:spacing w:val="5"/>
      <w:kern w:val="28"/>
      <w:sz w:val="48"/>
      <w:szCs w:val="52"/>
    </w:rPr>
  </w:style>
  <w:style w:type="character" w:customStyle="1" w:styleId="TitleChar">
    <w:name w:val="Title Char"/>
    <w:basedOn w:val="DefaultParagraphFont"/>
    <w:link w:val="Title"/>
    <w:uiPriority w:val="10"/>
    <w:rsid w:val="00EE49F5"/>
    <w:rPr>
      <w:rFonts w:ascii="Arial" w:eastAsiaTheme="majorEastAsia" w:hAnsi="Arial" w:cs="Arial"/>
      <w:color w:val="17365D" w:themeColor="text2" w:themeShade="BF"/>
      <w:spacing w:val="5"/>
      <w:kern w:val="28"/>
      <w:sz w:val="48"/>
      <w:szCs w:val="52"/>
    </w:rPr>
  </w:style>
  <w:style w:type="character" w:customStyle="1" w:styleId="Heading1Char">
    <w:name w:val="Heading 1 Char"/>
    <w:basedOn w:val="DefaultParagraphFont"/>
    <w:link w:val="Heading1"/>
    <w:uiPriority w:val="9"/>
    <w:rsid w:val="0017094B"/>
    <w:rPr>
      <w:rFonts w:ascii="Arial" w:eastAsia="Merriweather" w:hAnsi="Arial" w:cs="Arial"/>
      <w:b/>
      <w:bCs/>
      <w:color w:val="002060"/>
      <w:sz w:val="28"/>
      <w:szCs w:val="28"/>
      <w:lang w:val="en-GB" w:eastAsia="zh-TW"/>
    </w:rPr>
  </w:style>
  <w:style w:type="table" w:styleId="TableGrid">
    <w:name w:val="Table Grid"/>
    <w:basedOn w:val="TableNormal"/>
    <w:uiPriority w:val="59"/>
    <w:rsid w:val="00A50A80"/>
    <w:pPr>
      <w:spacing w:after="0" w:line="240" w:lineRule="auto"/>
    </w:pPr>
    <w:rPr>
      <w:lang w:val="ka-G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_Paragraph,Multilevel para_II,List Paragraph1,Akapit z listą BS,List Paragraph 1,Bullet1"/>
    <w:basedOn w:val="Normal"/>
    <w:link w:val="ListParagraphChar"/>
    <w:uiPriority w:val="34"/>
    <w:qFormat/>
    <w:rsid w:val="00A50A80"/>
    <w:pPr>
      <w:ind w:left="720"/>
      <w:contextualSpacing/>
    </w:pPr>
  </w:style>
  <w:style w:type="character" w:styleId="CommentReference">
    <w:name w:val="annotation reference"/>
    <w:basedOn w:val="DefaultParagraphFont"/>
    <w:uiPriority w:val="99"/>
    <w:semiHidden/>
    <w:unhideWhenUsed/>
    <w:rsid w:val="00A50A80"/>
    <w:rPr>
      <w:sz w:val="16"/>
      <w:szCs w:val="16"/>
    </w:rPr>
  </w:style>
  <w:style w:type="paragraph" w:styleId="CommentText">
    <w:name w:val="annotation text"/>
    <w:basedOn w:val="Normal"/>
    <w:link w:val="CommentTextChar"/>
    <w:uiPriority w:val="99"/>
    <w:unhideWhenUsed/>
    <w:rsid w:val="00A50A80"/>
    <w:pPr>
      <w:spacing w:line="240" w:lineRule="auto"/>
    </w:pPr>
    <w:rPr>
      <w:szCs w:val="20"/>
    </w:rPr>
  </w:style>
  <w:style w:type="character" w:customStyle="1" w:styleId="CommentTextChar">
    <w:name w:val="Comment Text Char"/>
    <w:basedOn w:val="DefaultParagraphFont"/>
    <w:link w:val="CommentText"/>
    <w:uiPriority w:val="99"/>
    <w:rsid w:val="00A50A80"/>
    <w:rPr>
      <w:sz w:val="20"/>
      <w:szCs w:val="20"/>
    </w:rPr>
  </w:style>
  <w:style w:type="paragraph" w:styleId="BalloonText">
    <w:name w:val="Balloon Text"/>
    <w:basedOn w:val="Normal"/>
    <w:link w:val="BalloonTextChar"/>
    <w:uiPriority w:val="99"/>
    <w:semiHidden/>
    <w:unhideWhenUsed/>
    <w:rsid w:val="00A50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A80"/>
    <w:rPr>
      <w:rFonts w:ascii="Tahoma" w:hAnsi="Tahoma" w:cs="Tahoma"/>
      <w:sz w:val="16"/>
      <w:szCs w:val="16"/>
    </w:rPr>
  </w:style>
  <w:style w:type="paragraph" w:styleId="BodyText">
    <w:name w:val="Body Text"/>
    <w:aliases w:val=" Char"/>
    <w:basedOn w:val="Normal"/>
    <w:link w:val="BodyTextChar"/>
    <w:rsid w:val="00A50A80"/>
    <w:pPr>
      <w:spacing w:line="240" w:lineRule="auto"/>
    </w:pPr>
    <w:rPr>
      <w:rFonts w:ascii="Times New Roman" w:eastAsia="Times New Roman" w:hAnsi="Times New Roman" w:cs="Times New Roman"/>
      <w:sz w:val="24"/>
      <w:szCs w:val="20"/>
      <w:lang w:val="en-GB" w:eastAsia="sv-SE"/>
    </w:rPr>
  </w:style>
  <w:style w:type="character" w:customStyle="1" w:styleId="BodyTextChar">
    <w:name w:val="Body Text Char"/>
    <w:aliases w:val=" Char Char"/>
    <w:basedOn w:val="DefaultParagraphFont"/>
    <w:link w:val="BodyText"/>
    <w:rsid w:val="00A50A80"/>
    <w:rPr>
      <w:rFonts w:ascii="Times New Roman" w:eastAsia="Times New Roman" w:hAnsi="Times New Roman" w:cs="Times New Roman"/>
      <w:sz w:val="24"/>
      <w:szCs w:val="20"/>
      <w:lang w:val="en-GB" w:eastAsia="sv-SE"/>
    </w:rPr>
  </w:style>
  <w:style w:type="paragraph" w:customStyle="1" w:styleId="Normal0">
    <w:name w:val="[Normal]"/>
    <w:uiPriority w:val="99"/>
    <w:rsid w:val="00A50A80"/>
    <w:pPr>
      <w:widowControl w:val="0"/>
      <w:autoSpaceDE w:val="0"/>
      <w:autoSpaceDN w:val="0"/>
      <w:adjustRightInd w:val="0"/>
      <w:spacing w:after="0" w:line="240" w:lineRule="auto"/>
    </w:pPr>
    <w:rPr>
      <w:rFonts w:ascii="Arial" w:hAnsi="Arial" w:cs="Arial"/>
      <w:sz w:val="24"/>
      <w:szCs w:val="24"/>
    </w:rPr>
  </w:style>
  <w:style w:type="paragraph" w:styleId="TOCHeading">
    <w:name w:val="TOC Heading"/>
    <w:basedOn w:val="Heading1"/>
    <w:next w:val="Normal"/>
    <w:uiPriority w:val="39"/>
    <w:unhideWhenUsed/>
    <w:qFormat/>
    <w:rsid w:val="00A50A80"/>
    <w:pPr>
      <w:outlineLvl w:val="9"/>
    </w:pPr>
  </w:style>
  <w:style w:type="paragraph" w:styleId="TOC2">
    <w:name w:val="toc 2"/>
    <w:basedOn w:val="Normal"/>
    <w:next w:val="Normal"/>
    <w:autoRedefine/>
    <w:uiPriority w:val="39"/>
    <w:unhideWhenUsed/>
    <w:rsid w:val="0097627A"/>
    <w:pPr>
      <w:spacing w:before="120" w:after="0"/>
      <w:ind w:left="200"/>
      <w:jc w:val="left"/>
    </w:pPr>
    <w:rPr>
      <w:rFonts w:asciiTheme="minorHAnsi" w:hAnsiTheme="minorHAnsi"/>
      <w:i/>
      <w:iCs/>
      <w:szCs w:val="20"/>
    </w:rPr>
  </w:style>
  <w:style w:type="paragraph" w:styleId="TOC1">
    <w:name w:val="toc 1"/>
    <w:basedOn w:val="Normal"/>
    <w:next w:val="Normal"/>
    <w:autoRedefine/>
    <w:uiPriority w:val="39"/>
    <w:unhideWhenUsed/>
    <w:rsid w:val="00097E87"/>
    <w:pPr>
      <w:tabs>
        <w:tab w:val="left" w:pos="630"/>
        <w:tab w:val="right" w:pos="10070"/>
      </w:tabs>
      <w:spacing w:after="0" w:line="360" w:lineRule="auto"/>
      <w:jc w:val="left"/>
    </w:pPr>
    <w:rPr>
      <w:rFonts w:asciiTheme="minorHAnsi" w:hAnsiTheme="minorHAnsi"/>
      <w:b/>
      <w:bCs/>
      <w:szCs w:val="20"/>
    </w:rPr>
  </w:style>
  <w:style w:type="paragraph" w:styleId="Header">
    <w:name w:val="header"/>
    <w:basedOn w:val="Normal"/>
    <w:link w:val="HeaderChar"/>
    <w:unhideWhenUsed/>
    <w:rsid w:val="00A50A80"/>
    <w:pPr>
      <w:tabs>
        <w:tab w:val="center" w:pos="4680"/>
        <w:tab w:val="right" w:pos="9360"/>
      </w:tabs>
      <w:spacing w:after="0" w:line="240" w:lineRule="auto"/>
    </w:pPr>
  </w:style>
  <w:style w:type="character" w:customStyle="1" w:styleId="HeaderChar">
    <w:name w:val="Header Char"/>
    <w:basedOn w:val="DefaultParagraphFont"/>
    <w:link w:val="Header"/>
    <w:rsid w:val="00A50A80"/>
  </w:style>
  <w:style w:type="paragraph" w:styleId="Footer">
    <w:name w:val="footer"/>
    <w:basedOn w:val="Normal"/>
    <w:link w:val="FooterChar"/>
    <w:uiPriority w:val="99"/>
    <w:unhideWhenUsed/>
    <w:rsid w:val="00A50A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A80"/>
  </w:style>
  <w:style w:type="paragraph" w:styleId="CommentSubject">
    <w:name w:val="annotation subject"/>
    <w:basedOn w:val="CommentText"/>
    <w:next w:val="CommentText"/>
    <w:link w:val="CommentSubjectChar"/>
    <w:uiPriority w:val="99"/>
    <w:semiHidden/>
    <w:unhideWhenUsed/>
    <w:rsid w:val="00834C1B"/>
    <w:rPr>
      <w:b/>
      <w:bCs/>
    </w:rPr>
  </w:style>
  <w:style w:type="character" w:customStyle="1" w:styleId="CommentSubjectChar">
    <w:name w:val="Comment Subject Char"/>
    <w:basedOn w:val="CommentTextChar"/>
    <w:link w:val="CommentSubject"/>
    <w:uiPriority w:val="99"/>
    <w:semiHidden/>
    <w:rsid w:val="00834C1B"/>
    <w:rPr>
      <w:b/>
      <w:bCs/>
      <w:sz w:val="20"/>
      <w:szCs w:val="20"/>
    </w:rPr>
  </w:style>
  <w:style w:type="character" w:customStyle="1" w:styleId="Heading2Char">
    <w:name w:val="Heading 2 Char"/>
    <w:basedOn w:val="DefaultParagraphFont"/>
    <w:link w:val="Heading2"/>
    <w:uiPriority w:val="9"/>
    <w:rsid w:val="006571BD"/>
    <w:rPr>
      <w:rFonts w:ascii="Arial" w:eastAsiaTheme="majorEastAsia" w:hAnsi="Arial" w:cstheme="majorBidi"/>
      <w:b/>
      <w:bCs/>
      <w:color w:val="4F81BD" w:themeColor="accent1"/>
      <w:szCs w:val="26"/>
    </w:rPr>
  </w:style>
  <w:style w:type="paragraph" w:styleId="TOC3">
    <w:name w:val="toc 3"/>
    <w:basedOn w:val="Normal"/>
    <w:next w:val="Normal"/>
    <w:autoRedefine/>
    <w:uiPriority w:val="39"/>
    <w:unhideWhenUsed/>
    <w:rsid w:val="00407912"/>
    <w:pPr>
      <w:spacing w:after="0"/>
      <w:ind w:left="400"/>
      <w:jc w:val="left"/>
    </w:pPr>
    <w:rPr>
      <w:rFonts w:asciiTheme="minorHAnsi" w:hAnsiTheme="minorHAnsi"/>
      <w:szCs w:val="20"/>
    </w:rPr>
  </w:style>
  <w:style w:type="character" w:customStyle="1" w:styleId="Heading3Char">
    <w:name w:val="Heading 3 Char"/>
    <w:basedOn w:val="DefaultParagraphFont"/>
    <w:link w:val="Heading3"/>
    <w:uiPriority w:val="9"/>
    <w:rsid w:val="0071304A"/>
    <w:rPr>
      <w:rFonts w:ascii="Arial" w:eastAsiaTheme="majorEastAsia" w:hAnsi="Arial" w:cs="Arial"/>
      <w:b/>
      <w:bCs/>
      <w:sz w:val="20"/>
      <w:szCs w:val="20"/>
    </w:rPr>
  </w:style>
  <w:style w:type="character" w:styleId="Hyperlink">
    <w:name w:val="Hyperlink"/>
    <w:basedOn w:val="DefaultParagraphFont"/>
    <w:uiPriority w:val="99"/>
    <w:unhideWhenUsed/>
    <w:rsid w:val="00955B3A"/>
    <w:rPr>
      <w:color w:val="0000FF" w:themeColor="hyperlink"/>
      <w:u w:val="single"/>
    </w:rPr>
  </w:style>
  <w:style w:type="paragraph" w:customStyle="1" w:styleId="Default">
    <w:name w:val="Default"/>
    <w:rsid w:val="00ED69C4"/>
    <w:pPr>
      <w:autoSpaceDE w:val="0"/>
      <w:autoSpaceDN w:val="0"/>
      <w:adjustRightInd w:val="0"/>
      <w:spacing w:after="0" w:line="240" w:lineRule="auto"/>
    </w:pPr>
    <w:rPr>
      <w:rFonts w:ascii="Sylfaen" w:hAnsi="Sylfaen" w:cs="Sylfaen"/>
      <w:color w:val="000000"/>
      <w:sz w:val="24"/>
      <w:szCs w:val="24"/>
    </w:rPr>
  </w:style>
  <w:style w:type="character" w:customStyle="1" w:styleId="fbphotocaptiontext">
    <w:name w:val="fbphotocaptiontext"/>
    <w:basedOn w:val="DefaultParagraphFont"/>
    <w:rsid w:val="00926681"/>
  </w:style>
  <w:style w:type="character" w:customStyle="1" w:styleId="Heading4Char">
    <w:name w:val="Heading 4 Char"/>
    <w:basedOn w:val="DefaultParagraphFont"/>
    <w:link w:val="Heading4"/>
    <w:uiPriority w:val="9"/>
    <w:rsid w:val="0071304A"/>
    <w:rPr>
      <w:rFonts w:ascii="Arial" w:hAnsi="Arial" w:cs="Arial"/>
      <w:b/>
      <w:sz w:val="20"/>
    </w:rPr>
  </w:style>
  <w:style w:type="character" w:customStyle="1" w:styleId="apple-converted-space">
    <w:name w:val="apple-converted-space"/>
    <w:basedOn w:val="DefaultParagraphFont"/>
    <w:rsid w:val="00B07139"/>
  </w:style>
  <w:style w:type="character" w:styleId="Strong">
    <w:name w:val="Strong"/>
    <w:basedOn w:val="DefaultParagraphFont"/>
    <w:uiPriority w:val="22"/>
    <w:qFormat/>
    <w:rsid w:val="00864D30"/>
    <w:rPr>
      <w:b/>
      <w:bCs/>
      <w:sz w:val="16"/>
    </w:rPr>
  </w:style>
  <w:style w:type="paragraph" w:styleId="Revision">
    <w:name w:val="Revision"/>
    <w:hidden/>
    <w:uiPriority w:val="99"/>
    <w:semiHidden/>
    <w:rsid w:val="00FC66C7"/>
    <w:pPr>
      <w:spacing w:after="0" w:line="240" w:lineRule="auto"/>
    </w:pPr>
  </w:style>
  <w:style w:type="paragraph" w:styleId="DocumentMap">
    <w:name w:val="Document Map"/>
    <w:basedOn w:val="Normal"/>
    <w:link w:val="DocumentMapChar"/>
    <w:uiPriority w:val="99"/>
    <w:semiHidden/>
    <w:unhideWhenUsed/>
    <w:rsid w:val="007F4B53"/>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F4B53"/>
    <w:rPr>
      <w:rFonts w:ascii="Tahoma" w:hAnsi="Tahoma" w:cs="Tahoma"/>
      <w:sz w:val="16"/>
      <w:szCs w:val="16"/>
    </w:rPr>
  </w:style>
  <w:style w:type="paragraph" w:styleId="FootnoteText">
    <w:name w:val="footnote text"/>
    <w:basedOn w:val="Normal"/>
    <w:link w:val="FootnoteTextChar"/>
    <w:uiPriority w:val="99"/>
    <w:rsid w:val="00AF609B"/>
    <w:pPr>
      <w:spacing w:before="200" w:after="80" w:line="180" w:lineRule="exact"/>
    </w:pPr>
    <w:rPr>
      <w:rFonts w:eastAsia="Times New Roman" w:cs="Times New Roman"/>
      <w:sz w:val="16"/>
      <w:szCs w:val="20"/>
    </w:rPr>
  </w:style>
  <w:style w:type="character" w:customStyle="1" w:styleId="FootnoteTextChar">
    <w:name w:val="Footnote Text Char"/>
    <w:basedOn w:val="DefaultParagraphFont"/>
    <w:link w:val="FootnoteText"/>
    <w:uiPriority w:val="99"/>
    <w:rsid w:val="00AF609B"/>
    <w:rPr>
      <w:rFonts w:ascii="Arial" w:eastAsia="Times New Roman" w:hAnsi="Arial" w:cs="Times New Roman"/>
      <w:sz w:val="16"/>
      <w:szCs w:val="20"/>
    </w:rPr>
  </w:style>
  <w:style w:type="character" w:styleId="FootnoteReference">
    <w:name w:val="footnote reference"/>
    <w:basedOn w:val="DefaultParagraphFont"/>
    <w:uiPriority w:val="99"/>
    <w:rsid w:val="00AF609B"/>
    <w:rPr>
      <w:vertAlign w:val="superscript"/>
    </w:rPr>
  </w:style>
  <w:style w:type="character" w:customStyle="1" w:styleId="ListParagraphChar">
    <w:name w:val="List Paragraph Char"/>
    <w:aliases w:val="List_Paragraph Char,Multilevel para_II Char,List Paragraph1 Char,Akapit z listą BS Char,List Paragraph 1 Char,Bullet1 Char"/>
    <w:basedOn w:val="DefaultParagraphFont"/>
    <w:link w:val="ListParagraph"/>
    <w:uiPriority w:val="34"/>
    <w:locked/>
    <w:rsid w:val="00AF609B"/>
  </w:style>
  <w:style w:type="paragraph" w:styleId="NoSpacing">
    <w:name w:val="No Spacing"/>
    <w:basedOn w:val="Normal"/>
    <w:link w:val="NoSpacingChar"/>
    <w:uiPriority w:val="1"/>
    <w:qFormat/>
    <w:rsid w:val="004D08F1"/>
    <w:pPr>
      <w:spacing w:after="0" w:line="240" w:lineRule="auto"/>
    </w:pPr>
    <w:rPr>
      <w:lang w:val="ka-GE"/>
    </w:rPr>
  </w:style>
  <w:style w:type="character" w:customStyle="1" w:styleId="Heading5Char">
    <w:name w:val="Heading 5 Char"/>
    <w:basedOn w:val="DefaultParagraphFont"/>
    <w:link w:val="Heading5"/>
    <w:uiPriority w:val="9"/>
    <w:rsid w:val="00F35B66"/>
    <w:rPr>
      <w:rFonts w:ascii="Arial" w:eastAsiaTheme="majorEastAsia" w:hAnsi="Arial" w:cs="Arial"/>
      <w:b/>
      <w:bCs/>
      <w:color w:val="365F91" w:themeColor="accent1" w:themeShade="BF"/>
      <w:sz w:val="24"/>
      <w:szCs w:val="28"/>
    </w:rPr>
  </w:style>
  <w:style w:type="character" w:styleId="LineNumber">
    <w:name w:val="line number"/>
    <w:basedOn w:val="DefaultParagraphFont"/>
    <w:uiPriority w:val="99"/>
    <w:semiHidden/>
    <w:unhideWhenUsed/>
    <w:rsid w:val="00F35B66"/>
  </w:style>
  <w:style w:type="paragraph" w:customStyle="1" w:styleId="ListLevel1">
    <w:name w:val="List Level 1"/>
    <w:basedOn w:val="ListParagraph"/>
    <w:link w:val="ListLevel1Char"/>
    <w:qFormat/>
    <w:rsid w:val="005577FA"/>
    <w:pPr>
      <w:numPr>
        <w:numId w:val="1"/>
      </w:numPr>
      <w:contextualSpacing w:val="0"/>
    </w:pPr>
    <w:rPr>
      <w:rFonts w:eastAsia="Merriweather"/>
    </w:rPr>
  </w:style>
  <w:style w:type="paragraph" w:customStyle="1" w:styleId="ListLevel10">
    <w:name w:val="List # Level 1"/>
    <w:basedOn w:val="ListLevel1"/>
    <w:link w:val="ListLevel1Char0"/>
    <w:qFormat/>
    <w:rsid w:val="009F7F33"/>
    <w:pPr>
      <w:numPr>
        <w:numId w:val="2"/>
      </w:numPr>
    </w:pPr>
    <w:rPr>
      <w:rFonts w:eastAsia="Calibri"/>
    </w:rPr>
  </w:style>
  <w:style w:type="character" w:customStyle="1" w:styleId="ListLevel1Char">
    <w:name w:val="List Level 1 Char"/>
    <w:basedOn w:val="ListParagraphChar"/>
    <w:link w:val="ListLevel1"/>
    <w:rsid w:val="005577FA"/>
    <w:rPr>
      <w:rFonts w:ascii="Arial" w:eastAsia="Merriweather" w:hAnsi="Arial" w:cs="Arial"/>
      <w:sz w:val="20"/>
    </w:rPr>
  </w:style>
  <w:style w:type="paragraph" w:customStyle="1" w:styleId="ListLevel20">
    <w:name w:val="List # Level 2"/>
    <w:basedOn w:val="ListLevel10"/>
    <w:link w:val="ListLevel2Char"/>
    <w:qFormat/>
    <w:rsid w:val="009F7F33"/>
    <w:pPr>
      <w:numPr>
        <w:ilvl w:val="1"/>
      </w:numPr>
    </w:pPr>
  </w:style>
  <w:style w:type="character" w:customStyle="1" w:styleId="ListLevel1Char0">
    <w:name w:val="List # Level 1 Char"/>
    <w:basedOn w:val="ListLevel1Char"/>
    <w:link w:val="ListLevel10"/>
    <w:rsid w:val="009F7F33"/>
    <w:rPr>
      <w:rFonts w:ascii="Arial" w:eastAsia="Calibri" w:hAnsi="Arial" w:cs="Arial"/>
      <w:sz w:val="20"/>
    </w:rPr>
  </w:style>
  <w:style w:type="character" w:styleId="IntenseReference">
    <w:name w:val="Intense Reference"/>
    <w:basedOn w:val="DefaultParagraphFont"/>
    <w:uiPriority w:val="32"/>
    <w:qFormat/>
    <w:rsid w:val="00D156D7"/>
    <w:rPr>
      <w:b/>
      <w:bCs/>
      <w:smallCaps/>
      <w:color w:val="4F81BD" w:themeColor="accent1"/>
      <w:spacing w:val="5"/>
    </w:rPr>
  </w:style>
  <w:style w:type="character" w:customStyle="1" w:styleId="ListLevel2Char">
    <w:name w:val="List # Level 2 Char"/>
    <w:basedOn w:val="ListLevel1Char0"/>
    <w:link w:val="ListLevel20"/>
    <w:rsid w:val="009F7F33"/>
    <w:rPr>
      <w:rFonts w:ascii="Arial" w:eastAsia="Calibri" w:hAnsi="Arial" w:cs="Arial"/>
      <w:sz w:val="20"/>
    </w:rPr>
  </w:style>
  <w:style w:type="paragraph" w:customStyle="1" w:styleId="ListLevel3">
    <w:name w:val="List # Level 3"/>
    <w:basedOn w:val="ListLevel20"/>
    <w:link w:val="ListLevel3Char"/>
    <w:qFormat/>
    <w:rsid w:val="00492A4B"/>
    <w:pPr>
      <w:numPr>
        <w:ilvl w:val="2"/>
      </w:numPr>
    </w:pPr>
  </w:style>
  <w:style w:type="paragraph" w:customStyle="1" w:styleId="IssueSign-post">
    <w:name w:val="Issue Sign-post"/>
    <w:basedOn w:val="Normal"/>
    <w:link w:val="IssueSign-postChar"/>
    <w:qFormat/>
    <w:rsid w:val="005577FA"/>
    <w:pPr>
      <w:shd w:val="clear" w:color="auto" w:fill="002060"/>
    </w:pPr>
    <w:rPr>
      <w:b/>
    </w:rPr>
  </w:style>
  <w:style w:type="character" w:customStyle="1" w:styleId="ListLevel3Char">
    <w:name w:val="List # Level 3 Char"/>
    <w:basedOn w:val="ListLevel2Char"/>
    <w:link w:val="ListLevel3"/>
    <w:rsid w:val="00492A4B"/>
    <w:rPr>
      <w:rFonts w:ascii="Arial" w:eastAsia="Calibri" w:hAnsi="Arial" w:cs="Arial"/>
      <w:sz w:val="20"/>
    </w:rPr>
  </w:style>
  <w:style w:type="paragraph" w:styleId="TOC4">
    <w:name w:val="toc 4"/>
    <w:basedOn w:val="Normal"/>
    <w:next w:val="Normal"/>
    <w:autoRedefine/>
    <w:uiPriority w:val="39"/>
    <w:unhideWhenUsed/>
    <w:rsid w:val="0097627A"/>
    <w:pPr>
      <w:spacing w:after="0"/>
      <w:ind w:left="600"/>
      <w:jc w:val="left"/>
    </w:pPr>
    <w:rPr>
      <w:rFonts w:asciiTheme="minorHAnsi" w:hAnsiTheme="minorHAnsi"/>
      <w:szCs w:val="20"/>
    </w:rPr>
  </w:style>
  <w:style w:type="character" w:customStyle="1" w:styleId="IssueSign-postChar">
    <w:name w:val="Issue Sign-post Char"/>
    <w:basedOn w:val="DefaultParagraphFont"/>
    <w:link w:val="IssueSign-post"/>
    <w:rsid w:val="005577FA"/>
    <w:rPr>
      <w:rFonts w:ascii="Arial" w:hAnsi="Arial" w:cs="Arial"/>
      <w:b/>
      <w:sz w:val="20"/>
      <w:shd w:val="clear" w:color="auto" w:fill="002060"/>
    </w:rPr>
  </w:style>
  <w:style w:type="paragraph" w:styleId="TOC5">
    <w:name w:val="toc 5"/>
    <w:basedOn w:val="Normal"/>
    <w:next w:val="Normal"/>
    <w:autoRedefine/>
    <w:uiPriority w:val="39"/>
    <w:unhideWhenUsed/>
    <w:rsid w:val="0097627A"/>
    <w:pPr>
      <w:spacing w:after="0"/>
      <w:ind w:left="800"/>
      <w:jc w:val="left"/>
    </w:pPr>
    <w:rPr>
      <w:rFonts w:asciiTheme="minorHAnsi" w:hAnsiTheme="minorHAnsi"/>
      <w:szCs w:val="20"/>
    </w:rPr>
  </w:style>
  <w:style w:type="paragraph" w:styleId="TOC6">
    <w:name w:val="toc 6"/>
    <w:basedOn w:val="Normal"/>
    <w:next w:val="Normal"/>
    <w:autoRedefine/>
    <w:uiPriority w:val="39"/>
    <w:unhideWhenUsed/>
    <w:rsid w:val="0097627A"/>
    <w:pPr>
      <w:spacing w:after="0"/>
      <w:ind w:left="1000"/>
      <w:jc w:val="left"/>
    </w:pPr>
    <w:rPr>
      <w:rFonts w:asciiTheme="minorHAnsi" w:hAnsiTheme="minorHAnsi"/>
      <w:szCs w:val="20"/>
    </w:rPr>
  </w:style>
  <w:style w:type="paragraph" w:styleId="TOC7">
    <w:name w:val="toc 7"/>
    <w:basedOn w:val="Normal"/>
    <w:next w:val="Normal"/>
    <w:autoRedefine/>
    <w:uiPriority w:val="39"/>
    <w:unhideWhenUsed/>
    <w:rsid w:val="0097627A"/>
    <w:pPr>
      <w:spacing w:after="0"/>
      <w:ind w:left="1200"/>
      <w:jc w:val="left"/>
    </w:pPr>
    <w:rPr>
      <w:rFonts w:asciiTheme="minorHAnsi" w:hAnsiTheme="minorHAnsi"/>
      <w:szCs w:val="20"/>
    </w:rPr>
  </w:style>
  <w:style w:type="paragraph" w:styleId="TOC8">
    <w:name w:val="toc 8"/>
    <w:basedOn w:val="Normal"/>
    <w:next w:val="Normal"/>
    <w:autoRedefine/>
    <w:uiPriority w:val="39"/>
    <w:unhideWhenUsed/>
    <w:rsid w:val="0097627A"/>
    <w:pPr>
      <w:spacing w:after="0"/>
      <w:ind w:left="1400"/>
      <w:jc w:val="left"/>
    </w:pPr>
    <w:rPr>
      <w:rFonts w:asciiTheme="minorHAnsi" w:hAnsiTheme="minorHAnsi"/>
      <w:szCs w:val="20"/>
    </w:rPr>
  </w:style>
  <w:style w:type="paragraph" w:styleId="TOC9">
    <w:name w:val="toc 9"/>
    <w:basedOn w:val="Normal"/>
    <w:next w:val="Normal"/>
    <w:autoRedefine/>
    <w:uiPriority w:val="39"/>
    <w:unhideWhenUsed/>
    <w:rsid w:val="0097627A"/>
    <w:pPr>
      <w:spacing w:after="0"/>
      <w:ind w:left="1600"/>
      <w:jc w:val="left"/>
    </w:pPr>
    <w:rPr>
      <w:rFonts w:asciiTheme="minorHAnsi" w:hAnsiTheme="minorHAnsi"/>
      <w:szCs w:val="20"/>
    </w:rPr>
  </w:style>
  <w:style w:type="table" w:customStyle="1" w:styleId="GridTable4-Accent51">
    <w:name w:val="Grid Table 4 - Accent 51"/>
    <w:basedOn w:val="TableNormal"/>
    <w:uiPriority w:val="49"/>
    <w:rsid w:val="00AF2A6A"/>
    <w:pPr>
      <w:spacing w:after="0" w:line="240" w:lineRule="auto"/>
    </w:pPr>
    <w:rPr>
      <w:rFonts w:eastAsiaTheme="minorHAnsi"/>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ListLevel2">
    <w:name w:val="List Level 2"/>
    <w:basedOn w:val="ListLevel1"/>
    <w:link w:val="ListLevel2Char0"/>
    <w:qFormat/>
    <w:rsid w:val="00AF2A6A"/>
    <w:pPr>
      <w:numPr>
        <w:ilvl w:val="1"/>
      </w:numPr>
      <w:jc w:val="left"/>
    </w:pPr>
  </w:style>
  <w:style w:type="table" w:customStyle="1" w:styleId="GridTable4-Accent11">
    <w:name w:val="Grid Table 4 - Accent 11"/>
    <w:basedOn w:val="TableNormal"/>
    <w:uiPriority w:val="49"/>
    <w:rsid w:val="00AF2A6A"/>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ListLevel2Char0">
    <w:name w:val="List Level 2 Char"/>
    <w:basedOn w:val="ListLevel1Char"/>
    <w:link w:val="ListLevel2"/>
    <w:rsid w:val="00AF2A6A"/>
    <w:rPr>
      <w:rFonts w:ascii="Arial" w:eastAsia="Merriweather" w:hAnsi="Arial" w:cs="Arial"/>
      <w:sz w:val="20"/>
    </w:rPr>
  </w:style>
  <w:style w:type="paragraph" w:styleId="Caption">
    <w:name w:val="caption"/>
    <w:basedOn w:val="Normal"/>
    <w:next w:val="Normal"/>
    <w:uiPriority w:val="35"/>
    <w:unhideWhenUsed/>
    <w:qFormat/>
    <w:rsid w:val="00A378C1"/>
    <w:pPr>
      <w:spacing w:after="200" w:line="240" w:lineRule="auto"/>
    </w:pPr>
    <w:rPr>
      <w:i/>
      <w:iCs/>
      <w:color w:val="1F497D" w:themeColor="text2"/>
      <w:sz w:val="18"/>
      <w:szCs w:val="18"/>
    </w:rPr>
  </w:style>
  <w:style w:type="paragraph" w:customStyle="1" w:styleId="Bullet1">
    <w:name w:val="Bullet 1"/>
    <w:basedOn w:val="ListParagraph"/>
    <w:qFormat/>
    <w:rsid w:val="00434229"/>
    <w:pPr>
      <w:numPr>
        <w:numId w:val="5"/>
      </w:numPr>
      <w:spacing w:before="120"/>
      <w:contextualSpacing w:val="0"/>
    </w:pPr>
    <w:rPr>
      <w:rFonts w:ascii="Times New Roman" w:hAnsi="Times New Roman" w:cs="Times New Roman"/>
      <w:sz w:val="22"/>
    </w:rPr>
  </w:style>
  <w:style w:type="paragraph" w:styleId="Quote">
    <w:name w:val="Quote"/>
    <w:basedOn w:val="Normal"/>
    <w:next w:val="Normal"/>
    <w:link w:val="QuoteChar"/>
    <w:uiPriority w:val="29"/>
    <w:qFormat/>
    <w:rsid w:val="00E64E5C"/>
    <w:pPr>
      <w:spacing w:before="200" w:after="160"/>
      <w:ind w:left="864"/>
      <w:jc w:val="left"/>
    </w:pPr>
    <w:rPr>
      <w:i/>
      <w:iCs/>
    </w:rPr>
  </w:style>
  <w:style w:type="character" w:customStyle="1" w:styleId="QuoteChar">
    <w:name w:val="Quote Char"/>
    <w:basedOn w:val="DefaultParagraphFont"/>
    <w:link w:val="Quote"/>
    <w:uiPriority w:val="29"/>
    <w:rsid w:val="00E64E5C"/>
    <w:rPr>
      <w:rFonts w:ascii="Arial" w:hAnsi="Arial" w:cs="Arial"/>
      <w:i/>
      <w:iCs/>
      <w:sz w:val="20"/>
    </w:rPr>
  </w:style>
  <w:style w:type="paragraph" w:customStyle="1" w:styleId="BODYTEXT2BULLET3">
    <w:name w:val="BODY TEXT 2 BULLET 3"/>
    <w:basedOn w:val="Normal"/>
    <w:rsid w:val="005B196A"/>
    <w:pPr>
      <w:numPr>
        <w:numId w:val="7"/>
      </w:numPr>
      <w:tabs>
        <w:tab w:val="clear" w:pos="936"/>
        <w:tab w:val="left" w:pos="864"/>
      </w:tabs>
      <w:spacing w:before="200" w:line="200" w:lineRule="exact"/>
      <w:ind w:left="864" w:hanging="288"/>
    </w:pPr>
    <w:rPr>
      <w:rFonts w:eastAsia="Times New Roman" w:cs="Times New Roman"/>
      <w:szCs w:val="24"/>
    </w:rPr>
  </w:style>
  <w:style w:type="paragraph" w:customStyle="1" w:styleId="NumberedNormal">
    <w:name w:val="Numbered Normal"/>
    <w:basedOn w:val="ListParagraph"/>
    <w:link w:val="NumberedNormalChar"/>
    <w:qFormat/>
    <w:rsid w:val="00F80F43"/>
    <w:pPr>
      <w:numPr>
        <w:numId w:val="8"/>
      </w:numPr>
      <w:contextualSpacing w:val="0"/>
    </w:pPr>
    <w:rPr>
      <w:szCs w:val="20"/>
    </w:rPr>
  </w:style>
  <w:style w:type="character" w:customStyle="1" w:styleId="NumberedNormalChar">
    <w:name w:val="Numbered Normal Char"/>
    <w:basedOn w:val="ListParagraphChar"/>
    <w:link w:val="NumberedNormal"/>
    <w:rsid w:val="00F80F43"/>
    <w:rPr>
      <w:rFonts w:ascii="Arial" w:hAnsi="Arial" w:cs="Arial"/>
      <w:sz w:val="20"/>
      <w:szCs w:val="20"/>
    </w:rPr>
  </w:style>
  <w:style w:type="character" w:customStyle="1" w:styleId="NoSpacingChar">
    <w:name w:val="No Spacing Char"/>
    <w:basedOn w:val="DefaultParagraphFont"/>
    <w:link w:val="NoSpacing"/>
    <w:uiPriority w:val="1"/>
    <w:rsid w:val="00DB2259"/>
    <w:rPr>
      <w:rFonts w:ascii="Arial" w:hAnsi="Arial" w:cs="Arial"/>
      <w:sz w:val="20"/>
      <w:lang w:val="ka-GE"/>
    </w:rPr>
  </w:style>
  <w:style w:type="table" w:customStyle="1" w:styleId="PlainTable11">
    <w:name w:val="Plain Table 11"/>
    <w:basedOn w:val="TableNormal"/>
    <w:uiPriority w:val="41"/>
    <w:rsid w:val="008B6910"/>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975CD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40738">
      <w:bodyDiv w:val="1"/>
      <w:marLeft w:val="0"/>
      <w:marRight w:val="0"/>
      <w:marTop w:val="0"/>
      <w:marBottom w:val="0"/>
      <w:divBdr>
        <w:top w:val="none" w:sz="0" w:space="0" w:color="auto"/>
        <w:left w:val="none" w:sz="0" w:space="0" w:color="auto"/>
        <w:bottom w:val="none" w:sz="0" w:space="0" w:color="auto"/>
        <w:right w:val="none" w:sz="0" w:space="0" w:color="auto"/>
      </w:divBdr>
    </w:div>
    <w:div w:id="130445595">
      <w:bodyDiv w:val="1"/>
      <w:marLeft w:val="0"/>
      <w:marRight w:val="0"/>
      <w:marTop w:val="0"/>
      <w:marBottom w:val="0"/>
      <w:divBdr>
        <w:top w:val="none" w:sz="0" w:space="0" w:color="auto"/>
        <w:left w:val="none" w:sz="0" w:space="0" w:color="auto"/>
        <w:bottom w:val="none" w:sz="0" w:space="0" w:color="auto"/>
        <w:right w:val="none" w:sz="0" w:space="0" w:color="auto"/>
      </w:divBdr>
    </w:div>
    <w:div w:id="161894774">
      <w:bodyDiv w:val="1"/>
      <w:marLeft w:val="0"/>
      <w:marRight w:val="0"/>
      <w:marTop w:val="0"/>
      <w:marBottom w:val="0"/>
      <w:divBdr>
        <w:top w:val="none" w:sz="0" w:space="0" w:color="auto"/>
        <w:left w:val="none" w:sz="0" w:space="0" w:color="auto"/>
        <w:bottom w:val="none" w:sz="0" w:space="0" w:color="auto"/>
        <w:right w:val="none" w:sz="0" w:space="0" w:color="auto"/>
      </w:divBdr>
    </w:div>
    <w:div w:id="338823471">
      <w:bodyDiv w:val="1"/>
      <w:marLeft w:val="0"/>
      <w:marRight w:val="0"/>
      <w:marTop w:val="0"/>
      <w:marBottom w:val="0"/>
      <w:divBdr>
        <w:top w:val="none" w:sz="0" w:space="0" w:color="auto"/>
        <w:left w:val="none" w:sz="0" w:space="0" w:color="auto"/>
        <w:bottom w:val="none" w:sz="0" w:space="0" w:color="auto"/>
        <w:right w:val="none" w:sz="0" w:space="0" w:color="auto"/>
      </w:divBdr>
    </w:div>
    <w:div w:id="402921510">
      <w:bodyDiv w:val="1"/>
      <w:marLeft w:val="0"/>
      <w:marRight w:val="0"/>
      <w:marTop w:val="0"/>
      <w:marBottom w:val="0"/>
      <w:divBdr>
        <w:top w:val="none" w:sz="0" w:space="0" w:color="auto"/>
        <w:left w:val="none" w:sz="0" w:space="0" w:color="auto"/>
        <w:bottom w:val="none" w:sz="0" w:space="0" w:color="auto"/>
        <w:right w:val="none" w:sz="0" w:space="0" w:color="auto"/>
      </w:divBdr>
    </w:div>
    <w:div w:id="445079442">
      <w:bodyDiv w:val="1"/>
      <w:marLeft w:val="0"/>
      <w:marRight w:val="0"/>
      <w:marTop w:val="0"/>
      <w:marBottom w:val="0"/>
      <w:divBdr>
        <w:top w:val="none" w:sz="0" w:space="0" w:color="auto"/>
        <w:left w:val="none" w:sz="0" w:space="0" w:color="auto"/>
        <w:bottom w:val="none" w:sz="0" w:space="0" w:color="auto"/>
        <w:right w:val="none" w:sz="0" w:space="0" w:color="auto"/>
      </w:divBdr>
      <w:divsChild>
        <w:div w:id="148979379">
          <w:marLeft w:val="547"/>
          <w:marRight w:val="0"/>
          <w:marTop w:val="0"/>
          <w:marBottom w:val="0"/>
          <w:divBdr>
            <w:top w:val="none" w:sz="0" w:space="0" w:color="auto"/>
            <w:left w:val="none" w:sz="0" w:space="0" w:color="auto"/>
            <w:bottom w:val="none" w:sz="0" w:space="0" w:color="auto"/>
            <w:right w:val="none" w:sz="0" w:space="0" w:color="auto"/>
          </w:divBdr>
        </w:div>
        <w:div w:id="1229878902">
          <w:marLeft w:val="1166"/>
          <w:marRight w:val="0"/>
          <w:marTop w:val="0"/>
          <w:marBottom w:val="0"/>
          <w:divBdr>
            <w:top w:val="none" w:sz="0" w:space="0" w:color="auto"/>
            <w:left w:val="none" w:sz="0" w:space="0" w:color="auto"/>
            <w:bottom w:val="none" w:sz="0" w:space="0" w:color="auto"/>
            <w:right w:val="none" w:sz="0" w:space="0" w:color="auto"/>
          </w:divBdr>
        </w:div>
        <w:div w:id="500656610">
          <w:marLeft w:val="1166"/>
          <w:marRight w:val="0"/>
          <w:marTop w:val="0"/>
          <w:marBottom w:val="0"/>
          <w:divBdr>
            <w:top w:val="none" w:sz="0" w:space="0" w:color="auto"/>
            <w:left w:val="none" w:sz="0" w:space="0" w:color="auto"/>
            <w:bottom w:val="none" w:sz="0" w:space="0" w:color="auto"/>
            <w:right w:val="none" w:sz="0" w:space="0" w:color="auto"/>
          </w:divBdr>
        </w:div>
        <w:div w:id="1621842105">
          <w:marLeft w:val="1166"/>
          <w:marRight w:val="0"/>
          <w:marTop w:val="0"/>
          <w:marBottom w:val="0"/>
          <w:divBdr>
            <w:top w:val="none" w:sz="0" w:space="0" w:color="auto"/>
            <w:left w:val="none" w:sz="0" w:space="0" w:color="auto"/>
            <w:bottom w:val="none" w:sz="0" w:space="0" w:color="auto"/>
            <w:right w:val="none" w:sz="0" w:space="0" w:color="auto"/>
          </w:divBdr>
        </w:div>
        <w:div w:id="341667771">
          <w:marLeft w:val="1166"/>
          <w:marRight w:val="0"/>
          <w:marTop w:val="0"/>
          <w:marBottom w:val="0"/>
          <w:divBdr>
            <w:top w:val="none" w:sz="0" w:space="0" w:color="auto"/>
            <w:left w:val="none" w:sz="0" w:space="0" w:color="auto"/>
            <w:bottom w:val="none" w:sz="0" w:space="0" w:color="auto"/>
            <w:right w:val="none" w:sz="0" w:space="0" w:color="auto"/>
          </w:divBdr>
        </w:div>
        <w:div w:id="1184590073">
          <w:marLeft w:val="1166"/>
          <w:marRight w:val="0"/>
          <w:marTop w:val="0"/>
          <w:marBottom w:val="0"/>
          <w:divBdr>
            <w:top w:val="none" w:sz="0" w:space="0" w:color="auto"/>
            <w:left w:val="none" w:sz="0" w:space="0" w:color="auto"/>
            <w:bottom w:val="none" w:sz="0" w:space="0" w:color="auto"/>
            <w:right w:val="none" w:sz="0" w:space="0" w:color="auto"/>
          </w:divBdr>
        </w:div>
        <w:div w:id="1331523583">
          <w:marLeft w:val="1166"/>
          <w:marRight w:val="0"/>
          <w:marTop w:val="0"/>
          <w:marBottom w:val="0"/>
          <w:divBdr>
            <w:top w:val="none" w:sz="0" w:space="0" w:color="auto"/>
            <w:left w:val="none" w:sz="0" w:space="0" w:color="auto"/>
            <w:bottom w:val="none" w:sz="0" w:space="0" w:color="auto"/>
            <w:right w:val="none" w:sz="0" w:space="0" w:color="auto"/>
          </w:divBdr>
        </w:div>
        <w:div w:id="1019543779">
          <w:marLeft w:val="547"/>
          <w:marRight w:val="0"/>
          <w:marTop w:val="0"/>
          <w:marBottom w:val="0"/>
          <w:divBdr>
            <w:top w:val="none" w:sz="0" w:space="0" w:color="auto"/>
            <w:left w:val="none" w:sz="0" w:space="0" w:color="auto"/>
            <w:bottom w:val="none" w:sz="0" w:space="0" w:color="auto"/>
            <w:right w:val="none" w:sz="0" w:space="0" w:color="auto"/>
          </w:divBdr>
        </w:div>
        <w:div w:id="1196961043">
          <w:marLeft w:val="1166"/>
          <w:marRight w:val="0"/>
          <w:marTop w:val="0"/>
          <w:marBottom w:val="0"/>
          <w:divBdr>
            <w:top w:val="none" w:sz="0" w:space="0" w:color="auto"/>
            <w:left w:val="none" w:sz="0" w:space="0" w:color="auto"/>
            <w:bottom w:val="none" w:sz="0" w:space="0" w:color="auto"/>
            <w:right w:val="none" w:sz="0" w:space="0" w:color="auto"/>
          </w:divBdr>
        </w:div>
        <w:div w:id="1717269674">
          <w:marLeft w:val="1166"/>
          <w:marRight w:val="0"/>
          <w:marTop w:val="0"/>
          <w:marBottom w:val="0"/>
          <w:divBdr>
            <w:top w:val="none" w:sz="0" w:space="0" w:color="auto"/>
            <w:left w:val="none" w:sz="0" w:space="0" w:color="auto"/>
            <w:bottom w:val="none" w:sz="0" w:space="0" w:color="auto"/>
            <w:right w:val="none" w:sz="0" w:space="0" w:color="auto"/>
          </w:divBdr>
        </w:div>
        <w:div w:id="1084448267">
          <w:marLeft w:val="1166"/>
          <w:marRight w:val="0"/>
          <w:marTop w:val="0"/>
          <w:marBottom w:val="0"/>
          <w:divBdr>
            <w:top w:val="none" w:sz="0" w:space="0" w:color="auto"/>
            <w:left w:val="none" w:sz="0" w:space="0" w:color="auto"/>
            <w:bottom w:val="none" w:sz="0" w:space="0" w:color="auto"/>
            <w:right w:val="none" w:sz="0" w:space="0" w:color="auto"/>
          </w:divBdr>
        </w:div>
        <w:div w:id="1198591642">
          <w:marLeft w:val="1166"/>
          <w:marRight w:val="0"/>
          <w:marTop w:val="0"/>
          <w:marBottom w:val="0"/>
          <w:divBdr>
            <w:top w:val="none" w:sz="0" w:space="0" w:color="auto"/>
            <w:left w:val="none" w:sz="0" w:space="0" w:color="auto"/>
            <w:bottom w:val="none" w:sz="0" w:space="0" w:color="auto"/>
            <w:right w:val="none" w:sz="0" w:space="0" w:color="auto"/>
          </w:divBdr>
        </w:div>
        <w:div w:id="1347437770">
          <w:marLeft w:val="1166"/>
          <w:marRight w:val="0"/>
          <w:marTop w:val="0"/>
          <w:marBottom w:val="0"/>
          <w:divBdr>
            <w:top w:val="none" w:sz="0" w:space="0" w:color="auto"/>
            <w:left w:val="none" w:sz="0" w:space="0" w:color="auto"/>
            <w:bottom w:val="none" w:sz="0" w:space="0" w:color="auto"/>
            <w:right w:val="none" w:sz="0" w:space="0" w:color="auto"/>
          </w:divBdr>
        </w:div>
        <w:div w:id="10575211">
          <w:marLeft w:val="1166"/>
          <w:marRight w:val="0"/>
          <w:marTop w:val="0"/>
          <w:marBottom w:val="0"/>
          <w:divBdr>
            <w:top w:val="none" w:sz="0" w:space="0" w:color="auto"/>
            <w:left w:val="none" w:sz="0" w:space="0" w:color="auto"/>
            <w:bottom w:val="none" w:sz="0" w:space="0" w:color="auto"/>
            <w:right w:val="none" w:sz="0" w:space="0" w:color="auto"/>
          </w:divBdr>
        </w:div>
        <w:div w:id="1731422061">
          <w:marLeft w:val="1166"/>
          <w:marRight w:val="0"/>
          <w:marTop w:val="0"/>
          <w:marBottom w:val="0"/>
          <w:divBdr>
            <w:top w:val="none" w:sz="0" w:space="0" w:color="auto"/>
            <w:left w:val="none" w:sz="0" w:space="0" w:color="auto"/>
            <w:bottom w:val="none" w:sz="0" w:space="0" w:color="auto"/>
            <w:right w:val="none" w:sz="0" w:space="0" w:color="auto"/>
          </w:divBdr>
        </w:div>
        <w:div w:id="1350369288">
          <w:marLeft w:val="1166"/>
          <w:marRight w:val="0"/>
          <w:marTop w:val="0"/>
          <w:marBottom w:val="0"/>
          <w:divBdr>
            <w:top w:val="none" w:sz="0" w:space="0" w:color="auto"/>
            <w:left w:val="none" w:sz="0" w:space="0" w:color="auto"/>
            <w:bottom w:val="none" w:sz="0" w:space="0" w:color="auto"/>
            <w:right w:val="none" w:sz="0" w:space="0" w:color="auto"/>
          </w:divBdr>
        </w:div>
        <w:div w:id="407649875">
          <w:marLeft w:val="547"/>
          <w:marRight w:val="0"/>
          <w:marTop w:val="0"/>
          <w:marBottom w:val="0"/>
          <w:divBdr>
            <w:top w:val="none" w:sz="0" w:space="0" w:color="auto"/>
            <w:left w:val="none" w:sz="0" w:space="0" w:color="auto"/>
            <w:bottom w:val="none" w:sz="0" w:space="0" w:color="auto"/>
            <w:right w:val="none" w:sz="0" w:space="0" w:color="auto"/>
          </w:divBdr>
        </w:div>
        <w:div w:id="1683782297">
          <w:marLeft w:val="1166"/>
          <w:marRight w:val="0"/>
          <w:marTop w:val="0"/>
          <w:marBottom w:val="0"/>
          <w:divBdr>
            <w:top w:val="none" w:sz="0" w:space="0" w:color="auto"/>
            <w:left w:val="none" w:sz="0" w:space="0" w:color="auto"/>
            <w:bottom w:val="none" w:sz="0" w:space="0" w:color="auto"/>
            <w:right w:val="none" w:sz="0" w:space="0" w:color="auto"/>
          </w:divBdr>
        </w:div>
        <w:div w:id="250626104">
          <w:marLeft w:val="1166"/>
          <w:marRight w:val="0"/>
          <w:marTop w:val="0"/>
          <w:marBottom w:val="0"/>
          <w:divBdr>
            <w:top w:val="none" w:sz="0" w:space="0" w:color="auto"/>
            <w:left w:val="none" w:sz="0" w:space="0" w:color="auto"/>
            <w:bottom w:val="none" w:sz="0" w:space="0" w:color="auto"/>
            <w:right w:val="none" w:sz="0" w:space="0" w:color="auto"/>
          </w:divBdr>
        </w:div>
        <w:div w:id="1879589360">
          <w:marLeft w:val="1166"/>
          <w:marRight w:val="0"/>
          <w:marTop w:val="0"/>
          <w:marBottom w:val="0"/>
          <w:divBdr>
            <w:top w:val="none" w:sz="0" w:space="0" w:color="auto"/>
            <w:left w:val="none" w:sz="0" w:space="0" w:color="auto"/>
            <w:bottom w:val="none" w:sz="0" w:space="0" w:color="auto"/>
            <w:right w:val="none" w:sz="0" w:space="0" w:color="auto"/>
          </w:divBdr>
        </w:div>
        <w:div w:id="2122072637">
          <w:marLeft w:val="1166"/>
          <w:marRight w:val="0"/>
          <w:marTop w:val="0"/>
          <w:marBottom w:val="0"/>
          <w:divBdr>
            <w:top w:val="none" w:sz="0" w:space="0" w:color="auto"/>
            <w:left w:val="none" w:sz="0" w:space="0" w:color="auto"/>
            <w:bottom w:val="none" w:sz="0" w:space="0" w:color="auto"/>
            <w:right w:val="none" w:sz="0" w:space="0" w:color="auto"/>
          </w:divBdr>
        </w:div>
        <w:div w:id="1214317841">
          <w:marLeft w:val="1166"/>
          <w:marRight w:val="0"/>
          <w:marTop w:val="0"/>
          <w:marBottom w:val="0"/>
          <w:divBdr>
            <w:top w:val="none" w:sz="0" w:space="0" w:color="auto"/>
            <w:left w:val="none" w:sz="0" w:space="0" w:color="auto"/>
            <w:bottom w:val="none" w:sz="0" w:space="0" w:color="auto"/>
            <w:right w:val="none" w:sz="0" w:space="0" w:color="auto"/>
          </w:divBdr>
        </w:div>
        <w:div w:id="1281104760">
          <w:marLeft w:val="1166"/>
          <w:marRight w:val="0"/>
          <w:marTop w:val="0"/>
          <w:marBottom w:val="0"/>
          <w:divBdr>
            <w:top w:val="none" w:sz="0" w:space="0" w:color="auto"/>
            <w:left w:val="none" w:sz="0" w:space="0" w:color="auto"/>
            <w:bottom w:val="none" w:sz="0" w:space="0" w:color="auto"/>
            <w:right w:val="none" w:sz="0" w:space="0" w:color="auto"/>
          </w:divBdr>
        </w:div>
        <w:div w:id="575668466">
          <w:marLeft w:val="1166"/>
          <w:marRight w:val="0"/>
          <w:marTop w:val="0"/>
          <w:marBottom w:val="0"/>
          <w:divBdr>
            <w:top w:val="none" w:sz="0" w:space="0" w:color="auto"/>
            <w:left w:val="none" w:sz="0" w:space="0" w:color="auto"/>
            <w:bottom w:val="none" w:sz="0" w:space="0" w:color="auto"/>
            <w:right w:val="none" w:sz="0" w:space="0" w:color="auto"/>
          </w:divBdr>
        </w:div>
        <w:div w:id="828442003">
          <w:marLeft w:val="1166"/>
          <w:marRight w:val="0"/>
          <w:marTop w:val="0"/>
          <w:marBottom w:val="0"/>
          <w:divBdr>
            <w:top w:val="none" w:sz="0" w:space="0" w:color="auto"/>
            <w:left w:val="none" w:sz="0" w:space="0" w:color="auto"/>
            <w:bottom w:val="none" w:sz="0" w:space="0" w:color="auto"/>
            <w:right w:val="none" w:sz="0" w:space="0" w:color="auto"/>
          </w:divBdr>
        </w:div>
        <w:div w:id="1656958705">
          <w:marLeft w:val="1166"/>
          <w:marRight w:val="0"/>
          <w:marTop w:val="0"/>
          <w:marBottom w:val="0"/>
          <w:divBdr>
            <w:top w:val="none" w:sz="0" w:space="0" w:color="auto"/>
            <w:left w:val="none" w:sz="0" w:space="0" w:color="auto"/>
            <w:bottom w:val="none" w:sz="0" w:space="0" w:color="auto"/>
            <w:right w:val="none" w:sz="0" w:space="0" w:color="auto"/>
          </w:divBdr>
        </w:div>
        <w:div w:id="155002988">
          <w:marLeft w:val="547"/>
          <w:marRight w:val="0"/>
          <w:marTop w:val="0"/>
          <w:marBottom w:val="0"/>
          <w:divBdr>
            <w:top w:val="none" w:sz="0" w:space="0" w:color="auto"/>
            <w:left w:val="none" w:sz="0" w:space="0" w:color="auto"/>
            <w:bottom w:val="none" w:sz="0" w:space="0" w:color="auto"/>
            <w:right w:val="none" w:sz="0" w:space="0" w:color="auto"/>
          </w:divBdr>
        </w:div>
        <w:div w:id="1932277876">
          <w:marLeft w:val="1166"/>
          <w:marRight w:val="0"/>
          <w:marTop w:val="0"/>
          <w:marBottom w:val="0"/>
          <w:divBdr>
            <w:top w:val="none" w:sz="0" w:space="0" w:color="auto"/>
            <w:left w:val="none" w:sz="0" w:space="0" w:color="auto"/>
            <w:bottom w:val="none" w:sz="0" w:space="0" w:color="auto"/>
            <w:right w:val="none" w:sz="0" w:space="0" w:color="auto"/>
          </w:divBdr>
        </w:div>
        <w:div w:id="83961394">
          <w:marLeft w:val="1166"/>
          <w:marRight w:val="0"/>
          <w:marTop w:val="0"/>
          <w:marBottom w:val="0"/>
          <w:divBdr>
            <w:top w:val="none" w:sz="0" w:space="0" w:color="auto"/>
            <w:left w:val="none" w:sz="0" w:space="0" w:color="auto"/>
            <w:bottom w:val="none" w:sz="0" w:space="0" w:color="auto"/>
            <w:right w:val="none" w:sz="0" w:space="0" w:color="auto"/>
          </w:divBdr>
        </w:div>
        <w:div w:id="746078583">
          <w:marLeft w:val="1166"/>
          <w:marRight w:val="0"/>
          <w:marTop w:val="0"/>
          <w:marBottom w:val="0"/>
          <w:divBdr>
            <w:top w:val="none" w:sz="0" w:space="0" w:color="auto"/>
            <w:left w:val="none" w:sz="0" w:space="0" w:color="auto"/>
            <w:bottom w:val="none" w:sz="0" w:space="0" w:color="auto"/>
            <w:right w:val="none" w:sz="0" w:space="0" w:color="auto"/>
          </w:divBdr>
        </w:div>
      </w:divsChild>
    </w:div>
    <w:div w:id="651567309">
      <w:bodyDiv w:val="1"/>
      <w:marLeft w:val="0"/>
      <w:marRight w:val="0"/>
      <w:marTop w:val="0"/>
      <w:marBottom w:val="0"/>
      <w:divBdr>
        <w:top w:val="none" w:sz="0" w:space="0" w:color="auto"/>
        <w:left w:val="none" w:sz="0" w:space="0" w:color="auto"/>
        <w:bottom w:val="none" w:sz="0" w:space="0" w:color="auto"/>
        <w:right w:val="none" w:sz="0" w:space="0" w:color="auto"/>
      </w:divBdr>
    </w:div>
    <w:div w:id="735514032">
      <w:bodyDiv w:val="1"/>
      <w:marLeft w:val="0"/>
      <w:marRight w:val="0"/>
      <w:marTop w:val="0"/>
      <w:marBottom w:val="0"/>
      <w:divBdr>
        <w:top w:val="none" w:sz="0" w:space="0" w:color="auto"/>
        <w:left w:val="none" w:sz="0" w:space="0" w:color="auto"/>
        <w:bottom w:val="none" w:sz="0" w:space="0" w:color="auto"/>
        <w:right w:val="none" w:sz="0" w:space="0" w:color="auto"/>
      </w:divBdr>
    </w:div>
    <w:div w:id="776799657">
      <w:bodyDiv w:val="1"/>
      <w:marLeft w:val="0"/>
      <w:marRight w:val="0"/>
      <w:marTop w:val="0"/>
      <w:marBottom w:val="0"/>
      <w:divBdr>
        <w:top w:val="none" w:sz="0" w:space="0" w:color="auto"/>
        <w:left w:val="none" w:sz="0" w:space="0" w:color="auto"/>
        <w:bottom w:val="none" w:sz="0" w:space="0" w:color="auto"/>
        <w:right w:val="none" w:sz="0" w:space="0" w:color="auto"/>
      </w:divBdr>
    </w:div>
    <w:div w:id="876434383">
      <w:bodyDiv w:val="1"/>
      <w:marLeft w:val="0"/>
      <w:marRight w:val="0"/>
      <w:marTop w:val="0"/>
      <w:marBottom w:val="0"/>
      <w:divBdr>
        <w:top w:val="none" w:sz="0" w:space="0" w:color="auto"/>
        <w:left w:val="none" w:sz="0" w:space="0" w:color="auto"/>
        <w:bottom w:val="none" w:sz="0" w:space="0" w:color="auto"/>
        <w:right w:val="none" w:sz="0" w:space="0" w:color="auto"/>
      </w:divBdr>
    </w:div>
    <w:div w:id="923224298">
      <w:bodyDiv w:val="1"/>
      <w:marLeft w:val="0"/>
      <w:marRight w:val="0"/>
      <w:marTop w:val="0"/>
      <w:marBottom w:val="0"/>
      <w:divBdr>
        <w:top w:val="none" w:sz="0" w:space="0" w:color="auto"/>
        <w:left w:val="none" w:sz="0" w:space="0" w:color="auto"/>
        <w:bottom w:val="none" w:sz="0" w:space="0" w:color="auto"/>
        <w:right w:val="none" w:sz="0" w:space="0" w:color="auto"/>
      </w:divBdr>
      <w:divsChild>
        <w:div w:id="662008438">
          <w:marLeft w:val="547"/>
          <w:marRight w:val="0"/>
          <w:marTop w:val="0"/>
          <w:marBottom w:val="0"/>
          <w:divBdr>
            <w:top w:val="none" w:sz="0" w:space="0" w:color="auto"/>
            <w:left w:val="none" w:sz="0" w:space="0" w:color="auto"/>
            <w:bottom w:val="none" w:sz="0" w:space="0" w:color="auto"/>
            <w:right w:val="none" w:sz="0" w:space="0" w:color="auto"/>
          </w:divBdr>
        </w:div>
      </w:divsChild>
    </w:div>
    <w:div w:id="949969887">
      <w:bodyDiv w:val="1"/>
      <w:marLeft w:val="0"/>
      <w:marRight w:val="0"/>
      <w:marTop w:val="0"/>
      <w:marBottom w:val="0"/>
      <w:divBdr>
        <w:top w:val="none" w:sz="0" w:space="0" w:color="auto"/>
        <w:left w:val="none" w:sz="0" w:space="0" w:color="auto"/>
        <w:bottom w:val="none" w:sz="0" w:space="0" w:color="auto"/>
        <w:right w:val="none" w:sz="0" w:space="0" w:color="auto"/>
      </w:divBdr>
    </w:div>
    <w:div w:id="983509780">
      <w:bodyDiv w:val="1"/>
      <w:marLeft w:val="0"/>
      <w:marRight w:val="0"/>
      <w:marTop w:val="0"/>
      <w:marBottom w:val="0"/>
      <w:divBdr>
        <w:top w:val="none" w:sz="0" w:space="0" w:color="auto"/>
        <w:left w:val="none" w:sz="0" w:space="0" w:color="auto"/>
        <w:bottom w:val="none" w:sz="0" w:space="0" w:color="auto"/>
        <w:right w:val="none" w:sz="0" w:space="0" w:color="auto"/>
      </w:divBdr>
    </w:div>
    <w:div w:id="1035302789">
      <w:bodyDiv w:val="1"/>
      <w:marLeft w:val="0"/>
      <w:marRight w:val="0"/>
      <w:marTop w:val="0"/>
      <w:marBottom w:val="0"/>
      <w:divBdr>
        <w:top w:val="none" w:sz="0" w:space="0" w:color="auto"/>
        <w:left w:val="none" w:sz="0" w:space="0" w:color="auto"/>
        <w:bottom w:val="none" w:sz="0" w:space="0" w:color="auto"/>
        <w:right w:val="none" w:sz="0" w:space="0" w:color="auto"/>
      </w:divBdr>
    </w:div>
    <w:div w:id="1066300538">
      <w:bodyDiv w:val="1"/>
      <w:marLeft w:val="0"/>
      <w:marRight w:val="0"/>
      <w:marTop w:val="0"/>
      <w:marBottom w:val="0"/>
      <w:divBdr>
        <w:top w:val="none" w:sz="0" w:space="0" w:color="auto"/>
        <w:left w:val="none" w:sz="0" w:space="0" w:color="auto"/>
        <w:bottom w:val="none" w:sz="0" w:space="0" w:color="auto"/>
        <w:right w:val="none" w:sz="0" w:space="0" w:color="auto"/>
      </w:divBdr>
    </w:div>
    <w:div w:id="1216964661">
      <w:bodyDiv w:val="1"/>
      <w:marLeft w:val="0"/>
      <w:marRight w:val="0"/>
      <w:marTop w:val="0"/>
      <w:marBottom w:val="0"/>
      <w:divBdr>
        <w:top w:val="none" w:sz="0" w:space="0" w:color="auto"/>
        <w:left w:val="none" w:sz="0" w:space="0" w:color="auto"/>
        <w:bottom w:val="none" w:sz="0" w:space="0" w:color="auto"/>
        <w:right w:val="none" w:sz="0" w:space="0" w:color="auto"/>
      </w:divBdr>
    </w:div>
    <w:div w:id="1236165309">
      <w:bodyDiv w:val="1"/>
      <w:marLeft w:val="0"/>
      <w:marRight w:val="0"/>
      <w:marTop w:val="0"/>
      <w:marBottom w:val="0"/>
      <w:divBdr>
        <w:top w:val="none" w:sz="0" w:space="0" w:color="auto"/>
        <w:left w:val="none" w:sz="0" w:space="0" w:color="auto"/>
        <w:bottom w:val="none" w:sz="0" w:space="0" w:color="auto"/>
        <w:right w:val="none" w:sz="0" w:space="0" w:color="auto"/>
      </w:divBdr>
    </w:div>
    <w:div w:id="1314985529">
      <w:bodyDiv w:val="1"/>
      <w:marLeft w:val="0"/>
      <w:marRight w:val="0"/>
      <w:marTop w:val="0"/>
      <w:marBottom w:val="0"/>
      <w:divBdr>
        <w:top w:val="none" w:sz="0" w:space="0" w:color="auto"/>
        <w:left w:val="none" w:sz="0" w:space="0" w:color="auto"/>
        <w:bottom w:val="none" w:sz="0" w:space="0" w:color="auto"/>
        <w:right w:val="none" w:sz="0" w:space="0" w:color="auto"/>
      </w:divBdr>
    </w:div>
    <w:div w:id="1333491972">
      <w:bodyDiv w:val="1"/>
      <w:marLeft w:val="0"/>
      <w:marRight w:val="0"/>
      <w:marTop w:val="0"/>
      <w:marBottom w:val="0"/>
      <w:divBdr>
        <w:top w:val="none" w:sz="0" w:space="0" w:color="auto"/>
        <w:left w:val="none" w:sz="0" w:space="0" w:color="auto"/>
        <w:bottom w:val="none" w:sz="0" w:space="0" w:color="auto"/>
        <w:right w:val="none" w:sz="0" w:space="0" w:color="auto"/>
      </w:divBdr>
    </w:div>
    <w:div w:id="1341808221">
      <w:bodyDiv w:val="1"/>
      <w:marLeft w:val="0"/>
      <w:marRight w:val="0"/>
      <w:marTop w:val="0"/>
      <w:marBottom w:val="0"/>
      <w:divBdr>
        <w:top w:val="none" w:sz="0" w:space="0" w:color="auto"/>
        <w:left w:val="none" w:sz="0" w:space="0" w:color="auto"/>
        <w:bottom w:val="none" w:sz="0" w:space="0" w:color="auto"/>
        <w:right w:val="none" w:sz="0" w:space="0" w:color="auto"/>
      </w:divBdr>
    </w:div>
    <w:div w:id="1349872948">
      <w:bodyDiv w:val="1"/>
      <w:marLeft w:val="0"/>
      <w:marRight w:val="0"/>
      <w:marTop w:val="0"/>
      <w:marBottom w:val="0"/>
      <w:divBdr>
        <w:top w:val="none" w:sz="0" w:space="0" w:color="auto"/>
        <w:left w:val="none" w:sz="0" w:space="0" w:color="auto"/>
        <w:bottom w:val="none" w:sz="0" w:space="0" w:color="auto"/>
        <w:right w:val="none" w:sz="0" w:space="0" w:color="auto"/>
      </w:divBdr>
    </w:div>
    <w:div w:id="1392075196">
      <w:bodyDiv w:val="1"/>
      <w:marLeft w:val="0"/>
      <w:marRight w:val="0"/>
      <w:marTop w:val="0"/>
      <w:marBottom w:val="0"/>
      <w:divBdr>
        <w:top w:val="none" w:sz="0" w:space="0" w:color="auto"/>
        <w:left w:val="none" w:sz="0" w:space="0" w:color="auto"/>
        <w:bottom w:val="none" w:sz="0" w:space="0" w:color="auto"/>
        <w:right w:val="none" w:sz="0" w:space="0" w:color="auto"/>
      </w:divBdr>
    </w:div>
    <w:div w:id="1408845151">
      <w:bodyDiv w:val="1"/>
      <w:marLeft w:val="0"/>
      <w:marRight w:val="0"/>
      <w:marTop w:val="0"/>
      <w:marBottom w:val="0"/>
      <w:divBdr>
        <w:top w:val="none" w:sz="0" w:space="0" w:color="auto"/>
        <w:left w:val="none" w:sz="0" w:space="0" w:color="auto"/>
        <w:bottom w:val="none" w:sz="0" w:space="0" w:color="auto"/>
        <w:right w:val="none" w:sz="0" w:space="0" w:color="auto"/>
      </w:divBdr>
    </w:div>
    <w:div w:id="1420172068">
      <w:bodyDiv w:val="1"/>
      <w:marLeft w:val="0"/>
      <w:marRight w:val="0"/>
      <w:marTop w:val="0"/>
      <w:marBottom w:val="0"/>
      <w:divBdr>
        <w:top w:val="none" w:sz="0" w:space="0" w:color="auto"/>
        <w:left w:val="none" w:sz="0" w:space="0" w:color="auto"/>
        <w:bottom w:val="none" w:sz="0" w:space="0" w:color="auto"/>
        <w:right w:val="none" w:sz="0" w:space="0" w:color="auto"/>
      </w:divBdr>
    </w:div>
    <w:div w:id="1484854751">
      <w:bodyDiv w:val="1"/>
      <w:marLeft w:val="0"/>
      <w:marRight w:val="0"/>
      <w:marTop w:val="0"/>
      <w:marBottom w:val="0"/>
      <w:divBdr>
        <w:top w:val="none" w:sz="0" w:space="0" w:color="auto"/>
        <w:left w:val="none" w:sz="0" w:space="0" w:color="auto"/>
        <w:bottom w:val="none" w:sz="0" w:space="0" w:color="auto"/>
        <w:right w:val="none" w:sz="0" w:space="0" w:color="auto"/>
      </w:divBdr>
    </w:div>
    <w:div w:id="1567186095">
      <w:bodyDiv w:val="1"/>
      <w:marLeft w:val="0"/>
      <w:marRight w:val="0"/>
      <w:marTop w:val="0"/>
      <w:marBottom w:val="0"/>
      <w:divBdr>
        <w:top w:val="none" w:sz="0" w:space="0" w:color="auto"/>
        <w:left w:val="none" w:sz="0" w:space="0" w:color="auto"/>
        <w:bottom w:val="none" w:sz="0" w:space="0" w:color="auto"/>
        <w:right w:val="none" w:sz="0" w:space="0" w:color="auto"/>
      </w:divBdr>
      <w:divsChild>
        <w:div w:id="391197805">
          <w:marLeft w:val="547"/>
          <w:marRight w:val="0"/>
          <w:marTop w:val="0"/>
          <w:marBottom w:val="0"/>
          <w:divBdr>
            <w:top w:val="none" w:sz="0" w:space="0" w:color="auto"/>
            <w:left w:val="none" w:sz="0" w:space="0" w:color="auto"/>
            <w:bottom w:val="none" w:sz="0" w:space="0" w:color="auto"/>
            <w:right w:val="none" w:sz="0" w:space="0" w:color="auto"/>
          </w:divBdr>
        </w:div>
      </w:divsChild>
    </w:div>
    <w:div w:id="1595434337">
      <w:bodyDiv w:val="1"/>
      <w:marLeft w:val="0"/>
      <w:marRight w:val="0"/>
      <w:marTop w:val="0"/>
      <w:marBottom w:val="0"/>
      <w:divBdr>
        <w:top w:val="none" w:sz="0" w:space="0" w:color="auto"/>
        <w:left w:val="none" w:sz="0" w:space="0" w:color="auto"/>
        <w:bottom w:val="none" w:sz="0" w:space="0" w:color="auto"/>
        <w:right w:val="none" w:sz="0" w:space="0" w:color="auto"/>
      </w:divBdr>
    </w:div>
    <w:div w:id="1622300705">
      <w:bodyDiv w:val="1"/>
      <w:marLeft w:val="0"/>
      <w:marRight w:val="0"/>
      <w:marTop w:val="0"/>
      <w:marBottom w:val="0"/>
      <w:divBdr>
        <w:top w:val="none" w:sz="0" w:space="0" w:color="auto"/>
        <w:left w:val="none" w:sz="0" w:space="0" w:color="auto"/>
        <w:bottom w:val="none" w:sz="0" w:space="0" w:color="auto"/>
        <w:right w:val="none" w:sz="0" w:space="0" w:color="auto"/>
      </w:divBdr>
    </w:div>
    <w:div w:id="1672757932">
      <w:bodyDiv w:val="1"/>
      <w:marLeft w:val="0"/>
      <w:marRight w:val="0"/>
      <w:marTop w:val="0"/>
      <w:marBottom w:val="0"/>
      <w:divBdr>
        <w:top w:val="none" w:sz="0" w:space="0" w:color="auto"/>
        <w:left w:val="none" w:sz="0" w:space="0" w:color="auto"/>
        <w:bottom w:val="none" w:sz="0" w:space="0" w:color="auto"/>
        <w:right w:val="none" w:sz="0" w:space="0" w:color="auto"/>
      </w:divBdr>
    </w:div>
    <w:div w:id="1702826640">
      <w:bodyDiv w:val="1"/>
      <w:marLeft w:val="0"/>
      <w:marRight w:val="0"/>
      <w:marTop w:val="0"/>
      <w:marBottom w:val="0"/>
      <w:divBdr>
        <w:top w:val="none" w:sz="0" w:space="0" w:color="auto"/>
        <w:left w:val="none" w:sz="0" w:space="0" w:color="auto"/>
        <w:bottom w:val="none" w:sz="0" w:space="0" w:color="auto"/>
        <w:right w:val="none" w:sz="0" w:space="0" w:color="auto"/>
      </w:divBdr>
    </w:div>
    <w:div w:id="1742168538">
      <w:bodyDiv w:val="1"/>
      <w:marLeft w:val="0"/>
      <w:marRight w:val="0"/>
      <w:marTop w:val="0"/>
      <w:marBottom w:val="0"/>
      <w:divBdr>
        <w:top w:val="none" w:sz="0" w:space="0" w:color="auto"/>
        <w:left w:val="none" w:sz="0" w:space="0" w:color="auto"/>
        <w:bottom w:val="none" w:sz="0" w:space="0" w:color="auto"/>
        <w:right w:val="none" w:sz="0" w:space="0" w:color="auto"/>
      </w:divBdr>
    </w:div>
    <w:div w:id="1760062348">
      <w:bodyDiv w:val="1"/>
      <w:marLeft w:val="0"/>
      <w:marRight w:val="0"/>
      <w:marTop w:val="0"/>
      <w:marBottom w:val="0"/>
      <w:divBdr>
        <w:top w:val="none" w:sz="0" w:space="0" w:color="auto"/>
        <w:left w:val="none" w:sz="0" w:space="0" w:color="auto"/>
        <w:bottom w:val="none" w:sz="0" w:space="0" w:color="auto"/>
        <w:right w:val="none" w:sz="0" w:space="0" w:color="auto"/>
      </w:divBdr>
    </w:div>
    <w:div w:id="1771929152">
      <w:bodyDiv w:val="1"/>
      <w:marLeft w:val="0"/>
      <w:marRight w:val="0"/>
      <w:marTop w:val="0"/>
      <w:marBottom w:val="0"/>
      <w:divBdr>
        <w:top w:val="none" w:sz="0" w:space="0" w:color="auto"/>
        <w:left w:val="none" w:sz="0" w:space="0" w:color="auto"/>
        <w:bottom w:val="none" w:sz="0" w:space="0" w:color="auto"/>
        <w:right w:val="none" w:sz="0" w:space="0" w:color="auto"/>
      </w:divBdr>
    </w:div>
    <w:div w:id="1862741728">
      <w:bodyDiv w:val="1"/>
      <w:marLeft w:val="0"/>
      <w:marRight w:val="0"/>
      <w:marTop w:val="0"/>
      <w:marBottom w:val="0"/>
      <w:divBdr>
        <w:top w:val="none" w:sz="0" w:space="0" w:color="auto"/>
        <w:left w:val="none" w:sz="0" w:space="0" w:color="auto"/>
        <w:bottom w:val="none" w:sz="0" w:space="0" w:color="auto"/>
        <w:right w:val="none" w:sz="0" w:space="0" w:color="auto"/>
      </w:divBdr>
      <w:divsChild>
        <w:div w:id="123541945">
          <w:marLeft w:val="547"/>
          <w:marRight w:val="0"/>
          <w:marTop w:val="0"/>
          <w:marBottom w:val="0"/>
          <w:divBdr>
            <w:top w:val="none" w:sz="0" w:space="0" w:color="auto"/>
            <w:left w:val="none" w:sz="0" w:space="0" w:color="auto"/>
            <w:bottom w:val="none" w:sz="0" w:space="0" w:color="auto"/>
            <w:right w:val="none" w:sz="0" w:space="0" w:color="auto"/>
          </w:divBdr>
        </w:div>
      </w:divsChild>
    </w:div>
    <w:div w:id="1918131422">
      <w:bodyDiv w:val="1"/>
      <w:marLeft w:val="0"/>
      <w:marRight w:val="0"/>
      <w:marTop w:val="0"/>
      <w:marBottom w:val="0"/>
      <w:divBdr>
        <w:top w:val="none" w:sz="0" w:space="0" w:color="auto"/>
        <w:left w:val="none" w:sz="0" w:space="0" w:color="auto"/>
        <w:bottom w:val="none" w:sz="0" w:space="0" w:color="auto"/>
        <w:right w:val="none" w:sz="0" w:space="0" w:color="auto"/>
      </w:divBdr>
    </w:div>
    <w:div w:id="1967808241">
      <w:bodyDiv w:val="1"/>
      <w:marLeft w:val="0"/>
      <w:marRight w:val="0"/>
      <w:marTop w:val="0"/>
      <w:marBottom w:val="0"/>
      <w:divBdr>
        <w:top w:val="none" w:sz="0" w:space="0" w:color="auto"/>
        <w:left w:val="none" w:sz="0" w:space="0" w:color="auto"/>
        <w:bottom w:val="none" w:sz="0" w:space="0" w:color="auto"/>
        <w:right w:val="none" w:sz="0" w:space="0" w:color="auto"/>
      </w:divBdr>
      <w:divsChild>
        <w:div w:id="1899783782">
          <w:marLeft w:val="547"/>
          <w:marRight w:val="0"/>
          <w:marTop w:val="0"/>
          <w:marBottom w:val="0"/>
          <w:divBdr>
            <w:top w:val="none" w:sz="0" w:space="0" w:color="auto"/>
            <w:left w:val="none" w:sz="0" w:space="0" w:color="auto"/>
            <w:bottom w:val="none" w:sz="0" w:space="0" w:color="auto"/>
            <w:right w:val="none" w:sz="0" w:space="0" w:color="auto"/>
          </w:divBdr>
        </w:div>
      </w:divsChild>
    </w:div>
    <w:div w:id="1999308599">
      <w:bodyDiv w:val="1"/>
      <w:marLeft w:val="0"/>
      <w:marRight w:val="0"/>
      <w:marTop w:val="0"/>
      <w:marBottom w:val="0"/>
      <w:divBdr>
        <w:top w:val="none" w:sz="0" w:space="0" w:color="auto"/>
        <w:left w:val="none" w:sz="0" w:space="0" w:color="auto"/>
        <w:bottom w:val="none" w:sz="0" w:space="0" w:color="auto"/>
        <w:right w:val="none" w:sz="0" w:space="0" w:color="auto"/>
      </w:divBdr>
    </w:div>
    <w:div w:id="207102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microsoft.com/office/2007/relationships/diagramDrawing" Target="diagrams/drawing1.xm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diagramLayout" Target="diagrams/layout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diagramColors" Target="diagrams/colors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microsoft.com/office/2007/relationships/diagramDrawing" Target="diagrams/drawing2.xml"/><Relationship Id="rId5" Type="http://schemas.microsoft.com/office/2007/relationships/stylesWithEffects" Target="stylesWithEffects.xml"/><Relationship Id="rId15" Type="http://schemas.openxmlformats.org/officeDocument/2006/relationships/diagramLayout" Target="diagrams/layout1.xml"/><Relationship Id="rId23" Type="http://schemas.openxmlformats.org/officeDocument/2006/relationships/diagramColors" Target="diagrams/colors2.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5.e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diagramData" Target="diagrams/data1.xml"/><Relationship Id="rId22" Type="http://schemas.openxmlformats.org/officeDocument/2006/relationships/diagramQuickStyle" Target="diagrams/quickStyle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8AF5C3-4D2F-4270-A1C5-A8642530876D}" type="doc">
      <dgm:prSet loTypeId="urn:diagrams.loki3.com/BracketList" loCatId="list" qsTypeId="urn:microsoft.com/office/officeart/2005/8/quickstyle/simple3" qsCatId="simple" csTypeId="urn:microsoft.com/office/officeart/2005/8/colors/accent0_3" csCatId="mainScheme" phldr="1"/>
      <dgm:spPr/>
      <dgm:t>
        <a:bodyPr/>
        <a:lstStyle/>
        <a:p>
          <a:endParaRPr lang="en-US"/>
        </a:p>
      </dgm:t>
    </dgm:pt>
    <dgm:pt modelId="{E30681D1-A26E-4152-9A23-482D8A6384B8}">
      <dgm:prSet phldrT="[Text]" custT="1"/>
      <dgm:spPr>
        <a:xfrm>
          <a:off x="0" y="111603"/>
          <a:ext cx="1435429" cy="811800"/>
        </a:xfrm>
        <a:noFill/>
        <a:ln>
          <a:noFill/>
        </a:ln>
        <a:effectLst/>
      </dgm:spPr>
      <dgm:t>
        <a:bodyPr/>
        <a:lstStyle/>
        <a:p>
          <a:pPr algn="l"/>
          <a:r>
            <a:rPr lang="ka-GE" sz="900" b="1">
              <a:solidFill>
                <a:sysClr val="windowText" lastClr="000000">
                  <a:hueOff val="0"/>
                  <a:satOff val="0"/>
                  <a:lumOff val="0"/>
                  <a:alphaOff val="0"/>
                </a:sysClr>
              </a:solidFill>
              <a:latin typeface="+mn-lt"/>
              <a:ea typeface="+mn-ea"/>
              <a:cs typeface="Arial" panose="020B0604020202020204" pitchFamily="34" charset="0"/>
            </a:rPr>
            <a:t>ეტაპი </a:t>
          </a:r>
          <a:r>
            <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1: </a:t>
          </a:r>
          <a:r>
            <a:rPr lang="ka-GE" sz="900" b="1">
              <a:solidFill>
                <a:sysClr val="windowText" lastClr="000000">
                  <a:hueOff val="0"/>
                  <a:satOff val="0"/>
                  <a:lumOff val="0"/>
                  <a:alphaOff val="0"/>
                </a:sysClr>
              </a:solidFill>
              <a:latin typeface="+mn-lt"/>
              <a:ea typeface="+mn-ea"/>
              <a:cs typeface="Arial" panose="020B0604020202020204" pitchFamily="34" charset="0"/>
            </a:rPr>
            <a:t>საკანონმდებლო რეფორმის პაკეტის შემუშავება</a:t>
          </a:r>
          <a:endPar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3980B678-A385-490D-BC51-0369AA05DA02}" type="parTrans" cxnId="{CBA29974-5821-4B96-8E41-1505C0D353D8}">
      <dgm:prSet/>
      <dgm:spPr/>
      <dgm:t>
        <a:bodyPr/>
        <a:lstStyle/>
        <a:p>
          <a:pPr algn="l"/>
          <a:endParaRPr lang="en-US" sz="900">
            <a:latin typeface="Arial" panose="020B0604020202020204" pitchFamily="34" charset="0"/>
            <a:cs typeface="Arial" panose="020B0604020202020204" pitchFamily="34" charset="0"/>
          </a:endParaRPr>
        </a:p>
      </dgm:t>
    </dgm:pt>
    <dgm:pt modelId="{31D7C321-B954-409B-B1FE-A582F67D5471}" type="sibTrans" cxnId="{CBA29974-5821-4B96-8E41-1505C0D353D8}">
      <dgm:prSet/>
      <dgm:spPr/>
      <dgm:t>
        <a:bodyPr/>
        <a:lstStyle/>
        <a:p>
          <a:pPr algn="l"/>
          <a:endParaRPr lang="en-US" sz="900">
            <a:latin typeface="Arial" panose="020B0604020202020204" pitchFamily="34" charset="0"/>
            <a:cs typeface="Arial" panose="020B0604020202020204" pitchFamily="34" charset="0"/>
          </a:endParaRPr>
        </a:p>
      </dgm:t>
    </dgm:pt>
    <dgm:pt modelId="{77E3DC49-C296-43BF-A139-EA331D034C16}">
      <dgm:prSet custT="1"/>
      <dgm:spPr>
        <a:xfrm>
          <a:off x="1837350" y="10128"/>
          <a:ext cx="3904368" cy="1014750"/>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კანონის პროექტის შემუშავება</a:t>
          </a:r>
          <a:r>
            <a:rPr lang="en-US" sz="900">
              <a:solidFill>
                <a:sysClr val="windowText" lastClr="000000"/>
              </a:solidFill>
              <a:latin typeface="Arial" panose="020B0604020202020204" pitchFamily="34" charset="0"/>
              <a:ea typeface="+mn-ea"/>
              <a:cs typeface="Arial" panose="020B0604020202020204" pitchFamily="34" charset="0"/>
            </a:rPr>
            <a:t> </a:t>
          </a:r>
        </a:p>
      </dgm:t>
    </dgm:pt>
    <dgm:pt modelId="{7E5F77E0-78AD-4A93-828A-30DDE8BFD5B1}" type="parTrans" cxnId="{35945441-3A77-4749-BFD4-ADC37BBBD247}">
      <dgm:prSet/>
      <dgm:spPr/>
      <dgm:t>
        <a:bodyPr/>
        <a:lstStyle/>
        <a:p>
          <a:pPr algn="l"/>
          <a:endParaRPr lang="en-US" sz="900">
            <a:latin typeface="Arial" panose="020B0604020202020204" pitchFamily="34" charset="0"/>
            <a:cs typeface="Arial" panose="020B0604020202020204" pitchFamily="34" charset="0"/>
          </a:endParaRPr>
        </a:p>
      </dgm:t>
    </dgm:pt>
    <dgm:pt modelId="{31431A36-4508-46B3-8636-83A0368DF600}" type="sibTrans" cxnId="{35945441-3A77-4749-BFD4-ADC37BBBD247}">
      <dgm:prSet/>
      <dgm:spPr/>
      <dgm:t>
        <a:bodyPr/>
        <a:lstStyle/>
        <a:p>
          <a:pPr algn="l"/>
          <a:endParaRPr lang="en-US" sz="900">
            <a:latin typeface="Arial" panose="020B0604020202020204" pitchFamily="34" charset="0"/>
            <a:cs typeface="Arial" panose="020B0604020202020204" pitchFamily="34" charset="0"/>
          </a:endParaRPr>
        </a:p>
      </dgm:t>
    </dgm:pt>
    <dgm:pt modelId="{FB902704-5DB1-4E08-AEFC-C37A7E5F7934}">
      <dgm:prSet custT="1"/>
      <dgm:spPr>
        <a:xfrm>
          <a:off x="1837350" y="10128"/>
          <a:ext cx="3904368" cy="1014750"/>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კანონის პროექტის გავრცელება ექსპერტთა შეფასებისთვის</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257FAD2A-CDD6-4BE2-B269-23F9E5145267}" type="parTrans" cxnId="{71208EA7-5191-42B4-8A67-6C09B3572C19}">
      <dgm:prSet/>
      <dgm:spPr/>
      <dgm:t>
        <a:bodyPr/>
        <a:lstStyle/>
        <a:p>
          <a:pPr algn="l"/>
          <a:endParaRPr lang="en-US" sz="900">
            <a:latin typeface="Arial" panose="020B0604020202020204" pitchFamily="34" charset="0"/>
            <a:cs typeface="Arial" panose="020B0604020202020204" pitchFamily="34" charset="0"/>
          </a:endParaRPr>
        </a:p>
      </dgm:t>
    </dgm:pt>
    <dgm:pt modelId="{F67F0EA7-1B84-4A23-B3D2-DACEAFB31E17}" type="sibTrans" cxnId="{71208EA7-5191-42B4-8A67-6C09B3572C19}">
      <dgm:prSet/>
      <dgm:spPr/>
      <dgm:t>
        <a:bodyPr/>
        <a:lstStyle/>
        <a:p>
          <a:pPr algn="l"/>
          <a:endParaRPr lang="en-US" sz="900">
            <a:latin typeface="Arial" panose="020B0604020202020204" pitchFamily="34" charset="0"/>
            <a:cs typeface="Arial" panose="020B0604020202020204" pitchFamily="34" charset="0"/>
          </a:endParaRPr>
        </a:p>
      </dgm:t>
    </dgm:pt>
    <dgm:pt modelId="{A1D3D220-1A02-476C-A559-1955C58D5D8F}">
      <dgm:prSet custT="1"/>
      <dgm:spPr>
        <a:xfrm>
          <a:off x="1837350" y="10128"/>
          <a:ext cx="3904368" cy="1014750"/>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კანონის პროექტების კორექტირება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E37F7EE9-DF79-49E4-A7B7-5F682EAC235C}" type="parTrans" cxnId="{890217A7-3406-40D2-A982-5A0B7F463508}">
      <dgm:prSet/>
      <dgm:spPr/>
      <dgm:t>
        <a:bodyPr/>
        <a:lstStyle/>
        <a:p>
          <a:pPr algn="l"/>
          <a:endParaRPr lang="en-US" sz="900">
            <a:latin typeface="Arial" panose="020B0604020202020204" pitchFamily="34" charset="0"/>
            <a:cs typeface="Arial" panose="020B0604020202020204" pitchFamily="34" charset="0"/>
          </a:endParaRPr>
        </a:p>
      </dgm:t>
    </dgm:pt>
    <dgm:pt modelId="{8D49A192-243C-471B-B0BA-275B8C8BE25C}" type="sibTrans" cxnId="{890217A7-3406-40D2-A982-5A0B7F463508}">
      <dgm:prSet/>
      <dgm:spPr/>
      <dgm:t>
        <a:bodyPr/>
        <a:lstStyle/>
        <a:p>
          <a:pPr algn="l"/>
          <a:endParaRPr lang="en-US" sz="900">
            <a:latin typeface="Arial" panose="020B0604020202020204" pitchFamily="34" charset="0"/>
            <a:cs typeface="Arial" panose="020B0604020202020204" pitchFamily="34" charset="0"/>
          </a:endParaRPr>
        </a:p>
      </dgm:t>
    </dgm:pt>
    <dgm:pt modelId="{1008EA9E-FF3C-46ED-BF83-19F5E7BA20E1}">
      <dgm:prSet custT="1"/>
      <dgm:spPr>
        <a:xfrm>
          <a:off x="0" y="1489587"/>
          <a:ext cx="1435429" cy="811800"/>
        </a:xfrm>
        <a:noFill/>
        <a:ln>
          <a:noFill/>
        </a:ln>
        <a:effectLst/>
      </dgm:spPr>
      <dgm:t>
        <a:bodyPr/>
        <a:lstStyle/>
        <a:p>
          <a:pPr algn="l"/>
          <a:r>
            <a:rPr lang="ka-GE" sz="900" b="1">
              <a:solidFill>
                <a:sysClr val="windowText" lastClr="000000">
                  <a:hueOff val="0"/>
                  <a:satOff val="0"/>
                  <a:lumOff val="0"/>
                  <a:alphaOff val="0"/>
                </a:sysClr>
              </a:solidFill>
              <a:latin typeface="+mn-lt"/>
              <a:ea typeface="+mn-ea"/>
              <a:cs typeface="Arial" panose="020B0604020202020204" pitchFamily="34" charset="0"/>
            </a:rPr>
            <a:t>ეტაპი</a:t>
          </a:r>
          <a:r>
            <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2: </a:t>
          </a:r>
          <a:r>
            <a:rPr lang="ka-GE" sz="900" b="1">
              <a:solidFill>
                <a:sysClr val="windowText" lastClr="000000">
                  <a:hueOff val="0"/>
                  <a:satOff val="0"/>
                  <a:lumOff val="0"/>
                  <a:alphaOff val="0"/>
                </a:sysClr>
              </a:solidFill>
              <a:latin typeface="+mn-lt"/>
              <a:ea typeface="+mn-ea"/>
              <a:cs typeface="Arial" panose="020B0604020202020204" pitchFamily="34" charset="0"/>
            </a:rPr>
            <a:t>პილოტური პროექტის საველე სამუშაოების დაწყებისთვის  მომზადება</a:t>
          </a:r>
          <a:endPar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0F37C39D-FD74-49C1-A3F3-21A78B94DB52}" type="parTrans" cxnId="{909355C7-DDE5-4957-83C0-5BC160D66FD3}">
      <dgm:prSet/>
      <dgm:spPr/>
      <dgm:t>
        <a:bodyPr/>
        <a:lstStyle/>
        <a:p>
          <a:pPr algn="l"/>
          <a:endParaRPr lang="en-US" sz="900">
            <a:latin typeface="Arial" panose="020B0604020202020204" pitchFamily="34" charset="0"/>
            <a:cs typeface="Arial" panose="020B0604020202020204" pitchFamily="34" charset="0"/>
          </a:endParaRPr>
        </a:p>
      </dgm:t>
    </dgm:pt>
    <dgm:pt modelId="{34FCADB7-1D31-4760-8915-C7D760D70B4C}" type="sibTrans" cxnId="{909355C7-DDE5-4957-83C0-5BC160D66FD3}">
      <dgm:prSet/>
      <dgm:spPr/>
      <dgm:t>
        <a:bodyPr/>
        <a:lstStyle/>
        <a:p>
          <a:pPr algn="l"/>
          <a:endParaRPr lang="en-US" sz="900">
            <a:latin typeface="Arial" panose="020B0604020202020204" pitchFamily="34" charset="0"/>
            <a:cs typeface="Arial" panose="020B0604020202020204" pitchFamily="34" charset="0"/>
          </a:endParaRPr>
        </a:p>
      </dgm:t>
    </dgm:pt>
    <dgm:pt modelId="{2370C6CA-9312-4E39-A26E-85B114F0C82E}">
      <dgm:prSet custT="1"/>
      <dgm:spPr>
        <a:xfrm>
          <a:off x="1837350" y="1143688"/>
          <a:ext cx="3904368" cy="1446018"/>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დეტალური სამოქმედო გეგმისა და ბიუჯეტის მომზადება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B86692AB-527B-4D71-84C3-98FC6A32E487}" type="parTrans" cxnId="{7107B4A8-264A-403F-AFC4-54F5162726EF}">
      <dgm:prSet/>
      <dgm:spPr/>
      <dgm:t>
        <a:bodyPr/>
        <a:lstStyle/>
        <a:p>
          <a:pPr algn="l"/>
          <a:endParaRPr lang="en-US" sz="900">
            <a:latin typeface="Arial" panose="020B0604020202020204" pitchFamily="34" charset="0"/>
            <a:cs typeface="Arial" panose="020B0604020202020204" pitchFamily="34" charset="0"/>
          </a:endParaRPr>
        </a:p>
      </dgm:t>
    </dgm:pt>
    <dgm:pt modelId="{8F81FD93-F896-4FC6-946F-7CDB81E3986F}" type="sibTrans" cxnId="{7107B4A8-264A-403F-AFC4-54F5162726EF}">
      <dgm:prSet/>
      <dgm:spPr/>
      <dgm:t>
        <a:bodyPr/>
        <a:lstStyle/>
        <a:p>
          <a:pPr algn="l"/>
          <a:endParaRPr lang="en-US" sz="900">
            <a:latin typeface="Arial" panose="020B0604020202020204" pitchFamily="34" charset="0"/>
            <a:cs typeface="Arial" panose="020B0604020202020204" pitchFamily="34" charset="0"/>
          </a:endParaRPr>
        </a:p>
      </dgm:t>
    </dgm:pt>
    <dgm:pt modelId="{A41E5170-2940-451C-BAB2-07BE5B1D8BB7}">
      <dgm:prSet custT="1"/>
      <dgm:spPr>
        <a:xfrm>
          <a:off x="1837350" y="1143688"/>
          <a:ext cx="3904368" cy="1446018"/>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სახელმწიფოსა და კერძო პირებს შორის დიალოგის შესახებ სემინარების ჩატარება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5A4252F3-26D9-4A30-A797-09400325E08F}" type="parTrans" cxnId="{4F8302B7-334A-419F-A2EC-A057D822ACFF}">
      <dgm:prSet/>
      <dgm:spPr/>
      <dgm:t>
        <a:bodyPr/>
        <a:lstStyle/>
        <a:p>
          <a:pPr algn="l"/>
          <a:endParaRPr lang="en-US" sz="900">
            <a:latin typeface="Arial" panose="020B0604020202020204" pitchFamily="34" charset="0"/>
            <a:cs typeface="Arial" panose="020B0604020202020204" pitchFamily="34" charset="0"/>
          </a:endParaRPr>
        </a:p>
      </dgm:t>
    </dgm:pt>
    <dgm:pt modelId="{E948349E-BD9B-45B2-B808-C1BDF4166CB0}" type="sibTrans" cxnId="{4F8302B7-334A-419F-A2EC-A057D822ACFF}">
      <dgm:prSet/>
      <dgm:spPr/>
      <dgm:t>
        <a:bodyPr/>
        <a:lstStyle/>
        <a:p>
          <a:pPr algn="l"/>
          <a:endParaRPr lang="en-US" sz="900">
            <a:latin typeface="Arial" panose="020B0604020202020204" pitchFamily="34" charset="0"/>
            <a:cs typeface="Arial" panose="020B0604020202020204" pitchFamily="34" charset="0"/>
          </a:endParaRPr>
        </a:p>
      </dgm:t>
    </dgm:pt>
    <dgm:pt modelId="{4C19C713-6F0C-438B-B22E-4B836FB64DBC}">
      <dgm:prSet custT="1"/>
      <dgm:spPr>
        <a:xfrm>
          <a:off x="1837350" y="1143688"/>
          <a:ext cx="3904368" cy="1446018"/>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დავების გადაჭრის ალტერნატიული მექანიზმების შექმნა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452301A3-944F-4AED-9C04-271150229848}" type="parTrans" cxnId="{73579BAE-87C8-4D74-A619-47E1C43DF29B}">
      <dgm:prSet/>
      <dgm:spPr/>
      <dgm:t>
        <a:bodyPr/>
        <a:lstStyle/>
        <a:p>
          <a:pPr algn="l"/>
          <a:endParaRPr lang="en-US" sz="900">
            <a:latin typeface="Arial" panose="020B0604020202020204" pitchFamily="34" charset="0"/>
            <a:cs typeface="Arial" panose="020B0604020202020204" pitchFamily="34" charset="0"/>
          </a:endParaRPr>
        </a:p>
      </dgm:t>
    </dgm:pt>
    <dgm:pt modelId="{953193AA-676E-4A4A-9D4D-A11F2277906D}" type="sibTrans" cxnId="{73579BAE-87C8-4D74-A619-47E1C43DF29B}">
      <dgm:prSet/>
      <dgm:spPr/>
      <dgm:t>
        <a:bodyPr/>
        <a:lstStyle/>
        <a:p>
          <a:pPr algn="l"/>
          <a:endParaRPr lang="en-US" sz="900">
            <a:latin typeface="Arial" panose="020B0604020202020204" pitchFamily="34" charset="0"/>
            <a:cs typeface="Arial" panose="020B0604020202020204" pitchFamily="34" charset="0"/>
          </a:endParaRPr>
        </a:p>
      </dgm:t>
    </dgm:pt>
    <dgm:pt modelId="{CEC43EC2-17A2-4C4A-B9FC-4B98C150A385}">
      <dgm:prSet custT="1"/>
      <dgm:spPr>
        <a:xfrm>
          <a:off x="1837350" y="1143688"/>
          <a:ext cx="3904368" cy="1446018"/>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საჯარო რეესტრის  ძირითადი და საველე სამუშაო ჯგუფების შექმნა </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AEA99FBD-76AD-4EBD-A59D-2D9FF961070F}" type="parTrans" cxnId="{5D251E28-30DC-4D2B-BB57-2192FD674920}">
      <dgm:prSet/>
      <dgm:spPr/>
      <dgm:t>
        <a:bodyPr/>
        <a:lstStyle/>
        <a:p>
          <a:pPr algn="l"/>
          <a:endParaRPr lang="en-US" sz="900">
            <a:latin typeface="Arial" panose="020B0604020202020204" pitchFamily="34" charset="0"/>
            <a:cs typeface="Arial" panose="020B0604020202020204" pitchFamily="34" charset="0"/>
          </a:endParaRPr>
        </a:p>
      </dgm:t>
    </dgm:pt>
    <dgm:pt modelId="{F6EEBDA2-0301-4B7B-8074-1435A94E085E}" type="sibTrans" cxnId="{5D251E28-30DC-4D2B-BB57-2192FD674920}">
      <dgm:prSet/>
      <dgm:spPr/>
      <dgm:t>
        <a:bodyPr/>
        <a:lstStyle/>
        <a:p>
          <a:pPr algn="l"/>
          <a:endParaRPr lang="en-US" sz="900">
            <a:latin typeface="Arial" panose="020B0604020202020204" pitchFamily="34" charset="0"/>
            <a:cs typeface="Arial" panose="020B0604020202020204" pitchFamily="34" charset="0"/>
          </a:endParaRPr>
        </a:p>
      </dgm:t>
    </dgm:pt>
    <dgm:pt modelId="{20EDF56C-5C2E-4C23-9A9A-7C0EC675467C}">
      <dgm:prSet custT="1"/>
      <dgm:spPr>
        <a:xfrm>
          <a:off x="1837350" y="1143688"/>
          <a:ext cx="3904368" cy="1446018"/>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წინასწარი სამუშაო და მიწის მესაკუთრეების სახელმძღვანელოების პროექტების მომზადება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FBB021D7-FBC3-4B6F-ACDE-2FC0B9B93710}" type="parTrans" cxnId="{AAAACC25-C8F6-42EA-9E88-6D43B3910B69}">
      <dgm:prSet/>
      <dgm:spPr/>
      <dgm:t>
        <a:bodyPr/>
        <a:lstStyle/>
        <a:p>
          <a:pPr algn="l"/>
          <a:endParaRPr lang="en-US" sz="900">
            <a:latin typeface="Arial" panose="020B0604020202020204" pitchFamily="34" charset="0"/>
            <a:cs typeface="Arial" panose="020B0604020202020204" pitchFamily="34" charset="0"/>
          </a:endParaRPr>
        </a:p>
      </dgm:t>
    </dgm:pt>
    <dgm:pt modelId="{A23E3CCD-3106-4FF7-B36B-8E044ABF0383}" type="sibTrans" cxnId="{AAAACC25-C8F6-42EA-9E88-6D43B3910B69}">
      <dgm:prSet/>
      <dgm:spPr/>
      <dgm:t>
        <a:bodyPr/>
        <a:lstStyle/>
        <a:p>
          <a:pPr algn="l"/>
          <a:endParaRPr lang="en-US" sz="900">
            <a:latin typeface="Arial" panose="020B0604020202020204" pitchFamily="34" charset="0"/>
            <a:cs typeface="Arial" panose="020B0604020202020204" pitchFamily="34" charset="0"/>
          </a:endParaRPr>
        </a:p>
      </dgm:t>
    </dgm:pt>
    <dgm:pt modelId="{E109C8C4-5224-42BE-A116-317423E9D1D9}">
      <dgm:prSet custT="1"/>
      <dgm:spPr>
        <a:xfrm>
          <a:off x="1837350" y="1143688"/>
          <a:ext cx="3904368" cy="1446018"/>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უკუკავშირის ჯაჭვის პროცესის ჩამოყალიბება </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183A9909-1A30-4059-BFA5-CE7FC377D7A4}" type="parTrans" cxnId="{5CC9FBC2-2FAC-4ABA-8A95-C6B64D089CF7}">
      <dgm:prSet/>
      <dgm:spPr/>
      <dgm:t>
        <a:bodyPr/>
        <a:lstStyle/>
        <a:p>
          <a:pPr algn="l"/>
          <a:endParaRPr lang="en-US" sz="900">
            <a:latin typeface="Arial" panose="020B0604020202020204" pitchFamily="34" charset="0"/>
            <a:cs typeface="Arial" panose="020B0604020202020204" pitchFamily="34" charset="0"/>
          </a:endParaRPr>
        </a:p>
      </dgm:t>
    </dgm:pt>
    <dgm:pt modelId="{771499D6-9BF9-4D56-B46A-A5859CCED2A3}" type="sibTrans" cxnId="{5CC9FBC2-2FAC-4ABA-8A95-C6B64D089CF7}">
      <dgm:prSet/>
      <dgm:spPr/>
      <dgm:t>
        <a:bodyPr/>
        <a:lstStyle/>
        <a:p>
          <a:pPr algn="l"/>
          <a:endParaRPr lang="en-US" sz="900">
            <a:latin typeface="Arial" panose="020B0604020202020204" pitchFamily="34" charset="0"/>
            <a:cs typeface="Arial" panose="020B0604020202020204" pitchFamily="34" charset="0"/>
          </a:endParaRPr>
        </a:p>
      </dgm:t>
    </dgm:pt>
    <dgm:pt modelId="{5D4710D2-37BB-4454-A646-10C00F5E231C}">
      <dgm:prSet custT="1"/>
      <dgm:spPr>
        <a:xfrm>
          <a:off x="1837350" y="1143688"/>
          <a:ext cx="3904368" cy="1446018"/>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მონიტორინგისა და შეფასების სისტემის ჩამოყალიბება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2AE4A386-2E0E-458E-A621-FC355887D42F}" type="parTrans" cxnId="{6ABE95C0-2BF9-4C87-A49F-BA478C91B3F3}">
      <dgm:prSet/>
      <dgm:spPr/>
      <dgm:t>
        <a:bodyPr/>
        <a:lstStyle/>
        <a:p>
          <a:pPr algn="l"/>
          <a:endParaRPr lang="en-US" sz="900">
            <a:latin typeface="Arial" panose="020B0604020202020204" pitchFamily="34" charset="0"/>
            <a:cs typeface="Arial" panose="020B0604020202020204" pitchFamily="34" charset="0"/>
          </a:endParaRPr>
        </a:p>
      </dgm:t>
    </dgm:pt>
    <dgm:pt modelId="{033A4BC8-0CEA-49A9-A197-D5186B5A0A38}" type="sibTrans" cxnId="{6ABE95C0-2BF9-4C87-A49F-BA478C91B3F3}">
      <dgm:prSet/>
      <dgm:spPr/>
      <dgm:t>
        <a:bodyPr/>
        <a:lstStyle/>
        <a:p>
          <a:pPr algn="l"/>
          <a:endParaRPr lang="en-US" sz="900">
            <a:latin typeface="Arial" panose="020B0604020202020204" pitchFamily="34" charset="0"/>
            <a:cs typeface="Arial" panose="020B0604020202020204" pitchFamily="34" charset="0"/>
          </a:endParaRPr>
        </a:p>
      </dgm:t>
    </dgm:pt>
    <dgm:pt modelId="{231F2128-4839-43E6-8D2D-884BADEF671F}">
      <dgm:prSet custT="1"/>
      <dgm:spPr>
        <a:xfrm>
          <a:off x="0" y="3298840"/>
          <a:ext cx="1435429" cy="811800"/>
        </a:xfrm>
        <a:noFill/>
        <a:ln>
          <a:noFill/>
        </a:ln>
        <a:effectLst/>
      </dgm:spPr>
      <dgm:t>
        <a:bodyPr/>
        <a:lstStyle/>
        <a:p>
          <a:pPr algn="l"/>
          <a:r>
            <a:rPr lang="ka-GE" sz="900" b="1">
              <a:solidFill>
                <a:sysClr val="windowText" lastClr="000000">
                  <a:hueOff val="0"/>
                  <a:satOff val="0"/>
                  <a:lumOff val="0"/>
                  <a:alphaOff val="0"/>
                </a:sysClr>
              </a:solidFill>
              <a:latin typeface="+mn-lt"/>
              <a:ea typeface="+mn-ea"/>
              <a:cs typeface="Arial" panose="020B0604020202020204" pitchFamily="34" charset="0"/>
            </a:rPr>
            <a:t>ეტაპი </a:t>
          </a:r>
          <a:r>
            <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3: </a:t>
          </a:r>
          <a:r>
            <a:rPr lang="ka-GE" sz="900" b="1">
              <a:solidFill>
                <a:sysClr val="windowText" lastClr="000000">
                  <a:hueOff val="0"/>
                  <a:satOff val="0"/>
                  <a:lumOff val="0"/>
                  <a:alphaOff val="0"/>
                </a:sysClr>
              </a:solidFill>
              <a:latin typeface="+mn-lt"/>
              <a:ea typeface="+mn-ea"/>
              <a:cs typeface="Arial" panose="020B0604020202020204" pitchFamily="34" charset="0"/>
            </a:rPr>
            <a:t>პილოტური პროექტის საველე სამუშაოების განხორციელება</a:t>
          </a:r>
          <a:endPar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682C2A17-EAE0-49ED-BAF6-CDC9EF0177B8}" type="parTrans" cxnId="{2847D7E0-F239-49FF-8DA2-7EDE8626293B}">
      <dgm:prSet/>
      <dgm:spPr/>
      <dgm:t>
        <a:bodyPr/>
        <a:lstStyle/>
        <a:p>
          <a:pPr algn="l"/>
          <a:endParaRPr lang="en-US" sz="900">
            <a:latin typeface="Arial" panose="020B0604020202020204" pitchFamily="34" charset="0"/>
            <a:cs typeface="Arial" panose="020B0604020202020204" pitchFamily="34" charset="0"/>
          </a:endParaRPr>
        </a:p>
      </dgm:t>
    </dgm:pt>
    <dgm:pt modelId="{FEF34F86-8F98-4B03-A9CE-95D61DA30C73}" type="sibTrans" cxnId="{2847D7E0-F239-49FF-8DA2-7EDE8626293B}">
      <dgm:prSet/>
      <dgm:spPr/>
      <dgm:t>
        <a:bodyPr/>
        <a:lstStyle/>
        <a:p>
          <a:pPr algn="l"/>
          <a:endParaRPr lang="en-US" sz="900">
            <a:latin typeface="Arial" panose="020B0604020202020204" pitchFamily="34" charset="0"/>
            <a:cs typeface="Arial" panose="020B0604020202020204" pitchFamily="34" charset="0"/>
          </a:endParaRPr>
        </a:p>
      </dgm:t>
    </dgm:pt>
    <dgm:pt modelId="{E760661C-DAC3-45C8-9793-2F3887084713}">
      <dgm:prSet custT="1"/>
      <dgm:spPr>
        <a:xfrm>
          <a:off x="1837350" y="4744492"/>
          <a:ext cx="3904368" cy="857479"/>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წინასწარი სამუშაო და მიწის მესაკუთრის სახელმძღვანელოების განახლება </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1B6288DE-3D17-4380-B198-F99EB95B3F5E}" type="parTrans" cxnId="{DC5523E5-BAFF-4274-82FC-43EA203B96F1}">
      <dgm:prSet/>
      <dgm:spPr/>
      <dgm:t>
        <a:bodyPr/>
        <a:lstStyle/>
        <a:p>
          <a:pPr algn="l"/>
          <a:endParaRPr lang="en-US" sz="900">
            <a:latin typeface="Arial" panose="020B0604020202020204" pitchFamily="34" charset="0"/>
            <a:cs typeface="Arial" panose="020B0604020202020204" pitchFamily="34" charset="0"/>
          </a:endParaRPr>
        </a:p>
      </dgm:t>
    </dgm:pt>
    <dgm:pt modelId="{3595668A-0169-42D9-B87A-66515B286F6C}" type="sibTrans" cxnId="{DC5523E5-BAFF-4274-82FC-43EA203B96F1}">
      <dgm:prSet/>
      <dgm:spPr/>
      <dgm:t>
        <a:bodyPr/>
        <a:lstStyle/>
        <a:p>
          <a:pPr algn="l"/>
          <a:endParaRPr lang="en-US" sz="900">
            <a:latin typeface="Arial" panose="020B0604020202020204" pitchFamily="34" charset="0"/>
            <a:cs typeface="Arial" panose="020B0604020202020204" pitchFamily="34" charset="0"/>
          </a:endParaRPr>
        </a:p>
      </dgm:t>
    </dgm:pt>
    <dgm:pt modelId="{B2521A67-3B52-489C-B2F0-F0A069E038C9}">
      <dgm:prSet custT="1"/>
      <dgm:spPr>
        <a:xfrm>
          <a:off x="1837350" y="4744492"/>
          <a:ext cx="3904368" cy="857479"/>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საინფორმაციო და საგანმანათლებლო მასალების განახლება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4BE58949-1048-49FC-8FF3-9C5D632970AF}" type="sibTrans" cxnId="{10386397-2461-42EA-B482-29B2937FBE4D}">
      <dgm:prSet/>
      <dgm:spPr/>
      <dgm:t>
        <a:bodyPr/>
        <a:lstStyle/>
        <a:p>
          <a:pPr algn="l"/>
          <a:endParaRPr lang="en-US" sz="900">
            <a:latin typeface="Arial" panose="020B0604020202020204" pitchFamily="34" charset="0"/>
            <a:cs typeface="Arial" panose="020B0604020202020204" pitchFamily="34" charset="0"/>
          </a:endParaRPr>
        </a:p>
      </dgm:t>
    </dgm:pt>
    <dgm:pt modelId="{64F9E24C-8C57-4C7A-A0FF-2AA3F9715577}" type="parTrans" cxnId="{10386397-2461-42EA-B482-29B2937FBE4D}">
      <dgm:prSet/>
      <dgm:spPr/>
      <dgm:t>
        <a:bodyPr/>
        <a:lstStyle/>
        <a:p>
          <a:pPr algn="l"/>
          <a:endParaRPr lang="en-US" sz="900">
            <a:latin typeface="Arial" panose="020B0604020202020204" pitchFamily="34" charset="0"/>
            <a:cs typeface="Arial" panose="020B0604020202020204" pitchFamily="34" charset="0"/>
          </a:endParaRPr>
        </a:p>
      </dgm:t>
    </dgm:pt>
    <dgm:pt modelId="{BD8BC58B-F7CB-4E97-9F82-BFC78FFC2367}">
      <dgm:prSet custT="1"/>
      <dgm:spPr>
        <a:xfrm>
          <a:off x="1837350" y="10128"/>
          <a:ext cx="3904368" cy="1014750"/>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ka-GE" sz="900">
              <a:solidFill>
                <a:sysClr val="windowText" lastClr="000000"/>
              </a:solidFill>
              <a:latin typeface="+mn-lt"/>
              <a:ea typeface="+mn-ea"/>
              <a:cs typeface="Arial" panose="020B0604020202020204" pitchFamily="34" charset="0"/>
            </a:rPr>
            <a:t>კანონის პროექტის ინიციირება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4F189887-3489-4863-8ACE-768D65C830F3}" type="parTrans" cxnId="{9C1DBD96-7C21-4394-A6AF-43A8448D2988}">
      <dgm:prSet/>
      <dgm:spPr/>
      <dgm:t>
        <a:bodyPr/>
        <a:lstStyle/>
        <a:p>
          <a:endParaRPr lang="en-US"/>
        </a:p>
      </dgm:t>
    </dgm:pt>
    <dgm:pt modelId="{75720A23-90A4-4593-8398-0C4E2E108327}" type="sibTrans" cxnId="{9C1DBD96-7C21-4394-A6AF-43A8448D2988}">
      <dgm:prSet/>
      <dgm:spPr/>
      <dgm:t>
        <a:bodyPr/>
        <a:lstStyle/>
        <a:p>
          <a:endParaRPr lang="en-US"/>
        </a:p>
      </dgm:t>
    </dgm:pt>
    <dgm:pt modelId="{894C83D5-7206-4710-AE87-361B6FA8F38F}">
      <dgm:prSet custT="1"/>
      <dgm:spPr>
        <a:xfrm>
          <a:off x="1837350" y="4744492"/>
          <a:ext cx="3904368" cy="857479"/>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ხარვეზების აღმოფხვრის პროცესის დასრულება </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56A05C54-8904-4D83-8955-805E627C6B09}" type="sibTrans" cxnId="{305E918A-16BB-4A5E-8CE1-D35DA4ECE8C7}">
      <dgm:prSet/>
      <dgm:spPr/>
      <dgm:t>
        <a:bodyPr/>
        <a:lstStyle/>
        <a:p>
          <a:pPr algn="l"/>
          <a:endParaRPr lang="en-US" sz="900">
            <a:latin typeface="Arial" panose="020B0604020202020204" pitchFamily="34" charset="0"/>
            <a:cs typeface="Arial" panose="020B0604020202020204" pitchFamily="34" charset="0"/>
          </a:endParaRPr>
        </a:p>
      </dgm:t>
    </dgm:pt>
    <dgm:pt modelId="{69B0AE10-EA70-491D-B84C-E3C02CCBC56D}" type="parTrans" cxnId="{305E918A-16BB-4A5E-8CE1-D35DA4ECE8C7}">
      <dgm:prSet/>
      <dgm:spPr/>
      <dgm:t>
        <a:bodyPr/>
        <a:lstStyle/>
        <a:p>
          <a:pPr algn="l"/>
          <a:endParaRPr lang="en-US" sz="900">
            <a:latin typeface="Arial" panose="020B0604020202020204" pitchFamily="34" charset="0"/>
            <a:cs typeface="Arial" panose="020B0604020202020204" pitchFamily="34" charset="0"/>
          </a:endParaRPr>
        </a:p>
      </dgm:t>
    </dgm:pt>
    <dgm:pt modelId="{3EEAB5F2-1394-4A6E-94ED-16B903B40C6A}">
      <dgm:prSet custT="1"/>
      <dgm:spPr>
        <a:xfrm>
          <a:off x="0" y="4813824"/>
          <a:ext cx="1435429" cy="811800"/>
        </a:xfrm>
        <a:noFill/>
        <a:ln>
          <a:noFill/>
        </a:ln>
        <a:effectLst/>
      </dgm:spPr>
      <dgm:t>
        <a:bodyPr/>
        <a:lstStyle/>
        <a:p>
          <a:pPr algn="l"/>
          <a:r>
            <a:rPr lang="ka-GE" sz="900" b="1">
              <a:solidFill>
                <a:sysClr val="windowText" lastClr="000000">
                  <a:hueOff val="0"/>
                  <a:satOff val="0"/>
                  <a:lumOff val="0"/>
                  <a:alphaOff val="0"/>
                </a:sysClr>
              </a:solidFill>
              <a:latin typeface="+mn-lt"/>
              <a:ea typeface="+mn-ea"/>
              <a:cs typeface="Arial" panose="020B0604020202020204" pitchFamily="34" charset="0"/>
            </a:rPr>
            <a:t>ეტაპი </a:t>
          </a:r>
          <a:r>
            <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4: </a:t>
          </a:r>
          <a:r>
            <a:rPr lang="ka-GE" sz="900" b="1">
              <a:solidFill>
                <a:sysClr val="windowText" lastClr="000000">
                  <a:hueOff val="0"/>
                  <a:satOff val="0"/>
                  <a:lumOff val="0"/>
                  <a:alphaOff val="0"/>
                </a:sysClr>
              </a:solidFill>
              <a:latin typeface="+mn-lt"/>
              <a:ea typeface="+mn-ea"/>
              <a:cs typeface="Arial" panose="020B0604020202020204" pitchFamily="34" charset="0"/>
            </a:rPr>
            <a:t>მიღებული ცოდნა და განახლებული ინფორმაცია </a:t>
          </a:r>
          <a:endPar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90366943-F03F-44A1-997E-C9486797D9B2}" type="sibTrans" cxnId="{731DF48C-2AED-4BF3-AAD6-4B56454CBB7D}">
      <dgm:prSet/>
      <dgm:spPr/>
      <dgm:t>
        <a:bodyPr/>
        <a:lstStyle/>
        <a:p>
          <a:pPr algn="l"/>
          <a:endParaRPr lang="en-US" sz="900">
            <a:latin typeface="Arial" panose="020B0604020202020204" pitchFamily="34" charset="0"/>
            <a:cs typeface="Arial" panose="020B0604020202020204" pitchFamily="34" charset="0"/>
          </a:endParaRPr>
        </a:p>
      </dgm:t>
    </dgm:pt>
    <dgm:pt modelId="{0410DA55-9044-4143-857B-EBCF6E556ABF}" type="parTrans" cxnId="{731DF48C-2AED-4BF3-AAD6-4B56454CBB7D}">
      <dgm:prSet/>
      <dgm:spPr/>
      <dgm:t>
        <a:bodyPr/>
        <a:lstStyle/>
        <a:p>
          <a:pPr algn="l"/>
          <a:endParaRPr lang="en-US" sz="900">
            <a:latin typeface="Arial" panose="020B0604020202020204" pitchFamily="34" charset="0"/>
            <a:cs typeface="Arial" panose="020B0604020202020204" pitchFamily="34" charset="0"/>
          </a:endParaRPr>
        </a:p>
      </dgm:t>
    </dgm:pt>
    <dgm:pt modelId="{1070C814-C235-449F-9E9E-DC5865FF3B95}">
      <dgm:prSet custT="1"/>
      <dgm:spPr>
        <a:xfrm>
          <a:off x="1837350" y="2727237"/>
          <a:ext cx="3904368" cy="1877287"/>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უფლებათა საჯარო რეესტრში რეგისტრაცია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5546683A-89EB-462C-9627-5E1CBCE33051}" type="sibTrans" cxnId="{5EC3838D-3D8E-4B30-9C9D-3186B44E250F}">
      <dgm:prSet/>
      <dgm:spPr/>
      <dgm:t>
        <a:bodyPr/>
        <a:lstStyle/>
        <a:p>
          <a:pPr algn="l"/>
          <a:endParaRPr lang="en-US" sz="900">
            <a:latin typeface="Arial" panose="020B0604020202020204" pitchFamily="34" charset="0"/>
            <a:cs typeface="Arial" panose="020B0604020202020204" pitchFamily="34" charset="0"/>
          </a:endParaRPr>
        </a:p>
      </dgm:t>
    </dgm:pt>
    <dgm:pt modelId="{812815F1-1189-461A-AE71-4F31276223EB}" type="parTrans" cxnId="{5EC3838D-3D8E-4B30-9C9D-3186B44E250F}">
      <dgm:prSet/>
      <dgm:spPr/>
      <dgm:t>
        <a:bodyPr/>
        <a:lstStyle/>
        <a:p>
          <a:pPr algn="l"/>
          <a:endParaRPr lang="en-US" sz="900">
            <a:latin typeface="Arial" panose="020B0604020202020204" pitchFamily="34" charset="0"/>
            <a:cs typeface="Arial" panose="020B0604020202020204" pitchFamily="34" charset="0"/>
          </a:endParaRPr>
        </a:p>
      </dgm:t>
    </dgm:pt>
    <dgm:pt modelId="{AD2A543F-4BE0-48DF-9AED-29906A5FAB48}">
      <dgm:prSet custT="1"/>
      <dgm:spPr>
        <a:xfrm>
          <a:off x="1837350" y="2727237"/>
          <a:ext cx="3904368" cy="1877287"/>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ka-GE" sz="900">
              <a:solidFill>
                <a:sysClr val="windowText" lastClr="000000"/>
              </a:solidFill>
              <a:latin typeface="+mn-lt"/>
              <a:ea typeface="+mn-ea"/>
              <a:cs typeface="Arial" panose="020B0604020202020204" pitchFamily="34" charset="0"/>
            </a:rPr>
            <a:t>მიწისმესაკუთრეებთან კონსულტაციების გამართვა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D6634E5A-2DCB-42DA-B083-A017CD455AC9}" type="sibTrans" cxnId="{3D49A8AB-3579-4085-8F21-C4F5C1E7EC57}">
      <dgm:prSet/>
      <dgm:spPr/>
      <dgm:t>
        <a:bodyPr/>
        <a:lstStyle/>
        <a:p>
          <a:pPr algn="l"/>
          <a:endParaRPr lang="en-US" sz="900">
            <a:latin typeface="Arial" panose="020B0604020202020204" pitchFamily="34" charset="0"/>
            <a:cs typeface="Arial" panose="020B0604020202020204" pitchFamily="34" charset="0"/>
          </a:endParaRPr>
        </a:p>
      </dgm:t>
    </dgm:pt>
    <dgm:pt modelId="{2E4E6414-B49A-4F23-B664-9365B2E2B843}" type="parTrans" cxnId="{3D49A8AB-3579-4085-8F21-C4F5C1E7EC57}">
      <dgm:prSet/>
      <dgm:spPr/>
      <dgm:t>
        <a:bodyPr/>
        <a:lstStyle/>
        <a:p>
          <a:pPr algn="l"/>
          <a:endParaRPr lang="en-US" sz="900">
            <a:latin typeface="Arial" panose="020B0604020202020204" pitchFamily="34" charset="0"/>
            <a:cs typeface="Arial" panose="020B0604020202020204" pitchFamily="34" charset="0"/>
          </a:endParaRPr>
        </a:p>
      </dgm:t>
    </dgm:pt>
    <dgm:pt modelId="{06FE7F65-8C84-43B1-8CEB-50865FD0B853}">
      <dgm:prSet custT="1"/>
      <dgm:spPr>
        <a:xfrm>
          <a:off x="1837350" y="2727237"/>
          <a:ext cx="3904368" cy="1877287"/>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ka-GE" sz="900">
              <a:solidFill>
                <a:sysClr val="windowText" lastClr="000000"/>
              </a:solidFill>
              <a:latin typeface="+mn-lt"/>
              <a:ea typeface="+mn-ea"/>
              <a:cs typeface="Arial" panose="020B0604020202020204" pitchFamily="34" charset="0"/>
            </a:rPr>
            <a:t>საზოგადოებასთან შეხვედრების გამართვა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635233B7-EAB1-4BF1-8C36-20DBF24EF54D}" type="sibTrans" cxnId="{3A5337B3-5302-45CA-8B61-07D893197270}">
      <dgm:prSet/>
      <dgm:spPr/>
      <dgm:t>
        <a:bodyPr/>
        <a:lstStyle/>
        <a:p>
          <a:pPr algn="l"/>
          <a:endParaRPr lang="en-US" sz="900">
            <a:latin typeface="Arial" panose="020B0604020202020204" pitchFamily="34" charset="0"/>
            <a:cs typeface="Arial" panose="020B0604020202020204" pitchFamily="34" charset="0"/>
          </a:endParaRPr>
        </a:p>
      </dgm:t>
    </dgm:pt>
    <dgm:pt modelId="{9278F7E4-03B9-47D9-A542-47A4E9FAECF4}" type="parTrans" cxnId="{3A5337B3-5302-45CA-8B61-07D893197270}">
      <dgm:prSet/>
      <dgm:spPr/>
      <dgm:t>
        <a:bodyPr/>
        <a:lstStyle/>
        <a:p>
          <a:pPr algn="l"/>
          <a:endParaRPr lang="en-US" sz="900">
            <a:latin typeface="Arial" panose="020B0604020202020204" pitchFamily="34" charset="0"/>
            <a:cs typeface="Arial" panose="020B0604020202020204" pitchFamily="34" charset="0"/>
          </a:endParaRPr>
        </a:p>
      </dgm:t>
    </dgm:pt>
    <dgm:pt modelId="{289A322F-BA36-4873-9BA8-B8EEE2C94F96}">
      <dgm:prSet custT="1"/>
      <dgm:spPr>
        <a:xfrm>
          <a:off x="1837350" y="2727237"/>
          <a:ext cx="3904368" cy="1877287"/>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ka-GE" sz="900">
              <a:solidFill>
                <a:sysClr val="windowText" lastClr="000000"/>
              </a:solidFill>
              <a:latin typeface="+mn-lt"/>
              <a:ea typeface="+mn-ea"/>
              <a:cs typeface="Arial" panose="020B0604020202020204" pitchFamily="34" charset="0"/>
            </a:rPr>
            <a:t>საკადასტრო რუკების შექმნა და საჯაროდ გამოქვეყნება</a:t>
          </a:r>
          <a:r>
            <a:rPr lang="en-US" sz="900">
              <a:solidFill>
                <a:sysClr val="windowText" lastClr="000000"/>
              </a:solidFill>
              <a:latin typeface="Arial" panose="020B0604020202020204" pitchFamily="34" charset="0"/>
              <a:ea typeface="+mn-ea"/>
              <a:cs typeface="Arial" panose="020B0604020202020204" pitchFamily="34" charset="0"/>
            </a:rPr>
            <a:t> </a:t>
          </a:r>
        </a:p>
      </dgm:t>
    </dgm:pt>
    <dgm:pt modelId="{14398B74-C579-4DFC-8A05-C2BE50D1DE05}" type="sibTrans" cxnId="{3E109E81-CCCD-4E93-8C93-8F6D63BDDD68}">
      <dgm:prSet/>
      <dgm:spPr/>
      <dgm:t>
        <a:bodyPr/>
        <a:lstStyle/>
        <a:p>
          <a:pPr algn="l"/>
          <a:endParaRPr lang="en-US" sz="900">
            <a:latin typeface="Arial" panose="020B0604020202020204" pitchFamily="34" charset="0"/>
            <a:cs typeface="Arial" panose="020B0604020202020204" pitchFamily="34" charset="0"/>
          </a:endParaRPr>
        </a:p>
      </dgm:t>
    </dgm:pt>
    <dgm:pt modelId="{37AA2C95-6942-471C-AE62-5563CC9CC86F}" type="parTrans" cxnId="{3E109E81-CCCD-4E93-8C93-8F6D63BDDD68}">
      <dgm:prSet/>
      <dgm:spPr/>
      <dgm:t>
        <a:bodyPr/>
        <a:lstStyle/>
        <a:p>
          <a:pPr algn="l"/>
          <a:endParaRPr lang="en-US" sz="900">
            <a:latin typeface="Arial" panose="020B0604020202020204" pitchFamily="34" charset="0"/>
            <a:cs typeface="Arial" panose="020B0604020202020204" pitchFamily="34" charset="0"/>
          </a:endParaRPr>
        </a:p>
      </dgm:t>
    </dgm:pt>
    <dgm:pt modelId="{D106E85A-CD71-48B0-B76D-15775FEE7B0C}">
      <dgm:prSet custT="1"/>
      <dgm:spPr>
        <a:xfrm>
          <a:off x="1837350" y="2727237"/>
          <a:ext cx="3904368" cy="1877287"/>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ka-GE" sz="900">
              <a:solidFill>
                <a:sysClr val="windowText" lastClr="000000"/>
              </a:solidFill>
              <a:latin typeface="+mn-lt"/>
              <a:ea typeface="+mn-ea"/>
              <a:cs typeface="Arial" panose="020B0604020202020204" pitchFamily="34" charset="0"/>
            </a:rPr>
            <a:t>აზომვითი სამუშაოების შესრულება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9BAC7225-B1C5-4576-9DB7-1FB0CC44F531}" type="sibTrans" cxnId="{EE26B6EF-99BD-4EA3-98AC-B86EEA5C6156}">
      <dgm:prSet/>
      <dgm:spPr/>
      <dgm:t>
        <a:bodyPr/>
        <a:lstStyle/>
        <a:p>
          <a:endParaRPr lang="en-US"/>
        </a:p>
      </dgm:t>
    </dgm:pt>
    <dgm:pt modelId="{D939954E-516F-4B4F-B349-3C0AD97E98B9}" type="parTrans" cxnId="{EE26B6EF-99BD-4EA3-98AC-B86EEA5C6156}">
      <dgm:prSet/>
      <dgm:spPr/>
      <dgm:t>
        <a:bodyPr/>
        <a:lstStyle/>
        <a:p>
          <a:endParaRPr lang="en-US"/>
        </a:p>
      </dgm:t>
    </dgm:pt>
    <dgm:pt modelId="{FBD118DF-F506-4098-A74A-8B5B382239E2}">
      <dgm:prSet custT="1"/>
      <dgm:spPr>
        <a:xfrm>
          <a:off x="1837350" y="2727237"/>
          <a:ext cx="3904368" cy="1877287"/>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ka-GE" sz="900">
              <a:solidFill>
                <a:sysClr val="windowText" lastClr="000000"/>
              </a:solidFill>
              <a:latin typeface="+mn-lt"/>
              <a:ea typeface="+mn-ea"/>
              <a:cs typeface="Arial" panose="020B0604020202020204" pitchFamily="34" charset="0"/>
            </a:rPr>
            <a:t>საზოგადოების ინფორმირების მიზნით საგანმანათლებლო ხასიათის მასალების შექმნა და გავრცელება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D33EE961-1CE0-4BD4-BB84-3E138B0D6A00}" type="sibTrans" cxnId="{D226154E-A2B6-4820-AE49-582AC61CEE30}">
      <dgm:prSet/>
      <dgm:spPr/>
      <dgm:t>
        <a:bodyPr/>
        <a:lstStyle/>
        <a:p>
          <a:endParaRPr lang="en-US"/>
        </a:p>
      </dgm:t>
    </dgm:pt>
    <dgm:pt modelId="{ACBF9164-C322-4B29-9086-21E9AC086B8B}" type="parTrans" cxnId="{D226154E-A2B6-4820-AE49-582AC61CEE30}">
      <dgm:prSet/>
      <dgm:spPr/>
      <dgm:t>
        <a:bodyPr/>
        <a:lstStyle/>
        <a:p>
          <a:endParaRPr lang="en-US"/>
        </a:p>
      </dgm:t>
    </dgm:pt>
    <dgm:pt modelId="{B07B1273-9888-4DCF-99C6-4F0C0E822682}">
      <dgm:prSet custT="1"/>
      <dgm:spPr>
        <a:xfrm>
          <a:off x="1837350" y="2727237"/>
          <a:ext cx="3904368" cy="1877287"/>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ka-GE" sz="900">
              <a:solidFill>
                <a:sysClr val="windowText" lastClr="000000"/>
              </a:solidFill>
              <a:latin typeface="+mn-lt"/>
              <a:ea typeface="+mn-ea"/>
              <a:cs typeface="Arial" panose="020B0604020202020204" pitchFamily="34" charset="0"/>
            </a:rPr>
            <a:t>დავების მოგვარების თაობაზე უფლებამოსილი ადგილობრივი ჯგუფების დანიშვნა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66EBD561-EDE8-4C68-81B8-8CAE569AC601}" type="sibTrans" cxnId="{D9B8A8F5-1573-4948-9736-12141E2E1D6B}">
      <dgm:prSet/>
      <dgm:spPr/>
      <dgm:t>
        <a:bodyPr/>
        <a:lstStyle/>
        <a:p>
          <a:pPr algn="l"/>
          <a:endParaRPr lang="en-US" sz="900">
            <a:latin typeface="Arial" panose="020B0604020202020204" pitchFamily="34" charset="0"/>
            <a:cs typeface="Arial" panose="020B0604020202020204" pitchFamily="34" charset="0"/>
          </a:endParaRPr>
        </a:p>
      </dgm:t>
    </dgm:pt>
    <dgm:pt modelId="{950F61B8-441A-4225-8BFF-AE313429E44D}" type="parTrans" cxnId="{D9B8A8F5-1573-4948-9736-12141E2E1D6B}">
      <dgm:prSet/>
      <dgm:spPr/>
      <dgm:t>
        <a:bodyPr/>
        <a:lstStyle/>
        <a:p>
          <a:pPr algn="l"/>
          <a:endParaRPr lang="en-US" sz="900">
            <a:latin typeface="Arial" panose="020B0604020202020204" pitchFamily="34" charset="0"/>
            <a:cs typeface="Arial" panose="020B0604020202020204" pitchFamily="34" charset="0"/>
          </a:endParaRPr>
        </a:p>
      </dgm:t>
    </dgm:pt>
    <dgm:pt modelId="{5FF14445-4D9B-4CA4-A122-3AAC8CE46E50}">
      <dgm:prSet custT="1"/>
      <dgm:spPr>
        <a:xfrm>
          <a:off x="1837350" y="2727237"/>
          <a:ext cx="3904368" cy="1877287"/>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მუნიციპალიტეტის </a:t>
          </a:r>
          <a:r>
            <a:rPr lang="ka-GE" sz="900">
              <a:solidFill>
                <a:sysClr val="windowText" lastClr="000000"/>
              </a:solidFill>
              <a:latin typeface="+mn-lt"/>
              <a:ea typeface="+mn-ea"/>
              <a:cs typeface="+mn-cs"/>
            </a:rPr>
            <a:t>საკუთრების უფლების აღიარების </a:t>
          </a:r>
          <a:r>
            <a:rPr lang="ka-GE" sz="900">
              <a:solidFill>
                <a:sysClr val="windowText" lastClr="000000"/>
              </a:solidFill>
              <a:latin typeface="+mn-lt"/>
              <a:ea typeface="+mn-ea"/>
              <a:cs typeface="Arial" panose="020B0604020202020204" pitchFamily="34" charset="0"/>
            </a:rPr>
            <a:t>კომისიების მოწვევა და სწავლების ჩატარება </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17E950A0-ADB7-4EDA-BEA6-D49588A6E00B}" type="sibTrans" cxnId="{C9D774E2-D5DC-45A8-8895-3E365A9984BE}">
      <dgm:prSet/>
      <dgm:spPr/>
      <dgm:t>
        <a:bodyPr/>
        <a:lstStyle/>
        <a:p>
          <a:pPr algn="l"/>
          <a:endParaRPr lang="en-US" sz="900">
            <a:latin typeface="Arial" panose="020B0604020202020204" pitchFamily="34" charset="0"/>
            <a:cs typeface="Arial" panose="020B0604020202020204" pitchFamily="34" charset="0"/>
          </a:endParaRPr>
        </a:p>
      </dgm:t>
    </dgm:pt>
    <dgm:pt modelId="{FD59877E-370D-4399-881A-C6D069444104}" type="parTrans" cxnId="{C9D774E2-D5DC-45A8-8895-3E365A9984BE}">
      <dgm:prSet/>
      <dgm:spPr/>
      <dgm:t>
        <a:bodyPr/>
        <a:lstStyle/>
        <a:p>
          <a:pPr algn="l"/>
          <a:endParaRPr lang="en-US" sz="900">
            <a:latin typeface="Arial" panose="020B0604020202020204" pitchFamily="34" charset="0"/>
            <a:cs typeface="Arial" panose="020B0604020202020204" pitchFamily="34" charset="0"/>
          </a:endParaRPr>
        </a:p>
      </dgm:t>
    </dgm:pt>
    <dgm:pt modelId="{6746AF1F-B9A9-41CE-9351-E0A947C5C7B5}">
      <dgm:prSet custT="1"/>
      <dgm:spPr>
        <a:xfrm>
          <a:off x="1837350" y="2727237"/>
          <a:ext cx="3904368" cy="1877287"/>
        </a:xfr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l"/>
          <a:r>
            <a:rPr lang="en-US" sz="900">
              <a:solidFill>
                <a:sysClr val="windowText" lastClr="000000"/>
              </a:solidFill>
              <a:latin typeface="Arial" panose="020B0604020202020204" pitchFamily="34" charset="0"/>
              <a:ea typeface="+mn-ea"/>
              <a:cs typeface="Arial" panose="020B0604020202020204" pitchFamily="34" charset="0"/>
            </a:rPr>
            <a:t> </a:t>
          </a:r>
          <a:r>
            <a:rPr lang="ka-GE" sz="900">
              <a:solidFill>
                <a:sysClr val="windowText" lastClr="000000"/>
              </a:solidFill>
              <a:latin typeface="+mn-lt"/>
              <a:ea typeface="+mn-ea"/>
              <a:cs typeface="Arial" panose="020B0604020202020204" pitchFamily="34" charset="0"/>
            </a:rPr>
            <a:t>ტენდერის გამოცხადება და ქვეკონტრაქტორების  დაქირავება</a:t>
          </a:r>
          <a:endParaRPr lang="en-US" sz="900">
            <a:solidFill>
              <a:sysClr val="windowText" lastClr="000000"/>
            </a:solidFill>
            <a:latin typeface="Arial" panose="020B0604020202020204" pitchFamily="34" charset="0"/>
            <a:ea typeface="+mn-ea"/>
            <a:cs typeface="Arial" panose="020B0604020202020204" pitchFamily="34" charset="0"/>
          </a:endParaRPr>
        </a:p>
      </dgm:t>
    </dgm:pt>
    <dgm:pt modelId="{93E143ED-5C74-4EA5-8D47-937388ABC979}" type="sibTrans" cxnId="{18F4C314-BDD0-4A50-B8FA-5412A015B40C}">
      <dgm:prSet/>
      <dgm:spPr/>
      <dgm:t>
        <a:bodyPr/>
        <a:lstStyle/>
        <a:p>
          <a:pPr algn="l"/>
          <a:endParaRPr lang="en-US" sz="900">
            <a:latin typeface="Arial" panose="020B0604020202020204" pitchFamily="34" charset="0"/>
            <a:cs typeface="Arial" panose="020B0604020202020204" pitchFamily="34" charset="0"/>
          </a:endParaRPr>
        </a:p>
      </dgm:t>
    </dgm:pt>
    <dgm:pt modelId="{7DA1CE62-926E-4D47-91B8-51CED4067CA3}" type="parTrans" cxnId="{18F4C314-BDD0-4A50-B8FA-5412A015B40C}">
      <dgm:prSet/>
      <dgm:spPr/>
      <dgm:t>
        <a:bodyPr/>
        <a:lstStyle/>
        <a:p>
          <a:pPr algn="l"/>
          <a:endParaRPr lang="en-US" sz="900">
            <a:latin typeface="Arial" panose="020B0604020202020204" pitchFamily="34" charset="0"/>
            <a:cs typeface="Arial" panose="020B0604020202020204" pitchFamily="34" charset="0"/>
          </a:endParaRPr>
        </a:p>
      </dgm:t>
    </dgm:pt>
    <dgm:pt modelId="{93010C90-1652-4FA6-B6BD-F3483CC8C209}" type="pres">
      <dgm:prSet presAssocID="{A58AF5C3-4D2F-4270-A1C5-A8642530876D}" presName="Name0" presStyleCnt="0">
        <dgm:presLayoutVars>
          <dgm:dir/>
          <dgm:animLvl val="lvl"/>
          <dgm:resizeHandles val="exact"/>
        </dgm:presLayoutVars>
      </dgm:prSet>
      <dgm:spPr/>
      <dgm:t>
        <a:bodyPr/>
        <a:lstStyle/>
        <a:p>
          <a:endParaRPr lang="en-US"/>
        </a:p>
      </dgm:t>
    </dgm:pt>
    <dgm:pt modelId="{4556BB76-0717-4A47-99CC-D1B4C4CF4D2F}" type="pres">
      <dgm:prSet presAssocID="{E30681D1-A26E-4152-9A23-482D8A6384B8}" presName="linNode" presStyleCnt="0"/>
      <dgm:spPr/>
    </dgm:pt>
    <dgm:pt modelId="{07E13BFE-A402-41D1-900C-4ED86452D8CB}" type="pres">
      <dgm:prSet presAssocID="{E30681D1-A26E-4152-9A23-482D8A6384B8}" presName="parTx" presStyleLbl="revTx" presStyleIdx="0" presStyleCnt="4">
        <dgm:presLayoutVars>
          <dgm:chMax val="1"/>
          <dgm:bulletEnabled val="1"/>
        </dgm:presLayoutVars>
      </dgm:prSet>
      <dgm:spPr>
        <a:prstGeom prst="rect">
          <a:avLst/>
        </a:prstGeom>
      </dgm:spPr>
      <dgm:t>
        <a:bodyPr/>
        <a:lstStyle/>
        <a:p>
          <a:endParaRPr lang="en-US"/>
        </a:p>
      </dgm:t>
    </dgm:pt>
    <dgm:pt modelId="{B9D87C99-BCB1-4F6A-A1C8-AC7063EBB695}" type="pres">
      <dgm:prSet presAssocID="{E30681D1-A26E-4152-9A23-482D8A6384B8}" presName="bracket" presStyleLbl="parChTrans1D1" presStyleIdx="0" presStyleCnt="4"/>
      <dgm:spPr>
        <a:xfrm>
          <a:off x="1435429" y="10128"/>
          <a:ext cx="287085" cy="1014750"/>
        </a:xfrm>
        <a:prstGeom prst="leftBrace">
          <a:avLst>
            <a:gd name="adj1" fmla="val 35000"/>
            <a:gd name="adj2" fmla="val 50000"/>
          </a:avLst>
        </a:prstGeom>
        <a:noFill/>
        <a:ln w="25400" cap="flat" cmpd="sng" algn="ctr">
          <a:solidFill>
            <a:srgbClr val="1F497D">
              <a:shade val="60000"/>
              <a:hueOff val="0"/>
              <a:satOff val="0"/>
              <a:lumOff val="0"/>
              <a:alphaOff val="0"/>
            </a:srgbClr>
          </a:solidFill>
          <a:prstDash val="solid"/>
        </a:ln>
        <a:effectLst/>
      </dgm:spPr>
      <dgm:t>
        <a:bodyPr/>
        <a:lstStyle/>
        <a:p>
          <a:endParaRPr lang="en-US"/>
        </a:p>
      </dgm:t>
    </dgm:pt>
    <dgm:pt modelId="{F9131603-247C-4882-8E0D-398AD0378296}" type="pres">
      <dgm:prSet presAssocID="{E30681D1-A26E-4152-9A23-482D8A6384B8}" presName="spH" presStyleCnt="0"/>
      <dgm:spPr/>
    </dgm:pt>
    <dgm:pt modelId="{2DB7564B-8569-45DF-AE4E-6B658B0D4483}" type="pres">
      <dgm:prSet presAssocID="{E30681D1-A26E-4152-9A23-482D8A6384B8}" presName="desTx" presStyleLbl="node1" presStyleIdx="0" presStyleCnt="4" custLinFactNeighborX="-6636">
        <dgm:presLayoutVars>
          <dgm:bulletEnabled val="1"/>
        </dgm:presLayoutVars>
      </dgm:prSet>
      <dgm:spPr>
        <a:prstGeom prst="rect">
          <a:avLst/>
        </a:prstGeom>
      </dgm:spPr>
      <dgm:t>
        <a:bodyPr/>
        <a:lstStyle/>
        <a:p>
          <a:endParaRPr lang="en-US"/>
        </a:p>
      </dgm:t>
    </dgm:pt>
    <dgm:pt modelId="{B2C7C707-D6CF-44AC-B994-64C4C159D778}" type="pres">
      <dgm:prSet presAssocID="{31D7C321-B954-409B-B1FE-A582F67D5471}" presName="spV" presStyleCnt="0"/>
      <dgm:spPr/>
    </dgm:pt>
    <dgm:pt modelId="{F6C7179D-37E6-4C12-AAC8-2CFAC1DE8737}" type="pres">
      <dgm:prSet presAssocID="{1008EA9E-FF3C-46ED-BF83-19F5E7BA20E1}" presName="linNode" presStyleCnt="0"/>
      <dgm:spPr/>
    </dgm:pt>
    <dgm:pt modelId="{BF16FF3A-1451-487C-9B5B-240A902CD82D}" type="pres">
      <dgm:prSet presAssocID="{1008EA9E-FF3C-46ED-BF83-19F5E7BA20E1}" presName="parTx" presStyleLbl="revTx" presStyleIdx="1" presStyleCnt="4">
        <dgm:presLayoutVars>
          <dgm:chMax val="1"/>
          <dgm:bulletEnabled val="1"/>
        </dgm:presLayoutVars>
      </dgm:prSet>
      <dgm:spPr>
        <a:prstGeom prst="rect">
          <a:avLst/>
        </a:prstGeom>
      </dgm:spPr>
      <dgm:t>
        <a:bodyPr/>
        <a:lstStyle/>
        <a:p>
          <a:endParaRPr lang="en-US"/>
        </a:p>
      </dgm:t>
    </dgm:pt>
    <dgm:pt modelId="{084021F8-4C20-4713-A717-D469988823A2}" type="pres">
      <dgm:prSet presAssocID="{1008EA9E-FF3C-46ED-BF83-19F5E7BA20E1}" presName="bracket" presStyleLbl="parChTrans1D1" presStyleIdx="1" presStyleCnt="4"/>
      <dgm:spPr>
        <a:xfrm>
          <a:off x="1435429" y="1172478"/>
          <a:ext cx="287085" cy="1446018"/>
        </a:xfrm>
        <a:prstGeom prst="leftBrace">
          <a:avLst>
            <a:gd name="adj1" fmla="val 35000"/>
            <a:gd name="adj2" fmla="val 50000"/>
          </a:avLst>
        </a:prstGeom>
        <a:noFill/>
        <a:ln w="25400" cap="flat" cmpd="sng" algn="ctr">
          <a:solidFill>
            <a:srgbClr val="1F497D">
              <a:shade val="60000"/>
              <a:hueOff val="0"/>
              <a:satOff val="0"/>
              <a:lumOff val="0"/>
              <a:alphaOff val="0"/>
            </a:srgbClr>
          </a:solidFill>
          <a:prstDash val="solid"/>
        </a:ln>
        <a:effectLst/>
      </dgm:spPr>
      <dgm:t>
        <a:bodyPr/>
        <a:lstStyle/>
        <a:p>
          <a:endParaRPr lang="en-US"/>
        </a:p>
      </dgm:t>
    </dgm:pt>
    <dgm:pt modelId="{0014F988-1022-4BB9-AB14-B47BEA898178}" type="pres">
      <dgm:prSet presAssocID="{1008EA9E-FF3C-46ED-BF83-19F5E7BA20E1}" presName="spH" presStyleCnt="0"/>
      <dgm:spPr/>
    </dgm:pt>
    <dgm:pt modelId="{22B87A49-7D24-4748-A776-3B3AB36A8ED8}" type="pres">
      <dgm:prSet presAssocID="{1008EA9E-FF3C-46ED-BF83-19F5E7BA20E1}" presName="desTx" presStyleLbl="node1" presStyleIdx="1" presStyleCnt="4" custLinFactNeighborX="1" custLinFactNeighborY="-1991">
        <dgm:presLayoutVars>
          <dgm:bulletEnabled val="1"/>
        </dgm:presLayoutVars>
      </dgm:prSet>
      <dgm:spPr>
        <a:prstGeom prst="rect">
          <a:avLst/>
        </a:prstGeom>
      </dgm:spPr>
      <dgm:t>
        <a:bodyPr/>
        <a:lstStyle/>
        <a:p>
          <a:endParaRPr lang="en-US"/>
        </a:p>
      </dgm:t>
    </dgm:pt>
    <dgm:pt modelId="{CEDE8841-6D32-423B-8945-8C5851B352CD}" type="pres">
      <dgm:prSet presAssocID="{34FCADB7-1D31-4760-8915-C7D760D70B4C}" presName="spV" presStyleCnt="0"/>
      <dgm:spPr/>
    </dgm:pt>
    <dgm:pt modelId="{8909D605-3F2C-47BD-8BAA-7E8D5DE1D3A8}" type="pres">
      <dgm:prSet presAssocID="{231F2128-4839-43E6-8D2D-884BADEF671F}" presName="linNode" presStyleCnt="0"/>
      <dgm:spPr/>
    </dgm:pt>
    <dgm:pt modelId="{266691BD-C806-4C25-8603-4BD0B9F01D80}" type="pres">
      <dgm:prSet presAssocID="{231F2128-4839-43E6-8D2D-884BADEF671F}" presName="parTx" presStyleLbl="revTx" presStyleIdx="2" presStyleCnt="4">
        <dgm:presLayoutVars>
          <dgm:chMax val="1"/>
          <dgm:bulletEnabled val="1"/>
        </dgm:presLayoutVars>
      </dgm:prSet>
      <dgm:spPr>
        <a:prstGeom prst="rect">
          <a:avLst/>
        </a:prstGeom>
      </dgm:spPr>
      <dgm:t>
        <a:bodyPr/>
        <a:lstStyle/>
        <a:p>
          <a:endParaRPr lang="en-US"/>
        </a:p>
      </dgm:t>
    </dgm:pt>
    <dgm:pt modelId="{32836DBD-F451-4B60-A87D-093FD9CA1502}" type="pres">
      <dgm:prSet presAssocID="{231F2128-4839-43E6-8D2D-884BADEF671F}" presName="bracket" presStyleLbl="parChTrans1D1" presStyleIdx="2" presStyleCnt="4"/>
      <dgm:spPr>
        <a:xfrm>
          <a:off x="1435429" y="2766097"/>
          <a:ext cx="287085" cy="1877287"/>
        </a:xfrm>
        <a:prstGeom prst="leftBrace">
          <a:avLst>
            <a:gd name="adj1" fmla="val 35000"/>
            <a:gd name="adj2" fmla="val 50000"/>
          </a:avLst>
        </a:prstGeom>
        <a:noFill/>
        <a:ln w="25400" cap="flat" cmpd="sng" algn="ctr">
          <a:solidFill>
            <a:srgbClr val="1F497D">
              <a:shade val="60000"/>
              <a:hueOff val="0"/>
              <a:satOff val="0"/>
              <a:lumOff val="0"/>
              <a:alphaOff val="0"/>
            </a:srgbClr>
          </a:solidFill>
          <a:prstDash val="solid"/>
        </a:ln>
        <a:effectLst/>
      </dgm:spPr>
      <dgm:t>
        <a:bodyPr/>
        <a:lstStyle/>
        <a:p>
          <a:endParaRPr lang="en-US"/>
        </a:p>
      </dgm:t>
    </dgm:pt>
    <dgm:pt modelId="{CBB229FB-6033-4E66-A4A4-AE257C40EF4A}" type="pres">
      <dgm:prSet presAssocID="{231F2128-4839-43E6-8D2D-884BADEF671F}" presName="spH" presStyleCnt="0"/>
      <dgm:spPr/>
    </dgm:pt>
    <dgm:pt modelId="{B1D3E899-9CCC-4155-BA7A-3D4468A2E146}" type="pres">
      <dgm:prSet presAssocID="{231F2128-4839-43E6-8D2D-884BADEF671F}" presName="desTx" presStyleLbl="node1" presStyleIdx="2" presStyleCnt="4" custLinFactNeighborX="2" custLinFactNeighborY="-2070">
        <dgm:presLayoutVars>
          <dgm:bulletEnabled val="1"/>
        </dgm:presLayoutVars>
      </dgm:prSet>
      <dgm:spPr>
        <a:prstGeom prst="rect">
          <a:avLst/>
        </a:prstGeom>
      </dgm:spPr>
      <dgm:t>
        <a:bodyPr/>
        <a:lstStyle/>
        <a:p>
          <a:endParaRPr lang="en-US"/>
        </a:p>
      </dgm:t>
    </dgm:pt>
    <dgm:pt modelId="{2062BFB8-B9B0-4E06-A557-A3F8D65252DB}" type="pres">
      <dgm:prSet presAssocID="{FEF34F86-8F98-4B03-A9CE-95D61DA30C73}" presName="spV" presStyleCnt="0"/>
      <dgm:spPr/>
    </dgm:pt>
    <dgm:pt modelId="{C47DAF5B-F35D-4CE4-A7B3-84CF6147C1D7}" type="pres">
      <dgm:prSet presAssocID="{3EEAB5F2-1394-4A6E-94ED-16B903B40C6A}" presName="linNode" presStyleCnt="0"/>
      <dgm:spPr/>
    </dgm:pt>
    <dgm:pt modelId="{3AB3F04F-A09E-4219-BB21-247BB64FF530}" type="pres">
      <dgm:prSet presAssocID="{3EEAB5F2-1394-4A6E-94ED-16B903B40C6A}" presName="parTx" presStyleLbl="revTx" presStyleIdx="3" presStyleCnt="4">
        <dgm:presLayoutVars>
          <dgm:chMax val="1"/>
          <dgm:bulletEnabled val="1"/>
        </dgm:presLayoutVars>
      </dgm:prSet>
      <dgm:spPr>
        <a:prstGeom prst="rect">
          <a:avLst/>
        </a:prstGeom>
      </dgm:spPr>
      <dgm:t>
        <a:bodyPr/>
        <a:lstStyle/>
        <a:p>
          <a:endParaRPr lang="en-US"/>
        </a:p>
      </dgm:t>
    </dgm:pt>
    <dgm:pt modelId="{C5F5B9A6-B689-49A2-AB55-8B8AF7B27D55}" type="pres">
      <dgm:prSet presAssocID="{3EEAB5F2-1394-4A6E-94ED-16B903B40C6A}" presName="bracket" presStyleLbl="parChTrans1D1" presStyleIdx="3" presStyleCnt="4"/>
      <dgm:spPr>
        <a:xfrm>
          <a:off x="1435429" y="4813824"/>
          <a:ext cx="287085" cy="811800"/>
        </a:xfrm>
        <a:prstGeom prst="leftBrace">
          <a:avLst>
            <a:gd name="adj1" fmla="val 35000"/>
            <a:gd name="adj2" fmla="val 50000"/>
          </a:avLst>
        </a:prstGeom>
        <a:noFill/>
        <a:ln w="25400" cap="flat" cmpd="sng" algn="ctr">
          <a:solidFill>
            <a:srgbClr val="1F497D">
              <a:shade val="60000"/>
              <a:hueOff val="0"/>
              <a:satOff val="0"/>
              <a:lumOff val="0"/>
              <a:alphaOff val="0"/>
            </a:srgbClr>
          </a:solidFill>
          <a:prstDash val="solid"/>
        </a:ln>
        <a:effectLst/>
      </dgm:spPr>
      <dgm:t>
        <a:bodyPr/>
        <a:lstStyle/>
        <a:p>
          <a:endParaRPr lang="en-US"/>
        </a:p>
      </dgm:t>
    </dgm:pt>
    <dgm:pt modelId="{CCC5118A-69B5-461D-B6A7-BF8B777283C6}" type="pres">
      <dgm:prSet presAssocID="{3EEAB5F2-1394-4A6E-94ED-16B903B40C6A}" presName="spH" presStyleCnt="0"/>
      <dgm:spPr/>
    </dgm:pt>
    <dgm:pt modelId="{6A5FFEDA-5CDE-4092-9595-F546321EFE7A}" type="pres">
      <dgm:prSet presAssocID="{3EEAB5F2-1394-4A6E-94ED-16B903B40C6A}" presName="desTx" presStyleLbl="node1" presStyleIdx="3" presStyleCnt="4" custScaleY="105627" custLinFactNeighborX="2" custLinFactNeighborY="-5727">
        <dgm:presLayoutVars>
          <dgm:bulletEnabled val="1"/>
        </dgm:presLayoutVars>
      </dgm:prSet>
      <dgm:spPr>
        <a:prstGeom prst="rect">
          <a:avLst/>
        </a:prstGeom>
      </dgm:spPr>
      <dgm:t>
        <a:bodyPr/>
        <a:lstStyle/>
        <a:p>
          <a:endParaRPr lang="en-US"/>
        </a:p>
      </dgm:t>
    </dgm:pt>
  </dgm:ptLst>
  <dgm:cxnLst>
    <dgm:cxn modelId="{99D7663C-7C47-4CF5-9686-C0FD40AD0B6D}" type="presOf" srcId="{77E3DC49-C296-43BF-A139-EA331D034C16}" destId="{2DB7564B-8569-45DF-AE4E-6B658B0D4483}" srcOrd="0" destOrd="0" presId="urn:diagrams.loki3.com/BracketList"/>
    <dgm:cxn modelId="{EE26B6EF-99BD-4EA3-98AC-B86EEA5C6156}" srcId="{231F2128-4839-43E6-8D2D-884BADEF671F}" destId="{D106E85A-CD71-48B0-B76D-15775FEE7B0C}" srcOrd="4" destOrd="0" parTransId="{D939954E-516F-4B4F-B349-3C0AD97E98B9}" sibTransId="{9BAC7225-B1C5-4576-9DB7-1FB0CC44F531}"/>
    <dgm:cxn modelId="{73579BAE-87C8-4D74-A619-47E1C43DF29B}" srcId="{1008EA9E-FF3C-46ED-BF83-19F5E7BA20E1}" destId="{4C19C713-6F0C-438B-B22E-4B836FB64DBC}" srcOrd="2" destOrd="0" parTransId="{452301A3-944F-4AED-9C04-271150229848}" sibTransId="{953193AA-676E-4A4A-9D4D-A11F2277906D}"/>
    <dgm:cxn modelId="{10386397-2461-42EA-B482-29B2937FBE4D}" srcId="{3EEAB5F2-1394-4A6E-94ED-16B903B40C6A}" destId="{B2521A67-3B52-489C-B2F0-F0A069E038C9}" srcOrd="2" destOrd="0" parTransId="{64F9E24C-8C57-4C7A-A0FF-2AA3F9715577}" sibTransId="{4BE58949-1048-49FC-8FF3-9C5D632970AF}"/>
    <dgm:cxn modelId="{7107B4A8-264A-403F-AFC4-54F5162726EF}" srcId="{1008EA9E-FF3C-46ED-BF83-19F5E7BA20E1}" destId="{2370C6CA-9312-4E39-A26E-85B114F0C82E}" srcOrd="0" destOrd="0" parTransId="{B86692AB-527B-4D71-84C3-98FC6A32E487}" sibTransId="{8F81FD93-F896-4FC6-946F-7CDB81E3986F}"/>
    <dgm:cxn modelId="{3D49A8AB-3579-4085-8F21-C4F5C1E7EC57}" srcId="{231F2128-4839-43E6-8D2D-884BADEF671F}" destId="{AD2A543F-4BE0-48DF-9AED-29906A5FAB48}" srcOrd="7" destOrd="0" parTransId="{2E4E6414-B49A-4F23-B664-9365B2E2B843}" sibTransId="{D6634E5A-2DCB-42DA-B083-A017CD455AC9}"/>
    <dgm:cxn modelId="{62DC8760-FC53-4F3E-AEF7-F338BFE082F0}" type="presOf" srcId="{894C83D5-7206-4710-AE87-361B6FA8F38F}" destId="{6A5FFEDA-5CDE-4092-9595-F546321EFE7A}" srcOrd="0" destOrd="0" presId="urn:diagrams.loki3.com/BracketList"/>
    <dgm:cxn modelId="{D69EC1A9-8ADA-4EEC-859F-2CCE19939D67}" type="presOf" srcId="{289A322F-BA36-4873-9BA8-B8EEE2C94F96}" destId="{B1D3E899-9CCC-4155-BA7A-3D4468A2E146}" srcOrd="0" destOrd="5" presId="urn:diagrams.loki3.com/BracketList"/>
    <dgm:cxn modelId="{5EC3838D-3D8E-4B30-9C9D-3186B44E250F}" srcId="{231F2128-4839-43E6-8D2D-884BADEF671F}" destId="{1070C814-C235-449F-9E9E-DC5865FF3B95}" srcOrd="8" destOrd="0" parTransId="{812815F1-1189-461A-AE71-4F31276223EB}" sibTransId="{5546683A-89EB-462C-9627-5E1CBCE33051}"/>
    <dgm:cxn modelId="{3CAD56B1-44DF-472F-890C-C243646B38A7}" type="presOf" srcId="{E30681D1-A26E-4152-9A23-482D8A6384B8}" destId="{07E13BFE-A402-41D1-900C-4ED86452D8CB}" srcOrd="0" destOrd="0" presId="urn:diagrams.loki3.com/BracketList"/>
    <dgm:cxn modelId="{18F4C314-BDD0-4A50-B8FA-5412A015B40C}" srcId="{231F2128-4839-43E6-8D2D-884BADEF671F}" destId="{6746AF1F-B9A9-41CE-9351-E0A947C5C7B5}" srcOrd="0" destOrd="0" parTransId="{7DA1CE62-926E-4D47-91B8-51CED4067CA3}" sibTransId="{93E143ED-5C74-4EA5-8D47-937388ABC979}"/>
    <dgm:cxn modelId="{7FF4D915-529E-4236-BF1A-4981A9C9E47D}" type="presOf" srcId="{B2521A67-3B52-489C-B2F0-F0A069E038C9}" destId="{6A5FFEDA-5CDE-4092-9595-F546321EFE7A}" srcOrd="0" destOrd="2" presId="urn:diagrams.loki3.com/BracketList"/>
    <dgm:cxn modelId="{74D72F3D-BF29-41E8-B3D0-DBE9FB36BEE4}" type="presOf" srcId="{A1D3D220-1A02-476C-A559-1955C58D5D8F}" destId="{2DB7564B-8569-45DF-AE4E-6B658B0D4483}" srcOrd="0" destOrd="2" presId="urn:diagrams.loki3.com/BracketList"/>
    <dgm:cxn modelId="{6ABE95C0-2BF9-4C87-A49F-BA478C91B3F3}" srcId="{1008EA9E-FF3C-46ED-BF83-19F5E7BA20E1}" destId="{5D4710D2-37BB-4454-A646-10C00F5E231C}" srcOrd="6" destOrd="0" parTransId="{2AE4A386-2E0E-458E-A621-FC355887D42F}" sibTransId="{033A4BC8-0CEA-49A9-A197-D5186B5A0A38}"/>
    <dgm:cxn modelId="{C5EC79D7-9288-43BA-8393-956D9FF30AB4}" type="presOf" srcId="{4C19C713-6F0C-438B-B22E-4B836FB64DBC}" destId="{22B87A49-7D24-4748-A776-3B3AB36A8ED8}" srcOrd="0" destOrd="2" presId="urn:diagrams.loki3.com/BracketList"/>
    <dgm:cxn modelId="{2F2D7865-2274-4089-A25F-C3E5AA2BC154}" type="presOf" srcId="{3EEAB5F2-1394-4A6E-94ED-16B903B40C6A}" destId="{3AB3F04F-A09E-4219-BB21-247BB64FF530}" srcOrd="0" destOrd="0" presId="urn:diagrams.loki3.com/BracketList"/>
    <dgm:cxn modelId="{BAE7F7A7-DFE0-44CE-853E-750DA11F8D70}" type="presOf" srcId="{1008EA9E-FF3C-46ED-BF83-19F5E7BA20E1}" destId="{BF16FF3A-1451-487C-9B5B-240A902CD82D}" srcOrd="0" destOrd="0" presId="urn:diagrams.loki3.com/BracketList"/>
    <dgm:cxn modelId="{4536DFE4-54AD-4AC2-A18F-87B2A84822DB}" type="presOf" srcId="{E760661C-DAC3-45C8-9793-2F3887084713}" destId="{6A5FFEDA-5CDE-4092-9595-F546321EFE7A}" srcOrd="0" destOrd="1" presId="urn:diagrams.loki3.com/BracketList"/>
    <dgm:cxn modelId="{35945441-3A77-4749-BFD4-ADC37BBBD247}" srcId="{E30681D1-A26E-4152-9A23-482D8A6384B8}" destId="{77E3DC49-C296-43BF-A139-EA331D034C16}" srcOrd="0" destOrd="0" parTransId="{7E5F77E0-78AD-4A93-828A-30DDE8BFD5B1}" sibTransId="{31431A36-4508-46B3-8636-83A0368DF600}"/>
    <dgm:cxn modelId="{71208EA7-5191-42B4-8A67-6C09B3572C19}" srcId="{E30681D1-A26E-4152-9A23-482D8A6384B8}" destId="{FB902704-5DB1-4E08-AEFC-C37A7E5F7934}" srcOrd="1" destOrd="0" parTransId="{257FAD2A-CDD6-4BE2-B269-23F9E5145267}" sibTransId="{F67F0EA7-1B84-4A23-B3D2-DACEAFB31E17}"/>
    <dgm:cxn modelId="{3FAC1899-B59F-4034-9106-C822CDED3C90}" type="presOf" srcId="{06FE7F65-8C84-43B1-8CEB-50865FD0B853}" destId="{B1D3E899-9CCC-4155-BA7A-3D4468A2E146}" srcOrd="0" destOrd="6" presId="urn:diagrams.loki3.com/BracketList"/>
    <dgm:cxn modelId="{CBA29974-5821-4B96-8E41-1505C0D353D8}" srcId="{A58AF5C3-4D2F-4270-A1C5-A8642530876D}" destId="{E30681D1-A26E-4152-9A23-482D8A6384B8}" srcOrd="0" destOrd="0" parTransId="{3980B678-A385-490D-BC51-0369AA05DA02}" sibTransId="{31D7C321-B954-409B-B1FE-A582F67D5471}"/>
    <dgm:cxn modelId="{2D4BA9DD-3ABF-4D51-B936-C649958120BC}" type="presOf" srcId="{FB902704-5DB1-4E08-AEFC-C37A7E5F7934}" destId="{2DB7564B-8569-45DF-AE4E-6B658B0D4483}" srcOrd="0" destOrd="1" presId="urn:diagrams.loki3.com/BracketList"/>
    <dgm:cxn modelId="{5D251E28-30DC-4D2B-BB57-2192FD674920}" srcId="{1008EA9E-FF3C-46ED-BF83-19F5E7BA20E1}" destId="{CEC43EC2-17A2-4C4A-B9FC-4B98C150A385}" srcOrd="3" destOrd="0" parTransId="{AEA99FBD-76AD-4EBD-A59D-2D9FF961070F}" sibTransId="{F6EEBDA2-0301-4B7B-8074-1435A94E085E}"/>
    <dgm:cxn modelId="{3CDC4E83-821C-48FA-A476-A0437D3AE706}" type="presOf" srcId="{231F2128-4839-43E6-8D2D-884BADEF671F}" destId="{266691BD-C806-4C25-8603-4BD0B9F01D80}" srcOrd="0" destOrd="0" presId="urn:diagrams.loki3.com/BracketList"/>
    <dgm:cxn modelId="{2847D7E0-F239-49FF-8DA2-7EDE8626293B}" srcId="{A58AF5C3-4D2F-4270-A1C5-A8642530876D}" destId="{231F2128-4839-43E6-8D2D-884BADEF671F}" srcOrd="2" destOrd="0" parTransId="{682C2A17-EAE0-49ED-BAF6-CDC9EF0177B8}" sibTransId="{FEF34F86-8F98-4B03-A9CE-95D61DA30C73}"/>
    <dgm:cxn modelId="{3A5337B3-5302-45CA-8B61-07D893197270}" srcId="{231F2128-4839-43E6-8D2D-884BADEF671F}" destId="{06FE7F65-8C84-43B1-8CEB-50865FD0B853}" srcOrd="6" destOrd="0" parTransId="{9278F7E4-03B9-47D9-A542-47A4E9FAECF4}" sibTransId="{635233B7-EAB1-4BF1-8C36-20DBF24EF54D}"/>
    <dgm:cxn modelId="{E1257F76-07DA-4009-9984-E8E6E06E1C90}" type="presOf" srcId="{AD2A543F-4BE0-48DF-9AED-29906A5FAB48}" destId="{B1D3E899-9CCC-4155-BA7A-3D4468A2E146}" srcOrd="0" destOrd="7" presId="urn:diagrams.loki3.com/BracketList"/>
    <dgm:cxn modelId="{C2CA3623-8CEE-4FAB-85D9-7E9D8A03DD2D}" type="presOf" srcId="{FBD118DF-F506-4098-A74A-8B5B382239E2}" destId="{B1D3E899-9CCC-4155-BA7A-3D4468A2E146}" srcOrd="0" destOrd="3" presId="urn:diagrams.loki3.com/BracketList"/>
    <dgm:cxn modelId="{731DF48C-2AED-4BF3-AAD6-4B56454CBB7D}" srcId="{A58AF5C3-4D2F-4270-A1C5-A8642530876D}" destId="{3EEAB5F2-1394-4A6E-94ED-16B903B40C6A}" srcOrd="3" destOrd="0" parTransId="{0410DA55-9044-4143-857B-EBCF6E556ABF}" sibTransId="{90366943-F03F-44A1-997E-C9486797D9B2}"/>
    <dgm:cxn modelId="{6C554FBD-595A-4CEF-8286-10813D980EE4}" type="presOf" srcId="{20EDF56C-5C2E-4C23-9A9A-7C0EC675467C}" destId="{22B87A49-7D24-4748-A776-3B3AB36A8ED8}" srcOrd="0" destOrd="4" presId="urn:diagrams.loki3.com/BracketList"/>
    <dgm:cxn modelId="{3E109E81-CCCD-4E93-8C93-8F6D63BDDD68}" srcId="{231F2128-4839-43E6-8D2D-884BADEF671F}" destId="{289A322F-BA36-4873-9BA8-B8EEE2C94F96}" srcOrd="5" destOrd="0" parTransId="{37AA2C95-6942-471C-AE62-5563CC9CC86F}" sibTransId="{14398B74-C579-4DFC-8A05-C2BE50D1DE05}"/>
    <dgm:cxn modelId="{01E521C6-7463-4152-832C-906126556097}" type="presOf" srcId="{5FF14445-4D9B-4CA4-A122-3AAC8CE46E50}" destId="{B1D3E899-9CCC-4155-BA7A-3D4468A2E146}" srcOrd="0" destOrd="1" presId="urn:diagrams.loki3.com/BracketList"/>
    <dgm:cxn modelId="{DE355F1C-18E9-43A8-ADB8-BE8E73C9D85D}" type="presOf" srcId="{2370C6CA-9312-4E39-A26E-85B114F0C82E}" destId="{22B87A49-7D24-4748-A776-3B3AB36A8ED8}" srcOrd="0" destOrd="0" presId="urn:diagrams.loki3.com/BracketList"/>
    <dgm:cxn modelId="{305E918A-16BB-4A5E-8CE1-D35DA4ECE8C7}" srcId="{3EEAB5F2-1394-4A6E-94ED-16B903B40C6A}" destId="{894C83D5-7206-4710-AE87-361B6FA8F38F}" srcOrd="0" destOrd="0" parTransId="{69B0AE10-EA70-491D-B84C-E3C02CCBC56D}" sibTransId="{56A05C54-8904-4D83-8955-805E627C6B09}"/>
    <dgm:cxn modelId="{197CC8AA-E1B0-420A-A865-1924E8F53111}" type="presOf" srcId="{6746AF1F-B9A9-41CE-9351-E0A947C5C7B5}" destId="{B1D3E899-9CCC-4155-BA7A-3D4468A2E146}" srcOrd="0" destOrd="0" presId="urn:diagrams.loki3.com/BracketList"/>
    <dgm:cxn modelId="{4F8302B7-334A-419F-A2EC-A057D822ACFF}" srcId="{1008EA9E-FF3C-46ED-BF83-19F5E7BA20E1}" destId="{A41E5170-2940-451C-BAB2-07BE5B1D8BB7}" srcOrd="1" destOrd="0" parTransId="{5A4252F3-26D9-4A30-A797-09400325E08F}" sibTransId="{E948349E-BD9B-45B2-B808-C1BDF4166CB0}"/>
    <dgm:cxn modelId="{DC5523E5-BAFF-4274-82FC-43EA203B96F1}" srcId="{3EEAB5F2-1394-4A6E-94ED-16B903B40C6A}" destId="{E760661C-DAC3-45C8-9793-2F3887084713}" srcOrd="1" destOrd="0" parTransId="{1B6288DE-3D17-4380-B198-F99EB95B3F5E}" sibTransId="{3595668A-0169-42D9-B87A-66515B286F6C}"/>
    <dgm:cxn modelId="{A0FCDEFA-6537-48AB-B971-EB0984DD06DD}" type="presOf" srcId="{1070C814-C235-449F-9E9E-DC5865FF3B95}" destId="{B1D3E899-9CCC-4155-BA7A-3D4468A2E146}" srcOrd="0" destOrd="8" presId="urn:diagrams.loki3.com/BracketList"/>
    <dgm:cxn modelId="{38AE170F-5BF0-40C0-9566-666D75DE747A}" type="presOf" srcId="{CEC43EC2-17A2-4C4A-B9FC-4B98C150A385}" destId="{22B87A49-7D24-4748-A776-3B3AB36A8ED8}" srcOrd="0" destOrd="3" presId="urn:diagrams.loki3.com/BracketList"/>
    <dgm:cxn modelId="{C9D774E2-D5DC-45A8-8895-3E365A9984BE}" srcId="{231F2128-4839-43E6-8D2D-884BADEF671F}" destId="{5FF14445-4D9B-4CA4-A122-3AAC8CE46E50}" srcOrd="1" destOrd="0" parTransId="{FD59877E-370D-4399-881A-C6D069444104}" sibTransId="{17E950A0-ADB7-4EDA-BEA6-D49588A6E00B}"/>
    <dgm:cxn modelId="{31A491D9-AA90-4313-A39A-B06B99E7E6A6}" type="presOf" srcId="{D106E85A-CD71-48B0-B76D-15775FEE7B0C}" destId="{B1D3E899-9CCC-4155-BA7A-3D4468A2E146}" srcOrd="0" destOrd="4" presId="urn:diagrams.loki3.com/BracketList"/>
    <dgm:cxn modelId="{D226154E-A2B6-4820-AE49-582AC61CEE30}" srcId="{231F2128-4839-43E6-8D2D-884BADEF671F}" destId="{FBD118DF-F506-4098-A74A-8B5B382239E2}" srcOrd="3" destOrd="0" parTransId="{ACBF9164-C322-4B29-9086-21E9AC086B8B}" sibTransId="{D33EE961-1CE0-4BD4-BB84-3E138B0D6A00}"/>
    <dgm:cxn modelId="{730517DF-D85A-476A-820B-7E77229A8567}" type="presOf" srcId="{B07B1273-9888-4DCF-99C6-4F0C0E822682}" destId="{B1D3E899-9CCC-4155-BA7A-3D4468A2E146}" srcOrd="0" destOrd="2" presId="urn:diagrams.loki3.com/BracketList"/>
    <dgm:cxn modelId="{9C1DBD96-7C21-4394-A6AF-43A8448D2988}" srcId="{E30681D1-A26E-4152-9A23-482D8A6384B8}" destId="{BD8BC58B-F7CB-4E97-9F82-BFC78FFC2367}" srcOrd="3" destOrd="0" parTransId="{4F189887-3489-4863-8ACE-768D65C830F3}" sibTransId="{75720A23-90A4-4593-8398-0C4E2E108327}"/>
    <dgm:cxn modelId="{5CC9FBC2-2FAC-4ABA-8A95-C6B64D089CF7}" srcId="{1008EA9E-FF3C-46ED-BF83-19F5E7BA20E1}" destId="{E109C8C4-5224-42BE-A116-317423E9D1D9}" srcOrd="5" destOrd="0" parTransId="{183A9909-1A30-4059-BFA5-CE7FC377D7A4}" sibTransId="{771499D6-9BF9-4D56-B46A-A5859CCED2A3}"/>
    <dgm:cxn modelId="{A434B21E-B115-4A93-A683-BFBBB8A84DBE}" type="presOf" srcId="{BD8BC58B-F7CB-4E97-9F82-BFC78FFC2367}" destId="{2DB7564B-8569-45DF-AE4E-6B658B0D4483}" srcOrd="0" destOrd="3" presId="urn:diagrams.loki3.com/BracketList"/>
    <dgm:cxn modelId="{7D9E08A5-C754-495C-B421-A6B8182C2215}" type="presOf" srcId="{A41E5170-2940-451C-BAB2-07BE5B1D8BB7}" destId="{22B87A49-7D24-4748-A776-3B3AB36A8ED8}" srcOrd="0" destOrd="1" presId="urn:diagrams.loki3.com/BracketList"/>
    <dgm:cxn modelId="{909355C7-DDE5-4957-83C0-5BC160D66FD3}" srcId="{A58AF5C3-4D2F-4270-A1C5-A8642530876D}" destId="{1008EA9E-FF3C-46ED-BF83-19F5E7BA20E1}" srcOrd="1" destOrd="0" parTransId="{0F37C39D-FD74-49C1-A3F3-21A78B94DB52}" sibTransId="{34FCADB7-1D31-4760-8915-C7D760D70B4C}"/>
    <dgm:cxn modelId="{796D308C-32D4-48AC-921D-6D5F30D1406B}" type="presOf" srcId="{5D4710D2-37BB-4454-A646-10C00F5E231C}" destId="{22B87A49-7D24-4748-A776-3B3AB36A8ED8}" srcOrd="0" destOrd="6" presId="urn:diagrams.loki3.com/BracketList"/>
    <dgm:cxn modelId="{D9B8A8F5-1573-4948-9736-12141E2E1D6B}" srcId="{231F2128-4839-43E6-8D2D-884BADEF671F}" destId="{B07B1273-9888-4DCF-99C6-4F0C0E822682}" srcOrd="2" destOrd="0" parTransId="{950F61B8-441A-4225-8BFF-AE313429E44D}" sibTransId="{66EBD561-EDE8-4C68-81B8-8CAE569AC601}"/>
    <dgm:cxn modelId="{890217A7-3406-40D2-A982-5A0B7F463508}" srcId="{E30681D1-A26E-4152-9A23-482D8A6384B8}" destId="{A1D3D220-1A02-476C-A559-1955C58D5D8F}" srcOrd="2" destOrd="0" parTransId="{E37F7EE9-DF79-49E4-A7B7-5F682EAC235C}" sibTransId="{8D49A192-243C-471B-B0BA-275B8C8BE25C}"/>
    <dgm:cxn modelId="{24225F8C-30C5-43B7-9FCC-0F1B23A44D14}" type="presOf" srcId="{A58AF5C3-4D2F-4270-A1C5-A8642530876D}" destId="{93010C90-1652-4FA6-B6BD-F3483CC8C209}" srcOrd="0" destOrd="0" presId="urn:diagrams.loki3.com/BracketList"/>
    <dgm:cxn modelId="{AAAACC25-C8F6-42EA-9E88-6D43B3910B69}" srcId="{1008EA9E-FF3C-46ED-BF83-19F5E7BA20E1}" destId="{20EDF56C-5C2E-4C23-9A9A-7C0EC675467C}" srcOrd="4" destOrd="0" parTransId="{FBB021D7-FBC3-4B6F-ACDE-2FC0B9B93710}" sibTransId="{A23E3CCD-3106-4FF7-B36B-8E044ABF0383}"/>
    <dgm:cxn modelId="{A6C18189-5AC2-4602-A8DA-55397A469CDB}" type="presOf" srcId="{E109C8C4-5224-42BE-A116-317423E9D1D9}" destId="{22B87A49-7D24-4748-A776-3B3AB36A8ED8}" srcOrd="0" destOrd="5" presId="urn:diagrams.loki3.com/BracketList"/>
    <dgm:cxn modelId="{B9C07E26-F632-4B1F-B57C-740C1EDC560A}" type="presParOf" srcId="{93010C90-1652-4FA6-B6BD-F3483CC8C209}" destId="{4556BB76-0717-4A47-99CC-D1B4C4CF4D2F}" srcOrd="0" destOrd="0" presId="urn:diagrams.loki3.com/BracketList"/>
    <dgm:cxn modelId="{450E1B1E-4272-43E2-8A83-4A82DB9BA471}" type="presParOf" srcId="{4556BB76-0717-4A47-99CC-D1B4C4CF4D2F}" destId="{07E13BFE-A402-41D1-900C-4ED86452D8CB}" srcOrd="0" destOrd="0" presId="urn:diagrams.loki3.com/BracketList"/>
    <dgm:cxn modelId="{19407E70-F3E3-4B6F-A9D2-1E1626196060}" type="presParOf" srcId="{4556BB76-0717-4A47-99CC-D1B4C4CF4D2F}" destId="{B9D87C99-BCB1-4F6A-A1C8-AC7063EBB695}" srcOrd="1" destOrd="0" presId="urn:diagrams.loki3.com/BracketList"/>
    <dgm:cxn modelId="{EF1EA8FC-2CD2-4588-8F7E-719D06E8C5AA}" type="presParOf" srcId="{4556BB76-0717-4A47-99CC-D1B4C4CF4D2F}" destId="{F9131603-247C-4882-8E0D-398AD0378296}" srcOrd="2" destOrd="0" presId="urn:diagrams.loki3.com/BracketList"/>
    <dgm:cxn modelId="{A460CD1D-BE5D-47D4-A031-E971FFD83136}" type="presParOf" srcId="{4556BB76-0717-4A47-99CC-D1B4C4CF4D2F}" destId="{2DB7564B-8569-45DF-AE4E-6B658B0D4483}" srcOrd="3" destOrd="0" presId="urn:diagrams.loki3.com/BracketList"/>
    <dgm:cxn modelId="{B8EBB49B-2033-4BE6-B5E1-8C08CCAFA9AF}" type="presParOf" srcId="{93010C90-1652-4FA6-B6BD-F3483CC8C209}" destId="{B2C7C707-D6CF-44AC-B994-64C4C159D778}" srcOrd="1" destOrd="0" presId="urn:diagrams.loki3.com/BracketList"/>
    <dgm:cxn modelId="{59B58A85-7370-4216-B39F-A0AD2870612F}" type="presParOf" srcId="{93010C90-1652-4FA6-B6BD-F3483CC8C209}" destId="{F6C7179D-37E6-4C12-AAC8-2CFAC1DE8737}" srcOrd="2" destOrd="0" presId="urn:diagrams.loki3.com/BracketList"/>
    <dgm:cxn modelId="{CC77EDBB-2354-4725-AD04-94FC1937DF82}" type="presParOf" srcId="{F6C7179D-37E6-4C12-AAC8-2CFAC1DE8737}" destId="{BF16FF3A-1451-487C-9B5B-240A902CD82D}" srcOrd="0" destOrd="0" presId="urn:diagrams.loki3.com/BracketList"/>
    <dgm:cxn modelId="{8275E06E-3BB9-412F-87E6-A243DD2A6304}" type="presParOf" srcId="{F6C7179D-37E6-4C12-AAC8-2CFAC1DE8737}" destId="{084021F8-4C20-4713-A717-D469988823A2}" srcOrd="1" destOrd="0" presId="urn:diagrams.loki3.com/BracketList"/>
    <dgm:cxn modelId="{A505F37F-78E4-4F41-81AB-EA639AE49D1E}" type="presParOf" srcId="{F6C7179D-37E6-4C12-AAC8-2CFAC1DE8737}" destId="{0014F988-1022-4BB9-AB14-B47BEA898178}" srcOrd="2" destOrd="0" presId="urn:diagrams.loki3.com/BracketList"/>
    <dgm:cxn modelId="{613B3DCC-0A44-4DFF-90DC-289B5981F3BD}" type="presParOf" srcId="{F6C7179D-37E6-4C12-AAC8-2CFAC1DE8737}" destId="{22B87A49-7D24-4748-A776-3B3AB36A8ED8}" srcOrd="3" destOrd="0" presId="urn:diagrams.loki3.com/BracketList"/>
    <dgm:cxn modelId="{5F640D9A-4B89-4BDE-AE5B-F3E8BB979FCA}" type="presParOf" srcId="{93010C90-1652-4FA6-B6BD-F3483CC8C209}" destId="{CEDE8841-6D32-423B-8945-8C5851B352CD}" srcOrd="3" destOrd="0" presId="urn:diagrams.loki3.com/BracketList"/>
    <dgm:cxn modelId="{3B25B26F-F402-41B0-8B57-F4378E96FD64}" type="presParOf" srcId="{93010C90-1652-4FA6-B6BD-F3483CC8C209}" destId="{8909D605-3F2C-47BD-8BAA-7E8D5DE1D3A8}" srcOrd="4" destOrd="0" presId="urn:diagrams.loki3.com/BracketList"/>
    <dgm:cxn modelId="{40F500B0-F712-40C7-8FC8-013EFB642708}" type="presParOf" srcId="{8909D605-3F2C-47BD-8BAA-7E8D5DE1D3A8}" destId="{266691BD-C806-4C25-8603-4BD0B9F01D80}" srcOrd="0" destOrd="0" presId="urn:diagrams.loki3.com/BracketList"/>
    <dgm:cxn modelId="{4675FE56-39CC-459F-9A76-09B5A3C2432E}" type="presParOf" srcId="{8909D605-3F2C-47BD-8BAA-7E8D5DE1D3A8}" destId="{32836DBD-F451-4B60-A87D-093FD9CA1502}" srcOrd="1" destOrd="0" presId="urn:diagrams.loki3.com/BracketList"/>
    <dgm:cxn modelId="{34D623AA-F2D3-4F3C-8368-ABF5B141D654}" type="presParOf" srcId="{8909D605-3F2C-47BD-8BAA-7E8D5DE1D3A8}" destId="{CBB229FB-6033-4E66-A4A4-AE257C40EF4A}" srcOrd="2" destOrd="0" presId="urn:diagrams.loki3.com/BracketList"/>
    <dgm:cxn modelId="{756C93A2-9FD6-4691-B78E-3A101BDB635F}" type="presParOf" srcId="{8909D605-3F2C-47BD-8BAA-7E8D5DE1D3A8}" destId="{B1D3E899-9CCC-4155-BA7A-3D4468A2E146}" srcOrd="3" destOrd="0" presId="urn:diagrams.loki3.com/BracketList"/>
    <dgm:cxn modelId="{5B869780-BF91-4459-B1EB-98005D486BA0}" type="presParOf" srcId="{93010C90-1652-4FA6-B6BD-F3483CC8C209}" destId="{2062BFB8-B9B0-4E06-A557-A3F8D65252DB}" srcOrd="5" destOrd="0" presId="urn:diagrams.loki3.com/BracketList"/>
    <dgm:cxn modelId="{25C95768-F915-4898-A615-5CB333EB73E3}" type="presParOf" srcId="{93010C90-1652-4FA6-B6BD-F3483CC8C209}" destId="{C47DAF5B-F35D-4CE4-A7B3-84CF6147C1D7}" srcOrd="6" destOrd="0" presId="urn:diagrams.loki3.com/BracketList"/>
    <dgm:cxn modelId="{3171E6E5-13BC-4422-A52B-350A1DF32CD3}" type="presParOf" srcId="{C47DAF5B-F35D-4CE4-A7B3-84CF6147C1D7}" destId="{3AB3F04F-A09E-4219-BB21-247BB64FF530}" srcOrd="0" destOrd="0" presId="urn:diagrams.loki3.com/BracketList"/>
    <dgm:cxn modelId="{9812DF96-D625-4309-B6FD-2598F61A6B44}" type="presParOf" srcId="{C47DAF5B-F35D-4CE4-A7B3-84CF6147C1D7}" destId="{C5F5B9A6-B689-49A2-AB55-8B8AF7B27D55}" srcOrd="1" destOrd="0" presId="urn:diagrams.loki3.com/BracketList"/>
    <dgm:cxn modelId="{8CE1BC13-A4C0-4198-A3BE-2730F2BEF8EF}" type="presParOf" srcId="{C47DAF5B-F35D-4CE4-A7B3-84CF6147C1D7}" destId="{CCC5118A-69B5-461D-B6A7-BF8B777283C6}" srcOrd="2" destOrd="0" presId="urn:diagrams.loki3.com/BracketList"/>
    <dgm:cxn modelId="{084A600B-8DD1-4A96-BF31-E1328CCDAB58}" type="presParOf" srcId="{C47DAF5B-F35D-4CE4-A7B3-84CF6147C1D7}" destId="{6A5FFEDA-5CDE-4092-9595-F546321EFE7A}" srcOrd="3" destOrd="0" presId="urn:diagrams.loki3.com/Bracket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62CE421-0478-4588-8BC4-C9D26A27EACA}" type="doc">
      <dgm:prSet loTypeId="urn:microsoft.com/office/officeart/2005/8/layout/lProcess2" loCatId="list" qsTypeId="urn:microsoft.com/office/officeart/2005/8/quickstyle/simple4" qsCatId="simple" csTypeId="urn:microsoft.com/office/officeart/2005/8/colors/accent1_2" csCatId="accent1" phldr="1"/>
      <dgm:spPr/>
      <dgm:t>
        <a:bodyPr/>
        <a:lstStyle/>
        <a:p>
          <a:endParaRPr lang="en-US"/>
        </a:p>
      </dgm:t>
    </dgm:pt>
    <dgm:pt modelId="{437CA21E-1061-4B51-A626-C417F4D8D065}">
      <dgm:prSet phldrT="[Text]" custT="1"/>
      <dgm:spPr>
        <a:xfrm>
          <a:off x="2585" y="0"/>
          <a:ext cx="907240" cy="4595751"/>
        </a:xfrm>
        <a:solidFill>
          <a:srgbClr val="4F81BD">
            <a:tint val="40000"/>
            <a:hueOff val="0"/>
            <a:satOff val="0"/>
            <a:lumOff val="0"/>
            <a:alphaOff val="0"/>
          </a:srgbClr>
        </a:solidFill>
        <a:ln>
          <a:noFill/>
        </a:ln>
        <a:effectLst>
          <a:outerShdw blurRad="40000" dist="23000" dir="5400000" rotWithShape="0">
            <a:srgbClr val="000000">
              <a:alpha val="35000"/>
            </a:srgbClr>
          </a:outerShdw>
        </a:effectLst>
      </dgm:spPr>
      <dgm:t>
        <a:bodyPr/>
        <a:lstStyle/>
        <a:p>
          <a:r>
            <a:rPr lang="ka-GE" sz="900" b="1">
              <a:solidFill>
                <a:sysClr val="windowText" lastClr="000000">
                  <a:hueOff val="0"/>
                  <a:satOff val="0"/>
                  <a:lumOff val="0"/>
                  <a:alphaOff val="0"/>
                </a:sysClr>
              </a:solidFill>
              <a:latin typeface="+mn-lt"/>
              <a:ea typeface="+mn-ea"/>
              <a:cs typeface="Arial" panose="020B0604020202020204" pitchFamily="34" charset="0"/>
            </a:rPr>
            <a:t>ეროვნული სააგენტო, როგორც პროექტის განმახორციელებელი ორგანო</a:t>
          </a:r>
          <a:endPar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96BA1E99-A771-45E1-9996-18ADBB37263C}" type="parTrans" cxnId="{CAAA2516-0ADC-4C1B-920B-BC4C81684731}">
      <dgm:prSet/>
      <dgm:spPr/>
      <dgm:t>
        <a:bodyPr/>
        <a:lstStyle/>
        <a:p>
          <a:endParaRPr lang="en-US" sz="700">
            <a:latin typeface="Arial" panose="020B0604020202020204" pitchFamily="34" charset="0"/>
            <a:cs typeface="Arial" panose="020B0604020202020204" pitchFamily="34" charset="0"/>
          </a:endParaRPr>
        </a:p>
      </dgm:t>
    </dgm:pt>
    <dgm:pt modelId="{764B8646-0376-4FCF-85E5-F41DF349A9B1}" type="sibTrans" cxnId="{CAAA2516-0ADC-4C1B-920B-BC4C81684731}">
      <dgm:prSet/>
      <dgm:spPr/>
      <dgm:t>
        <a:bodyPr/>
        <a:lstStyle/>
        <a:p>
          <a:endParaRPr lang="en-US" sz="700">
            <a:latin typeface="Arial" panose="020B0604020202020204" pitchFamily="34" charset="0"/>
            <a:cs typeface="Arial" panose="020B0604020202020204" pitchFamily="34" charset="0"/>
          </a:endParaRPr>
        </a:p>
      </dgm:t>
    </dgm:pt>
    <dgm:pt modelId="{4ABFB7DD-0BB8-4E73-8CD3-4A4F8DDA85DF}">
      <dgm:prSet phldrT="[Text]" custT="1"/>
      <dgm:spPr>
        <a:xfrm>
          <a:off x="93309" y="1380071"/>
          <a:ext cx="725792" cy="1385681"/>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გაურკვევლობა ფუნქციებსა და ვალდებულებებთან დაკავშირებით</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7FFC760F-B983-4B4C-ADAA-4F4BEC8D3537}" type="parTrans" cxnId="{2244B3AB-520C-453C-959D-302B656D5CBB}">
      <dgm:prSet/>
      <dgm:spPr/>
      <dgm:t>
        <a:bodyPr/>
        <a:lstStyle/>
        <a:p>
          <a:endParaRPr lang="en-US" sz="700">
            <a:latin typeface="Arial" panose="020B0604020202020204" pitchFamily="34" charset="0"/>
            <a:cs typeface="Arial" panose="020B0604020202020204" pitchFamily="34" charset="0"/>
          </a:endParaRPr>
        </a:p>
      </dgm:t>
    </dgm:pt>
    <dgm:pt modelId="{E827A2B1-D9C6-4E65-B295-E27CACF46A44}" type="sibTrans" cxnId="{2244B3AB-520C-453C-959D-302B656D5CBB}">
      <dgm:prSet/>
      <dgm:spPr/>
      <dgm:t>
        <a:bodyPr/>
        <a:lstStyle/>
        <a:p>
          <a:endParaRPr lang="en-US" sz="700">
            <a:latin typeface="Arial" panose="020B0604020202020204" pitchFamily="34" charset="0"/>
            <a:cs typeface="Arial" panose="020B0604020202020204" pitchFamily="34" charset="0"/>
          </a:endParaRPr>
        </a:p>
      </dgm:t>
    </dgm:pt>
    <dgm:pt modelId="{01DACB4C-1056-40B7-8F2F-ADC3A7D38762}">
      <dgm:prSet phldrT="[Text]" custT="1"/>
      <dgm:spPr>
        <a:xfrm>
          <a:off x="977869" y="0"/>
          <a:ext cx="907240" cy="4595751"/>
        </a:xfrm>
        <a:solidFill>
          <a:srgbClr val="4F81BD">
            <a:tint val="40000"/>
            <a:hueOff val="0"/>
            <a:satOff val="0"/>
            <a:lumOff val="0"/>
            <a:alphaOff val="0"/>
          </a:srgbClr>
        </a:solidFill>
        <a:ln>
          <a:noFill/>
        </a:ln>
        <a:effectLst>
          <a:outerShdw blurRad="40000" dist="23000" dir="5400000" rotWithShape="0">
            <a:srgbClr val="000000">
              <a:alpha val="35000"/>
            </a:srgbClr>
          </a:outerShdw>
        </a:effectLst>
      </dgm:spPr>
      <dgm:t>
        <a:bodyPr/>
        <a:lstStyle/>
        <a:p>
          <a:r>
            <a:rPr lang="ka-GE" sz="900" b="1">
              <a:solidFill>
                <a:sysClr val="windowText" lastClr="000000">
                  <a:hueOff val="0"/>
                  <a:satOff val="0"/>
                  <a:lumOff val="0"/>
                  <a:alphaOff val="0"/>
                </a:sysClr>
              </a:solidFill>
              <a:latin typeface="+mn-lt"/>
              <a:ea typeface="+mn-ea"/>
              <a:cs typeface="Arial" panose="020B0604020202020204" pitchFamily="34" charset="0"/>
            </a:rPr>
            <a:t>სახელმწიფოსა და კერძო პირებს შორის დიალოგის მექანიზმები სახელმწიფო და ადგილობრივ დონეზე</a:t>
          </a:r>
          <a:endPar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39C0D75D-EBFA-4207-961D-62FB31864F8B}" type="parTrans" cxnId="{EA544D88-ADDE-4A86-BDF3-8C8917F50E31}">
      <dgm:prSet/>
      <dgm:spPr/>
      <dgm:t>
        <a:bodyPr/>
        <a:lstStyle/>
        <a:p>
          <a:endParaRPr lang="en-US" sz="700">
            <a:latin typeface="Arial" panose="020B0604020202020204" pitchFamily="34" charset="0"/>
            <a:cs typeface="Arial" panose="020B0604020202020204" pitchFamily="34" charset="0"/>
          </a:endParaRPr>
        </a:p>
      </dgm:t>
    </dgm:pt>
    <dgm:pt modelId="{63704E30-5B46-4452-B189-D22610A1CB4C}" type="sibTrans" cxnId="{EA544D88-ADDE-4A86-BDF3-8C8917F50E31}">
      <dgm:prSet/>
      <dgm:spPr/>
      <dgm:t>
        <a:bodyPr/>
        <a:lstStyle/>
        <a:p>
          <a:endParaRPr lang="en-US" sz="700">
            <a:latin typeface="Arial" panose="020B0604020202020204" pitchFamily="34" charset="0"/>
            <a:cs typeface="Arial" panose="020B0604020202020204" pitchFamily="34" charset="0"/>
          </a:endParaRPr>
        </a:p>
      </dgm:t>
    </dgm:pt>
    <dgm:pt modelId="{06B4E4E8-BEA8-4649-9D89-E4A49EFA422A}">
      <dgm:prSet phldrT="[Text]" custT="1"/>
      <dgm:spPr>
        <a:xfrm>
          <a:off x="1068593" y="1378837"/>
          <a:ext cx="725792" cy="669503"/>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საქართველოს ხელისუფლების მიმართ ნდობის უქონლობა</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C505C636-C381-4CA5-97DE-D5192DF83BB9}" type="parTrans" cxnId="{44E3124B-D7AF-4324-B069-8D642B5A2E53}">
      <dgm:prSet/>
      <dgm:spPr/>
      <dgm:t>
        <a:bodyPr/>
        <a:lstStyle/>
        <a:p>
          <a:endParaRPr lang="en-US" sz="700">
            <a:latin typeface="Arial" panose="020B0604020202020204" pitchFamily="34" charset="0"/>
            <a:cs typeface="Arial" panose="020B0604020202020204" pitchFamily="34" charset="0"/>
          </a:endParaRPr>
        </a:p>
      </dgm:t>
    </dgm:pt>
    <dgm:pt modelId="{4D6B4C1E-B17A-44CA-89DE-F94917BF25A7}" type="sibTrans" cxnId="{44E3124B-D7AF-4324-B069-8D642B5A2E53}">
      <dgm:prSet/>
      <dgm:spPr/>
      <dgm:t>
        <a:bodyPr/>
        <a:lstStyle/>
        <a:p>
          <a:endParaRPr lang="en-US" sz="700">
            <a:latin typeface="Arial" panose="020B0604020202020204" pitchFamily="34" charset="0"/>
            <a:cs typeface="Arial" panose="020B0604020202020204" pitchFamily="34" charset="0"/>
          </a:endParaRPr>
        </a:p>
      </dgm:t>
    </dgm:pt>
    <dgm:pt modelId="{A0FF3378-D3C5-47F3-A1D9-4D15DC1BE7C0}">
      <dgm:prSet phldrT="[Text]" custT="1"/>
      <dgm:spPr>
        <a:xfrm>
          <a:off x="1970409" y="0"/>
          <a:ext cx="907240" cy="4595751"/>
        </a:xfrm>
        <a:solidFill>
          <a:srgbClr val="4F81BD">
            <a:tint val="40000"/>
            <a:hueOff val="0"/>
            <a:satOff val="0"/>
            <a:lumOff val="0"/>
            <a:alphaOff val="0"/>
          </a:srgbClr>
        </a:solidFill>
        <a:ln>
          <a:noFill/>
        </a:ln>
        <a:effectLst>
          <a:outerShdw blurRad="40000" dist="23000" dir="5400000" rotWithShape="0">
            <a:srgbClr val="000000">
              <a:alpha val="35000"/>
            </a:srgbClr>
          </a:outerShdw>
        </a:effectLst>
      </dgm:spPr>
      <dgm:t>
        <a:bodyPr/>
        <a:lstStyle/>
        <a:p>
          <a:r>
            <a:rPr lang="ka-GE" sz="900" b="1">
              <a:solidFill>
                <a:sysClr val="windowText" lastClr="000000">
                  <a:hueOff val="0"/>
                  <a:satOff val="0"/>
                  <a:lumOff val="0"/>
                  <a:alphaOff val="0"/>
                </a:sysClr>
              </a:solidFill>
              <a:latin typeface="+mn-lt"/>
              <a:ea typeface="+mn-ea"/>
              <a:cs typeface="Arial" panose="020B0604020202020204" pitchFamily="34" charset="0"/>
            </a:rPr>
            <a:t>პროტოკოლით განსაზღვრული ღონისძიებები</a:t>
          </a:r>
          <a:endPar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B72C4150-36D4-4A53-9E3F-EE2C9E8C6ECA}" type="parTrans" cxnId="{A2B465AF-6075-4FE3-82EE-959CF2DC452A}">
      <dgm:prSet/>
      <dgm:spPr/>
      <dgm:t>
        <a:bodyPr/>
        <a:lstStyle/>
        <a:p>
          <a:endParaRPr lang="en-US" sz="700">
            <a:latin typeface="Arial" panose="020B0604020202020204" pitchFamily="34" charset="0"/>
            <a:cs typeface="Arial" panose="020B0604020202020204" pitchFamily="34" charset="0"/>
          </a:endParaRPr>
        </a:p>
      </dgm:t>
    </dgm:pt>
    <dgm:pt modelId="{233F887E-2F64-4268-BE4B-B59F8969ABBE}" type="sibTrans" cxnId="{A2B465AF-6075-4FE3-82EE-959CF2DC452A}">
      <dgm:prSet/>
      <dgm:spPr/>
      <dgm:t>
        <a:bodyPr/>
        <a:lstStyle/>
        <a:p>
          <a:endParaRPr lang="en-US" sz="700">
            <a:latin typeface="Arial" panose="020B0604020202020204" pitchFamily="34" charset="0"/>
            <a:cs typeface="Arial" panose="020B0604020202020204" pitchFamily="34" charset="0"/>
          </a:endParaRPr>
        </a:p>
      </dgm:t>
    </dgm:pt>
    <dgm:pt modelId="{1B58892B-A03B-456A-8B0D-E674FCC23B43}">
      <dgm:prSet phldrT="[Text]" custT="1"/>
      <dgm:spPr>
        <a:xfrm>
          <a:off x="2043877" y="1379793"/>
          <a:ext cx="725792" cy="608241"/>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ფუნქციებსა და ვალდებულებებთან დაკავშირებული გაურკვევლობა</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6B717AC5-4600-4E8D-AED8-5CFEFFDDF217}" type="parTrans" cxnId="{1F262BDD-F218-40C7-AE3A-C9B500E1B82A}">
      <dgm:prSet/>
      <dgm:spPr/>
      <dgm:t>
        <a:bodyPr/>
        <a:lstStyle/>
        <a:p>
          <a:endParaRPr lang="en-US" sz="700">
            <a:latin typeface="Arial" panose="020B0604020202020204" pitchFamily="34" charset="0"/>
            <a:cs typeface="Arial" panose="020B0604020202020204" pitchFamily="34" charset="0"/>
          </a:endParaRPr>
        </a:p>
      </dgm:t>
    </dgm:pt>
    <dgm:pt modelId="{CCEAEC47-79E4-4111-871C-44F9FB2AD0A1}" type="sibTrans" cxnId="{1F262BDD-F218-40C7-AE3A-C9B500E1B82A}">
      <dgm:prSet/>
      <dgm:spPr/>
      <dgm:t>
        <a:bodyPr/>
        <a:lstStyle/>
        <a:p>
          <a:endParaRPr lang="en-US" sz="700">
            <a:latin typeface="Arial" panose="020B0604020202020204" pitchFamily="34" charset="0"/>
            <a:cs typeface="Arial" panose="020B0604020202020204" pitchFamily="34" charset="0"/>
          </a:endParaRPr>
        </a:p>
      </dgm:t>
    </dgm:pt>
    <dgm:pt modelId="{5FB7EF07-34EF-467D-9C94-5703CCA72422}">
      <dgm:prSet phldrT="[Text]" custT="1"/>
      <dgm:spPr>
        <a:xfrm>
          <a:off x="2928437" y="0"/>
          <a:ext cx="907240" cy="4595751"/>
        </a:xfrm>
        <a:solidFill>
          <a:srgbClr val="4F81BD">
            <a:tint val="40000"/>
            <a:hueOff val="0"/>
            <a:satOff val="0"/>
            <a:lumOff val="0"/>
            <a:alphaOff val="0"/>
          </a:srgbClr>
        </a:solidFill>
        <a:ln>
          <a:noFill/>
        </a:ln>
        <a:effectLst>
          <a:outerShdw blurRad="40000" dist="23000" dir="5400000" rotWithShape="0">
            <a:srgbClr val="000000">
              <a:alpha val="35000"/>
            </a:srgbClr>
          </a:outerShdw>
        </a:effectLst>
      </dgm:spPr>
      <dgm:t>
        <a:bodyPr/>
        <a:lstStyle/>
        <a:p>
          <a:r>
            <a:rPr lang="ka-GE" sz="900" b="1">
              <a:solidFill>
                <a:sysClr val="windowText" lastClr="000000">
                  <a:hueOff val="0"/>
                  <a:satOff val="0"/>
                  <a:lumOff val="0"/>
                  <a:alphaOff val="0"/>
                </a:sysClr>
              </a:solidFill>
              <a:latin typeface="+mn-lt"/>
              <a:ea typeface="+mn-ea"/>
              <a:cs typeface="Arial" panose="020B0604020202020204" pitchFamily="34" charset="0"/>
            </a:rPr>
            <a:t>დავების მოგვარების ალტერნატიული მექანიზმები</a:t>
          </a:r>
          <a:endPar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FF1CEAD7-D102-4755-AD1E-A4FDC84DD1E0}" type="parTrans" cxnId="{7C48560A-F668-4170-BE63-0A3D6C40A192}">
      <dgm:prSet/>
      <dgm:spPr/>
      <dgm:t>
        <a:bodyPr/>
        <a:lstStyle/>
        <a:p>
          <a:endParaRPr lang="en-US" sz="700">
            <a:latin typeface="Arial" panose="020B0604020202020204" pitchFamily="34" charset="0"/>
            <a:cs typeface="Arial" panose="020B0604020202020204" pitchFamily="34" charset="0"/>
          </a:endParaRPr>
        </a:p>
      </dgm:t>
    </dgm:pt>
    <dgm:pt modelId="{F7DF336D-35DE-4409-B7EB-E298396BDC66}" type="sibTrans" cxnId="{7C48560A-F668-4170-BE63-0A3D6C40A192}">
      <dgm:prSet/>
      <dgm:spPr/>
      <dgm:t>
        <a:bodyPr/>
        <a:lstStyle/>
        <a:p>
          <a:endParaRPr lang="en-US" sz="700">
            <a:latin typeface="Arial" panose="020B0604020202020204" pitchFamily="34" charset="0"/>
            <a:cs typeface="Arial" panose="020B0604020202020204" pitchFamily="34" charset="0"/>
          </a:endParaRPr>
        </a:p>
      </dgm:t>
    </dgm:pt>
    <dgm:pt modelId="{455C4082-B922-4B8F-B8BD-2C1E78597607}">
      <dgm:prSet phldrT="[Text]" custT="1"/>
      <dgm:spPr>
        <a:xfrm>
          <a:off x="3019161" y="1378725"/>
          <a:ext cx="725792" cy="2987238"/>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შეფერხება მიწასთან დაკავშირებული გადაუჭრელი დავების გამო </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A2149EAB-3CD2-41D7-8957-A2F0EFF59D55}" type="parTrans" cxnId="{685B3F0B-790F-4E57-B007-1B12F47E97EA}">
      <dgm:prSet/>
      <dgm:spPr/>
      <dgm:t>
        <a:bodyPr/>
        <a:lstStyle/>
        <a:p>
          <a:endParaRPr lang="en-US" sz="700">
            <a:latin typeface="Arial" panose="020B0604020202020204" pitchFamily="34" charset="0"/>
            <a:cs typeface="Arial" panose="020B0604020202020204" pitchFamily="34" charset="0"/>
          </a:endParaRPr>
        </a:p>
      </dgm:t>
    </dgm:pt>
    <dgm:pt modelId="{4C9AC756-7FF4-46A7-BCBD-C2172A1FB19B}" type="sibTrans" cxnId="{685B3F0B-790F-4E57-B007-1B12F47E97EA}">
      <dgm:prSet/>
      <dgm:spPr/>
      <dgm:t>
        <a:bodyPr/>
        <a:lstStyle/>
        <a:p>
          <a:endParaRPr lang="en-US" sz="700">
            <a:latin typeface="Arial" panose="020B0604020202020204" pitchFamily="34" charset="0"/>
            <a:cs typeface="Arial" panose="020B0604020202020204" pitchFamily="34" charset="0"/>
          </a:endParaRPr>
        </a:p>
      </dgm:t>
    </dgm:pt>
    <dgm:pt modelId="{42B16207-6A80-4026-B491-4803A5DAEF8F}">
      <dgm:prSet phldrT="[Text]" custT="1"/>
      <dgm:spPr>
        <a:xfrm>
          <a:off x="2043877" y="3054836"/>
          <a:ext cx="725792" cy="608241"/>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ზედმეტი ძალისხმევა და ხარჯები </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28E89ABE-0B6B-4D0B-A028-E70EAB29D149}" type="parTrans" cxnId="{2A3EE530-1598-41D8-BF9F-CCADE1C93A64}">
      <dgm:prSet/>
      <dgm:spPr/>
      <dgm:t>
        <a:bodyPr/>
        <a:lstStyle/>
        <a:p>
          <a:endParaRPr lang="en-US" sz="700">
            <a:latin typeface="Arial" panose="020B0604020202020204" pitchFamily="34" charset="0"/>
            <a:cs typeface="Arial" panose="020B0604020202020204" pitchFamily="34" charset="0"/>
          </a:endParaRPr>
        </a:p>
      </dgm:t>
    </dgm:pt>
    <dgm:pt modelId="{AC8F2638-F255-4E6D-8BF8-887D939D4A40}" type="sibTrans" cxnId="{2A3EE530-1598-41D8-BF9F-CCADE1C93A64}">
      <dgm:prSet/>
      <dgm:spPr/>
      <dgm:t>
        <a:bodyPr/>
        <a:lstStyle/>
        <a:p>
          <a:endParaRPr lang="en-US" sz="700">
            <a:latin typeface="Arial" panose="020B0604020202020204" pitchFamily="34" charset="0"/>
            <a:cs typeface="Arial" panose="020B0604020202020204" pitchFamily="34" charset="0"/>
          </a:endParaRPr>
        </a:p>
      </dgm:t>
    </dgm:pt>
    <dgm:pt modelId="{D7209E76-98E4-4EB8-95E2-46C4481FDAC6}">
      <dgm:prSet phldrT="[Text]" custT="1"/>
      <dgm:spPr>
        <a:xfrm>
          <a:off x="2043877" y="3756653"/>
          <a:ext cx="725792" cy="608241"/>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საპასუხო ბიუროკრატიული პროცესები </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D02A1659-0A54-47B4-BC77-4E56A1ACF56F}" type="parTrans" cxnId="{34B1D191-51E9-44F3-9B13-D186C716C80E}">
      <dgm:prSet/>
      <dgm:spPr/>
      <dgm:t>
        <a:bodyPr/>
        <a:lstStyle/>
        <a:p>
          <a:endParaRPr lang="en-US" sz="700">
            <a:latin typeface="Arial" panose="020B0604020202020204" pitchFamily="34" charset="0"/>
            <a:cs typeface="Arial" panose="020B0604020202020204" pitchFamily="34" charset="0"/>
          </a:endParaRPr>
        </a:p>
      </dgm:t>
    </dgm:pt>
    <dgm:pt modelId="{6B53F5FC-4B26-4336-873D-3C922A3CEBE5}" type="sibTrans" cxnId="{34B1D191-51E9-44F3-9B13-D186C716C80E}">
      <dgm:prSet/>
      <dgm:spPr/>
      <dgm:t>
        <a:bodyPr/>
        <a:lstStyle/>
        <a:p>
          <a:endParaRPr lang="en-US" sz="700">
            <a:latin typeface="Arial" panose="020B0604020202020204" pitchFamily="34" charset="0"/>
            <a:cs typeface="Arial" panose="020B0604020202020204" pitchFamily="34" charset="0"/>
          </a:endParaRPr>
        </a:p>
      </dgm:t>
    </dgm:pt>
    <dgm:pt modelId="{0DDB3289-A3F2-413C-85C5-D9E6E66E545C}">
      <dgm:prSet phldrT="[Text]" custT="1"/>
      <dgm:spPr>
        <a:xfrm>
          <a:off x="1068593" y="2923844"/>
          <a:ext cx="725792" cy="669503"/>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 არასწორი და არაზუსტი ინფორმაცია </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116626DA-E128-4C35-AF17-949C266765BA}" type="parTrans" cxnId="{054E5202-A21D-44D4-A0F2-D75EFD4750D2}">
      <dgm:prSet/>
      <dgm:spPr/>
      <dgm:t>
        <a:bodyPr/>
        <a:lstStyle/>
        <a:p>
          <a:endParaRPr lang="en-US" sz="700">
            <a:latin typeface="Arial" panose="020B0604020202020204" pitchFamily="34" charset="0"/>
            <a:cs typeface="Arial" panose="020B0604020202020204" pitchFamily="34" charset="0"/>
          </a:endParaRPr>
        </a:p>
      </dgm:t>
    </dgm:pt>
    <dgm:pt modelId="{03CC6DC1-819E-480F-9E8D-68F32D3D30F7}" type="sibTrans" cxnId="{054E5202-A21D-44D4-A0F2-D75EFD4750D2}">
      <dgm:prSet/>
      <dgm:spPr/>
      <dgm:t>
        <a:bodyPr/>
        <a:lstStyle/>
        <a:p>
          <a:endParaRPr lang="en-US" sz="700">
            <a:latin typeface="Arial" panose="020B0604020202020204" pitchFamily="34" charset="0"/>
            <a:cs typeface="Arial" panose="020B0604020202020204" pitchFamily="34" charset="0"/>
          </a:endParaRPr>
        </a:p>
      </dgm:t>
    </dgm:pt>
    <dgm:pt modelId="{51969C30-A121-420E-BE59-6533E64240F3}">
      <dgm:prSet phldrT="[Text]" custT="1"/>
      <dgm:spPr>
        <a:xfrm>
          <a:off x="93309" y="2978935"/>
          <a:ext cx="725792" cy="1385681"/>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შეუთანხმებლობა სახელმწიფო ორგანიზაციებს შორის</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0CA45159-66F4-46C3-8FE2-073DEDCEC2F5}" type="parTrans" cxnId="{36E30CB7-DC06-497D-97D8-FA66B155E965}">
      <dgm:prSet/>
      <dgm:spPr/>
      <dgm:t>
        <a:bodyPr/>
        <a:lstStyle/>
        <a:p>
          <a:endParaRPr lang="en-US" sz="700">
            <a:latin typeface="Arial" panose="020B0604020202020204" pitchFamily="34" charset="0"/>
            <a:cs typeface="Arial" panose="020B0604020202020204" pitchFamily="34" charset="0"/>
          </a:endParaRPr>
        </a:p>
      </dgm:t>
    </dgm:pt>
    <dgm:pt modelId="{F4D8AC09-4B5E-4EFB-8E8E-A6E03F8A5926}" type="sibTrans" cxnId="{36E30CB7-DC06-497D-97D8-FA66B155E965}">
      <dgm:prSet/>
      <dgm:spPr/>
      <dgm:t>
        <a:bodyPr/>
        <a:lstStyle/>
        <a:p>
          <a:endParaRPr lang="en-US" sz="700">
            <a:latin typeface="Arial" panose="020B0604020202020204" pitchFamily="34" charset="0"/>
            <a:cs typeface="Arial" panose="020B0604020202020204" pitchFamily="34" charset="0"/>
          </a:endParaRPr>
        </a:p>
      </dgm:t>
    </dgm:pt>
    <dgm:pt modelId="{C207BD96-26E5-46D0-9022-09581EAB10E8}">
      <dgm:prSet phldrT="[Text]" custT="1"/>
      <dgm:spPr>
        <a:xfrm>
          <a:off x="1068593" y="3696348"/>
          <a:ext cx="725792" cy="669503"/>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გაურკვევლობა რეგისტრაციის მოსალოდნელ შედეგებთან დაკავშირებით </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143118D4-BD19-45CA-9768-02BEA40A798E}" type="parTrans" cxnId="{D2BB9E44-4E86-4347-83FC-514D3F581D2D}">
      <dgm:prSet/>
      <dgm:spPr/>
      <dgm:t>
        <a:bodyPr/>
        <a:lstStyle/>
        <a:p>
          <a:endParaRPr lang="en-US" sz="700">
            <a:latin typeface="Arial" panose="020B0604020202020204" pitchFamily="34" charset="0"/>
            <a:cs typeface="Arial" panose="020B0604020202020204" pitchFamily="34" charset="0"/>
          </a:endParaRPr>
        </a:p>
      </dgm:t>
    </dgm:pt>
    <dgm:pt modelId="{7607B933-E287-4D07-A46D-95B04AFCEEB5}" type="sibTrans" cxnId="{D2BB9E44-4E86-4347-83FC-514D3F581D2D}">
      <dgm:prSet/>
      <dgm:spPr/>
      <dgm:t>
        <a:bodyPr/>
        <a:lstStyle/>
        <a:p>
          <a:endParaRPr lang="en-US" sz="700">
            <a:latin typeface="Arial" panose="020B0604020202020204" pitchFamily="34" charset="0"/>
            <a:cs typeface="Arial" panose="020B0604020202020204" pitchFamily="34" charset="0"/>
          </a:endParaRPr>
        </a:p>
      </dgm:t>
    </dgm:pt>
    <dgm:pt modelId="{853C1A6D-EF83-413B-AC23-F0CFD16E5765}">
      <dgm:prSet phldrT="[Text]" custT="1"/>
      <dgm:spPr>
        <a:xfrm>
          <a:off x="1068593" y="2151341"/>
          <a:ext cx="725792" cy="669503"/>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ეჭვი და შიში</a:t>
          </a:r>
          <a:r>
            <a:rPr lang="en-US" sz="700">
              <a:solidFill>
                <a:sysClr val="window" lastClr="FFFFFF"/>
              </a:solidFill>
              <a:latin typeface="Arial" panose="020B0604020202020204" pitchFamily="34" charset="0"/>
              <a:ea typeface="+mn-ea"/>
              <a:cs typeface="Arial" panose="020B0604020202020204" pitchFamily="34" charset="0"/>
            </a:rPr>
            <a:t> </a:t>
          </a:r>
        </a:p>
      </dgm:t>
    </dgm:pt>
    <dgm:pt modelId="{EDE3B0E5-5787-4F07-8114-3B66AA9C38CF}" type="parTrans" cxnId="{785B7C59-162A-4732-8633-0F57D1AECAE4}">
      <dgm:prSet/>
      <dgm:spPr/>
      <dgm:t>
        <a:bodyPr/>
        <a:lstStyle/>
        <a:p>
          <a:endParaRPr lang="en-US" sz="700">
            <a:latin typeface="Arial" panose="020B0604020202020204" pitchFamily="34" charset="0"/>
            <a:cs typeface="Arial" panose="020B0604020202020204" pitchFamily="34" charset="0"/>
          </a:endParaRPr>
        </a:p>
      </dgm:t>
    </dgm:pt>
    <dgm:pt modelId="{DCE8215F-21A1-492C-9CC7-54122EBADD11}" type="sibTrans" cxnId="{785B7C59-162A-4732-8633-0F57D1AECAE4}">
      <dgm:prSet/>
      <dgm:spPr/>
      <dgm:t>
        <a:bodyPr/>
        <a:lstStyle/>
        <a:p>
          <a:endParaRPr lang="en-US" sz="700">
            <a:latin typeface="Arial" panose="020B0604020202020204" pitchFamily="34" charset="0"/>
            <a:cs typeface="Arial" panose="020B0604020202020204" pitchFamily="34" charset="0"/>
          </a:endParaRPr>
        </a:p>
      </dgm:t>
    </dgm:pt>
    <dgm:pt modelId="{6C187D43-66B7-42E9-9C00-A5685E4FEA88}">
      <dgm:prSet phldrT="[Text]" custT="1"/>
      <dgm:spPr>
        <a:xfrm>
          <a:off x="2013757" y="2081610"/>
          <a:ext cx="786033" cy="879650"/>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სახელმწიფო ორგანიზაციების  მხრიდან ნაკლები ჩართულობა</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3059BCEE-73F3-4FF7-8368-49CD9357AA75}" type="parTrans" cxnId="{A48BFCD0-390A-49BC-90F8-DA17E774B571}">
      <dgm:prSet/>
      <dgm:spPr/>
      <dgm:t>
        <a:bodyPr/>
        <a:lstStyle/>
        <a:p>
          <a:endParaRPr lang="en-US" sz="700">
            <a:latin typeface="Arial" panose="020B0604020202020204" pitchFamily="34" charset="0"/>
            <a:cs typeface="Arial" panose="020B0604020202020204" pitchFamily="34" charset="0"/>
          </a:endParaRPr>
        </a:p>
      </dgm:t>
    </dgm:pt>
    <dgm:pt modelId="{7FBDD784-7C51-4F13-9044-246CD1449D88}" type="sibTrans" cxnId="{A48BFCD0-390A-49BC-90F8-DA17E774B571}">
      <dgm:prSet/>
      <dgm:spPr/>
      <dgm:t>
        <a:bodyPr/>
        <a:lstStyle/>
        <a:p>
          <a:endParaRPr lang="en-US" sz="700">
            <a:latin typeface="Arial" panose="020B0604020202020204" pitchFamily="34" charset="0"/>
            <a:cs typeface="Arial" panose="020B0604020202020204" pitchFamily="34" charset="0"/>
          </a:endParaRPr>
        </a:p>
      </dgm:t>
    </dgm:pt>
    <dgm:pt modelId="{788F9D73-CE32-43BC-9074-BFEDDF6CF896}">
      <dgm:prSet phldrT="[Text]" custT="1"/>
      <dgm:spPr>
        <a:xfrm>
          <a:off x="3903721" y="0"/>
          <a:ext cx="907240" cy="4595751"/>
        </a:xfrm>
        <a:solidFill>
          <a:srgbClr val="4F81BD">
            <a:tint val="40000"/>
            <a:hueOff val="0"/>
            <a:satOff val="0"/>
            <a:lumOff val="0"/>
            <a:alphaOff val="0"/>
          </a:srgbClr>
        </a:solidFill>
        <a:ln>
          <a:noFill/>
        </a:ln>
        <a:effectLst>
          <a:outerShdw blurRad="40000" dist="23000" dir="5400000" rotWithShape="0">
            <a:srgbClr val="000000">
              <a:alpha val="35000"/>
            </a:srgbClr>
          </a:outerShdw>
        </a:effectLst>
      </dgm:spPr>
      <dgm:t>
        <a:bodyPr/>
        <a:lstStyle/>
        <a:p>
          <a:r>
            <a:rPr lang="ka-GE" sz="900" b="1">
              <a:solidFill>
                <a:sysClr val="windowText" lastClr="000000">
                  <a:hueOff val="0"/>
                  <a:satOff val="0"/>
                  <a:lumOff val="0"/>
                  <a:alphaOff val="0"/>
                </a:sysClr>
              </a:solidFill>
              <a:latin typeface="+mn-lt"/>
              <a:ea typeface="+mn-ea"/>
              <a:cs typeface="Arial" panose="020B0604020202020204" pitchFamily="34" charset="0"/>
            </a:rPr>
            <a:t>სწავლება და ტექნიკური მხარდაჭერა</a:t>
          </a:r>
          <a:endParaRPr lang="en-US"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69F3FFEF-AF18-474A-83BD-7519B1DDBD7B}" type="parTrans" cxnId="{3923B804-6C5E-4A43-A00D-711F0E329879}">
      <dgm:prSet/>
      <dgm:spPr/>
      <dgm:t>
        <a:bodyPr/>
        <a:lstStyle/>
        <a:p>
          <a:endParaRPr lang="en-US" sz="700">
            <a:latin typeface="Arial" panose="020B0604020202020204" pitchFamily="34" charset="0"/>
            <a:cs typeface="Arial" panose="020B0604020202020204" pitchFamily="34" charset="0"/>
          </a:endParaRPr>
        </a:p>
      </dgm:t>
    </dgm:pt>
    <dgm:pt modelId="{2425E189-BB50-492C-AAEB-8320AA23D5D6}" type="sibTrans" cxnId="{3923B804-6C5E-4A43-A00D-711F0E329879}">
      <dgm:prSet/>
      <dgm:spPr/>
      <dgm:t>
        <a:bodyPr/>
        <a:lstStyle/>
        <a:p>
          <a:endParaRPr lang="en-US" sz="700">
            <a:latin typeface="Arial" panose="020B0604020202020204" pitchFamily="34" charset="0"/>
            <a:cs typeface="Arial" panose="020B0604020202020204" pitchFamily="34" charset="0"/>
          </a:endParaRPr>
        </a:p>
      </dgm:t>
    </dgm:pt>
    <dgm:pt modelId="{DF2A9B29-A3AC-4652-86A3-13FEC5D5D6B9}">
      <dgm:prSet phldrT="[Text]" custT="1"/>
      <dgm:spPr>
        <a:xfrm>
          <a:off x="3994445" y="1380071"/>
          <a:ext cx="725792" cy="1385681"/>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სათანადო რესურსის უქონლობა</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78405C29-1FB7-4F97-98DF-13BED3118FD4}" type="parTrans" cxnId="{D637CCE4-2200-418C-B408-73A814949FB5}">
      <dgm:prSet/>
      <dgm:spPr/>
      <dgm:t>
        <a:bodyPr/>
        <a:lstStyle/>
        <a:p>
          <a:endParaRPr lang="en-US" sz="700">
            <a:latin typeface="Arial" panose="020B0604020202020204" pitchFamily="34" charset="0"/>
            <a:cs typeface="Arial" panose="020B0604020202020204" pitchFamily="34" charset="0"/>
          </a:endParaRPr>
        </a:p>
      </dgm:t>
    </dgm:pt>
    <dgm:pt modelId="{EFC5A594-23C1-4980-A7C5-34B216BDEC0D}" type="sibTrans" cxnId="{D637CCE4-2200-418C-B408-73A814949FB5}">
      <dgm:prSet/>
      <dgm:spPr/>
      <dgm:t>
        <a:bodyPr/>
        <a:lstStyle/>
        <a:p>
          <a:endParaRPr lang="en-US" sz="700">
            <a:latin typeface="Arial" panose="020B0604020202020204" pitchFamily="34" charset="0"/>
            <a:cs typeface="Arial" panose="020B0604020202020204" pitchFamily="34" charset="0"/>
          </a:endParaRPr>
        </a:p>
      </dgm:t>
    </dgm:pt>
    <dgm:pt modelId="{9F3C3319-0E88-48B2-8A78-4C81E195E193}">
      <dgm:prSet phldrT="[Text]" custT="1"/>
      <dgm:spPr>
        <a:xfrm>
          <a:off x="3994445" y="2978935"/>
          <a:ext cx="725792" cy="1385681"/>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t>
        <a:bodyPr/>
        <a:lstStyle/>
        <a:p>
          <a:r>
            <a:rPr lang="ka-GE" sz="700">
              <a:solidFill>
                <a:sysClr val="window" lastClr="FFFFFF"/>
              </a:solidFill>
              <a:latin typeface="+mn-lt"/>
              <a:ea typeface="+mn-ea"/>
              <a:cs typeface="Arial" panose="020B0604020202020204" pitchFamily="34" charset="0"/>
            </a:rPr>
            <a:t>მუნიციპალიტეტების ორგანოები ვერ უზრუნველყოფენ მოვალეობების შესრულებას</a:t>
          </a:r>
          <a:endParaRPr lang="en-US" sz="700">
            <a:solidFill>
              <a:sysClr val="window" lastClr="FFFFFF"/>
            </a:solidFill>
            <a:latin typeface="Arial" panose="020B0604020202020204" pitchFamily="34" charset="0"/>
            <a:ea typeface="+mn-ea"/>
            <a:cs typeface="Arial" panose="020B0604020202020204" pitchFamily="34" charset="0"/>
          </a:endParaRPr>
        </a:p>
      </dgm:t>
    </dgm:pt>
    <dgm:pt modelId="{AC237D38-E303-4E9F-A035-4940B172F895}" type="parTrans" cxnId="{CB3E384A-F3D9-4F9A-B162-2D625ECF4755}">
      <dgm:prSet/>
      <dgm:spPr/>
      <dgm:t>
        <a:bodyPr/>
        <a:lstStyle/>
        <a:p>
          <a:endParaRPr lang="en-US" sz="700">
            <a:latin typeface="Arial" panose="020B0604020202020204" pitchFamily="34" charset="0"/>
            <a:cs typeface="Arial" panose="020B0604020202020204" pitchFamily="34" charset="0"/>
          </a:endParaRPr>
        </a:p>
      </dgm:t>
    </dgm:pt>
    <dgm:pt modelId="{89786475-14E5-4EB9-9A8B-F8BEDD3F225D}" type="sibTrans" cxnId="{CB3E384A-F3D9-4F9A-B162-2D625ECF4755}">
      <dgm:prSet/>
      <dgm:spPr/>
      <dgm:t>
        <a:bodyPr/>
        <a:lstStyle/>
        <a:p>
          <a:endParaRPr lang="en-US" sz="700">
            <a:latin typeface="Arial" panose="020B0604020202020204" pitchFamily="34" charset="0"/>
            <a:cs typeface="Arial" panose="020B0604020202020204" pitchFamily="34" charset="0"/>
          </a:endParaRPr>
        </a:p>
      </dgm:t>
    </dgm:pt>
    <dgm:pt modelId="{960BB4C2-7018-495A-8642-D706C55D3090}" type="pres">
      <dgm:prSet presAssocID="{D62CE421-0478-4588-8BC4-C9D26A27EACA}" presName="theList" presStyleCnt="0">
        <dgm:presLayoutVars>
          <dgm:dir/>
          <dgm:animLvl val="lvl"/>
          <dgm:resizeHandles val="exact"/>
        </dgm:presLayoutVars>
      </dgm:prSet>
      <dgm:spPr/>
      <dgm:t>
        <a:bodyPr/>
        <a:lstStyle/>
        <a:p>
          <a:endParaRPr lang="en-US"/>
        </a:p>
      </dgm:t>
    </dgm:pt>
    <dgm:pt modelId="{8E059357-5EC9-4B65-A75E-9A8CF457A927}" type="pres">
      <dgm:prSet presAssocID="{437CA21E-1061-4B51-A626-C417F4D8D065}" presName="compNode" presStyleCnt="0"/>
      <dgm:spPr/>
      <dgm:t>
        <a:bodyPr/>
        <a:lstStyle/>
        <a:p>
          <a:endParaRPr lang="en-US"/>
        </a:p>
      </dgm:t>
    </dgm:pt>
    <dgm:pt modelId="{00537C2F-C867-4BA3-9DB1-3E7317EFD645}" type="pres">
      <dgm:prSet presAssocID="{437CA21E-1061-4B51-A626-C417F4D8D065}" presName="aNode" presStyleLbl="bgShp" presStyleIdx="0" presStyleCnt="5"/>
      <dgm:spPr>
        <a:prstGeom prst="roundRect">
          <a:avLst>
            <a:gd name="adj" fmla="val 10000"/>
          </a:avLst>
        </a:prstGeom>
      </dgm:spPr>
      <dgm:t>
        <a:bodyPr/>
        <a:lstStyle/>
        <a:p>
          <a:endParaRPr lang="en-US"/>
        </a:p>
      </dgm:t>
    </dgm:pt>
    <dgm:pt modelId="{5752A16B-CEEC-4CC2-A325-FB297CB9E6A3}" type="pres">
      <dgm:prSet presAssocID="{437CA21E-1061-4B51-A626-C417F4D8D065}" presName="textNode" presStyleLbl="bgShp" presStyleIdx="0" presStyleCnt="5"/>
      <dgm:spPr/>
      <dgm:t>
        <a:bodyPr/>
        <a:lstStyle/>
        <a:p>
          <a:endParaRPr lang="en-US"/>
        </a:p>
      </dgm:t>
    </dgm:pt>
    <dgm:pt modelId="{5C42B41E-E82A-41B7-A64C-30E3CD8317E1}" type="pres">
      <dgm:prSet presAssocID="{437CA21E-1061-4B51-A626-C417F4D8D065}" presName="compChildNode" presStyleCnt="0"/>
      <dgm:spPr/>
      <dgm:t>
        <a:bodyPr/>
        <a:lstStyle/>
        <a:p>
          <a:endParaRPr lang="en-US"/>
        </a:p>
      </dgm:t>
    </dgm:pt>
    <dgm:pt modelId="{20193F75-0B98-406D-9437-E39015CFCFDA}" type="pres">
      <dgm:prSet presAssocID="{437CA21E-1061-4B51-A626-C417F4D8D065}" presName="theInnerList" presStyleCnt="0"/>
      <dgm:spPr/>
      <dgm:t>
        <a:bodyPr/>
        <a:lstStyle/>
        <a:p>
          <a:endParaRPr lang="en-US"/>
        </a:p>
      </dgm:t>
    </dgm:pt>
    <dgm:pt modelId="{E16315AA-4F32-40E9-B7C3-0CED7D6FB003}" type="pres">
      <dgm:prSet presAssocID="{4ABFB7DD-0BB8-4E73-8CD3-4A4F8DDA85DF}" presName="childNode" presStyleLbl="node1" presStyleIdx="0" presStyleCnt="13">
        <dgm:presLayoutVars>
          <dgm:bulletEnabled val="1"/>
        </dgm:presLayoutVars>
      </dgm:prSet>
      <dgm:spPr>
        <a:prstGeom prst="roundRect">
          <a:avLst>
            <a:gd name="adj" fmla="val 10000"/>
          </a:avLst>
        </a:prstGeom>
      </dgm:spPr>
      <dgm:t>
        <a:bodyPr/>
        <a:lstStyle/>
        <a:p>
          <a:endParaRPr lang="en-US"/>
        </a:p>
      </dgm:t>
    </dgm:pt>
    <dgm:pt modelId="{60A94B03-7BE4-49EF-95D2-29FE43569906}" type="pres">
      <dgm:prSet presAssocID="{4ABFB7DD-0BB8-4E73-8CD3-4A4F8DDA85DF}" presName="aSpace2" presStyleCnt="0"/>
      <dgm:spPr/>
      <dgm:t>
        <a:bodyPr/>
        <a:lstStyle/>
        <a:p>
          <a:endParaRPr lang="en-US"/>
        </a:p>
      </dgm:t>
    </dgm:pt>
    <dgm:pt modelId="{2704445A-8D76-4C64-A4C7-DAF1D6A43B06}" type="pres">
      <dgm:prSet presAssocID="{51969C30-A121-420E-BE59-6533E64240F3}" presName="childNode" presStyleLbl="node1" presStyleIdx="1" presStyleCnt="13">
        <dgm:presLayoutVars>
          <dgm:bulletEnabled val="1"/>
        </dgm:presLayoutVars>
      </dgm:prSet>
      <dgm:spPr>
        <a:prstGeom prst="roundRect">
          <a:avLst>
            <a:gd name="adj" fmla="val 10000"/>
          </a:avLst>
        </a:prstGeom>
      </dgm:spPr>
      <dgm:t>
        <a:bodyPr/>
        <a:lstStyle/>
        <a:p>
          <a:endParaRPr lang="en-US"/>
        </a:p>
      </dgm:t>
    </dgm:pt>
    <dgm:pt modelId="{E4366063-7CA0-4557-9978-9B351B0D2EA4}" type="pres">
      <dgm:prSet presAssocID="{437CA21E-1061-4B51-A626-C417F4D8D065}" presName="aSpace" presStyleCnt="0"/>
      <dgm:spPr/>
      <dgm:t>
        <a:bodyPr/>
        <a:lstStyle/>
        <a:p>
          <a:endParaRPr lang="en-US"/>
        </a:p>
      </dgm:t>
    </dgm:pt>
    <dgm:pt modelId="{1E8AA765-3384-4EFD-9029-F4E1DADFBB0D}" type="pres">
      <dgm:prSet presAssocID="{01DACB4C-1056-40B7-8F2F-ADC3A7D38762}" presName="compNode" presStyleCnt="0"/>
      <dgm:spPr/>
      <dgm:t>
        <a:bodyPr/>
        <a:lstStyle/>
        <a:p>
          <a:endParaRPr lang="en-US"/>
        </a:p>
      </dgm:t>
    </dgm:pt>
    <dgm:pt modelId="{BA0DA315-C67A-40F5-BF82-58AB780A5234}" type="pres">
      <dgm:prSet presAssocID="{01DACB4C-1056-40B7-8F2F-ADC3A7D38762}" presName="aNode" presStyleLbl="bgShp" presStyleIdx="1" presStyleCnt="5"/>
      <dgm:spPr>
        <a:prstGeom prst="roundRect">
          <a:avLst>
            <a:gd name="adj" fmla="val 10000"/>
          </a:avLst>
        </a:prstGeom>
      </dgm:spPr>
      <dgm:t>
        <a:bodyPr/>
        <a:lstStyle/>
        <a:p>
          <a:endParaRPr lang="en-US"/>
        </a:p>
      </dgm:t>
    </dgm:pt>
    <dgm:pt modelId="{74DF33BB-1F76-4070-8C0D-E7E61A8FDCB5}" type="pres">
      <dgm:prSet presAssocID="{01DACB4C-1056-40B7-8F2F-ADC3A7D38762}" presName="textNode" presStyleLbl="bgShp" presStyleIdx="1" presStyleCnt="5"/>
      <dgm:spPr/>
      <dgm:t>
        <a:bodyPr/>
        <a:lstStyle/>
        <a:p>
          <a:endParaRPr lang="en-US"/>
        </a:p>
      </dgm:t>
    </dgm:pt>
    <dgm:pt modelId="{FCE5670A-80D8-4535-BD02-9BB839DB721D}" type="pres">
      <dgm:prSet presAssocID="{01DACB4C-1056-40B7-8F2F-ADC3A7D38762}" presName="compChildNode" presStyleCnt="0"/>
      <dgm:spPr/>
      <dgm:t>
        <a:bodyPr/>
        <a:lstStyle/>
        <a:p>
          <a:endParaRPr lang="en-US"/>
        </a:p>
      </dgm:t>
    </dgm:pt>
    <dgm:pt modelId="{A395B5D4-1F30-4AD8-90F6-5CC8FC35191A}" type="pres">
      <dgm:prSet presAssocID="{01DACB4C-1056-40B7-8F2F-ADC3A7D38762}" presName="theInnerList" presStyleCnt="0"/>
      <dgm:spPr/>
      <dgm:t>
        <a:bodyPr/>
        <a:lstStyle/>
        <a:p>
          <a:endParaRPr lang="en-US"/>
        </a:p>
      </dgm:t>
    </dgm:pt>
    <dgm:pt modelId="{E0FB04E9-45BA-475C-B65B-0A0B802E8872}" type="pres">
      <dgm:prSet presAssocID="{06B4E4E8-BEA8-4649-9D89-E4A49EFA422A}" presName="childNode" presStyleLbl="node1" presStyleIdx="2" presStyleCnt="13">
        <dgm:presLayoutVars>
          <dgm:bulletEnabled val="1"/>
        </dgm:presLayoutVars>
      </dgm:prSet>
      <dgm:spPr>
        <a:prstGeom prst="roundRect">
          <a:avLst>
            <a:gd name="adj" fmla="val 10000"/>
          </a:avLst>
        </a:prstGeom>
      </dgm:spPr>
      <dgm:t>
        <a:bodyPr/>
        <a:lstStyle/>
        <a:p>
          <a:endParaRPr lang="en-US"/>
        </a:p>
      </dgm:t>
    </dgm:pt>
    <dgm:pt modelId="{BA5E7EF3-9A61-4105-A012-C1CCBBC8029A}" type="pres">
      <dgm:prSet presAssocID="{06B4E4E8-BEA8-4649-9D89-E4A49EFA422A}" presName="aSpace2" presStyleCnt="0"/>
      <dgm:spPr/>
      <dgm:t>
        <a:bodyPr/>
        <a:lstStyle/>
        <a:p>
          <a:endParaRPr lang="en-US"/>
        </a:p>
      </dgm:t>
    </dgm:pt>
    <dgm:pt modelId="{0D676091-9F92-4D32-BD06-6681E327DC2E}" type="pres">
      <dgm:prSet presAssocID="{853C1A6D-EF83-413B-AC23-F0CFD16E5765}" presName="childNode" presStyleLbl="node1" presStyleIdx="3" presStyleCnt="13">
        <dgm:presLayoutVars>
          <dgm:bulletEnabled val="1"/>
        </dgm:presLayoutVars>
      </dgm:prSet>
      <dgm:spPr>
        <a:prstGeom prst="roundRect">
          <a:avLst>
            <a:gd name="adj" fmla="val 10000"/>
          </a:avLst>
        </a:prstGeom>
      </dgm:spPr>
      <dgm:t>
        <a:bodyPr/>
        <a:lstStyle/>
        <a:p>
          <a:endParaRPr lang="en-US"/>
        </a:p>
      </dgm:t>
    </dgm:pt>
    <dgm:pt modelId="{A72A925B-6D5F-4555-ACE0-A0DEF7E432E0}" type="pres">
      <dgm:prSet presAssocID="{853C1A6D-EF83-413B-AC23-F0CFD16E5765}" presName="aSpace2" presStyleCnt="0"/>
      <dgm:spPr/>
      <dgm:t>
        <a:bodyPr/>
        <a:lstStyle/>
        <a:p>
          <a:endParaRPr lang="en-US"/>
        </a:p>
      </dgm:t>
    </dgm:pt>
    <dgm:pt modelId="{637AFD6B-A176-40AB-B1D1-D26AE4E41DE2}" type="pres">
      <dgm:prSet presAssocID="{0DDB3289-A3F2-413C-85C5-D9E6E66E545C}" presName="childNode" presStyleLbl="node1" presStyleIdx="4" presStyleCnt="13">
        <dgm:presLayoutVars>
          <dgm:bulletEnabled val="1"/>
        </dgm:presLayoutVars>
      </dgm:prSet>
      <dgm:spPr>
        <a:prstGeom prst="roundRect">
          <a:avLst>
            <a:gd name="adj" fmla="val 10000"/>
          </a:avLst>
        </a:prstGeom>
      </dgm:spPr>
      <dgm:t>
        <a:bodyPr/>
        <a:lstStyle/>
        <a:p>
          <a:endParaRPr lang="en-US"/>
        </a:p>
      </dgm:t>
    </dgm:pt>
    <dgm:pt modelId="{D1A2F59B-6F31-4168-8E8E-59A5FE76DD99}" type="pres">
      <dgm:prSet presAssocID="{0DDB3289-A3F2-413C-85C5-D9E6E66E545C}" presName="aSpace2" presStyleCnt="0"/>
      <dgm:spPr/>
      <dgm:t>
        <a:bodyPr/>
        <a:lstStyle/>
        <a:p>
          <a:endParaRPr lang="en-US"/>
        </a:p>
      </dgm:t>
    </dgm:pt>
    <dgm:pt modelId="{F1A4AEA4-EEC0-4699-BE28-431DC7500537}" type="pres">
      <dgm:prSet presAssocID="{C207BD96-26E5-46D0-9022-09581EAB10E8}" presName="childNode" presStyleLbl="node1" presStyleIdx="5" presStyleCnt="13">
        <dgm:presLayoutVars>
          <dgm:bulletEnabled val="1"/>
        </dgm:presLayoutVars>
      </dgm:prSet>
      <dgm:spPr>
        <a:prstGeom prst="roundRect">
          <a:avLst>
            <a:gd name="adj" fmla="val 10000"/>
          </a:avLst>
        </a:prstGeom>
      </dgm:spPr>
      <dgm:t>
        <a:bodyPr/>
        <a:lstStyle/>
        <a:p>
          <a:endParaRPr lang="en-US"/>
        </a:p>
      </dgm:t>
    </dgm:pt>
    <dgm:pt modelId="{0666227A-76FD-4410-A561-B908A566DA58}" type="pres">
      <dgm:prSet presAssocID="{01DACB4C-1056-40B7-8F2F-ADC3A7D38762}" presName="aSpace" presStyleCnt="0"/>
      <dgm:spPr/>
      <dgm:t>
        <a:bodyPr/>
        <a:lstStyle/>
        <a:p>
          <a:endParaRPr lang="en-US"/>
        </a:p>
      </dgm:t>
    </dgm:pt>
    <dgm:pt modelId="{8447F056-B992-4CF3-84D7-39A55F98CF94}" type="pres">
      <dgm:prSet presAssocID="{A0FF3378-D3C5-47F3-A1D9-4D15DC1BE7C0}" presName="compNode" presStyleCnt="0"/>
      <dgm:spPr/>
      <dgm:t>
        <a:bodyPr/>
        <a:lstStyle/>
        <a:p>
          <a:endParaRPr lang="en-US"/>
        </a:p>
      </dgm:t>
    </dgm:pt>
    <dgm:pt modelId="{10DA4E9E-8837-4C2D-96F8-F944B1998CA8}" type="pres">
      <dgm:prSet presAssocID="{A0FF3378-D3C5-47F3-A1D9-4D15DC1BE7C0}" presName="aNode" presStyleLbl="bgShp" presStyleIdx="2" presStyleCnt="5" custLinFactNeighborX="1902"/>
      <dgm:spPr>
        <a:prstGeom prst="roundRect">
          <a:avLst>
            <a:gd name="adj" fmla="val 10000"/>
          </a:avLst>
        </a:prstGeom>
      </dgm:spPr>
      <dgm:t>
        <a:bodyPr/>
        <a:lstStyle/>
        <a:p>
          <a:endParaRPr lang="en-US"/>
        </a:p>
      </dgm:t>
    </dgm:pt>
    <dgm:pt modelId="{2BE17B8F-FCE7-458D-9E05-6398CD7E8596}" type="pres">
      <dgm:prSet presAssocID="{A0FF3378-D3C5-47F3-A1D9-4D15DC1BE7C0}" presName="textNode" presStyleLbl="bgShp" presStyleIdx="2" presStyleCnt="5"/>
      <dgm:spPr/>
      <dgm:t>
        <a:bodyPr/>
        <a:lstStyle/>
        <a:p>
          <a:endParaRPr lang="en-US"/>
        </a:p>
      </dgm:t>
    </dgm:pt>
    <dgm:pt modelId="{E9D6DDEB-9072-4249-A478-AE8B7AB7A370}" type="pres">
      <dgm:prSet presAssocID="{A0FF3378-D3C5-47F3-A1D9-4D15DC1BE7C0}" presName="compChildNode" presStyleCnt="0"/>
      <dgm:spPr/>
      <dgm:t>
        <a:bodyPr/>
        <a:lstStyle/>
        <a:p>
          <a:endParaRPr lang="en-US"/>
        </a:p>
      </dgm:t>
    </dgm:pt>
    <dgm:pt modelId="{2AE264E3-7503-4F20-B108-B327A066221D}" type="pres">
      <dgm:prSet presAssocID="{A0FF3378-D3C5-47F3-A1D9-4D15DC1BE7C0}" presName="theInnerList" presStyleCnt="0"/>
      <dgm:spPr/>
      <dgm:t>
        <a:bodyPr/>
        <a:lstStyle/>
        <a:p>
          <a:endParaRPr lang="en-US"/>
        </a:p>
      </dgm:t>
    </dgm:pt>
    <dgm:pt modelId="{0EC255A8-DD9B-47CB-B51B-089AD653D4D1}" type="pres">
      <dgm:prSet presAssocID="{1B58892B-A03B-456A-8B0D-E674FCC23B43}" presName="childNode" presStyleLbl="node1" presStyleIdx="6" presStyleCnt="13">
        <dgm:presLayoutVars>
          <dgm:bulletEnabled val="1"/>
        </dgm:presLayoutVars>
      </dgm:prSet>
      <dgm:spPr>
        <a:prstGeom prst="roundRect">
          <a:avLst>
            <a:gd name="adj" fmla="val 10000"/>
          </a:avLst>
        </a:prstGeom>
      </dgm:spPr>
      <dgm:t>
        <a:bodyPr/>
        <a:lstStyle/>
        <a:p>
          <a:endParaRPr lang="en-US"/>
        </a:p>
      </dgm:t>
    </dgm:pt>
    <dgm:pt modelId="{C209905B-0682-4844-86EC-1EAD139CE894}" type="pres">
      <dgm:prSet presAssocID="{1B58892B-A03B-456A-8B0D-E674FCC23B43}" presName="aSpace2" presStyleCnt="0"/>
      <dgm:spPr/>
      <dgm:t>
        <a:bodyPr/>
        <a:lstStyle/>
        <a:p>
          <a:endParaRPr lang="en-US"/>
        </a:p>
      </dgm:t>
    </dgm:pt>
    <dgm:pt modelId="{29AA60BC-3698-4209-B6FD-849D0CD6CD23}" type="pres">
      <dgm:prSet presAssocID="{6C187D43-66B7-42E9-9C00-A5685E4FEA88}" presName="childNode" presStyleLbl="node1" presStyleIdx="7" presStyleCnt="13" custScaleX="108300" custScaleY="144622">
        <dgm:presLayoutVars>
          <dgm:bulletEnabled val="1"/>
        </dgm:presLayoutVars>
      </dgm:prSet>
      <dgm:spPr>
        <a:prstGeom prst="roundRect">
          <a:avLst>
            <a:gd name="adj" fmla="val 10000"/>
          </a:avLst>
        </a:prstGeom>
      </dgm:spPr>
      <dgm:t>
        <a:bodyPr/>
        <a:lstStyle/>
        <a:p>
          <a:endParaRPr lang="en-US"/>
        </a:p>
      </dgm:t>
    </dgm:pt>
    <dgm:pt modelId="{9B0B3B4A-8531-4C02-B73F-542A6F23ABAB}" type="pres">
      <dgm:prSet presAssocID="{6C187D43-66B7-42E9-9C00-A5685E4FEA88}" presName="aSpace2" presStyleCnt="0"/>
      <dgm:spPr/>
      <dgm:t>
        <a:bodyPr/>
        <a:lstStyle/>
        <a:p>
          <a:endParaRPr lang="en-US"/>
        </a:p>
      </dgm:t>
    </dgm:pt>
    <dgm:pt modelId="{11D8AEDB-AB04-4BF2-95AC-DE5E01B460A8}" type="pres">
      <dgm:prSet presAssocID="{42B16207-6A80-4026-B491-4803A5DAEF8F}" presName="childNode" presStyleLbl="node1" presStyleIdx="8" presStyleCnt="13">
        <dgm:presLayoutVars>
          <dgm:bulletEnabled val="1"/>
        </dgm:presLayoutVars>
      </dgm:prSet>
      <dgm:spPr>
        <a:prstGeom prst="roundRect">
          <a:avLst>
            <a:gd name="adj" fmla="val 10000"/>
          </a:avLst>
        </a:prstGeom>
      </dgm:spPr>
      <dgm:t>
        <a:bodyPr/>
        <a:lstStyle/>
        <a:p>
          <a:endParaRPr lang="en-US"/>
        </a:p>
      </dgm:t>
    </dgm:pt>
    <dgm:pt modelId="{F5CE9676-3D37-4D6E-B07C-8CA51F16835F}" type="pres">
      <dgm:prSet presAssocID="{42B16207-6A80-4026-B491-4803A5DAEF8F}" presName="aSpace2" presStyleCnt="0"/>
      <dgm:spPr/>
      <dgm:t>
        <a:bodyPr/>
        <a:lstStyle/>
        <a:p>
          <a:endParaRPr lang="en-US"/>
        </a:p>
      </dgm:t>
    </dgm:pt>
    <dgm:pt modelId="{6A414FD2-E99B-4137-94F6-A4E842864D7E}" type="pres">
      <dgm:prSet presAssocID="{D7209E76-98E4-4EB8-95E2-46C4481FDAC6}" presName="childNode" presStyleLbl="node1" presStyleIdx="9" presStyleCnt="13">
        <dgm:presLayoutVars>
          <dgm:bulletEnabled val="1"/>
        </dgm:presLayoutVars>
      </dgm:prSet>
      <dgm:spPr>
        <a:prstGeom prst="roundRect">
          <a:avLst>
            <a:gd name="adj" fmla="val 10000"/>
          </a:avLst>
        </a:prstGeom>
      </dgm:spPr>
      <dgm:t>
        <a:bodyPr/>
        <a:lstStyle/>
        <a:p>
          <a:endParaRPr lang="en-US"/>
        </a:p>
      </dgm:t>
    </dgm:pt>
    <dgm:pt modelId="{97A9B813-7B46-44FF-A40C-040D402495AC}" type="pres">
      <dgm:prSet presAssocID="{A0FF3378-D3C5-47F3-A1D9-4D15DC1BE7C0}" presName="aSpace" presStyleCnt="0"/>
      <dgm:spPr/>
      <dgm:t>
        <a:bodyPr/>
        <a:lstStyle/>
        <a:p>
          <a:endParaRPr lang="en-US"/>
        </a:p>
      </dgm:t>
    </dgm:pt>
    <dgm:pt modelId="{2E9D1904-F63C-422D-A0BE-1FBB522D8926}" type="pres">
      <dgm:prSet presAssocID="{5FB7EF07-34EF-467D-9C94-5703CCA72422}" presName="compNode" presStyleCnt="0"/>
      <dgm:spPr/>
      <dgm:t>
        <a:bodyPr/>
        <a:lstStyle/>
        <a:p>
          <a:endParaRPr lang="en-US"/>
        </a:p>
      </dgm:t>
    </dgm:pt>
    <dgm:pt modelId="{68A2D1E1-9163-4DBE-8D72-3C02A74DC6EA}" type="pres">
      <dgm:prSet presAssocID="{5FB7EF07-34EF-467D-9C94-5703CCA72422}" presName="aNode" presStyleLbl="bgShp" presStyleIdx="3" presStyleCnt="5"/>
      <dgm:spPr>
        <a:prstGeom prst="roundRect">
          <a:avLst>
            <a:gd name="adj" fmla="val 10000"/>
          </a:avLst>
        </a:prstGeom>
      </dgm:spPr>
      <dgm:t>
        <a:bodyPr/>
        <a:lstStyle/>
        <a:p>
          <a:endParaRPr lang="en-US"/>
        </a:p>
      </dgm:t>
    </dgm:pt>
    <dgm:pt modelId="{8A00E6C3-59FD-465F-906F-B7ED80728C11}" type="pres">
      <dgm:prSet presAssocID="{5FB7EF07-34EF-467D-9C94-5703CCA72422}" presName="textNode" presStyleLbl="bgShp" presStyleIdx="3" presStyleCnt="5"/>
      <dgm:spPr/>
      <dgm:t>
        <a:bodyPr/>
        <a:lstStyle/>
        <a:p>
          <a:endParaRPr lang="en-US"/>
        </a:p>
      </dgm:t>
    </dgm:pt>
    <dgm:pt modelId="{E7E61617-E8A8-481F-A516-22E455BCC9CF}" type="pres">
      <dgm:prSet presAssocID="{5FB7EF07-34EF-467D-9C94-5703CCA72422}" presName="compChildNode" presStyleCnt="0"/>
      <dgm:spPr/>
      <dgm:t>
        <a:bodyPr/>
        <a:lstStyle/>
        <a:p>
          <a:endParaRPr lang="en-US"/>
        </a:p>
      </dgm:t>
    </dgm:pt>
    <dgm:pt modelId="{24AE3D5E-C7DB-45F7-BD94-6C65C980B644}" type="pres">
      <dgm:prSet presAssocID="{5FB7EF07-34EF-467D-9C94-5703CCA72422}" presName="theInnerList" presStyleCnt="0"/>
      <dgm:spPr/>
      <dgm:t>
        <a:bodyPr/>
        <a:lstStyle/>
        <a:p>
          <a:endParaRPr lang="en-US"/>
        </a:p>
      </dgm:t>
    </dgm:pt>
    <dgm:pt modelId="{A476A721-6F9D-4C77-86EB-CEB73961868B}" type="pres">
      <dgm:prSet presAssocID="{455C4082-B922-4B8F-B8BD-2C1E78597607}" presName="childNode" presStyleLbl="node1" presStyleIdx="10" presStyleCnt="13">
        <dgm:presLayoutVars>
          <dgm:bulletEnabled val="1"/>
        </dgm:presLayoutVars>
      </dgm:prSet>
      <dgm:spPr>
        <a:prstGeom prst="roundRect">
          <a:avLst>
            <a:gd name="adj" fmla="val 10000"/>
          </a:avLst>
        </a:prstGeom>
      </dgm:spPr>
      <dgm:t>
        <a:bodyPr/>
        <a:lstStyle/>
        <a:p>
          <a:endParaRPr lang="en-US"/>
        </a:p>
      </dgm:t>
    </dgm:pt>
    <dgm:pt modelId="{D8DA1F3E-1BAB-42F6-BB1E-9E868605B627}" type="pres">
      <dgm:prSet presAssocID="{5FB7EF07-34EF-467D-9C94-5703CCA72422}" presName="aSpace" presStyleCnt="0"/>
      <dgm:spPr/>
      <dgm:t>
        <a:bodyPr/>
        <a:lstStyle/>
        <a:p>
          <a:endParaRPr lang="en-US"/>
        </a:p>
      </dgm:t>
    </dgm:pt>
    <dgm:pt modelId="{CA9ACA55-7CF3-4CF3-8C61-AE437BD9F8FE}" type="pres">
      <dgm:prSet presAssocID="{788F9D73-CE32-43BC-9074-BFEDDF6CF896}" presName="compNode" presStyleCnt="0"/>
      <dgm:spPr/>
      <dgm:t>
        <a:bodyPr/>
        <a:lstStyle/>
        <a:p>
          <a:endParaRPr lang="en-US"/>
        </a:p>
      </dgm:t>
    </dgm:pt>
    <dgm:pt modelId="{9C6AC4DE-B6EC-49D6-A3CB-C9D3596311CD}" type="pres">
      <dgm:prSet presAssocID="{788F9D73-CE32-43BC-9074-BFEDDF6CF896}" presName="aNode" presStyleLbl="bgShp" presStyleIdx="4" presStyleCnt="5"/>
      <dgm:spPr>
        <a:prstGeom prst="roundRect">
          <a:avLst>
            <a:gd name="adj" fmla="val 10000"/>
          </a:avLst>
        </a:prstGeom>
      </dgm:spPr>
      <dgm:t>
        <a:bodyPr/>
        <a:lstStyle/>
        <a:p>
          <a:endParaRPr lang="en-US"/>
        </a:p>
      </dgm:t>
    </dgm:pt>
    <dgm:pt modelId="{3648AC42-F90A-4D39-8B21-AD27A19C7B28}" type="pres">
      <dgm:prSet presAssocID="{788F9D73-CE32-43BC-9074-BFEDDF6CF896}" presName="textNode" presStyleLbl="bgShp" presStyleIdx="4" presStyleCnt="5"/>
      <dgm:spPr/>
      <dgm:t>
        <a:bodyPr/>
        <a:lstStyle/>
        <a:p>
          <a:endParaRPr lang="en-US"/>
        </a:p>
      </dgm:t>
    </dgm:pt>
    <dgm:pt modelId="{D9C5B054-30F5-4222-BF43-05BD4692EF02}" type="pres">
      <dgm:prSet presAssocID="{788F9D73-CE32-43BC-9074-BFEDDF6CF896}" presName="compChildNode" presStyleCnt="0"/>
      <dgm:spPr/>
      <dgm:t>
        <a:bodyPr/>
        <a:lstStyle/>
        <a:p>
          <a:endParaRPr lang="en-US"/>
        </a:p>
      </dgm:t>
    </dgm:pt>
    <dgm:pt modelId="{ACAE09B3-54CC-4D79-ACCB-AC1FAF20DF55}" type="pres">
      <dgm:prSet presAssocID="{788F9D73-CE32-43BC-9074-BFEDDF6CF896}" presName="theInnerList" presStyleCnt="0"/>
      <dgm:spPr/>
      <dgm:t>
        <a:bodyPr/>
        <a:lstStyle/>
        <a:p>
          <a:endParaRPr lang="en-US"/>
        </a:p>
      </dgm:t>
    </dgm:pt>
    <dgm:pt modelId="{4733F421-50D2-4D19-BC2A-26DD46CC8C37}" type="pres">
      <dgm:prSet presAssocID="{DF2A9B29-A3AC-4652-86A3-13FEC5D5D6B9}" presName="childNode" presStyleLbl="node1" presStyleIdx="11" presStyleCnt="13">
        <dgm:presLayoutVars>
          <dgm:bulletEnabled val="1"/>
        </dgm:presLayoutVars>
      </dgm:prSet>
      <dgm:spPr>
        <a:prstGeom prst="roundRect">
          <a:avLst>
            <a:gd name="adj" fmla="val 10000"/>
          </a:avLst>
        </a:prstGeom>
      </dgm:spPr>
      <dgm:t>
        <a:bodyPr/>
        <a:lstStyle/>
        <a:p>
          <a:endParaRPr lang="en-US"/>
        </a:p>
      </dgm:t>
    </dgm:pt>
    <dgm:pt modelId="{4FC69FB8-F33D-403B-B21D-5A84B0EF83E6}" type="pres">
      <dgm:prSet presAssocID="{DF2A9B29-A3AC-4652-86A3-13FEC5D5D6B9}" presName="aSpace2" presStyleCnt="0"/>
      <dgm:spPr/>
      <dgm:t>
        <a:bodyPr/>
        <a:lstStyle/>
        <a:p>
          <a:endParaRPr lang="en-US"/>
        </a:p>
      </dgm:t>
    </dgm:pt>
    <dgm:pt modelId="{2F0AE28B-59F6-4D08-BBF6-104D1643AA5B}" type="pres">
      <dgm:prSet presAssocID="{9F3C3319-0E88-48B2-8A78-4C81E195E193}" presName="childNode" presStyleLbl="node1" presStyleIdx="12" presStyleCnt="13">
        <dgm:presLayoutVars>
          <dgm:bulletEnabled val="1"/>
        </dgm:presLayoutVars>
      </dgm:prSet>
      <dgm:spPr>
        <a:prstGeom prst="roundRect">
          <a:avLst>
            <a:gd name="adj" fmla="val 10000"/>
          </a:avLst>
        </a:prstGeom>
      </dgm:spPr>
      <dgm:t>
        <a:bodyPr/>
        <a:lstStyle/>
        <a:p>
          <a:endParaRPr lang="en-US"/>
        </a:p>
      </dgm:t>
    </dgm:pt>
  </dgm:ptLst>
  <dgm:cxnLst>
    <dgm:cxn modelId="{44E3124B-D7AF-4324-B069-8D642B5A2E53}" srcId="{01DACB4C-1056-40B7-8F2F-ADC3A7D38762}" destId="{06B4E4E8-BEA8-4649-9D89-E4A49EFA422A}" srcOrd="0" destOrd="0" parTransId="{C505C636-C381-4CA5-97DE-D5192DF83BB9}" sibTransId="{4D6B4C1E-B17A-44CA-89DE-F94917BF25A7}"/>
    <dgm:cxn modelId="{785B7C59-162A-4732-8633-0F57D1AECAE4}" srcId="{01DACB4C-1056-40B7-8F2F-ADC3A7D38762}" destId="{853C1A6D-EF83-413B-AC23-F0CFD16E5765}" srcOrd="1" destOrd="0" parTransId="{EDE3B0E5-5787-4F07-8114-3B66AA9C38CF}" sibTransId="{DCE8215F-21A1-492C-9CC7-54122EBADD11}"/>
    <dgm:cxn modelId="{04CD8112-D867-4D47-8A70-CE613A985116}" type="presOf" srcId="{853C1A6D-EF83-413B-AC23-F0CFD16E5765}" destId="{0D676091-9F92-4D32-BD06-6681E327DC2E}" srcOrd="0" destOrd="0" presId="urn:microsoft.com/office/officeart/2005/8/layout/lProcess2"/>
    <dgm:cxn modelId="{A416E00A-1F1D-470A-AA8C-1C9C0624310D}" type="presOf" srcId="{D62CE421-0478-4588-8BC4-C9D26A27EACA}" destId="{960BB4C2-7018-495A-8642-D706C55D3090}" srcOrd="0" destOrd="0" presId="urn:microsoft.com/office/officeart/2005/8/layout/lProcess2"/>
    <dgm:cxn modelId="{1F262BDD-F218-40C7-AE3A-C9B500E1B82A}" srcId="{A0FF3378-D3C5-47F3-A1D9-4D15DC1BE7C0}" destId="{1B58892B-A03B-456A-8B0D-E674FCC23B43}" srcOrd="0" destOrd="0" parTransId="{6B717AC5-4600-4E8D-AED8-5CFEFFDDF217}" sibTransId="{CCEAEC47-79E4-4111-871C-44F9FB2AD0A1}"/>
    <dgm:cxn modelId="{054E5202-A21D-44D4-A0F2-D75EFD4750D2}" srcId="{01DACB4C-1056-40B7-8F2F-ADC3A7D38762}" destId="{0DDB3289-A3F2-413C-85C5-D9E6E66E545C}" srcOrd="2" destOrd="0" parTransId="{116626DA-E128-4C35-AF17-949C266765BA}" sibTransId="{03CC6DC1-819E-480F-9E8D-68F32D3D30F7}"/>
    <dgm:cxn modelId="{CC8DD7FF-E746-4A24-9B01-84633EA6D91E}" type="presOf" srcId="{01DACB4C-1056-40B7-8F2F-ADC3A7D38762}" destId="{BA0DA315-C67A-40F5-BF82-58AB780A5234}" srcOrd="0" destOrd="0" presId="urn:microsoft.com/office/officeart/2005/8/layout/lProcess2"/>
    <dgm:cxn modelId="{185DF213-2301-4266-928C-C1DDFDDCBB03}" type="presOf" srcId="{06B4E4E8-BEA8-4649-9D89-E4A49EFA422A}" destId="{E0FB04E9-45BA-475C-B65B-0A0B802E8872}" srcOrd="0" destOrd="0" presId="urn:microsoft.com/office/officeart/2005/8/layout/lProcess2"/>
    <dgm:cxn modelId="{06CC6066-4801-487F-8A05-417FFA2E4C93}" type="presOf" srcId="{437CA21E-1061-4B51-A626-C417F4D8D065}" destId="{5752A16B-CEEC-4CC2-A325-FB297CB9E6A3}" srcOrd="1" destOrd="0" presId="urn:microsoft.com/office/officeart/2005/8/layout/lProcess2"/>
    <dgm:cxn modelId="{CB3E384A-F3D9-4F9A-B162-2D625ECF4755}" srcId="{788F9D73-CE32-43BC-9074-BFEDDF6CF896}" destId="{9F3C3319-0E88-48B2-8A78-4C81E195E193}" srcOrd="1" destOrd="0" parTransId="{AC237D38-E303-4E9F-A035-4940B172F895}" sibTransId="{89786475-14E5-4EB9-9A8B-F8BEDD3F225D}"/>
    <dgm:cxn modelId="{D4770E58-81D2-4CA9-9AD7-1C7C743FFB21}" type="presOf" srcId="{DF2A9B29-A3AC-4652-86A3-13FEC5D5D6B9}" destId="{4733F421-50D2-4D19-BC2A-26DD46CC8C37}" srcOrd="0" destOrd="0" presId="urn:microsoft.com/office/officeart/2005/8/layout/lProcess2"/>
    <dgm:cxn modelId="{17E99FEF-3F03-4FAA-8D85-8671E7E7ABDF}" type="presOf" srcId="{455C4082-B922-4B8F-B8BD-2C1E78597607}" destId="{A476A721-6F9D-4C77-86EB-CEB73961868B}" srcOrd="0" destOrd="0" presId="urn:microsoft.com/office/officeart/2005/8/layout/lProcess2"/>
    <dgm:cxn modelId="{44437CE7-A81F-4FD6-A976-86FF67DE1E34}" type="presOf" srcId="{5FB7EF07-34EF-467D-9C94-5703CCA72422}" destId="{68A2D1E1-9163-4DBE-8D72-3C02A74DC6EA}" srcOrd="0" destOrd="0" presId="urn:microsoft.com/office/officeart/2005/8/layout/lProcess2"/>
    <dgm:cxn modelId="{425CD9FA-7024-4763-8EF9-AC49705AAA53}" type="presOf" srcId="{D7209E76-98E4-4EB8-95E2-46C4481FDAC6}" destId="{6A414FD2-E99B-4137-94F6-A4E842864D7E}" srcOrd="0" destOrd="0" presId="urn:microsoft.com/office/officeart/2005/8/layout/lProcess2"/>
    <dgm:cxn modelId="{A2B465AF-6075-4FE3-82EE-959CF2DC452A}" srcId="{D62CE421-0478-4588-8BC4-C9D26A27EACA}" destId="{A0FF3378-D3C5-47F3-A1D9-4D15DC1BE7C0}" srcOrd="2" destOrd="0" parTransId="{B72C4150-36D4-4A53-9E3F-EE2C9E8C6ECA}" sibTransId="{233F887E-2F64-4268-BE4B-B59F8969ABBE}"/>
    <dgm:cxn modelId="{39018B60-4AAC-4A77-A052-FB215A0F6A9E}" type="presOf" srcId="{437CA21E-1061-4B51-A626-C417F4D8D065}" destId="{00537C2F-C867-4BA3-9DB1-3E7317EFD645}" srcOrd="0" destOrd="0" presId="urn:microsoft.com/office/officeart/2005/8/layout/lProcess2"/>
    <dgm:cxn modelId="{CAAA2516-0ADC-4C1B-920B-BC4C81684731}" srcId="{D62CE421-0478-4588-8BC4-C9D26A27EACA}" destId="{437CA21E-1061-4B51-A626-C417F4D8D065}" srcOrd="0" destOrd="0" parTransId="{96BA1E99-A771-45E1-9996-18ADBB37263C}" sibTransId="{764B8646-0376-4FCF-85E5-F41DF349A9B1}"/>
    <dgm:cxn modelId="{6D4A8B07-FF7E-432C-A4EE-683A059EB292}" type="presOf" srcId="{788F9D73-CE32-43BC-9074-BFEDDF6CF896}" destId="{9C6AC4DE-B6EC-49D6-A3CB-C9D3596311CD}" srcOrd="0" destOrd="0" presId="urn:microsoft.com/office/officeart/2005/8/layout/lProcess2"/>
    <dgm:cxn modelId="{D679A19B-5E49-4BED-841A-59B6FB564FB8}" type="presOf" srcId="{788F9D73-CE32-43BC-9074-BFEDDF6CF896}" destId="{3648AC42-F90A-4D39-8B21-AD27A19C7B28}" srcOrd="1" destOrd="0" presId="urn:microsoft.com/office/officeart/2005/8/layout/lProcess2"/>
    <dgm:cxn modelId="{AA823C60-D9F2-440D-A1FE-B016E3239FC8}" type="presOf" srcId="{51969C30-A121-420E-BE59-6533E64240F3}" destId="{2704445A-8D76-4C64-A4C7-DAF1D6A43B06}" srcOrd="0" destOrd="0" presId="urn:microsoft.com/office/officeart/2005/8/layout/lProcess2"/>
    <dgm:cxn modelId="{EA544D88-ADDE-4A86-BDF3-8C8917F50E31}" srcId="{D62CE421-0478-4588-8BC4-C9D26A27EACA}" destId="{01DACB4C-1056-40B7-8F2F-ADC3A7D38762}" srcOrd="1" destOrd="0" parTransId="{39C0D75D-EBFA-4207-961D-62FB31864F8B}" sibTransId="{63704E30-5B46-4452-B189-D22610A1CB4C}"/>
    <dgm:cxn modelId="{6C7709BE-7C2C-432F-B4D5-37C939FBA62B}" type="presOf" srcId="{4ABFB7DD-0BB8-4E73-8CD3-4A4F8DDA85DF}" destId="{E16315AA-4F32-40E9-B7C3-0CED7D6FB003}" srcOrd="0" destOrd="0" presId="urn:microsoft.com/office/officeart/2005/8/layout/lProcess2"/>
    <dgm:cxn modelId="{B3DFB3F7-45F0-49D5-86FA-9AE95FC4D0E3}" type="presOf" srcId="{9F3C3319-0E88-48B2-8A78-4C81E195E193}" destId="{2F0AE28B-59F6-4D08-BBF6-104D1643AA5B}" srcOrd="0" destOrd="0" presId="urn:microsoft.com/office/officeart/2005/8/layout/lProcess2"/>
    <dgm:cxn modelId="{245CA1D2-06B2-45E3-A741-8E70226B03BF}" type="presOf" srcId="{A0FF3378-D3C5-47F3-A1D9-4D15DC1BE7C0}" destId="{10DA4E9E-8837-4C2D-96F8-F944B1998CA8}" srcOrd="0" destOrd="0" presId="urn:microsoft.com/office/officeart/2005/8/layout/lProcess2"/>
    <dgm:cxn modelId="{3923B804-6C5E-4A43-A00D-711F0E329879}" srcId="{D62CE421-0478-4588-8BC4-C9D26A27EACA}" destId="{788F9D73-CE32-43BC-9074-BFEDDF6CF896}" srcOrd="4" destOrd="0" parTransId="{69F3FFEF-AF18-474A-83BD-7519B1DDBD7B}" sibTransId="{2425E189-BB50-492C-AAEB-8320AA23D5D6}"/>
    <dgm:cxn modelId="{F711C390-F689-4F03-A0E4-3422FAC91BB1}" type="presOf" srcId="{1B58892B-A03B-456A-8B0D-E674FCC23B43}" destId="{0EC255A8-DD9B-47CB-B51B-089AD653D4D1}" srcOrd="0" destOrd="0" presId="urn:microsoft.com/office/officeart/2005/8/layout/lProcess2"/>
    <dgm:cxn modelId="{43ABB8C6-70FC-4742-9710-7B488D647CCE}" type="presOf" srcId="{C207BD96-26E5-46D0-9022-09581EAB10E8}" destId="{F1A4AEA4-EEC0-4699-BE28-431DC7500537}" srcOrd="0" destOrd="0" presId="urn:microsoft.com/office/officeart/2005/8/layout/lProcess2"/>
    <dgm:cxn modelId="{2A3EE530-1598-41D8-BF9F-CCADE1C93A64}" srcId="{A0FF3378-D3C5-47F3-A1D9-4D15DC1BE7C0}" destId="{42B16207-6A80-4026-B491-4803A5DAEF8F}" srcOrd="2" destOrd="0" parTransId="{28E89ABE-0B6B-4D0B-A028-E70EAB29D149}" sibTransId="{AC8F2638-F255-4E6D-8BF8-887D939D4A40}"/>
    <dgm:cxn modelId="{D19EC3A0-3E08-46D6-9AD2-8CEF92C98FAF}" type="presOf" srcId="{5FB7EF07-34EF-467D-9C94-5703CCA72422}" destId="{8A00E6C3-59FD-465F-906F-B7ED80728C11}" srcOrd="1" destOrd="0" presId="urn:microsoft.com/office/officeart/2005/8/layout/lProcess2"/>
    <dgm:cxn modelId="{C5877FF8-7E7F-4C36-9724-29E4F0CE7D67}" type="presOf" srcId="{A0FF3378-D3C5-47F3-A1D9-4D15DC1BE7C0}" destId="{2BE17B8F-FCE7-458D-9E05-6398CD7E8596}" srcOrd="1" destOrd="0" presId="urn:microsoft.com/office/officeart/2005/8/layout/lProcess2"/>
    <dgm:cxn modelId="{34B1D191-51E9-44F3-9B13-D186C716C80E}" srcId="{A0FF3378-D3C5-47F3-A1D9-4D15DC1BE7C0}" destId="{D7209E76-98E4-4EB8-95E2-46C4481FDAC6}" srcOrd="3" destOrd="0" parTransId="{D02A1659-0A54-47B4-BC77-4E56A1ACF56F}" sibTransId="{6B53F5FC-4B26-4336-873D-3C922A3CEBE5}"/>
    <dgm:cxn modelId="{685B3F0B-790F-4E57-B007-1B12F47E97EA}" srcId="{5FB7EF07-34EF-467D-9C94-5703CCA72422}" destId="{455C4082-B922-4B8F-B8BD-2C1E78597607}" srcOrd="0" destOrd="0" parTransId="{A2149EAB-3CD2-41D7-8957-A2F0EFF59D55}" sibTransId="{4C9AC756-7FF4-46A7-BCBD-C2172A1FB19B}"/>
    <dgm:cxn modelId="{7C48560A-F668-4170-BE63-0A3D6C40A192}" srcId="{D62CE421-0478-4588-8BC4-C9D26A27EACA}" destId="{5FB7EF07-34EF-467D-9C94-5703CCA72422}" srcOrd="3" destOrd="0" parTransId="{FF1CEAD7-D102-4755-AD1E-A4FDC84DD1E0}" sibTransId="{F7DF336D-35DE-4409-B7EB-E298396BDC66}"/>
    <dgm:cxn modelId="{0DED331F-7CDA-4FB5-8735-17C15A148CFD}" type="presOf" srcId="{42B16207-6A80-4026-B491-4803A5DAEF8F}" destId="{11D8AEDB-AB04-4BF2-95AC-DE5E01B460A8}" srcOrd="0" destOrd="0" presId="urn:microsoft.com/office/officeart/2005/8/layout/lProcess2"/>
    <dgm:cxn modelId="{A48BFCD0-390A-49BC-90F8-DA17E774B571}" srcId="{A0FF3378-D3C5-47F3-A1D9-4D15DC1BE7C0}" destId="{6C187D43-66B7-42E9-9C00-A5685E4FEA88}" srcOrd="1" destOrd="0" parTransId="{3059BCEE-73F3-4FF7-8368-49CD9357AA75}" sibTransId="{7FBDD784-7C51-4F13-9044-246CD1449D88}"/>
    <dgm:cxn modelId="{D2BB9E44-4E86-4347-83FC-514D3F581D2D}" srcId="{01DACB4C-1056-40B7-8F2F-ADC3A7D38762}" destId="{C207BD96-26E5-46D0-9022-09581EAB10E8}" srcOrd="3" destOrd="0" parTransId="{143118D4-BD19-45CA-9768-02BEA40A798E}" sibTransId="{7607B933-E287-4D07-A46D-95B04AFCEEB5}"/>
    <dgm:cxn modelId="{6382589C-2DA4-4FB7-A282-D3CCA6609878}" type="presOf" srcId="{0DDB3289-A3F2-413C-85C5-D9E6E66E545C}" destId="{637AFD6B-A176-40AB-B1D1-D26AE4E41DE2}" srcOrd="0" destOrd="0" presId="urn:microsoft.com/office/officeart/2005/8/layout/lProcess2"/>
    <dgm:cxn modelId="{2244B3AB-520C-453C-959D-302B656D5CBB}" srcId="{437CA21E-1061-4B51-A626-C417F4D8D065}" destId="{4ABFB7DD-0BB8-4E73-8CD3-4A4F8DDA85DF}" srcOrd="0" destOrd="0" parTransId="{7FFC760F-B983-4B4C-ADAA-4F4BEC8D3537}" sibTransId="{E827A2B1-D9C6-4E65-B295-E27CACF46A44}"/>
    <dgm:cxn modelId="{D637CCE4-2200-418C-B408-73A814949FB5}" srcId="{788F9D73-CE32-43BC-9074-BFEDDF6CF896}" destId="{DF2A9B29-A3AC-4652-86A3-13FEC5D5D6B9}" srcOrd="0" destOrd="0" parTransId="{78405C29-1FB7-4F97-98DF-13BED3118FD4}" sibTransId="{EFC5A594-23C1-4980-A7C5-34B216BDEC0D}"/>
    <dgm:cxn modelId="{36E30CB7-DC06-497D-97D8-FA66B155E965}" srcId="{437CA21E-1061-4B51-A626-C417F4D8D065}" destId="{51969C30-A121-420E-BE59-6533E64240F3}" srcOrd="1" destOrd="0" parTransId="{0CA45159-66F4-46C3-8FE2-073DEDCEC2F5}" sibTransId="{F4D8AC09-4B5E-4EFB-8E8E-A6E03F8A5926}"/>
    <dgm:cxn modelId="{ED2DC5F5-B4F8-4660-ACDA-61B3D15E792B}" type="presOf" srcId="{6C187D43-66B7-42E9-9C00-A5685E4FEA88}" destId="{29AA60BC-3698-4209-B6FD-849D0CD6CD23}" srcOrd="0" destOrd="0" presId="urn:microsoft.com/office/officeart/2005/8/layout/lProcess2"/>
    <dgm:cxn modelId="{CBBD5D7B-DFBB-4B1F-8CAC-7D94F22B539A}" type="presOf" srcId="{01DACB4C-1056-40B7-8F2F-ADC3A7D38762}" destId="{74DF33BB-1F76-4070-8C0D-E7E61A8FDCB5}" srcOrd="1" destOrd="0" presId="urn:microsoft.com/office/officeart/2005/8/layout/lProcess2"/>
    <dgm:cxn modelId="{16CD2E7A-BE75-4C76-8DA4-666EFF098066}" type="presParOf" srcId="{960BB4C2-7018-495A-8642-D706C55D3090}" destId="{8E059357-5EC9-4B65-A75E-9A8CF457A927}" srcOrd="0" destOrd="0" presId="urn:microsoft.com/office/officeart/2005/8/layout/lProcess2"/>
    <dgm:cxn modelId="{A003999F-FFE2-4274-94C9-8E2BFC5D6F8A}" type="presParOf" srcId="{8E059357-5EC9-4B65-A75E-9A8CF457A927}" destId="{00537C2F-C867-4BA3-9DB1-3E7317EFD645}" srcOrd="0" destOrd="0" presId="urn:microsoft.com/office/officeart/2005/8/layout/lProcess2"/>
    <dgm:cxn modelId="{4772C9EC-29B9-4281-9FD0-49E60EF21650}" type="presParOf" srcId="{8E059357-5EC9-4B65-A75E-9A8CF457A927}" destId="{5752A16B-CEEC-4CC2-A325-FB297CB9E6A3}" srcOrd="1" destOrd="0" presId="urn:microsoft.com/office/officeart/2005/8/layout/lProcess2"/>
    <dgm:cxn modelId="{8757C3ED-7887-407F-9895-29A5CBFDB621}" type="presParOf" srcId="{8E059357-5EC9-4B65-A75E-9A8CF457A927}" destId="{5C42B41E-E82A-41B7-A64C-30E3CD8317E1}" srcOrd="2" destOrd="0" presId="urn:microsoft.com/office/officeart/2005/8/layout/lProcess2"/>
    <dgm:cxn modelId="{8CFC0FF1-02F8-4397-9623-3EEDF8D9A5BE}" type="presParOf" srcId="{5C42B41E-E82A-41B7-A64C-30E3CD8317E1}" destId="{20193F75-0B98-406D-9437-E39015CFCFDA}" srcOrd="0" destOrd="0" presId="urn:microsoft.com/office/officeart/2005/8/layout/lProcess2"/>
    <dgm:cxn modelId="{42E2E9DC-B3DF-44B6-9328-5F549E62F4FE}" type="presParOf" srcId="{20193F75-0B98-406D-9437-E39015CFCFDA}" destId="{E16315AA-4F32-40E9-B7C3-0CED7D6FB003}" srcOrd="0" destOrd="0" presId="urn:microsoft.com/office/officeart/2005/8/layout/lProcess2"/>
    <dgm:cxn modelId="{EBF822A3-155F-432D-AD62-DA0A82AB9AB1}" type="presParOf" srcId="{20193F75-0B98-406D-9437-E39015CFCFDA}" destId="{60A94B03-7BE4-49EF-95D2-29FE43569906}" srcOrd="1" destOrd="0" presId="urn:microsoft.com/office/officeart/2005/8/layout/lProcess2"/>
    <dgm:cxn modelId="{4EC6814F-A436-459F-A36F-7A8041506C25}" type="presParOf" srcId="{20193F75-0B98-406D-9437-E39015CFCFDA}" destId="{2704445A-8D76-4C64-A4C7-DAF1D6A43B06}" srcOrd="2" destOrd="0" presId="urn:microsoft.com/office/officeart/2005/8/layout/lProcess2"/>
    <dgm:cxn modelId="{60FB9D7B-2D28-4981-8DE1-E75A48800668}" type="presParOf" srcId="{960BB4C2-7018-495A-8642-D706C55D3090}" destId="{E4366063-7CA0-4557-9978-9B351B0D2EA4}" srcOrd="1" destOrd="0" presId="urn:microsoft.com/office/officeart/2005/8/layout/lProcess2"/>
    <dgm:cxn modelId="{5002E119-A254-4E76-909A-CC57559804AA}" type="presParOf" srcId="{960BB4C2-7018-495A-8642-D706C55D3090}" destId="{1E8AA765-3384-4EFD-9029-F4E1DADFBB0D}" srcOrd="2" destOrd="0" presId="urn:microsoft.com/office/officeart/2005/8/layout/lProcess2"/>
    <dgm:cxn modelId="{640E9E92-4C7E-4D4C-BBCC-9CF74F75D4FE}" type="presParOf" srcId="{1E8AA765-3384-4EFD-9029-F4E1DADFBB0D}" destId="{BA0DA315-C67A-40F5-BF82-58AB780A5234}" srcOrd="0" destOrd="0" presId="urn:microsoft.com/office/officeart/2005/8/layout/lProcess2"/>
    <dgm:cxn modelId="{11EFB95E-7DBF-40B8-B857-7F5041C20D27}" type="presParOf" srcId="{1E8AA765-3384-4EFD-9029-F4E1DADFBB0D}" destId="{74DF33BB-1F76-4070-8C0D-E7E61A8FDCB5}" srcOrd="1" destOrd="0" presId="urn:microsoft.com/office/officeart/2005/8/layout/lProcess2"/>
    <dgm:cxn modelId="{E081DD25-254D-4BB2-8CB2-615C9B04018C}" type="presParOf" srcId="{1E8AA765-3384-4EFD-9029-F4E1DADFBB0D}" destId="{FCE5670A-80D8-4535-BD02-9BB839DB721D}" srcOrd="2" destOrd="0" presId="urn:microsoft.com/office/officeart/2005/8/layout/lProcess2"/>
    <dgm:cxn modelId="{F373DAC4-8FB6-4A95-A838-4C906ACF3BC2}" type="presParOf" srcId="{FCE5670A-80D8-4535-BD02-9BB839DB721D}" destId="{A395B5D4-1F30-4AD8-90F6-5CC8FC35191A}" srcOrd="0" destOrd="0" presId="urn:microsoft.com/office/officeart/2005/8/layout/lProcess2"/>
    <dgm:cxn modelId="{2D2494DA-69A8-4805-B71E-81B63CD3A989}" type="presParOf" srcId="{A395B5D4-1F30-4AD8-90F6-5CC8FC35191A}" destId="{E0FB04E9-45BA-475C-B65B-0A0B802E8872}" srcOrd="0" destOrd="0" presId="urn:microsoft.com/office/officeart/2005/8/layout/lProcess2"/>
    <dgm:cxn modelId="{A405C27E-FFB5-459D-8771-F57386513964}" type="presParOf" srcId="{A395B5D4-1F30-4AD8-90F6-5CC8FC35191A}" destId="{BA5E7EF3-9A61-4105-A012-C1CCBBC8029A}" srcOrd="1" destOrd="0" presId="urn:microsoft.com/office/officeart/2005/8/layout/lProcess2"/>
    <dgm:cxn modelId="{17053C29-51DA-4AC3-87C3-D5567DFCEE9C}" type="presParOf" srcId="{A395B5D4-1F30-4AD8-90F6-5CC8FC35191A}" destId="{0D676091-9F92-4D32-BD06-6681E327DC2E}" srcOrd="2" destOrd="0" presId="urn:microsoft.com/office/officeart/2005/8/layout/lProcess2"/>
    <dgm:cxn modelId="{6FC6AF6F-F78B-4D2B-B177-A6089388408E}" type="presParOf" srcId="{A395B5D4-1F30-4AD8-90F6-5CC8FC35191A}" destId="{A72A925B-6D5F-4555-ACE0-A0DEF7E432E0}" srcOrd="3" destOrd="0" presId="urn:microsoft.com/office/officeart/2005/8/layout/lProcess2"/>
    <dgm:cxn modelId="{E83885DB-A035-45B6-B12F-E1DDA7194249}" type="presParOf" srcId="{A395B5D4-1F30-4AD8-90F6-5CC8FC35191A}" destId="{637AFD6B-A176-40AB-B1D1-D26AE4E41DE2}" srcOrd="4" destOrd="0" presId="urn:microsoft.com/office/officeart/2005/8/layout/lProcess2"/>
    <dgm:cxn modelId="{9F7198F0-8FEC-42EC-A275-3192BAB53B31}" type="presParOf" srcId="{A395B5D4-1F30-4AD8-90F6-5CC8FC35191A}" destId="{D1A2F59B-6F31-4168-8E8E-59A5FE76DD99}" srcOrd="5" destOrd="0" presId="urn:microsoft.com/office/officeart/2005/8/layout/lProcess2"/>
    <dgm:cxn modelId="{C3950A11-F8B8-47A8-9B01-645AB5F11093}" type="presParOf" srcId="{A395B5D4-1F30-4AD8-90F6-5CC8FC35191A}" destId="{F1A4AEA4-EEC0-4699-BE28-431DC7500537}" srcOrd="6" destOrd="0" presId="urn:microsoft.com/office/officeart/2005/8/layout/lProcess2"/>
    <dgm:cxn modelId="{2FB2E397-2173-4C4B-A244-4180C89F0810}" type="presParOf" srcId="{960BB4C2-7018-495A-8642-D706C55D3090}" destId="{0666227A-76FD-4410-A561-B908A566DA58}" srcOrd="3" destOrd="0" presId="urn:microsoft.com/office/officeart/2005/8/layout/lProcess2"/>
    <dgm:cxn modelId="{780C115F-BDDD-4626-9EB0-C5211FF91F9E}" type="presParOf" srcId="{960BB4C2-7018-495A-8642-D706C55D3090}" destId="{8447F056-B992-4CF3-84D7-39A55F98CF94}" srcOrd="4" destOrd="0" presId="urn:microsoft.com/office/officeart/2005/8/layout/lProcess2"/>
    <dgm:cxn modelId="{75F2DF09-EFCE-4B10-A58A-C27732DBA9F6}" type="presParOf" srcId="{8447F056-B992-4CF3-84D7-39A55F98CF94}" destId="{10DA4E9E-8837-4C2D-96F8-F944B1998CA8}" srcOrd="0" destOrd="0" presId="urn:microsoft.com/office/officeart/2005/8/layout/lProcess2"/>
    <dgm:cxn modelId="{3ECC53AB-BFED-4ECC-93BD-F76AB456D867}" type="presParOf" srcId="{8447F056-B992-4CF3-84D7-39A55F98CF94}" destId="{2BE17B8F-FCE7-458D-9E05-6398CD7E8596}" srcOrd="1" destOrd="0" presId="urn:microsoft.com/office/officeart/2005/8/layout/lProcess2"/>
    <dgm:cxn modelId="{3FAD5A54-87F8-487D-91A3-58F514422160}" type="presParOf" srcId="{8447F056-B992-4CF3-84D7-39A55F98CF94}" destId="{E9D6DDEB-9072-4249-A478-AE8B7AB7A370}" srcOrd="2" destOrd="0" presId="urn:microsoft.com/office/officeart/2005/8/layout/lProcess2"/>
    <dgm:cxn modelId="{80237A97-89B1-43CC-B013-F6CF4E81DF25}" type="presParOf" srcId="{E9D6DDEB-9072-4249-A478-AE8B7AB7A370}" destId="{2AE264E3-7503-4F20-B108-B327A066221D}" srcOrd="0" destOrd="0" presId="urn:microsoft.com/office/officeart/2005/8/layout/lProcess2"/>
    <dgm:cxn modelId="{0FCDECDB-493F-4044-8267-37109604120B}" type="presParOf" srcId="{2AE264E3-7503-4F20-B108-B327A066221D}" destId="{0EC255A8-DD9B-47CB-B51B-089AD653D4D1}" srcOrd="0" destOrd="0" presId="urn:microsoft.com/office/officeart/2005/8/layout/lProcess2"/>
    <dgm:cxn modelId="{9F5C751C-493E-4F3E-BC6D-C48F1D105E14}" type="presParOf" srcId="{2AE264E3-7503-4F20-B108-B327A066221D}" destId="{C209905B-0682-4844-86EC-1EAD139CE894}" srcOrd="1" destOrd="0" presId="urn:microsoft.com/office/officeart/2005/8/layout/lProcess2"/>
    <dgm:cxn modelId="{A11A8175-E624-4BF6-AF29-2843DECE7AE3}" type="presParOf" srcId="{2AE264E3-7503-4F20-B108-B327A066221D}" destId="{29AA60BC-3698-4209-B6FD-849D0CD6CD23}" srcOrd="2" destOrd="0" presId="urn:microsoft.com/office/officeart/2005/8/layout/lProcess2"/>
    <dgm:cxn modelId="{5CDFE785-8F60-4795-A575-F9E7F5EF512E}" type="presParOf" srcId="{2AE264E3-7503-4F20-B108-B327A066221D}" destId="{9B0B3B4A-8531-4C02-B73F-542A6F23ABAB}" srcOrd="3" destOrd="0" presId="urn:microsoft.com/office/officeart/2005/8/layout/lProcess2"/>
    <dgm:cxn modelId="{79CC570B-4AC0-472D-A14E-B37B22DF16E0}" type="presParOf" srcId="{2AE264E3-7503-4F20-B108-B327A066221D}" destId="{11D8AEDB-AB04-4BF2-95AC-DE5E01B460A8}" srcOrd="4" destOrd="0" presId="urn:microsoft.com/office/officeart/2005/8/layout/lProcess2"/>
    <dgm:cxn modelId="{C1FF771C-55EE-4302-B116-688FEDD54B33}" type="presParOf" srcId="{2AE264E3-7503-4F20-B108-B327A066221D}" destId="{F5CE9676-3D37-4D6E-B07C-8CA51F16835F}" srcOrd="5" destOrd="0" presId="urn:microsoft.com/office/officeart/2005/8/layout/lProcess2"/>
    <dgm:cxn modelId="{223ACF2D-FA99-4E0D-B046-418162C160F3}" type="presParOf" srcId="{2AE264E3-7503-4F20-B108-B327A066221D}" destId="{6A414FD2-E99B-4137-94F6-A4E842864D7E}" srcOrd="6" destOrd="0" presId="urn:microsoft.com/office/officeart/2005/8/layout/lProcess2"/>
    <dgm:cxn modelId="{378389FF-77F9-4B36-B397-994E0F44100D}" type="presParOf" srcId="{960BB4C2-7018-495A-8642-D706C55D3090}" destId="{97A9B813-7B46-44FF-A40C-040D402495AC}" srcOrd="5" destOrd="0" presId="urn:microsoft.com/office/officeart/2005/8/layout/lProcess2"/>
    <dgm:cxn modelId="{996F3021-DCD8-4A21-9F0D-27C41F085946}" type="presParOf" srcId="{960BB4C2-7018-495A-8642-D706C55D3090}" destId="{2E9D1904-F63C-422D-A0BE-1FBB522D8926}" srcOrd="6" destOrd="0" presId="urn:microsoft.com/office/officeart/2005/8/layout/lProcess2"/>
    <dgm:cxn modelId="{65D6FCA2-8900-41D7-B9BE-82C48E3C25C3}" type="presParOf" srcId="{2E9D1904-F63C-422D-A0BE-1FBB522D8926}" destId="{68A2D1E1-9163-4DBE-8D72-3C02A74DC6EA}" srcOrd="0" destOrd="0" presId="urn:microsoft.com/office/officeart/2005/8/layout/lProcess2"/>
    <dgm:cxn modelId="{A52E9FD1-C3A5-47C6-AAD3-3C4FDD4F4FEF}" type="presParOf" srcId="{2E9D1904-F63C-422D-A0BE-1FBB522D8926}" destId="{8A00E6C3-59FD-465F-906F-B7ED80728C11}" srcOrd="1" destOrd="0" presId="urn:microsoft.com/office/officeart/2005/8/layout/lProcess2"/>
    <dgm:cxn modelId="{94F888AA-D9E0-4E33-A971-58E4DF370A2A}" type="presParOf" srcId="{2E9D1904-F63C-422D-A0BE-1FBB522D8926}" destId="{E7E61617-E8A8-481F-A516-22E455BCC9CF}" srcOrd="2" destOrd="0" presId="urn:microsoft.com/office/officeart/2005/8/layout/lProcess2"/>
    <dgm:cxn modelId="{85DD3A8F-F734-403B-AAD4-0D78E0BEB268}" type="presParOf" srcId="{E7E61617-E8A8-481F-A516-22E455BCC9CF}" destId="{24AE3D5E-C7DB-45F7-BD94-6C65C980B644}" srcOrd="0" destOrd="0" presId="urn:microsoft.com/office/officeart/2005/8/layout/lProcess2"/>
    <dgm:cxn modelId="{34C33429-3209-4F14-81EB-F2B65B88507A}" type="presParOf" srcId="{24AE3D5E-C7DB-45F7-BD94-6C65C980B644}" destId="{A476A721-6F9D-4C77-86EB-CEB73961868B}" srcOrd="0" destOrd="0" presId="urn:microsoft.com/office/officeart/2005/8/layout/lProcess2"/>
    <dgm:cxn modelId="{B128D6B7-D15F-4CF7-B38F-E9C859B36C7D}" type="presParOf" srcId="{960BB4C2-7018-495A-8642-D706C55D3090}" destId="{D8DA1F3E-1BAB-42F6-BB1E-9E868605B627}" srcOrd="7" destOrd="0" presId="urn:microsoft.com/office/officeart/2005/8/layout/lProcess2"/>
    <dgm:cxn modelId="{7A093372-DB37-469C-A35E-61800FF40D13}" type="presParOf" srcId="{960BB4C2-7018-495A-8642-D706C55D3090}" destId="{CA9ACA55-7CF3-4CF3-8C61-AE437BD9F8FE}" srcOrd="8" destOrd="0" presId="urn:microsoft.com/office/officeart/2005/8/layout/lProcess2"/>
    <dgm:cxn modelId="{5F6EC436-4B9A-4015-9EE1-EFBC3F919F15}" type="presParOf" srcId="{CA9ACA55-7CF3-4CF3-8C61-AE437BD9F8FE}" destId="{9C6AC4DE-B6EC-49D6-A3CB-C9D3596311CD}" srcOrd="0" destOrd="0" presId="urn:microsoft.com/office/officeart/2005/8/layout/lProcess2"/>
    <dgm:cxn modelId="{EDAF1F5E-DDD7-476C-A73C-971D7FC23045}" type="presParOf" srcId="{CA9ACA55-7CF3-4CF3-8C61-AE437BD9F8FE}" destId="{3648AC42-F90A-4D39-8B21-AD27A19C7B28}" srcOrd="1" destOrd="0" presId="urn:microsoft.com/office/officeart/2005/8/layout/lProcess2"/>
    <dgm:cxn modelId="{6B20E64B-E166-47E9-B01D-7D9F050D3499}" type="presParOf" srcId="{CA9ACA55-7CF3-4CF3-8C61-AE437BD9F8FE}" destId="{D9C5B054-30F5-4222-BF43-05BD4692EF02}" srcOrd="2" destOrd="0" presId="urn:microsoft.com/office/officeart/2005/8/layout/lProcess2"/>
    <dgm:cxn modelId="{845D4C7E-0761-4AC4-99D9-CB2E752B5CF3}" type="presParOf" srcId="{D9C5B054-30F5-4222-BF43-05BD4692EF02}" destId="{ACAE09B3-54CC-4D79-ACCB-AC1FAF20DF55}" srcOrd="0" destOrd="0" presId="urn:microsoft.com/office/officeart/2005/8/layout/lProcess2"/>
    <dgm:cxn modelId="{61E21860-7BDC-46D9-8BD2-3F5A759D2367}" type="presParOf" srcId="{ACAE09B3-54CC-4D79-ACCB-AC1FAF20DF55}" destId="{4733F421-50D2-4D19-BC2A-26DD46CC8C37}" srcOrd="0" destOrd="0" presId="urn:microsoft.com/office/officeart/2005/8/layout/lProcess2"/>
    <dgm:cxn modelId="{7E2F75D2-2D46-459C-901A-E8E049A12617}" type="presParOf" srcId="{ACAE09B3-54CC-4D79-ACCB-AC1FAF20DF55}" destId="{4FC69FB8-F33D-403B-B21D-5A84B0EF83E6}" srcOrd="1" destOrd="0" presId="urn:microsoft.com/office/officeart/2005/8/layout/lProcess2"/>
    <dgm:cxn modelId="{F66BB44D-F7E3-4697-8DBC-EC1BADCC681B}" type="presParOf" srcId="{ACAE09B3-54CC-4D79-ACCB-AC1FAF20DF55}" destId="{2F0AE28B-59F6-4D08-BBF6-104D1643AA5B}" srcOrd="2" destOrd="0" presId="urn:microsoft.com/office/officeart/2005/8/layout/lProcess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E13BFE-A402-41D1-900C-4ED86452D8CB}">
      <dsp:nvSpPr>
        <dsp:cNvPr id="0" name=""/>
        <dsp:cNvSpPr/>
      </dsp:nvSpPr>
      <dsp:spPr>
        <a:xfrm>
          <a:off x="0" y="21647"/>
          <a:ext cx="1435429" cy="871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22860" rIns="64008" bIns="22860" numCol="1" spcCol="1270" anchor="ctr" anchorCtr="0">
          <a:noAutofit/>
        </a:bodyPr>
        <a:lstStyle/>
        <a:p>
          <a:pPr lvl="0" algn="l" defTabSz="400050">
            <a:lnSpc>
              <a:spcPct val="90000"/>
            </a:lnSpc>
            <a:spcBef>
              <a:spcPct val="0"/>
            </a:spcBef>
            <a:spcAft>
              <a:spcPct val="35000"/>
            </a:spcAft>
          </a:pPr>
          <a:r>
            <a:rPr lang="ka-GE" sz="900" b="1" kern="1200">
              <a:solidFill>
                <a:sysClr val="windowText" lastClr="000000">
                  <a:hueOff val="0"/>
                  <a:satOff val="0"/>
                  <a:lumOff val="0"/>
                  <a:alphaOff val="0"/>
                </a:sysClr>
              </a:solidFill>
              <a:latin typeface="+mn-lt"/>
              <a:ea typeface="+mn-ea"/>
              <a:cs typeface="Arial" panose="020B0604020202020204" pitchFamily="34" charset="0"/>
            </a:rPr>
            <a:t>ეტაპი </a:t>
          </a:r>
          <a:r>
            <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1: </a:t>
          </a:r>
          <a:r>
            <a:rPr lang="ka-GE" sz="900" b="1" kern="1200">
              <a:solidFill>
                <a:sysClr val="windowText" lastClr="000000">
                  <a:hueOff val="0"/>
                  <a:satOff val="0"/>
                  <a:lumOff val="0"/>
                  <a:alphaOff val="0"/>
                </a:sysClr>
              </a:solidFill>
              <a:latin typeface="+mn-lt"/>
              <a:ea typeface="+mn-ea"/>
              <a:cs typeface="Arial" panose="020B0604020202020204" pitchFamily="34" charset="0"/>
            </a:rPr>
            <a:t>საკანონმდებლო რეფორმის პაკეტის შემუშავება</a:t>
          </a:r>
          <a:endPar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0" y="21647"/>
        <a:ext cx="1435429" cy="871200"/>
      </dsp:txXfrm>
    </dsp:sp>
    <dsp:sp modelId="{B9D87C99-BCB1-4F6A-A1C8-AC7063EBB695}">
      <dsp:nvSpPr>
        <dsp:cNvPr id="0" name=""/>
        <dsp:cNvSpPr/>
      </dsp:nvSpPr>
      <dsp:spPr>
        <a:xfrm>
          <a:off x="1435429" y="21647"/>
          <a:ext cx="287085" cy="871200"/>
        </a:xfrm>
        <a:prstGeom prst="leftBrace">
          <a:avLst>
            <a:gd name="adj1" fmla="val 35000"/>
            <a:gd name="adj2" fmla="val 50000"/>
          </a:avLst>
        </a:prstGeom>
        <a:noFill/>
        <a:ln w="25400" cap="flat" cmpd="sng" algn="ctr">
          <a:solidFill>
            <a:srgbClr val="1F497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DB7564B-8569-45DF-AE4E-6B658B0D4483}">
      <dsp:nvSpPr>
        <dsp:cNvPr id="0" name=""/>
        <dsp:cNvSpPr/>
      </dsp:nvSpPr>
      <dsp:spPr>
        <a:xfrm>
          <a:off x="1829729" y="21647"/>
          <a:ext cx="3904368" cy="871200"/>
        </a:xfrm>
        <a:prstGeom prst="rect">
          <a:avLst/>
        </a:prstGeo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კანონის პროექტის შემუშავება</a:t>
          </a:r>
          <a:r>
            <a:rPr lang="en-US" sz="900" kern="1200">
              <a:solidFill>
                <a:sysClr val="windowText" lastClr="000000"/>
              </a:solidFill>
              <a:latin typeface="Arial" panose="020B0604020202020204" pitchFamily="34" charset="0"/>
              <a:ea typeface="+mn-ea"/>
              <a:cs typeface="Arial" panose="020B0604020202020204" pitchFamily="34" charset="0"/>
            </a:rPr>
            <a:t> </a:t>
          </a: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კანონის პროექტის გავრცელება ექსპერტთა შეფასებისთვის</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კანონის პროექტების კორექტირება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ka-GE" sz="900" kern="1200">
              <a:solidFill>
                <a:sysClr val="windowText" lastClr="000000"/>
              </a:solidFill>
              <a:latin typeface="+mn-lt"/>
              <a:ea typeface="+mn-ea"/>
              <a:cs typeface="Arial" panose="020B0604020202020204" pitchFamily="34" charset="0"/>
            </a:rPr>
            <a:t>კანონის პროექტის ინიციირება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dsp:txBody>
      <dsp:txXfrm>
        <a:off x="1829729" y="21647"/>
        <a:ext cx="3904368" cy="871200"/>
      </dsp:txXfrm>
    </dsp:sp>
    <dsp:sp modelId="{BF16FF3A-1451-487C-9B5B-240A902CD82D}">
      <dsp:nvSpPr>
        <dsp:cNvPr id="0" name=""/>
        <dsp:cNvSpPr/>
      </dsp:nvSpPr>
      <dsp:spPr>
        <a:xfrm>
          <a:off x="0" y="1337110"/>
          <a:ext cx="1435429" cy="871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22860" rIns="64008" bIns="22860" numCol="1" spcCol="1270" anchor="ctr" anchorCtr="0">
          <a:noAutofit/>
        </a:bodyPr>
        <a:lstStyle/>
        <a:p>
          <a:pPr lvl="0" algn="l" defTabSz="400050">
            <a:lnSpc>
              <a:spcPct val="90000"/>
            </a:lnSpc>
            <a:spcBef>
              <a:spcPct val="0"/>
            </a:spcBef>
            <a:spcAft>
              <a:spcPct val="35000"/>
            </a:spcAft>
          </a:pPr>
          <a:r>
            <a:rPr lang="ka-GE" sz="900" b="1" kern="1200">
              <a:solidFill>
                <a:sysClr val="windowText" lastClr="000000">
                  <a:hueOff val="0"/>
                  <a:satOff val="0"/>
                  <a:lumOff val="0"/>
                  <a:alphaOff val="0"/>
                </a:sysClr>
              </a:solidFill>
              <a:latin typeface="+mn-lt"/>
              <a:ea typeface="+mn-ea"/>
              <a:cs typeface="Arial" panose="020B0604020202020204" pitchFamily="34" charset="0"/>
            </a:rPr>
            <a:t>ეტაპი</a:t>
          </a:r>
          <a:r>
            <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2: </a:t>
          </a:r>
          <a:r>
            <a:rPr lang="ka-GE" sz="900" b="1" kern="1200">
              <a:solidFill>
                <a:sysClr val="windowText" lastClr="000000">
                  <a:hueOff val="0"/>
                  <a:satOff val="0"/>
                  <a:lumOff val="0"/>
                  <a:alphaOff val="0"/>
                </a:sysClr>
              </a:solidFill>
              <a:latin typeface="+mn-lt"/>
              <a:ea typeface="+mn-ea"/>
              <a:cs typeface="Arial" panose="020B0604020202020204" pitchFamily="34" charset="0"/>
            </a:rPr>
            <a:t>პილოტური პროექტის საველე სამუშაოების დაწყებისთვის  მომზადება</a:t>
          </a:r>
          <a:endPar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0" y="1337110"/>
        <a:ext cx="1435429" cy="871200"/>
      </dsp:txXfrm>
    </dsp:sp>
    <dsp:sp modelId="{084021F8-4C20-4713-A717-D469988823A2}">
      <dsp:nvSpPr>
        <dsp:cNvPr id="0" name=""/>
        <dsp:cNvSpPr/>
      </dsp:nvSpPr>
      <dsp:spPr>
        <a:xfrm>
          <a:off x="1435429" y="1051247"/>
          <a:ext cx="287085" cy="1442925"/>
        </a:xfrm>
        <a:prstGeom prst="leftBrace">
          <a:avLst>
            <a:gd name="adj1" fmla="val 35000"/>
            <a:gd name="adj2" fmla="val 50000"/>
          </a:avLst>
        </a:prstGeom>
        <a:noFill/>
        <a:ln w="25400" cap="flat" cmpd="sng" algn="ctr">
          <a:solidFill>
            <a:srgbClr val="1F497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2B87A49-7D24-4748-A776-3B3AB36A8ED8}">
      <dsp:nvSpPr>
        <dsp:cNvPr id="0" name=""/>
        <dsp:cNvSpPr/>
      </dsp:nvSpPr>
      <dsp:spPr>
        <a:xfrm>
          <a:off x="1837350" y="1022519"/>
          <a:ext cx="3904368" cy="1442925"/>
        </a:xfrm>
        <a:prstGeom prst="rect">
          <a:avLst/>
        </a:prstGeo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დეტალური სამოქმედო გეგმისა და ბიუჯეტის მომზადება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სახელმწიფოსა და კერძო პირებს შორის დიალოგის შესახებ სემინარების ჩატარება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დავების გადაჭრის ალტერნატიული მექანიზმების შექმნა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საჯარო რეესტრის  ძირითადი და საველე სამუშაო ჯგუფების შექმნა </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წინასწარი სამუშაო და მიწის მესაკუთრეების სახელმძღვანელოების პროექტების მომზადება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უკუკავშირის ჯაჭვის პროცესის ჩამოყალიბება </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მონიტორინგისა და შეფასების სისტემის ჩამოყალიბება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dsp:txBody>
      <dsp:txXfrm>
        <a:off x="1837350" y="1022519"/>
        <a:ext cx="3904368" cy="1442925"/>
      </dsp:txXfrm>
    </dsp:sp>
    <dsp:sp modelId="{266691BD-C806-4C25-8603-4BD0B9F01D80}">
      <dsp:nvSpPr>
        <dsp:cNvPr id="0" name=""/>
        <dsp:cNvSpPr/>
      </dsp:nvSpPr>
      <dsp:spPr>
        <a:xfrm>
          <a:off x="0" y="3169847"/>
          <a:ext cx="1435429" cy="871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22860" rIns="64008" bIns="22860" numCol="1" spcCol="1270" anchor="ctr" anchorCtr="0">
          <a:noAutofit/>
        </a:bodyPr>
        <a:lstStyle/>
        <a:p>
          <a:pPr lvl="0" algn="l" defTabSz="400050">
            <a:lnSpc>
              <a:spcPct val="90000"/>
            </a:lnSpc>
            <a:spcBef>
              <a:spcPct val="0"/>
            </a:spcBef>
            <a:spcAft>
              <a:spcPct val="35000"/>
            </a:spcAft>
          </a:pPr>
          <a:r>
            <a:rPr lang="ka-GE" sz="900" b="1" kern="1200">
              <a:solidFill>
                <a:sysClr val="windowText" lastClr="000000">
                  <a:hueOff val="0"/>
                  <a:satOff val="0"/>
                  <a:lumOff val="0"/>
                  <a:alphaOff val="0"/>
                </a:sysClr>
              </a:solidFill>
              <a:latin typeface="+mn-lt"/>
              <a:ea typeface="+mn-ea"/>
              <a:cs typeface="Arial" panose="020B0604020202020204" pitchFamily="34" charset="0"/>
            </a:rPr>
            <a:t>ეტაპი </a:t>
          </a:r>
          <a:r>
            <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3: </a:t>
          </a:r>
          <a:r>
            <a:rPr lang="ka-GE" sz="900" b="1" kern="1200">
              <a:solidFill>
                <a:sysClr val="windowText" lastClr="000000">
                  <a:hueOff val="0"/>
                  <a:satOff val="0"/>
                  <a:lumOff val="0"/>
                  <a:alphaOff val="0"/>
                </a:sysClr>
              </a:solidFill>
              <a:latin typeface="+mn-lt"/>
              <a:ea typeface="+mn-ea"/>
              <a:cs typeface="Arial" panose="020B0604020202020204" pitchFamily="34" charset="0"/>
            </a:rPr>
            <a:t>პილოტური პროექტის საველე სამუშაოების განხორციელება</a:t>
          </a:r>
          <a:endPar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0" y="3169847"/>
        <a:ext cx="1435429" cy="871200"/>
      </dsp:txXfrm>
    </dsp:sp>
    <dsp:sp modelId="{32836DBD-F451-4B60-A87D-093FD9CA1502}">
      <dsp:nvSpPr>
        <dsp:cNvPr id="0" name=""/>
        <dsp:cNvSpPr/>
      </dsp:nvSpPr>
      <dsp:spPr>
        <a:xfrm>
          <a:off x="1435429" y="2652572"/>
          <a:ext cx="287085" cy="1905750"/>
        </a:xfrm>
        <a:prstGeom prst="leftBrace">
          <a:avLst>
            <a:gd name="adj1" fmla="val 35000"/>
            <a:gd name="adj2" fmla="val 50000"/>
          </a:avLst>
        </a:prstGeom>
        <a:noFill/>
        <a:ln w="25400" cap="flat" cmpd="sng" algn="ctr">
          <a:solidFill>
            <a:srgbClr val="1F497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1D3E899-9CCC-4155-BA7A-3D4468A2E146}">
      <dsp:nvSpPr>
        <dsp:cNvPr id="0" name=""/>
        <dsp:cNvSpPr/>
      </dsp:nvSpPr>
      <dsp:spPr>
        <a:xfrm>
          <a:off x="1837350" y="2613123"/>
          <a:ext cx="3904368" cy="1905750"/>
        </a:xfrm>
        <a:prstGeom prst="rect">
          <a:avLst/>
        </a:prstGeo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ტენდერის გამოცხადება და ქვეკონტრაქტორების  დაქირავება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მუნიციპალიტეტის </a:t>
          </a:r>
          <a:r>
            <a:rPr lang="ka-GE" sz="900" kern="1200">
              <a:solidFill>
                <a:sysClr val="windowText" lastClr="000000"/>
              </a:solidFill>
              <a:latin typeface="+mn-lt"/>
              <a:ea typeface="+mn-ea"/>
              <a:cs typeface="+mn-cs"/>
            </a:rPr>
            <a:t>საკუთრების უფლების აღიარების </a:t>
          </a:r>
          <a:r>
            <a:rPr lang="ka-GE" sz="900" kern="1200">
              <a:solidFill>
                <a:sysClr val="windowText" lastClr="000000"/>
              </a:solidFill>
              <a:latin typeface="+mn-lt"/>
              <a:ea typeface="+mn-ea"/>
              <a:cs typeface="Arial" panose="020B0604020202020204" pitchFamily="34" charset="0"/>
            </a:rPr>
            <a:t>კომისიების მოწვევა და სწავლების ჩატარება </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ka-GE" sz="900" kern="1200">
              <a:solidFill>
                <a:sysClr val="windowText" lastClr="000000"/>
              </a:solidFill>
              <a:latin typeface="+mn-lt"/>
              <a:ea typeface="+mn-ea"/>
              <a:cs typeface="Arial" panose="020B0604020202020204" pitchFamily="34" charset="0"/>
            </a:rPr>
            <a:t>დავების მოგვარების თაობაზე უფლებამოსილი ადგილობრივი ჯგუფების დანიშვნა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ka-GE" sz="900" kern="1200">
              <a:solidFill>
                <a:sysClr val="windowText" lastClr="000000"/>
              </a:solidFill>
              <a:latin typeface="+mn-lt"/>
              <a:ea typeface="+mn-ea"/>
              <a:cs typeface="Arial" panose="020B0604020202020204" pitchFamily="34" charset="0"/>
            </a:rPr>
            <a:t>საზოგადოების ინფორმირების მიზნით საგანმანათლებლო ხასიათის მასალების შექმნა და გავრცელება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ka-GE" sz="900" kern="1200">
              <a:solidFill>
                <a:sysClr val="windowText" lastClr="000000"/>
              </a:solidFill>
              <a:latin typeface="+mn-lt"/>
              <a:ea typeface="+mn-ea"/>
              <a:cs typeface="Arial" panose="020B0604020202020204" pitchFamily="34" charset="0"/>
            </a:rPr>
            <a:t>აზომვითი სამუშაოების შესრულება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ka-GE" sz="900" kern="1200">
              <a:solidFill>
                <a:sysClr val="windowText" lastClr="000000"/>
              </a:solidFill>
              <a:latin typeface="+mn-lt"/>
              <a:ea typeface="+mn-ea"/>
              <a:cs typeface="Arial" panose="020B0604020202020204" pitchFamily="34" charset="0"/>
            </a:rPr>
            <a:t>საკადასტრო რუკების შექმნა და საჯაროდ გამოქვეყნება</a:t>
          </a:r>
          <a:r>
            <a:rPr lang="en-US" sz="900" kern="1200">
              <a:solidFill>
                <a:sysClr val="windowText" lastClr="000000"/>
              </a:solidFill>
              <a:latin typeface="Arial" panose="020B0604020202020204" pitchFamily="34" charset="0"/>
              <a:ea typeface="+mn-ea"/>
              <a:cs typeface="Arial" panose="020B0604020202020204" pitchFamily="34" charset="0"/>
            </a:rPr>
            <a:t> </a:t>
          </a:r>
        </a:p>
        <a:p>
          <a:pPr marL="57150" lvl="1" indent="-57150" algn="l" defTabSz="400050">
            <a:lnSpc>
              <a:spcPct val="90000"/>
            </a:lnSpc>
            <a:spcBef>
              <a:spcPct val="0"/>
            </a:spcBef>
            <a:spcAft>
              <a:spcPct val="15000"/>
            </a:spcAft>
            <a:buChar char="••"/>
          </a:pPr>
          <a:r>
            <a:rPr lang="ka-GE" sz="900" kern="1200">
              <a:solidFill>
                <a:sysClr val="windowText" lastClr="000000"/>
              </a:solidFill>
              <a:latin typeface="+mn-lt"/>
              <a:ea typeface="+mn-ea"/>
              <a:cs typeface="Arial" panose="020B0604020202020204" pitchFamily="34" charset="0"/>
            </a:rPr>
            <a:t>საზოგადოებასთან შეხვედრების გამართვა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ka-GE" sz="900" kern="1200">
              <a:solidFill>
                <a:sysClr val="windowText" lastClr="000000"/>
              </a:solidFill>
              <a:latin typeface="+mn-lt"/>
              <a:ea typeface="+mn-ea"/>
              <a:cs typeface="Arial" panose="020B0604020202020204" pitchFamily="34" charset="0"/>
            </a:rPr>
            <a:t>მიწისმესაკუთრეებთან კონსულტაციების გამართვა</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უფლებათა საჯარო რეესტრში რეგისტრაცია</a:t>
          </a:r>
          <a:endParaRPr lang="en-US" sz="900" kern="1200">
            <a:solidFill>
              <a:sysClr val="windowText" lastClr="000000"/>
            </a:solidFill>
            <a:latin typeface="Arial" panose="020B0604020202020204" pitchFamily="34" charset="0"/>
            <a:ea typeface="+mn-ea"/>
            <a:cs typeface="Arial" panose="020B0604020202020204" pitchFamily="34" charset="0"/>
          </a:endParaRPr>
        </a:p>
      </dsp:txBody>
      <dsp:txXfrm>
        <a:off x="1837350" y="2613123"/>
        <a:ext cx="3904368" cy="1905750"/>
      </dsp:txXfrm>
    </dsp:sp>
    <dsp:sp modelId="{3AB3F04F-A09E-4219-BB21-247BB64FF530}">
      <dsp:nvSpPr>
        <dsp:cNvPr id="0" name=""/>
        <dsp:cNvSpPr/>
      </dsp:nvSpPr>
      <dsp:spPr>
        <a:xfrm>
          <a:off x="0" y="4741234"/>
          <a:ext cx="1435429" cy="871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22860" rIns="64008" bIns="22860" numCol="1" spcCol="1270" anchor="ctr" anchorCtr="0">
          <a:noAutofit/>
        </a:bodyPr>
        <a:lstStyle/>
        <a:p>
          <a:pPr lvl="0" algn="l" defTabSz="400050">
            <a:lnSpc>
              <a:spcPct val="90000"/>
            </a:lnSpc>
            <a:spcBef>
              <a:spcPct val="0"/>
            </a:spcBef>
            <a:spcAft>
              <a:spcPct val="35000"/>
            </a:spcAft>
          </a:pPr>
          <a:r>
            <a:rPr lang="ka-GE" sz="900" b="1" kern="1200">
              <a:solidFill>
                <a:sysClr val="windowText" lastClr="000000">
                  <a:hueOff val="0"/>
                  <a:satOff val="0"/>
                  <a:lumOff val="0"/>
                  <a:alphaOff val="0"/>
                </a:sysClr>
              </a:solidFill>
              <a:latin typeface="+mn-lt"/>
              <a:ea typeface="+mn-ea"/>
              <a:cs typeface="Arial" panose="020B0604020202020204" pitchFamily="34" charset="0"/>
            </a:rPr>
            <a:t>ეტაპი </a:t>
          </a:r>
          <a:r>
            <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4: </a:t>
          </a:r>
          <a:r>
            <a:rPr lang="ka-GE" sz="900" b="1" kern="1200">
              <a:solidFill>
                <a:sysClr val="windowText" lastClr="000000">
                  <a:hueOff val="0"/>
                  <a:satOff val="0"/>
                  <a:lumOff val="0"/>
                  <a:alphaOff val="0"/>
                </a:sysClr>
              </a:solidFill>
              <a:latin typeface="+mn-lt"/>
              <a:ea typeface="+mn-ea"/>
              <a:cs typeface="Arial" panose="020B0604020202020204" pitchFamily="34" charset="0"/>
            </a:rPr>
            <a:t>მიღებული ცოდნა და განახლებული ინფორმაცია </a:t>
          </a:r>
          <a:endPar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0" y="4741234"/>
        <a:ext cx="1435429" cy="871200"/>
      </dsp:txXfrm>
    </dsp:sp>
    <dsp:sp modelId="{C5F5B9A6-B689-49A2-AB55-8B8AF7B27D55}">
      <dsp:nvSpPr>
        <dsp:cNvPr id="0" name=""/>
        <dsp:cNvSpPr/>
      </dsp:nvSpPr>
      <dsp:spPr>
        <a:xfrm>
          <a:off x="1435429" y="4741234"/>
          <a:ext cx="287085" cy="871200"/>
        </a:xfrm>
        <a:prstGeom prst="leftBrace">
          <a:avLst>
            <a:gd name="adj1" fmla="val 35000"/>
            <a:gd name="adj2" fmla="val 50000"/>
          </a:avLst>
        </a:prstGeom>
        <a:noFill/>
        <a:ln w="25400" cap="flat" cmpd="sng" algn="ctr">
          <a:solidFill>
            <a:srgbClr val="1F497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A5FFEDA-5CDE-4092-9595-F546321EFE7A}">
      <dsp:nvSpPr>
        <dsp:cNvPr id="0" name=""/>
        <dsp:cNvSpPr/>
      </dsp:nvSpPr>
      <dsp:spPr>
        <a:xfrm>
          <a:off x="1837350" y="4666829"/>
          <a:ext cx="3904368" cy="920222"/>
        </a:xfrm>
        <a:prstGeom prst="rect">
          <a:avLst/>
        </a:prstGeom>
        <a:gradFill rotWithShape="0">
          <a:gsLst>
            <a:gs pos="0">
              <a:srgbClr val="1F497D">
                <a:hueOff val="0"/>
                <a:satOff val="0"/>
                <a:lumOff val="0"/>
                <a:alphaOff val="0"/>
                <a:tint val="50000"/>
                <a:satMod val="300000"/>
              </a:srgbClr>
            </a:gs>
            <a:gs pos="35000">
              <a:srgbClr val="1F497D">
                <a:hueOff val="0"/>
                <a:satOff val="0"/>
                <a:lumOff val="0"/>
                <a:alphaOff val="0"/>
                <a:tint val="37000"/>
                <a:satMod val="300000"/>
              </a:srgbClr>
            </a:gs>
            <a:gs pos="100000">
              <a:srgbClr val="1F497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ხარვეზების აღმოფხვრის პროცესის დასრულება </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წინასწარი სამუშაო და მიწის მესაკუთრის სახელმძღვანელოების განახლება </a:t>
          </a:r>
          <a:endParaRPr lang="en-US" sz="900" kern="1200">
            <a:solidFill>
              <a:sysClr val="windowText" lastClr="000000"/>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US" sz="900" kern="1200">
              <a:solidFill>
                <a:sysClr val="windowText" lastClr="000000"/>
              </a:solidFill>
              <a:latin typeface="Arial" panose="020B0604020202020204" pitchFamily="34" charset="0"/>
              <a:ea typeface="+mn-ea"/>
              <a:cs typeface="Arial" panose="020B0604020202020204" pitchFamily="34" charset="0"/>
            </a:rPr>
            <a:t> </a:t>
          </a:r>
          <a:r>
            <a:rPr lang="ka-GE" sz="900" kern="1200">
              <a:solidFill>
                <a:sysClr val="windowText" lastClr="000000"/>
              </a:solidFill>
              <a:latin typeface="+mn-lt"/>
              <a:ea typeface="+mn-ea"/>
              <a:cs typeface="Arial" panose="020B0604020202020204" pitchFamily="34" charset="0"/>
            </a:rPr>
            <a:t>საინფორმაციო და საგანმანათლებლო მასალების განახლება</a:t>
          </a:r>
          <a:endParaRPr lang="en-US" sz="900" kern="1200">
            <a:solidFill>
              <a:sysClr val="windowText" lastClr="000000"/>
            </a:solidFill>
            <a:latin typeface="Arial" panose="020B0604020202020204" pitchFamily="34" charset="0"/>
            <a:ea typeface="+mn-ea"/>
            <a:cs typeface="Arial" panose="020B0604020202020204" pitchFamily="34" charset="0"/>
          </a:endParaRPr>
        </a:p>
      </dsp:txBody>
      <dsp:txXfrm>
        <a:off x="1837350" y="4666829"/>
        <a:ext cx="3904368" cy="9202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537C2F-C867-4BA3-9DB1-3E7317EFD645}">
      <dsp:nvSpPr>
        <dsp:cNvPr id="0" name=""/>
        <dsp:cNvSpPr/>
      </dsp:nvSpPr>
      <dsp:spPr>
        <a:xfrm>
          <a:off x="2585" y="0"/>
          <a:ext cx="907240" cy="4595751"/>
        </a:xfrm>
        <a:prstGeom prst="roundRect">
          <a:avLst>
            <a:gd name="adj" fmla="val 10000"/>
          </a:avLst>
        </a:prstGeom>
        <a:solidFill>
          <a:srgbClr val="4F81BD">
            <a:tint val="40000"/>
            <a:hueOff val="0"/>
            <a:satOff val="0"/>
            <a:lumOff val="0"/>
            <a:alphaOff val="0"/>
          </a:srgb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ka-GE" sz="900" b="1" kern="1200">
              <a:solidFill>
                <a:sysClr val="windowText" lastClr="000000">
                  <a:hueOff val="0"/>
                  <a:satOff val="0"/>
                  <a:lumOff val="0"/>
                  <a:alphaOff val="0"/>
                </a:sysClr>
              </a:solidFill>
              <a:latin typeface="+mn-lt"/>
              <a:ea typeface="+mn-ea"/>
              <a:cs typeface="Arial" panose="020B0604020202020204" pitchFamily="34" charset="0"/>
            </a:rPr>
            <a:t>ეროვნული სააგენტო, როგორც პროექტის განმახორციელებელი ორგანო</a:t>
          </a:r>
          <a:endPar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2585" y="0"/>
        <a:ext cx="907240" cy="1378725"/>
      </dsp:txXfrm>
    </dsp:sp>
    <dsp:sp modelId="{E16315AA-4F32-40E9-B7C3-0CED7D6FB003}">
      <dsp:nvSpPr>
        <dsp:cNvPr id="0" name=""/>
        <dsp:cNvSpPr/>
      </dsp:nvSpPr>
      <dsp:spPr>
        <a:xfrm>
          <a:off x="93309" y="1380071"/>
          <a:ext cx="725792" cy="1385681"/>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გაურკვევლობა ფუნქციებსა და ვალდებულებებთან დაკავშირებით</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114567" y="1401329"/>
        <a:ext cx="683276" cy="1343165"/>
      </dsp:txXfrm>
    </dsp:sp>
    <dsp:sp modelId="{2704445A-8D76-4C64-A4C7-DAF1D6A43B06}">
      <dsp:nvSpPr>
        <dsp:cNvPr id="0" name=""/>
        <dsp:cNvSpPr/>
      </dsp:nvSpPr>
      <dsp:spPr>
        <a:xfrm>
          <a:off x="93309" y="2978935"/>
          <a:ext cx="725792" cy="1385681"/>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შეუთანხმებლობა სახელმწიფო ორგანიზაციებს შორის</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114567" y="3000193"/>
        <a:ext cx="683276" cy="1343165"/>
      </dsp:txXfrm>
    </dsp:sp>
    <dsp:sp modelId="{BA0DA315-C67A-40F5-BF82-58AB780A5234}">
      <dsp:nvSpPr>
        <dsp:cNvPr id="0" name=""/>
        <dsp:cNvSpPr/>
      </dsp:nvSpPr>
      <dsp:spPr>
        <a:xfrm>
          <a:off x="977869" y="0"/>
          <a:ext cx="907240" cy="4595751"/>
        </a:xfrm>
        <a:prstGeom prst="roundRect">
          <a:avLst>
            <a:gd name="adj" fmla="val 10000"/>
          </a:avLst>
        </a:prstGeom>
        <a:solidFill>
          <a:srgbClr val="4F81BD">
            <a:tint val="40000"/>
            <a:hueOff val="0"/>
            <a:satOff val="0"/>
            <a:lumOff val="0"/>
            <a:alphaOff val="0"/>
          </a:srgb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ka-GE" sz="900" b="1" kern="1200">
              <a:solidFill>
                <a:sysClr val="windowText" lastClr="000000">
                  <a:hueOff val="0"/>
                  <a:satOff val="0"/>
                  <a:lumOff val="0"/>
                  <a:alphaOff val="0"/>
                </a:sysClr>
              </a:solidFill>
              <a:latin typeface="+mn-lt"/>
              <a:ea typeface="+mn-ea"/>
              <a:cs typeface="Arial" panose="020B0604020202020204" pitchFamily="34" charset="0"/>
            </a:rPr>
            <a:t>სახელმწიფოსა და კერძო პირებს შორის დიალოგის მექანიზმები სახელმწიფო და ადგილობრივ დონეზე</a:t>
          </a:r>
          <a:endPar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977869" y="0"/>
        <a:ext cx="907240" cy="1378725"/>
      </dsp:txXfrm>
    </dsp:sp>
    <dsp:sp modelId="{E0FB04E9-45BA-475C-B65B-0A0B802E8872}">
      <dsp:nvSpPr>
        <dsp:cNvPr id="0" name=""/>
        <dsp:cNvSpPr/>
      </dsp:nvSpPr>
      <dsp:spPr>
        <a:xfrm>
          <a:off x="1068593" y="1378837"/>
          <a:ext cx="725792" cy="669503"/>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საქართველოს ხელისუფლების მიმართ ნდობის უქონლობა</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1088202" y="1398446"/>
        <a:ext cx="686574" cy="630285"/>
      </dsp:txXfrm>
    </dsp:sp>
    <dsp:sp modelId="{0D676091-9F92-4D32-BD06-6681E327DC2E}">
      <dsp:nvSpPr>
        <dsp:cNvPr id="0" name=""/>
        <dsp:cNvSpPr/>
      </dsp:nvSpPr>
      <dsp:spPr>
        <a:xfrm>
          <a:off x="1068593" y="2151341"/>
          <a:ext cx="725792" cy="669503"/>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ეჭვი და შიში</a:t>
          </a:r>
          <a:r>
            <a:rPr lang="en-US" sz="700" kern="1200">
              <a:solidFill>
                <a:sysClr val="window" lastClr="FFFFFF"/>
              </a:solidFill>
              <a:latin typeface="Arial" panose="020B0604020202020204" pitchFamily="34" charset="0"/>
              <a:ea typeface="+mn-ea"/>
              <a:cs typeface="Arial" panose="020B0604020202020204" pitchFamily="34" charset="0"/>
            </a:rPr>
            <a:t> </a:t>
          </a:r>
        </a:p>
      </dsp:txBody>
      <dsp:txXfrm>
        <a:off x="1088202" y="2170950"/>
        <a:ext cx="686574" cy="630285"/>
      </dsp:txXfrm>
    </dsp:sp>
    <dsp:sp modelId="{637AFD6B-A176-40AB-B1D1-D26AE4E41DE2}">
      <dsp:nvSpPr>
        <dsp:cNvPr id="0" name=""/>
        <dsp:cNvSpPr/>
      </dsp:nvSpPr>
      <dsp:spPr>
        <a:xfrm>
          <a:off x="1068593" y="2923844"/>
          <a:ext cx="725792" cy="669503"/>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 არასწორი და არაზუსტი ინფორმაცია </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1088202" y="2943453"/>
        <a:ext cx="686574" cy="630285"/>
      </dsp:txXfrm>
    </dsp:sp>
    <dsp:sp modelId="{F1A4AEA4-EEC0-4699-BE28-431DC7500537}">
      <dsp:nvSpPr>
        <dsp:cNvPr id="0" name=""/>
        <dsp:cNvSpPr/>
      </dsp:nvSpPr>
      <dsp:spPr>
        <a:xfrm>
          <a:off x="1068593" y="3696348"/>
          <a:ext cx="725792" cy="669503"/>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გაურკვევლობა რეგისტრაციის მოსალოდნელ შედეგებთან დაკავშირებით </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1088202" y="3715957"/>
        <a:ext cx="686574" cy="630285"/>
      </dsp:txXfrm>
    </dsp:sp>
    <dsp:sp modelId="{10DA4E9E-8837-4C2D-96F8-F944B1998CA8}">
      <dsp:nvSpPr>
        <dsp:cNvPr id="0" name=""/>
        <dsp:cNvSpPr/>
      </dsp:nvSpPr>
      <dsp:spPr>
        <a:xfrm>
          <a:off x="1970409" y="0"/>
          <a:ext cx="907240" cy="4595751"/>
        </a:xfrm>
        <a:prstGeom prst="roundRect">
          <a:avLst>
            <a:gd name="adj" fmla="val 10000"/>
          </a:avLst>
        </a:prstGeom>
        <a:solidFill>
          <a:srgbClr val="4F81BD">
            <a:tint val="40000"/>
            <a:hueOff val="0"/>
            <a:satOff val="0"/>
            <a:lumOff val="0"/>
            <a:alphaOff val="0"/>
          </a:srgb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ka-GE" sz="900" b="1" kern="1200">
              <a:solidFill>
                <a:sysClr val="windowText" lastClr="000000">
                  <a:hueOff val="0"/>
                  <a:satOff val="0"/>
                  <a:lumOff val="0"/>
                  <a:alphaOff val="0"/>
                </a:sysClr>
              </a:solidFill>
              <a:latin typeface="+mn-lt"/>
              <a:ea typeface="+mn-ea"/>
              <a:cs typeface="Arial" panose="020B0604020202020204" pitchFamily="34" charset="0"/>
            </a:rPr>
            <a:t>პროტოკოლით განსაზღვრული ღონისძიებები</a:t>
          </a:r>
          <a:endPar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1970409" y="0"/>
        <a:ext cx="907240" cy="1378725"/>
      </dsp:txXfrm>
    </dsp:sp>
    <dsp:sp modelId="{0EC255A8-DD9B-47CB-B51B-089AD653D4D1}">
      <dsp:nvSpPr>
        <dsp:cNvPr id="0" name=""/>
        <dsp:cNvSpPr/>
      </dsp:nvSpPr>
      <dsp:spPr>
        <a:xfrm>
          <a:off x="2043877" y="1379793"/>
          <a:ext cx="725792" cy="608241"/>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ფუნქციებსა და ვალდებულებებთან დაკავშირებული გაურკვევლობა</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2061692" y="1397608"/>
        <a:ext cx="690162" cy="572611"/>
      </dsp:txXfrm>
    </dsp:sp>
    <dsp:sp modelId="{29AA60BC-3698-4209-B6FD-849D0CD6CD23}">
      <dsp:nvSpPr>
        <dsp:cNvPr id="0" name=""/>
        <dsp:cNvSpPr/>
      </dsp:nvSpPr>
      <dsp:spPr>
        <a:xfrm>
          <a:off x="2013757" y="2081610"/>
          <a:ext cx="786033" cy="879650"/>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სახელმწიფო ორგანიზაციების  მხრიდან ნაკლები ჩართულობა</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2036779" y="2104632"/>
        <a:ext cx="739989" cy="833606"/>
      </dsp:txXfrm>
    </dsp:sp>
    <dsp:sp modelId="{11D8AEDB-AB04-4BF2-95AC-DE5E01B460A8}">
      <dsp:nvSpPr>
        <dsp:cNvPr id="0" name=""/>
        <dsp:cNvSpPr/>
      </dsp:nvSpPr>
      <dsp:spPr>
        <a:xfrm>
          <a:off x="2043877" y="3054836"/>
          <a:ext cx="725792" cy="608241"/>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ზედმეტი ძალისხმევა და ხარჯები </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2061692" y="3072651"/>
        <a:ext cx="690162" cy="572611"/>
      </dsp:txXfrm>
    </dsp:sp>
    <dsp:sp modelId="{6A414FD2-E99B-4137-94F6-A4E842864D7E}">
      <dsp:nvSpPr>
        <dsp:cNvPr id="0" name=""/>
        <dsp:cNvSpPr/>
      </dsp:nvSpPr>
      <dsp:spPr>
        <a:xfrm>
          <a:off x="2043877" y="3756653"/>
          <a:ext cx="725792" cy="608241"/>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საპასუხო ბიუროკრატიული პროცესები </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2061692" y="3774468"/>
        <a:ext cx="690162" cy="572611"/>
      </dsp:txXfrm>
    </dsp:sp>
    <dsp:sp modelId="{68A2D1E1-9163-4DBE-8D72-3C02A74DC6EA}">
      <dsp:nvSpPr>
        <dsp:cNvPr id="0" name=""/>
        <dsp:cNvSpPr/>
      </dsp:nvSpPr>
      <dsp:spPr>
        <a:xfrm>
          <a:off x="2928437" y="0"/>
          <a:ext cx="907240" cy="4595751"/>
        </a:xfrm>
        <a:prstGeom prst="roundRect">
          <a:avLst>
            <a:gd name="adj" fmla="val 10000"/>
          </a:avLst>
        </a:prstGeom>
        <a:solidFill>
          <a:srgbClr val="4F81BD">
            <a:tint val="40000"/>
            <a:hueOff val="0"/>
            <a:satOff val="0"/>
            <a:lumOff val="0"/>
            <a:alphaOff val="0"/>
          </a:srgb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ka-GE" sz="900" b="1" kern="1200">
              <a:solidFill>
                <a:sysClr val="windowText" lastClr="000000">
                  <a:hueOff val="0"/>
                  <a:satOff val="0"/>
                  <a:lumOff val="0"/>
                  <a:alphaOff val="0"/>
                </a:sysClr>
              </a:solidFill>
              <a:latin typeface="+mn-lt"/>
              <a:ea typeface="+mn-ea"/>
              <a:cs typeface="Arial" panose="020B0604020202020204" pitchFamily="34" charset="0"/>
            </a:rPr>
            <a:t>დავების მოგვარების ალტერნატიული მექანიზმები</a:t>
          </a:r>
          <a:endPar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2928437" y="0"/>
        <a:ext cx="907240" cy="1378725"/>
      </dsp:txXfrm>
    </dsp:sp>
    <dsp:sp modelId="{A476A721-6F9D-4C77-86EB-CEB73961868B}">
      <dsp:nvSpPr>
        <dsp:cNvPr id="0" name=""/>
        <dsp:cNvSpPr/>
      </dsp:nvSpPr>
      <dsp:spPr>
        <a:xfrm>
          <a:off x="3019161" y="1378725"/>
          <a:ext cx="725792" cy="2987238"/>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შეფერხება მიწასთან დაკავშირებული გადაუჭრელი დავების გამო </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3040419" y="1399983"/>
        <a:ext cx="683276" cy="2944722"/>
      </dsp:txXfrm>
    </dsp:sp>
    <dsp:sp modelId="{9C6AC4DE-B6EC-49D6-A3CB-C9D3596311CD}">
      <dsp:nvSpPr>
        <dsp:cNvPr id="0" name=""/>
        <dsp:cNvSpPr/>
      </dsp:nvSpPr>
      <dsp:spPr>
        <a:xfrm>
          <a:off x="3903721" y="0"/>
          <a:ext cx="907240" cy="4595751"/>
        </a:xfrm>
        <a:prstGeom prst="roundRect">
          <a:avLst>
            <a:gd name="adj" fmla="val 10000"/>
          </a:avLst>
        </a:prstGeom>
        <a:solidFill>
          <a:srgbClr val="4F81BD">
            <a:tint val="40000"/>
            <a:hueOff val="0"/>
            <a:satOff val="0"/>
            <a:lumOff val="0"/>
            <a:alphaOff val="0"/>
          </a:srgb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ka-GE" sz="900" b="1" kern="1200">
              <a:solidFill>
                <a:sysClr val="windowText" lastClr="000000">
                  <a:hueOff val="0"/>
                  <a:satOff val="0"/>
                  <a:lumOff val="0"/>
                  <a:alphaOff val="0"/>
                </a:sysClr>
              </a:solidFill>
              <a:latin typeface="+mn-lt"/>
              <a:ea typeface="+mn-ea"/>
              <a:cs typeface="Arial" panose="020B0604020202020204" pitchFamily="34" charset="0"/>
            </a:rPr>
            <a:t>სწავლება და ტექნიკური მხარდაჭერა</a:t>
          </a:r>
          <a:endParaRPr lang="en-US"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3903721" y="0"/>
        <a:ext cx="907240" cy="1378725"/>
      </dsp:txXfrm>
    </dsp:sp>
    <dsp:sp modelId="{4733F421-50D2-4D19-BC2A-26DD46CC8C37}">
      <dsp:nvSpPr>
        <dsp:cNvPr id="0" name=""/>
        <dsp:cNvSpPr/>
      </dsp:nvSpPr>
      <dsp:spPr>
        <a:xfrm>
          <a:off x="3994445" y="1380071"/>
          <a:ext cx="725792" cy="1385681"/>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სათანადო რესურსის უქონლობა</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4015703" y="1401329"/>
        <a:ext cx="683276" cy="1343165"/>
      </dsp:txXfrm>
    </dsp:sp>
    <dsp:sp modelId="{2F0AE28B-59F6-4D08-BBF6-104D1643AA5B}">
      <dsp:nvSpPr>
        <dsp:cNvPr id="0" name=""/>
        <dsp:cNvSpPr/>
      </dsp:nvSpPr>
      <dsp:spPr>
        <a:xfrm>
          <a:off x="3994445" y="2978935"/>
          <a:ext cx="725792" cy="1385681"/>
        </a:xfrm>
        <a:prstGeom prst="roundRect">
          <a:avLst>
            <a:gd name="adj" fmla="val 1000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ka-GE" sz="700" kern="1200">
              <a:solidFill>
                <a:sysClr val="window" lastClr="FFFFFF"/>
              </a:solidFill>
              <a:latin typeface="+mn-lt"/>
              <a:ea typeface="+mn-ea"/>
              <a:cs typeface="Arial" panose="020B0604020202020204" pitchFamily="34" charset="0"/>
            </a:rPr>
            <a:t>მუნიციპალიტეტების ორგანოები ვერ უზრუნველყოფენ მოვალეობების შესრულებას</a:t>
          </a:r>
          <a:endParaRPr lang="en-US" sz="700" kern="1200">
            <a:solidFill>
              <a:sysClr val="window" lastClr="FFFFFF"/>
            </a:solidFill>
            <a:latin typeface="Arial" panose="020B0604020202020204" pitchFamily="34" charset="0"/>
            <a:ea typeface="+mn-ea"/>
            <a:cs typeface="Arial" panose="020B0604020202020204" pitchFamily="34" charset="0"/>
          </a:endParaRPr>
        </a:p>
      </dsp:txBody>
      <dsp:txXfrm>
        <a:off x="4015703" y="3000193"/>
        <a:ext cx="683276" cy="1343165"/>
      </dsp:txXfrm>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2014-11-27T00:00:00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64A5A-82BE-4E7D-8EBE-543AE09E2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30</Pages>
  <Words>10241</Words>
  <Characters>58379</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მიწის რეგისტრაციისა და პილოტურ არეალებში საკადასტრო მონაცემების სრულყოფის სტრატეგია</vt:lpstr>
    </vt:vector>
  </TitlesOfParts>
  <Company>DG Win&amp;Soft</Company>
  <LinksUpToDate>false</LinksUpToDate>
  <CharactersWithSpaces>68484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მიწის რეგისტრაციისა და პილოტურ არეალებში საკადასტრო მონაცემების სრულყოფის სტრატეგია</dc:title>
  <dc:creator>საქართველოს იუსტიციის სამინისტრო                             საჯარო რეესტრის ეროვნული სააგენტო</dc:creator>
  <cp:lastModifiedBy>Nino Kvaratskhelia</cp:lastModifiedBy>
  <cp:revision>3</cp:revision>
  <cp:lastPrinted>2015-10-29T08:19:00Z</cp:lastPrinted>
  <dcterms:created xsi:type="dcterms:W3CDTF">2015-10-29T08:20:00Z</dcterms:created>
  <dcterms:modified xsi:type="dcterms:W3CDTF">2015-10-29T13:15:00Z</dcterms:modified>
</cp:coreProperties>
</file>