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D2B" w:rsidRPr="00AF0114" w:rsidRDefault="008E6D2B" w:rsidP="00AF0114">
      <w:pPr>
        <w:pStyle w:val="mimgebixml"/>
        <w:rPr>
          <w:lang w:val="ka-GE"/>
        </w:rPr>
      </w:pPr>
      <w:r w:rsidRPr="00AF0114">
        <w:rPr>
          <w:lang w:val="ka-GE"/>
        </w:rPr>
        <w:t>საქართველოს მთავრობის</w:t>
      </w:r>
    </w:p>
    <w:p w:rsidR="008E6D2B" w:rsidRPr="00AF0114" w:rsidRDefault="008E6D2B" w:rsidP="00AF0114">
      <w:pPr>
        <w:pStyle w:val="saxexml"/>
        <w:rPr>
          <w:lang w:val="ka-GE"/>
        </w:rPr>
      </w:pPr>
      <w:r w:rsidRPr="00AF0114">
        <w:rPr>
          <w:lang w:val="ka-GE"/>
        </w:rPr>
        <w:t>განკარგულება №2087</w:t>
      </w:r>
    </w:p>
    <w:p w:rsidR="008E6D2B" w:rsidRPr="00AF0114" w:rsidRDefault="008E6D2B" w:rsidP="00AF0114">
      <w:pPr>
        <w:pStyle w:val="tarigixml"/>
        <w:rPr>
          <w:lang w:val="ka-GE"/>
        </w:rPr>
      </w:pPr>
      <w:r w:rsidRPr="00AF0114">
        <w:rPr>
          <w:lang w:val="ka-GE"/>
        </w:rPr>
        <w:t xml:space="preserve">2015 წლის 5 ოქტომბერი </w:t>
      </w:r>
    </w:p>
    <w:p w:rsidR="008E6D2B" w:rsidRPr="00AF0114" w:rsidRDefault="008E6D2B" w:rsidP="00AF0114">
      <w:pPr>
        <w:pStyle w:val="adgilixml"/>
        <w:rPr>
          <w:lang w:val="ka-GE"/>
        </w:rPr>
      </w:pPr>
      <w:r w:rsidRPr="00AF0114">
        <w:rPr>
          <w:lang w:val="ka-GE"/>
        </w:rPr>
        <w:t xml:space="preserve"> ქ. თბილისი</w:t>
      </w:r>
    </w:p>
    <w:p w:rsidR="008E6D2B" w:rsidRPr="00AF0114" w:rsidRDefault="008E6D2B" w:rsidP="00AF0114">
      <w:pPr>
        <w:pStyle w:val="sataurixml"/>
        <w:rPr>
          <w:lang w:val="ka-GE" w:eastAsia="ru-RU"/>
        </w:rPr>
      </w:pPr>
      <w:r w:rsidRPr="00AF0114">
        <w:rPr>
          <w:lang w:val="ka-GE" w:eastAsia="ru-RU"/>
        </w:rPr>
        <w:t>შპს „აიდიეს ბორჯომი ბევერიჯიზ კომპანიზე“ გაცემულ სასარგებლო წიაღისეულის მოპოვების ლიცენზიაში ცვლილების შეტანის თაობაზე თანხმობის მიცემის შესახებ</w:t>
      </w:r>
    </w:p>
    <w:p w:rsidR="008E6D2B" w:rsidRPr="00AF0114" w:rsidRDefault="008E6D2B" w:rsidP="00AF0114">
      <w:pPr>
        <w:pStyle w:val="abzacixml"/>
        <w:rPr>
          <w:lang w:val="ka-GE"/>
        </w:rPr>
      </w:pPr>
      <w:r w:rsidRPr="00AF0114">
        <w:rPr>
          <w:lang w:val="ka-GE"/>
        </w:rPr>
        <w:t>„სასარგებლო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თაობაზე“ საქართველოს მთავრობის 2005 წლის 11 აგვისტოს №136 დადგენილებით დამტკიცებული დებულების 7</w:t>
      </w:r>
      <w:r w:rsidRPr="00AF0114">
        <w:rPr>
          <w:vertAlign w:val="superscript"/>
          <w:lang w:val="ka-GE"/>
        </w:rPr>
        <w:t>1</w:t>
      </w:r>
      <w:r w:rsidRPr="00AF0114">
        <w:rPr>
          <w:lang w:val="ka-GE"/>
        </w:rPr>
        <w:t xml:space="preserve"> მუხლის მე-9 და მე-10 პუნქტების საფუძველზე: </w:t>
      </w:r>
    </w:p>
    <w:p w:rsidR="008E6D2B" w:rsidRPr="00AF0114" w:rsidRDefault="008E6D2B" w:rsidP="00AF0114">
      <w:pPr>
        <w:pStyle w:val="abzacixml"/>
        <w:rPr>
          <w:lang w:val="ka-GE"/>
        </w:rPr>
      </w:pPr>
      <w:r w:rsidRPr="00AF0114">
        <w:rPr>
          <w:lang w:val="ka-GE"/>
        </w:rPr>
        <w:t xml:space="preserve">1. მიეცეს თანხმობა საქართველოს გარემოსა და ბუნებრივი რესურსების დაცვის სამინისტროს სსიპ – გარემოს ეროვნულ სააგენტოს, საქართველოს გარემოსა და ბუნებრივი რესურსების დაცვის სამინისტროს გადაწყვეტილების საფუძველზე, შეიტანოს ცვლილება </w:t>
      </w:r>
      <w:r w:rsidRPr="00AF0114">
        <w:rPr>
          <w:lang w:val="ka-GE" w:eastAsia="ru-RU"/>
        </w:rPr>
        <w:t xml:space="preserve">შპს „აიდიეს ბორჯომი ბევერიჯიზ კომპანიზე“ გაცემულ სასარგებლო წიაღისეულის მოპოვების №1001243 ლიცენზიაში და </w:t>
      </w:r>
      <w:r w:rsidRPr="00AF0114">
        <w:rPr>
          <w:lang w:val="ka-GE"/>
        </w:rPr>
        <w:t xml:space="preserve">ცვლილების შეტანიდან 10 წლის განმავლობაში  მოსაპოვებელი სასარგებლო წიაღისეულის (ყვიბისის </w:t>
      </w:r>
      <w:r w:rsidRPr="00AF0114">
        <w:rPr>
          <w:lang w:val="ka-GE" w:eastAsia="ru-RU"/>
        </w:rPr>
        <w:t xml:space="preserve">წყაროს </w:t>
      </w:r>
      <w:r w:rsidRPr="00AF0114">
        <w:rPr>
          <w:lang w:val="ka-GE"/>
        </w:rPr>
        <w:t>მიწისქვეშა მტკნარი წყალი) ოდენობა განსაზღვროს 18 250 კუბური მეტრის მოცულობით წელიწადში ჩამოსასხმელი და 32 120 კუბური მეტრის მოცულობით სამეწარმეო დანიშნულებით წელიწადში.</w:t>
      </w:r>
    </w:p>
    <w:p w:rsidR="008E6D2B" w:rsidRPr="00AF0114" w:rsidRDefault="008E6D2B" w:rsidP="00AF0114">
      <w:pPr>
        <w:pStyle w:val="abzacixml"/>
        <w:rPr>
          <w:lang w:val="ka-GE"/>
        </w:rPr>
      </w:pPr>
      <w:r w:rsidRPr="00AF0114">
        <w:rPr>
          <w:lang w:val="ka-GE"/>
        </w:rPr>
        <w:t xml:space="preserve">2. ლიცენზიის მფლობელი ვალდებულია, სახელმწიფო ბიუჯეტის სასარგებლოდ გადაიხადოს 137 829 (ას ოცდაჩვიდმეტი ათას რვაას ოცდაცხრა) ლარი მოქმედი კანონმდებლობის შესაბამისად, ლიცენზიაში ცვლილების შეტანიდან 30 კალენდარული დღის ვადაში. </w:t>
      </w:r>
    </w:p>
    <w:p w:rsidR="008E6D2B" w:rsidRPr="00AF0114" w:rsidRDefault="008E6D2B" w:rsidP="00AF0114">
      <w:pPr>
        <w:pStyle w:val="abzacixml"/>
        <w:rPr>
          <w:b/>
          <w:bCs/>
          <w:lang w:val="ka-GE" w:eastAsia="ru-RU"/>
        </w:rPr>
      </w:pPr>
    </w:p>
    <w:p w:rsidR="008E6D2B" w:rsidRPr="00AF0114" w:rsidRDefault="008E6D2B" w:rsidP="00AF0114">
      <w:pPr>
        <w:pStyle w:val="abzacixml"/>
        <w:rPr>
          <w:lang w:val="ka-GE"/>
        </w:rPr>
      </w:pPr>
      <w:r w:rsidRPr="00AF0114">
        <w:rPr>
          <w:b/>
          <w:bCs/>
          <w:lang w:val="ka-GE" w:eastAsia="ru-RU"/>
        </w:rPr>
        <w:t>პრემიერ-მინისტრი                                               ირაკლი ღარიბაშვილი</w:t>
      </w:r>
    </w:p>
    <w:sectPr w:rsidR="008E6D2B" w:rsidRPr="00AF0114" w:rsidSect="00F847FA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D2B" w:rsidRDefault="008E6D2B" w:rsidP="00F847FA">
      <w:r>
        <w:separator/>
      </w:r>
    </w:p>
  </w:endnote>
  <w:endnote w:type="continuationSeparator" w:id="0">
    <w:p w:rsidR="008E6D2B" w:rsidRDefault="008E6D2B" w:rsidP="00F84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D2B" w:rsidRDefault="008E6D2B" w:rsidP="00F847FA">
      <w:r>
        <w:separator/>
      </w:r>
    </w:p>
  </w:footnote>
  <w:footnote w:type="continuationSeparator" w:id="0">
    <w:p w:rsidR="008E6D2B" w:rsidRDefault="008E6D2B" w:rsidP="00F84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D2B" w:rsidRDefault="008E6D2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E6D2B" w:rsidRDefault="008E6D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6EE"/>
    <w:rsid w:val="000C7D23"/>
    <w:rsid w:val="001C284E"/>
    <w:rsid w:val="001F7E37"/>
    <w:rsid w:val="002E4ED5"/>
    <w:rsid w:val="00325670"/>
    <w:rsid w:val="00414A70"/>
    <w:rsid w:val="00483BB1"/>
    <w:rsid w:val="00652A41"/>
    <w:rsid w:val="0065377D"/>
    <w:rsid w:val="00722DE5"/>
    <w:rsid w:val="0075432D"/>
    <w:rsid w:val="00866331"/>
    <w:rsid w:val="008E12CD"/>
    <w:rsid w:val="008E6D2B"/>
    <w:rsid w:val="009F2BDE"/>
    <w:rsid w:val="00A5724B"/>
    <w:rsid w:val="00AD42F7"/>
    <w:rsid w:val="00AF0114"/>
    <w:rsid w:val="00C60C4E"/>
    <w:rsid w:val="00DB3411"/>
    <w:rsid w:val="00F41478"/>
    <w:rsid w:val="00F847FA"/>
    <w:rsid w:val="00FD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A7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847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847F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847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847F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6537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377D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AF011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F0114"/>
    <w:pPr>
      <w:widowControl/>
      <w:autoSpaceDE/>
      <w:autoSpaceDN/>
      <w:adjustRightInd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F011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F0114"/>
    <w:pPr>
      <w:widowControl/>
      <w:autoSpaceDE/>
      <w:autoSpaceDN/>
      <w:adjustRightInd/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AF0114"/>
    <w:pPr>
      <w:widowControl/>
      <w:autoSpaceDE/>
      <w:autoSpaceDN/>
      <w:adjustRightInd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F011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E384E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F011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06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204</Words>
  <Characters>1163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Rekhviashvili</dc:creator>
  <cp:keywords/>
  <dc:description/>
  <cp:lastModifiedBy>nvaradashvili</cp:lastModifiedBy>
  <cp:revision>3</cp:revision>
  <cp:lastPrinted>2015-09-28T10:34:00Z</cp:lastPrinted>
  <dcterms:created xsi:type="dcterms:W3CDTF">2015-10-05T07:03:00Z</dcterms:created>
  <dcterms:modified xsi:type="dcterms:W3CDTF">2015-10-19T05:27:00Z</dcterms:modified>
</cp:coreProperties>
</file>