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4C6" w:rsidRPr="003A50B8" w:rsidRDefault="007424C6" w:rsidP="003A50B8">
      <w:pPr>
        <w:pStyle w:val="mimgebixml0"/>
        <w:rPr>
          <w:noProof/>
          <w:u w:color="FF0000"/>
          <w:lang w:val="ka-GE"/>
        </w:rPr>
      </w:pPr>
      <w:r w:rsidRPr="003A50B8">
        <w:rPr>
          <w:noProof/>
          <w:u w:color="FF0000"/>
          <w:lang w:val="ka-GE"/>
        </w:rPr>
        <w:t>საქართველოს მთავრობის</w:t>
      </w:r>
    </w:p>
    <w:p w:rsidR="007424C6" w:rsidRPr="003A50B8" w:rsidRDefault="007424C6" w:rsidP="003A50B8">
      <w:pPr>
        <w:pStyle w:val="saxexml0"/>
        <w:rPr>
          <w:lang w:val="ka-GE"/>
        </w:rPr>
      </w:pPr>
      <w:r w:rsidRPr="003A50B8">
        <w:rPr>
          <w:noProof/>
          <w:u w:color="FF0000"/>
          <w:lang w:val="ka-GE"/>
        </w:rPr>
        <w:t xml:space="preserve">განკარგულება </w:t>
      </w:r>
      <w:r w:rsidRPr="003A50B8">
        <w:rPr>
          <w:lang w:val="ka-GE"/>
        </w:rPr>
        <w:t>№1383</w:t>
      </w:r>
    </w:p>
    <w:p w:rsidR="007424C6" w:rsidRPr="003A50B8" w:rsidRDefault="007424C6" w:rsidP="003A50B8">
      <w:pPr>
        <w:pStyle w:val="tarigixml0"/>
        <w:rPr>
          <w:lang w:val="ka-GE"/>
        </w:rPr>
      </w:pPr>
      <w:r w:rsidRPr="003A50B8">
        <w:rPr>
          <w:lang w:val="ka-GE"/>
        </w:rPr>
        <w:t xml:space="preserve">2015 წლის 30 ივნისი </w:t>
      </w:r>
    </w:p>
    <w:p w:rsidR="007424C6" w:rsidRPr="003A50B8" w:rsidRDefault="007424C6" w:rsidP="003A50B8">
      <w:pPr>
        <w:pStyle w:val="adgilixml"/>
        <w:rPr>
          <w:noProof/>
          <w:u w:color="FF0000"/>
          <w:lang w:val="ka-GE"/>
        </w:rPr>
      </w:pPr>
      <w:r w:rsidRPr="003A50B8">
        <w:rPr>
          <w:lang w:val="ka-GE"/>
        </w:rPr>
        <w:t>ქ. თბილისი</w:t>
      </w:r>
    </w:p>
    <w:p w:rsidR="007424C6" w:rsidRPr="003A50B8" w:rsidRDefault="007424C6" w:rsidP="003A50B8">
      <w:pPr>
        <w:pStyle w:val="sataurixml0"/>
        <w:rPr>
          <w:bdr w:val="none" w:sz="0" w:space="0" w:color="auto" w:frame="1"/>
          <w:lang w:val="ka-GE"/>
        </w:rPr>
      </w:pPr>
      <w:r w:rsidRPr="003A50B8">
        <w:rPr>
          <w:bdr w:val="none" w:sz="0" w:space="0" w:color="auto" w:frame="1"/>
          <w:lang w:val="ka-GE"/>
        </w:rPr>
        <w:t>ცალკეული სასოფლო-სამეურნეო დანიშნულების მიწის ნაკვეთების მიზნობრივი დანიშნულების შეცვლის შესახებ</w:t>
      </w:r>
    </w:p>
    <w:p w:rsidR="007424C6" w:rsidRPr="003A50B8" w:rsidRDefault="007424C6" w:rsidP="003A50B8">
      <w:pPr>
        <w:pStyle w:val="abzacixml0"/>
        <w:rPr>
          <w:lang w:val="ka-GE"/>
        </w:rPr>
      </w:pPr>
      <w:r w:rsidRPr="003A50B8">
        <w:rPr>
          <w:lang w:val="ka-GE"/>
        </w:rPr>
        <w:t>1. „სასოფლო-სამეურნეო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3A50B8">
        <w:rPr>
          <w:vertAlign w:val="superscript"/>
          <w:lang w:val="ka-GE"/>
        </w:rPr>
        <w:t>1</w:t>
      </w:r>
      <w:r w:rsidRPr="003A50B8">
        <w:rPr>
          <w:lang w:val="ka-GE"/>
        </w:rPr>
        <w:t xml:space="preserve"> მუხლის თანახმად, აუცილებელი საზოგადოებრივი საჭიროებიდან გამომდინარე:</w:t>
      </w:r>
    </w:p>
    <w:p w:rsidR="007424C6" w:rsidRPr="003A50B8" w:rsidRDefault="007424C6" w:rsidP="003A50B8">
      <w:pPr>
        <w:pStyle w:val="abzacixml0"/>
        <w:rPr>
          <w:lang w:val="ka-GE"/>
        </w:rPr>
      </w:pPr>
      <w:r w:rsidRPr="003A50B8">
        <w:rPr>
          <w:lang w:val="ka-GE"/>
        </w:rPr>
        <w:t>ა) სახელმწიფოს საკუთრებაში არსებულ სასოფლო-სამეურნეო დანიშნულების 166.00 კვ.მ მიწის ნაკვეთს, მდებარე მისამართზე: გარდაბანი, სოფელი ახალი სამგორი, მიწის (უძრავი ქონების) საკადასტრო კოდი − 81.13.23.301, მიზნობრივი დანიშნულება შეეცვალოს არასასოფლო-სამეურნეო დანიშნულებით;</w:t>
      </w:r>
    </w:p>
    <w:p w:rsidR="007424C6" w:rsidRPr="003A50B8" w:rsidRDefault="007424C6" w:rsidP="003A50B8">
      <w:pPr>
        <w:pStyle w:val="abzacixml0"/>
        <w:rPr>
          <w:lang w:val="ka-GE"/>
        </w:rPr>
      </w:pPr>
      <w:r w:rsidRPr="003A50B8">
        <w:rPr>
          <w:lang w:val="ka-GE"/>
        </w:rPr>
        <w:t>ბ) სახელმწიფოს საკუთრებაში არსებულ სასოფლო-სამეურნეო დანიშნულების 390.00 კვ.მ მიწის ნაკვეთს, მდებარე მისამართზე: ახალციხის მუნიციპალიტეტი, სოფელი ანდრიაწმინდა, მიწის (უძრავი ქონების) საკადასტრო კოდი − 62.12.52.023, მიზნობრივი დანიშნულება შეეცვალოს არასასოფლო-სამეურნეო დანიშნულებით;</w:t>
      </w:r>
    </w:p>
    <w:p w:rsidR="007424C6" w:rsidRPr="003A50B8" w:rsidRDefault="007424C6" w:rsidP="003A50B8">
      <w:pPr>
        <w:pStyle w:val="abzacixml0"/>
        <w:rPr>
          <w:lang w:val="ka-GE"/>
        </w:rPr>
      </w:pPr>
      <w:r w:rsidRPr="003A50B8">
        <w:rPr>
          <w:lang w:val="ka-GE"/>
        </w:rPr>
        <w:t>გ) სახელმწიფოს საკუთრებაში არსებულ სასოფლო-სამეურნეო დანიშნულების 63.00 კვ.მ მიწის ნაკვეთს, მდებარე მისამართზე: ასპინძის მუნიციპალიტეტი, სოფელი იდუმალა, მიწის (უძრავი ქონების) საკადასტრო კოდი − 60.04.33.135, მიზნობრივი დანიშნულება შეეცვალოს არასასოფლო-სამეურნეო დანიშნულებით.</w:t>
      </w:r>
    </w:p>
    <w:p w:rsidR="007424C6" w:rsidRPr="003A50B8" w:rsidRDefault="007424C6" w:rsidP="003A50B8">
      <w:pPr>
        <w:pStyle w:val="abzacixml0"/>
        <w:rPr>
          <w:lang w:val="ka-GE"/>
        </w:rPr>
      </w:pPr>
      <w:r w:rsidRPr="003A50B8">
        <w:rPr>
          <w:lang w:val="ka-GE"/>
        </w:rPr>
        <w:t>2. საქართველოს იუსტიციის სამინისტროს მმართველობის სფეროში მოქმედმა საჯარო სამართლის იურიდიულმა პირმა − საჯარო რეესტრის ეროვნულმა სააგენტომ, ამ განკარგულების შეს</w:t>
      </w:r>
      <w:r w:rsidRPr="003A50B8">
        <w:rPr>
          <w:lang w:val="ka-GE"/>
        </w:rPr>
        <w:softHyphen/>
        <w:t>რუ</w:t>
      </w:r>
      <w:r w:rsidRPr="003A50B8">
        <w:rPr>
          <w:lang w:val="ka-GE"/>
        </w:rPr>
        <w:softHyphen/>
        <w:t>ლე</w:t>
      </w:r>
      <w:r w:rsidRPr="003A50B8">
        <w:rPr>
          <w:lang w:val="ka-GE"/>
        </w:rPr>
        <w:softHyphen/>
        <w:t>ბის მიზ</w:t>
      </w:r>
      <w:r w:rsidRPr="003A50B8">
        <w:rPr>
          <w:lang w:val="ka-GE"/>
        </w:rPr>
        <w:softHyphen/>
        <w:t>ნით, უზ</w:t>
      </w:r>
      <w:r w:rsidRPr="003A50B8">
        <w:rPr>
          <w:lang w:val="ka-GE"/>
        </w:rPr>
        <w:softHyphen/>
        <w:t>რუნველყოს მის კომპეტენციაში შემავა</w:t>
      </w:r>
      <w:r w:rsidRPr="003A50B8">
        <w:rPr>
          <w:lang w:val="ka-GE"/>
        </w:rPr>
        <w:softHyphen/>
        <w:t>ლი შესაბამისი სარეგისტრაციო ქმედებების კანონმდებლობით დადგენილი წესით განხორ</w:t>
      </w:r>
      <w:r w:rsidRPr="003A50B8">
        <w:rPr>
          <w:lang w:val="ka-GE"/>
        </w:rPr>
        <w:softHyphen/>
        <w:t>ცი</w:t>
      </w:r>
      <w:r w:rsidRPr="003A50B8">
        <w:rPr>
          <w:lang w:val="ka-GE"/>
        </w:rPr>
        <w:softHyphen/>
        <w:t xml:space="preserve">ელება. </w:t>
      </w:r>
    </w:p>
    <w:p w:rsidR="007424C6" w:rsidRPr="003A50B8" w:rsidRDefault="007424C6" w:rsidP="003A50B8">
      <w:pPr>
        <w:pStyle w:val="abzacixml0"/>
        <w:rPr>
          <w:lang w:val="ka-GE"/>
        </w:rPr>
      </w:pPr>
    </w:p>
    <w:p w:rsidR="007424C6" w:rsidRPr="003A50B8" w:rsidRDefault="007424C6" w:rsidP="003A50B8">
      <w:pPr>
        <w:pStyle w:val="abzacixml0"/>
        <w:rPr>
          <w:lang w:val="ka-GE"/>
        </w:rPr>
      </w:pPr>
      <w:r w:rsidRPr="003A50B8">
        <w:rPr>
          <w:b/>
          <w:bCs/>
          <w:bdr w:val="none" w:sz="0" w:space="0" w:color="auto" w:frame="1"/>
          <w:lang w:val="ka-GE"/>
        </w:rPr>
        <w:t>პრემიერ-მინისტრი                                                          ირაკლი ღარიბაშვილი</w:t>
      </w:r>
    </w:p>
    <w:p w:rsidR="007424C6" w:rsidRPr="003A50B8" w:rsidRDefault="007424C6" w:rsidP="003A50B8">
      <w:pPr>
        <w:pStyle w:val="abzacixml0"/>
        <w:rPr>
          <w:lang w:val="ka-GE"/>
        </w:rPr>
      </w:pPr>
    </w:p>
    <w:p w:rsidR="007424C6" w:rsidRPr="003A50B8" w:rsidRDefault="007424C6" w:rsidP="003A50B8">
      <w:pPr>
        <w:pStyle w:val="abzacixml0"/>
        <w:rPr>
          <w:b/>
          <w:bCs/>
          <w:bdr w:val="none" w:sz="0" w:space="0" w:color="auto" w:frame="1"/>
          <w:lang w:val="ka-GE"/>
        </w:rPr>
      </w:pPr>
    </w:p>
    <w:p w:rsidR="007424C6" w:rsidRPr="003A50B8" w:rsidRDefault="007424C6">
      <w:pPr>
        <w:rPr>
          <w:rFonts w:ascii="Sylfaen" w:hAnsi="Sylfaen"/>
          <w:noProof/>
          <w:sz w:val="22"/>
          <w:szCs w:val="22"/>
          <w:u w:color="FF0000"/>
          <w:lang w:val="ka-GE"/>
        </w:rPr>
      </w:pPr>
    </w:p>
    <w:sectPr w:rsidR="007424C6" w:rsidRPr="003A50B8" w:rsidSect="00D379D8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4C6" w:rsidRDefault="007424C6" w:rsidP="001D42C1">
      <w:r>
        <w:separator/>
      </w:r>
    </w:p>
  </w:endnote>
  <w:endnote w:type="continuationSeparator" w:id="0">
    <w:p w:rsidR="007424C6" w:rsidRDefault="007424C6" w:rsidP="001D4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4C6" w:rsidRDefault="007424C6" w:rsidP="001D42C1">
      <w:r>
        <w:separator/>
      </w:r>
    </w:p>
  </w:footnote>
  <w:footnote w:type="continuationSeparator" w:id="0">
    <w:p w:rsidR="007424C6" w:rsidRDefault="007424C6" w:rsidP="001D4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4C6" w:rsidRDefault="007424C6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424C6" w:rsidRDefault="007424C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F181B"/>
    <w:multiLevelType w:val="hybridMultilevel"/>
    <w:tmpl w:val="6304E846"/>
    <w:lvl w:ilvl="0" w:tplc="8B861BB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7F9"/>
    <w:rsid w:val="0005668B"/>
    <w:rsid w:val="001D42C1"/>
    <w:rsid w:val="001D5894"/>
    <w:rsid w:val="002E6E34"/>
    <w:rsid w:val="003A50B8"/>
    <w:rsid w:val="00474E8C"/>
    <w:rsid w:val="004B454A"/>
    <w:rsid w:val="005A492C"/>
    <w:rsid w:val="005C15A3"/>
    <w:rsid w:val="006620FD"/>
    <w:rsid w:val="007424C6"/>
    <w:rsid w:val="008247F9"/>
    <w:rsid w:val="009350F8"/>
    <w:rsid w:val="009D7D8D"/>
    <w:rsid w:val="00B77948"/>
    <w:rsid w:val="00D379D8"/>
    <w:rsid w:val="00EB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7F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247F9"/>
    <w:pPr>
      <w:ind w:left="720"/>
    </w:pPr>
  </w:style>
  <w:style w:type="paragraph" w:customStyle="1" w:styleId="sataurixml">
    <w:name w:val="sataurixml"/>
    <w:basedOn w:val="Normal"/>
    <w:uiPriority w:val="99"/>
    <w:rsid w:val="008247F9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uiPriority w:val="99"/>
    <w:rsid w:val="008247F9"/>
    <w:pPr>
      <w:spacing w:before="100" w:beforeAutospacing="1" w:after="100" w:afterAutospacing="1"/>
    </w:pPr>
  </w:style>
  <w:style w:type="paragraph" w:customStyle="1" w:styleId="saxexml">
    <w:name w:val="saxexml"/>
    <w:basedOn w:val="Normal"/>
    <w:uiPriority w:val="99"/>
    <w:rsid w:val="008247F9"/>
    <w:pPr>
      <w:spacing w:before="100" w:beforeAutospacing="1" w:after="100" w:afterAutospacing="1"/>
    </w:pPr>
  </w:style>
  <w:style w:type="paragraph" w:customStyle="1" w:styleId="tarigixml">
    <w:name w:val="tarigixml"/>
    <w:basedOn w:val="Normal"/>
    <w:uiPriority w:val="99"/>
    <w:rsid w:val="008247F9"/>
    <w:pPr>
      <w:spacing w:before="100" w:beforeAutospacing="1" w:after="100" w:afterAutospacing="1"/>
    </w:pPr>
  </w:style>
  <w:style w:type="paragraph" w:customStyle="1" w:styleId="abzacixml">
    <w:name w:val="abzacixml"/>
    <w:basedOn w:val="Normal"/>
    <w:uiPriority w:val="99"/>
    <w:rsid w:val="008247F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8247F9"/>
  </w:style>
  <w:style w:type="character" w:customStyle="1" w:styleId="apple-style-span">
    <w:name w:val="apple-style-span"/>
    <w:basedOn w:val="DefaultParagraphFont"/>
    <w:uiPriority w:val="99"/>
    <w:rsid w:val="008247F9"/>
  </w:style>
  <w:style w:type="character" w:styleId="Strong">
    <w:name w:val="Strong"/>
    <w:basedOn w:val="DefaultParagraphFont"/>
    <w:uiPriority w:val="99"/>
    <w:qFormat/>
    <w:rsid w:val="008247F9"/>
    <w:rPr>
      <w:b/>
      <w:bCs/>
    </w:rPr>
  </w:style>
  <w:style w:type="paragraph" w:styleId="Header">
    <w:name w:val="header"/>
    <w:basedOn w:val="Normal"/>
    <w:link w:val="HeaderChar"/>
    <w:uiPriority w:val="99"/>
    <w:rsid w:val="001D42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D42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1D42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42C1"/>
    <w:rPr>
      <w:rFonts w:ascii="Times New Roman" w:hAnsi="Times New Roman" w:cs="Times New Roman"/>
      <w:sz w:val="24"/>
      <w:szCs w:val="24"/>
    </w:rPr>
  </w:style>
  <w:style w:type="paragraph" w:customStyle="1" w:styleId="tarigixml0">
    <w:name w:val="tarigi_xml"/>
    <w:basedOn w:val="abzacixml0"/>
    <w:autoRedefine/>
    <w:uiPriority w:val="99"/>
    <w:rsid w:val="003A50B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0">
    <w:name w:val="mimgebi_xml"/>
    <w:basedOn w:val="Normal"/>
    <w:uiPriority w:val="99"/>
    <w:rsid w:val="003A50B8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0"/>
    <w:uiPriority w:val="99"/>
    <w:rsid w:val="003A50B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A50B8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0">
    <w:name w:val="abzaci_xml"/>
    <w:basedOn w:val="PlainText"/>
    <w:autoRedefine/>
    <w:uiPriority w:val="99"/>
    <w:rsid w:val="003A50B8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A50B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91A0F"/>
    <w:rPr>
      <w:rFonts w:ascii="Courier New" w:eastAsia="Times New Roman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3A50B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86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247</Words>
  <Characters>1409</Characters>
  <Application>Microsoft Office Word</Application>
  <DocSecurity>0</DocSecurity>
  <Lines>0</Lines>
  <Paragraphs>0</Paragraphs>
  <ScaleCrop>false</ScaleCrop>
  <Company>napr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ggulua</dc:creator>
  <cp:keywords/>
  <dc:description/>
  <cp:lastModifiedBy>nvaradashvili</cp:lastModifiedBy>
  <cp:revision>3</cp:revision>
  <cp:lastPrinted>2015-07-07T12:52:00Z</cp:lastPrinted>
  <dcterms:created xsi:type="dcterms:W3CDTF">2015-07-01T05:05:00Z</dcterms:created>
  <dcterms:modified xsi:type="dcterms:W3CDTF">2015-07-07T12:52:00Z</dcterms:modified>
</cp:coreProperties>
</file>