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A73" w:rsidRPr="009C15EA" w:rsidRDefault="00450A73" w:rsidP="009C15EA">
      <w:pPr>
        <w:pStyle w:val="mimgebixml"/>
        <w:rPr>
          <w:lang w:val="ka-GE"/>
        </w:rPr>
      </w:pPr>
      <w:r w:rsidRPr="009C15EA">
        <w:rPr>
          <w:lang w:val="ka-GE"/>
        </w:rPr>
        <w:t>საქართველოს მთავრობის</w:t>
      </w:r>
    </w:p>
    <w:p w:rsidR="00450A73" w:rsidRPr="009C15EA" w:rsidRDefault="00450A73" w:rsidP="009C15EA">
      <w:pPr>
        <w:pStyle w:val="saxexml"/>
        <w:rPr>
          <w:lang w:val="ka-GE"/>
        </w:rPr>
      </w:pPr>
      <w:r w:rsidRPr="009C15EA">
        <w:rPr>
          <w:lang w:val="ka-GE"/>
        </w:rPr>
        <w:t>განკარგულება №1342</w:t>
      </w:r>
    </w:p>
    <w:p w:rsidR="00450A73" w:rsidRPr="009C15EA" w:rsidRDefault="00450A73" w:rsidP="009C15EA">
      <w:pPr>
        <w:pStyle w:val="tarigixml"/>
        <w:rPr>
          <w:lang w:val="ka-GE"/>
        </w:rPr>
      </w:pPr>
      <w:r w:rsidRPr="009C15EA">
        <w:rPr>
          <w:lang w:val="ka-GE"/>
        </w:rPr>
        <w:t xml:space="preserve">2015 წლის 23 ივნისი </w:t>
      </w:r>
    </w:p>
    <w:p w:rsidR="00450A73" w:rsidRPr="009C15EA" w:rsidRDefault="00450A73" w:rsidP="009C15EA">
      <w:pPr>
        <w:pStyle w:val="adgilixml"/>
        <w:rPr>
          <w:i/>
          <w:iCs/>
          <w:u w:val="single"/>
          <w:lang w:val="ka-GE"/>
        </w:rPr>
      </w:pPr>
      <w:r w:rsidRPr="009C15EA">
        <w:rPr>
          <w:lang w:val="ka-GE"/>
        </w:rPr>
        <w:t>ქ. თბილისი</w:t>
      </w:r>
    </w:p>
    <w:p w:rsidR="00450A73" w:rsidRPr="009C15EA" w:rsidRDefault="00450A73" w:rsidP="009C15EA">
      <w:pPr>
        <w:pStyle w:val="sataurixml"/>
        <w:rPr>
          <w:lang w:val="ka-GE"/>
        </w:rPr>
      </w:pPr>
      <w:r w:rsidRPr="009C15EA">
        <w:rPr>
          <w:lang w:val="ka-GE"/>
        </w:rPr>
        <w:t>საქართველოს რეგიონული განვითარებისა და ინფრასტრუქტურის სამინისტროს გამგებლობაში არსებული სახელმწიფო საქვეუწყებო დაწესებულებ</w:t>
      </w:r>
      <w:r>
        <w:rPr>
          <w:lang w:val="ka-GE"/>
        </w:rPr>
        <w:t>ა</w:t>
      </w:r>
      <w:r w:rsidRPr="009C15EA">
        <w:rPr>
          <w:lang w:val="ka-GE"/>
        </w:rPr>
        <w:t xml:space="preserve"> − საქართველოს საავტომობილო გზების დეპარტამენტის მიერ სახელმწიფო შესყიდვის გამარტივებული ელექტრონული ტენდერის მეშვეობით განხორციელების შესახებ</w:t>
      </w:r>
    </w:p>
    <w:p w:rsidR="00450A73" w:rsidRPr="009C15EA" w:rsidRDefault="00450A73" w:rsidP="009C15EA">
      <w:pPr>
        <w:pStyle w:val="abzacixml"/>
        <w:rPr>
          <w:color w:val="000000"/>
          <w:lang w:val="ka-GE"/>
        </w:rPr>
      </w:pPr>
      <w:r w:rsidRPr="009C15EA">
        <w:rPr>
          <w:color w:val="000000"/>
          <w:lang w:val="ka-GE"/>
        </w:rPr>
        <w:t>„სახელმწიფო შესყიდვების შესახებ“ საქართველოს კანონის 10</w:t>
      </w:r>
      <w:r w:rsidRPr="009C15EA">
        <w:rPr>
          <w:color w:val="000000"/>
          <w:vertAlign w:val="superscript"/>
          <w:lang w:val="ka-GE"/>
        </w:rPr>
        <w:t>1</w:t>
      </w:r>
      <w:r w:rsidRPr="009C15EA">
        <w:rPr>
          <w:color w:val="000000"/>
          <w:lang w:val="ka-GE"/>
        </w:rPr>
        <w:t xml:space="preserve"> მუხლის 3</w:t>
      </w:r>
      <w:r w:rsidRPr="009C15EA">
        <w:rPr>
          <w:color w:val="000000"/>
          <w:vertAlign w:val="superscript"/>
          <w:lang w:val="ka-GE"/>
        </w:rPr>
        <w:t>1</w:t>
      </w:r>
      <w:r w:rsidRPr="009C15EA">
        <w:rPr>
          <w:color w:val="000000"/>
          <w:lang w:val="ka-GE"/>
        </w:rPr>
        <w:t xml:space="preserve"> პუნქტის შესაბამისად, სახელმწიფოებრივი და საზოგადოებრივი მნიშვნელობის ღონისძიების შეზღუდულ ვადებში შეუფერხებლად ჩატარების მიზნით, მიეცეს უფლება საქართველოს რეგიონული განვითარებისა და ინფრასტრუქტურის სამინისტროს გამგებლობაში არსებულ სახელმწიფო საქვეუწყებო დაწესებულება − საქართველოს საავტომობილო გზების დეპარტამენტს, შიდასახელმწიფოებრივი მნიშვნელობის ქუთაისი (ჭომა)-ალპანა-მამისონის უღელტეხილის (რუსეთის ფედერაციის საზღვარი) საავტომობილო გზის კმ 4 – კმ 14 მონაკვეთის სარეაბილიტაციო სამუშაოების სახელმწიფო შესყიდვა განახორციელოს გამარტივებული ელექტრონული ტენდერის მეშვეობით.</w:t>
      </w:r>
    </w:p>
    <w:p w:rsidR="00450A73" w:rsidRPr="009C15EA" w:rsidRDefault="00450A73" w:rsidP="009C15EA">
      <w:pPr>
        <w:pStyle w:val="abzacixml"/>
        <w:rPr>
          <w:b/>
          <w:bCs/>
          <w:color w:val="000000"/>
          <w:lang w:val="ka-GE"/>
        </w:rPr>
      </w:pPr>
    </w:p>
    <w:p w:rsidR="00450A73" w:rsidRPr="009C15EA" w:rsidRDefault="00450A73" w:rsidP="009C15EA">
      <w:pPr>
        <w:pStyle w:val="abzacixml"/>
        <w:rPr>
          <w:b/>
          <w:bCs/>
          <w:color w:val="000000"/>
          <w:lang w:val="ka-GE"/>
        </w:rPr>
      </w:pPr>
      <w:r w:rsidRPr="009C15EA">
        <w:rPr>
          <w:b/>
          <w:bCs/>
          <w:color w:val="000000"/>
          <w:lang w:val="ka-GE"/>
        </w:rPr>
        <w:t xml:space="preserve">პრემიერ-მინისტრი                                </w:t>
      </w:r>
      <w:r>
        <w:rPr>
          <w:b/>
          <w:bCs/>
          <w:color w:val="000000"/>
          <w:lang w:val="ka-GE"/>
        </w:rPr>
        <w:t xml:space="preserve">                  </w:t>
      </w:r>
      <w:r w:rsidRPr="009C15EA">
        <w:rPr>
          <w:b/>
          <w:bCs/>
          <w:color w:val="000000"/>
          <w:lang w:val="ka-GE"/>
        </w:rPr>
        <w:t xml:space="preserve"> ირაკლი ღარიბაშვილი</w:t>
      </w:r>
    </w:p>
    <w:sectPr w:rsidR="00450A73" w:rsidRPr="009C15EA" w:rsidSect="00EB7476">
      <w:headerReference w:type="default" r:id="rId6"/>
      <w:pgSz w:w="12240" w:h="15840"/>
      <w:pgMar w:top="1259" w:right="1134" w:bottom="1259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0A73" w:rsidRDefault="00450A73" w:rsidP="00CC7BC4">
      <w:pPr>
        <w:spacing w:after="0" w:line="240" w:lineRule="auto"/>
      </w:pPr>
      <w:r>
        <w:separator/>
      </w:r>
    </w:p>
  </w:endnote>
  <w:endnote w:type="continuationSeparator" w:id="0">
    <w:p w:rsidR="00450A73" w:rsidRDefault="00450A73" w:rsidP="00CC7B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0A73" w:rsidRDefault="00450A73" w:rsidP="00CC7BC4">
      <w:pPr>
        <w:spacing w:after="0" w:line="240" w:lineRule="auto"/>
      </w:pPr>
      <w:r>
        <w:separator/>
      </w:r>
    </w:p>
  </w:footnote>
  <w:footnote w:type="continuationSeparator" w:id="0">
    <w:p w:rsidR="00450A73" w:rsidRDefault="00450A73" w:rsidP="00CC7B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A73" w:rsidRDefault="00450A73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450A73" w:rsidRDefault="00450A7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330D"/>
    <w:rsid w:val="000C6E74"/>
    <w:rsid w:val="001448CB"/>
    <w:rsid w:val="003047F1"/>
    <w:rsid w:val="00450A73"/>
    <w:rsid w:val="00557B88"/>
    <w:rsid w:val="006532BB"/>
    <w:rsid w:val="00654C6A"/>
    <w:rsid w:val="006620FD"/>
    <w:rsid w:val="006B5958"/>
    <w:rsid w:val="00834DC3"/>
    <w:rsid w:val="00885CC8"/>
    <w:rsid w:val="00901502"/>
    <w:rsid w:val="0091330D"/>
    <w:rsid w:val="009C15EA"/>
    <w:rsid w:val="00A1089B"/>
    <w:rsid w:val="00A41168"/>
    <w:rsid w:val="00AF1283"/>
    <w:rsid w:val="00CC7BC4"/>
    <w:rsid w:val="00CD5364"/>
    <w:rsid w:val="00D02CD7"/>
    <w:rsid w:val="00EB7476"/>
    <w:rsid w:val="00F677A6"/>
    <w:rsid w:val="00F953A6"/>
    <w:rsid w:val="00FD04DC"/>
    <w:rsid w:val="00FD2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C7B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CC7BC4"/>
  </w:style>
  <w:style w:type="paragraph" w:styleId="Footer">
    <w:name w:val="footer"/>
    <w:basedOn w:val="Normal"/>
    <w:link w:val="FooterChar"/>
    <w:uiPriority w:val="99"/>
    <w:rsid w:val="00CC7B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CC7BC4"/>
  </w:style>
  <w:style w:type="paragraph" w:customStyle="1" w:styleId="mimgebixml">
    <w:name w:val="mimgebi_xml"/>
    <w:basedOn w:val="Normal"/>
    <w:uiPriority w:val="99"/>
    <w:rsid w:val="009C15EA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9C15EA"/>
    <w:pPr>
      <w:spacing w:before="120"/>
      <w:jc w:val="center"/>
    </w:pPr>
    <w:rPr>
      <w:b/>
      <w:bCs/>
      <w:lang w:val="fr-FR"/>
    </w:rPr>
  </w:style>
  <w:style w:type="paragraph" w:customStyle="1" w:styleId="tarigixml">
    <w:name w:val="tarigi_xml"/>
    <w:basedOn w:val="abzacixml"/>
    <w:autoRedefine/>
    <w:uiPriority w:val="99"/>
    <w:rsid w:val="009C15EA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adgilixml">
    <w:name w:val="adgili_xml"/>
    <w:basedOn w:val="Normal"/>
    <w:uiPriority w:val="99"/>
    <w:rsid w:val="009C15EA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9C15EA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9C15EA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9C15EA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159</Words>
  <Characters>907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Nino Purtskhvanidze</dc:creator>
  <cp:keywords/>
  <dc:description/>
  <cp:lastModifiedBy>nvaradashvili</cp:lastModifiedBy>
  <cp:revision>4</cp:revision>
  <dcterms:created xsi:type="dcterms:W3CDTF">2015-06-26T05:20:00Z</dcterms:created>
  <dcterms:modified xsi:type="dcterms:W3CDTF">2015-07-02T12:03:00Z</dcterms:modified>
</cp:coreProperties>
</file>