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2DE" w:rsidRPr="00132669" w:rsidRDefault="007C52DE" w:rsidP="00132669">
      <w:pPr>
        <w:pStyle w:val="mimgebixml"/>
        <w:rPr>
          <w:lang w:val="ka-GE"/>
        </w:rPr>
      </w:pPr>
      <w:r w:rsidRPr="00132669">
        <w:rPr>
          <w:lang w:val="ka-GE"/>
        </w:rPr>
        <w:t xml:space="preserve">საქართველოს მთავრობის </w:t>
      </w:r>
    </w:p>
    <w:p w:rsidR="007C52DE" w:rsidRPr="00132669" w:rsidRDefault="007C52DE" w:rsidP="00132669">
      <w:pPr>
        <w:pStyle w:val="saxexml"/>
        <w:rPr>
          <w:lang w:val="ka-GE"/>
        </w:rPr>
      </w:pPr>
      <w:r w:rsidRPr="00132669">
        <w:rPr>
          <w:lang w:val="ka-GE"/>
        </w:rPr>
        <w:t>განკარგულება №723</w:t>
      </w:r>
    </w:p>
    <w:p w:rsidR="007C52DE" w:rsidRPr="00132669" w:rsidRDefault="007C52DE" w:rsidP="00132669">
      <w:pPr>
        <w:pStyle w:val="tarigixml"/>
        <w:rPr>
          <w:lang w:val="ka-GE"/>
        </w:rPr>
      </w:pPr>
      <w:r w:rsidRPr="00132669">
        <w:rPr>
          <w:lang w:val="ka-GE"/>
        </w:rPr>
        <w:t>2015 წლის 8 აპრილი</w:t>
      </w:r>
    </w:p>
    <w:p w:rsidR="007C52DE" w:rsidRPr="00132669" w:rsidRDefault="007C52DE" w:rsidP="00132669">
      <w:pPr>
        <w:pStyle w:val="adgilixml"/>
        <w:rPr>
          <w:lang w:val="ka-GE"/>
        </w:rPr>
      </w:pPr>
      <w:r w:rsidRPr="00132669">
        <w:rPr>
          <w:lang w:val="ka-GE"/>
        </w:rPr>
        <w:t>ქ. თბილისი</w:t>
      </w:r>
    </w:p>
    <w:p w:rsidR="007C52DE" w:rsidRPr="00132669" w:rsidRDefault="007C52DE" w:rsidP="00132669">
      <w:pPr>
        <w:pStyle w:val="sataurixml"/>
        <w:rPr>
          <w:lang w:val="ka-GE"/>
        </w:rPr>
      </w:pPr>
      <w:r w:rsidRPr="00132669">
        <w:rPr>
          <w:lang w:val="ka-GE"/>
        </w:rPr>
        <w:t>საქართველოს მთავრობის სარეზერვო ფონდიდან დიასპორის საკითხებში საქართველოს სახელმწიფო მინისტრის აპარატისათვის თანხის გამოყოფის თაობაზე</w:t>
      </w:r>
    </w:p>
    <w:p w:rsidR="007C52DE" w:rsidRPr="00132669" w:rsidRDefault="007C52DE" w:rsidP="00132669">
      <w:pPr>
        <w:pStyle w:val="abzacixml"/>
        <w:rPr>
          <w:lang w:val="ka-GE"/>
        </w:rPr>
      </w:pPr>
      <w:r w:rsidRPr="00132669">
        <w:rPr>
          <w:lang w:val="ka-GE"/>
        </w:rPr>
        <w:t>27-28 მაისს, ქართული დიასპორის დღის ფარგლებში, პირველი დიასპორული პროფესიული ფორუმის ჩატარებასთან დაკავშირებული ღონისძიებების დაფინანსების მიზნით, საქართველოს ფინანსთა სამინისტრომ, „საქართველოს 2015 წლის სახელმწიფო ბიუჯეტის შესახებ“ საქართველოს კანონით გათვალისწინებული საქართველოს მთავრობის სარეზერვო ფონდიდან, დიასპორის საკითხებში საქართველოს სახელმწიფო მინისტრის აპარატს გამოუყოს 200 000 (ორასი ათასი) ლარი.</w:t>
      </w:r>
    </w:p>
    <w:p w:rsidR="007C52DE" w:rsidRPr="00132669" w:rsidRDefault="007C52DE" w:rsidP="00132669">
      <w:pPr>
        <w:pStyle w:val="khelmoceraxml"/>
        <w:rPr>
          <w:lang w:val="ka-GE"/>
        </w:rPr>
      </w:pPr>
      <w:r w:rsidRPr="00132669">
        <w:rPr>
          <w:lang w:val="ka-GE"/>
        </w:rPr>
        <w:t>პრემიერ-მინისტრი</w:t>
      </w:r>
      <w:r w:rsidRPr="00132669">
        <w:rPr>
          <w:lang w:val="ka-GE"/>
        </w:rPr>
        <w:tab/>
      </w:r>
      <w:r w:rsidRPr="00132669">
        <w:rPr>
          <w:lang w:val="ka-GE"/>
        </w:rPr>
        <w:tab/>
      </w:r>
      <w:r w:rsidRPr="00132669">
        <w:rPr>
          <w:lang w:val="ka-GE"/>
        </w:rPr>
        <w:tab/>
      </w:r>
      <w:r w:rsidRPr="00132669">
        <w:rPr>
          <w:lang w:val="ka-GE"/>
        </w:rPr>
        <w:tab/>
        <w:t xml:space="preserve">   </w:t>
      </w:r>
      <w:r w:rsidRPr="00132669">
        <w:rPr>
          <w:lang w:val="ka-GE"/>
        </w:rPr>
        <w:tab/>
        <w:t>ირაკლი ღარიბაშვილი</w:t>
      </w:r>
    </w:p>
    <w:sectPr w:rsidR="007C52DE" w:rsidRPr="00132669" w:rsidSect="00916317">
      <w:pgSz w:w="12240" w:h="15840"/>
      <w:pgMar w:top="1259" w:right="1134" w:bottom="125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48BE"/>
    <w:rsid w:val="000325BA"/>
    <w:rsid w:val="00036BA1"/>
    <w:rsid w:val="000A5432"/>
    <w:rsid w:val="000B5045"/>
    <w:rsid w:val="00132669"/>
    <w:rsid w:val="001B1D44"/>
    <w:rsid w:val="002126E9"/>
    <w:rsid w:val="0031542D"/>
    <w:rsid w:val="0035016F"/>
    <w:rsid w:val="003A437A"/>
    <w:rsid w:val="00430E75"/>
    <w:rsid w:val="0043447A"/>
    <w:rsid w:val="00447068"/>
    <w:rsid w:val="00462DFA"/>
    <w:rsid w:val="004F76FA"/>
    <w:rsid w:val="005330CE"/>
    <w:rsid w:val="00635776"/>
    <w:rsid w:val="006620FD"/>
    <w:rsid w:val="0072288A"/>
    <w:rsid w:val="007C52DE"/>
    <w:rsid w:val="00800C26"/>
    <w:rsid w:val="008019EC"/>
    <w:rsid w:val="00916317"/>
    <w:rsid w:val="009B2630"/>
    <w:rsid w:val="009D6A59"/>
    <w:rsid w:val="00B26EF3"/>
    <w:rsid w:val="00B4121F"/>
    <w:rsid w:val="00BC7496"/>
    <w:rsid w:val="00BF1423"/>
    <w:rsid w:val="00C37C4E"/>
    <w:rsid w:val="00C648BE"/>
    <w:rsid w:val="00C74690"/>
    <w:rsid w:val="00C96F3D"/>
    <w:rsid w:val="00E639E0"/>
    <w:rsid w:val="00FC6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8BE"/>
    <w:pPr>
      <w:spacing w:line="276" w:lineRule="auto"/>
    </w:pPr>
    <w:rPr>
      <w:rFonts w:eastAsia="Times New Roman" w:cs="Calibri"/>
      <w:lang w:eastAsia="zh-CN"/>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74690"/>
    <w:pPr>
      <w:ind w:left="720"/>
    </w:pPr>
  </w:style>
  <w:style w:type="paragraph" w:customStyle="1" w:styleId="Normal0">
    <w:name w:val="[Normal]"/>
    <w:uiPriority w:val="99"/>
    <w:rsid w:val="000B5045"/>
    <w:pPr>
      <w:autoSpaceDE w:val="0"/>
      <w:autoSpaceDN w:val="0"/>
      <w:adjustRightInd w:val="0"/>
    </w:pPr>
    <w:rPr>
      <w:rFonts w:ascii="Arial" w:eastAsia="Times New Roman" w:hAnsi="Arial" w:cs="Arial"/>
      <w:sz w:val="24"/>
      <w:szCs w:val="24"/>
    </w:rPr>
  </w:style>
  <w:style w:type="paragraph" w:styleId="BalloonText">
    <w:name w:val="Balloon Text"/>
    <w:basedOn w:val="Normal"/>
    <w:link w:val="BalloonTextChar"/>
    <w:uiPriority w:val="99"/>
    <w:semiHidden/>
    <w:rsid w:val="0072288A"/>
    <w:pPr>
      <w:spacing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locked/>
    <w:rsid w:val="0072288A"/>
    <w:rPr>
      <w:rFonts w:ascii="Tahoma" w:hAnsi="Tahoma" w:cs="Tahoma"/>
      <w:sz w:val="16"/>
      <w:szCs w:val="16"/>
      <w:lang w:val="x-none" w:eastAsia="zh-CN"/>
    </w:rPr>
  </w:style>
  <w:style w:type="paragraph" w:customStyle="1" w:styleId="adgilixml">
    <w:name w:val="adgili_xml"/>
    <w:basedOn w:val="Normal"/>
    <w:uiPriority w:val="99"/>
    <w:rsid w:val="00132669"/>
    <w:pPr>
      <w:spacing w:before="120" w:after="120" w:line="240" w:lineRule="auto"/>
      <w:ind w:firstLine="284"/>
      <w:jc w:val="center"/>
      <w:outlineLvl w:val="0"/>
    </w:pPr>
    <w:rPr>
      <w:rFonts w:ascii="Sylfaen" w:eastAsia="Calibri" w:hAnsi="Sylfaen" w:cs="Sylfaen"/>
      <w:b/>
      <w:bCs/>
      <w:lang w:eastAsia="ru-RU"/>
    </w:rPr>
  </w:style>
  <w:style w:type="paragraph" w:customStyle="1" w:styleId="tarigixml">
    <w:name w:val="tarigi_xml"/>
    <w:basedOn w:val="abzacixml"/>
    <w:autoRedefine/>
    <w:uiPriority w:val="99"/>
    <w:rsid w:val="00132669"/>
    <w:pPr>
      <w:spacing w:before="120" w:after="120"/>
      <w:ind w:firstLine="284"/>
      <w:jc w:val="center"/>
      <w:outlineLvl w:val="0"/>
    </w:pPr>
    <w:rPr>
      <w:b/>
      <w:bCs/>
      <w:lang w:eastAsia="ru-RU"/>
    </w:rPr>
  </w:style>
  <w:style w:type="paragraph" w:customStyle="1" w:styleId="mimgebixml">
    <w:name w:val="mimgebi_xml"/>
    <w:basedOn w:val="Normal"/>
    <w:uiPriority w:val="99"/>
    <w:rsid w:val="00132669"/>
    <w:pPr>
      <w:spacing w:line="240" w:lineRule="auto"/>
      <w:ind w:firstLine="284"/>
      <w:jc w:val="center"/>
      <w:outlineLvl w:val="0"/>
    </w:pPr>
    <w:rPr>
      <w:rFonts w:ascii="Sylfaen" w:eastAsia="Calibri" w:hAnsi="Sylfaen" w:cs="Sylfaen"/>
      <w:b/>
      <w:bCs/>
      <w:sz w:val="28"/>
      <w:szCs w:val="28"/>
      <w:lang w:eastAsia="ru-RU"/>
    </w:rPr>
  </w:style>
  <w:style w:type="paragraph" w:customStyle="1" w:styleId="saxexml">
    <w:name w:val="saxe_xml"/>
    <w:basedOn w:val="abzacixml"/>
    <w:uiPriority w:val="99"/>
    <w:rsid w:val="00132669"/>
    <w:pPr>
      <w:spacing w:before="120"/>
      <w:jc w:val="center"/>
    </w:pPr>
    <w:rPr>
      <w:b/>
      <w:bCs/>
      <w:lang w:val="fr-FR"/>
    </w:rPr>
  </w:style>
  <w:style w:type="paragraph" w:customStyle="1" w:styleId="abzacixml">
    <w:name w:val="abzaci_xml"/>
    <w:basedOn w:val="PlainText"/>
    <w:autoRedefine/>
    <w:uiPriority w:val="99"/>
    <w:rsid w:val="00132669"/>
    <w:pPr>
      <w:spacing w:line="240" w:lineRule="auto"/>
      <w:ind w:firstLine="283"/>
      <w:jc w:val="both"/>
    </w:pPr>
    <w:rPr>
      <w:rFonts w:ascii="Sylfaen" w:eastAsia="Calibri" w:hAnsi="Sylfaen" w:cs="Sylfaen"/>
      <w:sz w:val="22"/>
      <w:szCs w:val="22"/>
      <w:lang w:eastAsia="en-US"/>
    </w:rPr>
  </w:style>
  <w:style w:type="paragraph" w:styleId="PlainText">
    <w:name w:val="Plain Text"/>
    <w:basedOn w:val="Normal"/>
    <w:link w:val="PlainTextChar"/>
    <w:uiPriority w:val="99"/>
    <w:rsid w:val="00132669"/>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301FB"/>
    <w:rPr>
      <w:rFonts w:ascii="Courier New" w:eastAsia="Times New Roman" w:hAnsi="Courier New" w:cs="Courier New"/>
      <w:sz w:val="20"/>
      <w:szCs w:val="20"/>
      <w:lang w:eastAsia="zh-CN"/>
    </w:rPr>
  </w:style>
  <w:style w:type="paragraph" w:customStyle="1" w:styleId="sulcvlilebaxml">
    <w:name w:val="sul_cvlileba_xml"/>
    <w:basedOn w:val="Normal"/>
    <w:autoRedefine/>
    <w:uiPriority w:val="99"/>
    <w:rsid w:val="00132669"/>
    <w:pPr>
      <w:spacing w:line="240" w:lineRule="auto"/>
      <w:ind w:firstLine="283"/>
      <w:outlineLvl w:val="0"/>
    </w:pPr>
    <w:rPr>
      <w:rFonts w:ascii="Sylfaen" w:eastAsia="Calibri" w:hAnsi="Sylfaen" w:cs="Sylfaen"/>
      <w:b/>
      <w:bCs/>
      <w:lang w:val="ru-RU" w:eastAsia="ru-RU"/>
    </w:rPr>
  </w:style>
  <w:style w:type="paragraph" w:customStyle="1" w:styleId="zogadinacilixml">
    <w:name w:val="zogadi_nacili_xml"/>
    <w:basedOn w:val="Normal"/>
    <w:autoRedefine/>
    <w:uiPriority w:val="99"/>
    <w:rsid w:val="00132669"/>
    <w:pPr>
      <w:keepNext/>
      <w:keepLines/>
      <w:suppressAutoHyphens/>
      <w:spacing w:before="240" w:line="240" w:lineRule="exact"/>
      <w:ind w:hanging="850"/>
      <w:jc w:val="center"/>
    </w:pPr>
    <w:rPr>
      <w:rFonts w:ascii="Sylfaen" w:eastAsia="Calibri" w:hAnsi="Sylfaen" w:cs="Sylfaen"/>
      <w:b/>
      <w:bCs/>
      <w:lang w:eastAsia="en-US"/>
    </w:rPr>
  </w:style>
  <w:style w:type="paragraph" w:customStyle="1" w:styleId="gansakutrebulinacilixml">
    <w:name w:val="gansakutrebuli_nacili_xml"/>
    <w:basedOn w:val="Normal"/>
    <w:autoRedefine/>
    <w:uiPriority w:val="99"/>
    <w:rsid w:val="00132669"/>
    <w:pPr>
      <w:keepNext/>
      <w:keepLines/>
      <w:numPr>
        <w:numId w:val="1"/>
      </w:numPr>
      <w:tabs>
        <w:tab w:val="clear" w:pos="720"/>
        <w:tab w:val="num" w:pos="360"/>
      </w:tabs>
      <w:suppressAutoHyphens/>
      <w:spacing w:before="240" w:line="240" w:lineRule="auto"/>
      <w:ind w:left="0" w:hanging="850"/>
      <w:jc w:val="center"/>
    </w:pPr>
    <w:rPr>
      <w:rFonts w:ascii="Sylfaen" w:eastAsia="Calibri" w:hAnsi="Sylfaen" w:cs="Sylfaen"/>
      <w:b/>
      <w:bCs/>
      <w:lang w:eastAsia="en-US"/>
    </w:rPr>
  </w:style>
  <w:style w:type="paragraph" w:customStyle="1" w:styleId="sataurixml">
    <w:name w:val="satauri_xml"/>
    <w:basedOn w:val="abzacixml"/>
    <w:autoRedefine/>
    <w:uiPriority w:val="99"/>
    <w:rsid w:val="00132669"/>
    <w:pPr>
      <w:spacing w:before="240" w:after="120"/>
      <w:jc w:val="center"/>
    </w:pPr>
    <w:rPr>
      <w:b/>
      <w:bCs/>
      <w:sz w:val="24"/>
      <w:szCs w:val="24"/>
    </w:rPr>
  </w:style>
  <w:style w:type="paragraph" w:customStyle="1" w:styleId="satauri2">
    <w:name w:val="satauri2"/>
    <w:basedOn w:val="Normal"/>
    <w:uiPriority w:val="99"/>
    <w:rsid w:val="00132669"/>
    <w:pPr>
      <w:spacing w:line="240" w:lineRule="auto"/>
      <w:jc w:val="center"/>
    </w:pPr>
    <w:rPr>
      <w:rFonts w:ascii="Sylfaen" w:eastAsia="Calibri" w:hAnsi="Sylfaen" w:cs="Sylfaen"/>
      <w:b/>
      <w:bCs/>
      <w:lang w:eastAsia="en-US"/>
    </w:rPr>
  </w:style>
  <w:style w:type="paragraph" w:customStyle="1" w:styleId="danartixml">
    <w:name w:val="danarti_xml"/>
    <w:basedOn w:val="abzacixml"/>
    <w:autoRedefine/>
    <w:uiPriority w:val="99"/>
    <w:rsid w:val="00132669"/>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132669"/>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132669"/>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2158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98</Words>
  <Characters>561</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dc:creator>
  <cp:keywords/>
  <dc:description/>
  <cp:lastModifiedBy>ssakhelashvili</cp:lastModifiedBy>
  <cp:revision>3</cp:revision>
  <cp:lastPrinted>2015-04-20T07:14:00Z</cp:lastPrinted>
  <dcterms:created xsi:type="dcterms:W3CDTF">2015-04-14T08:13:00Z</dcterms:created>
  <dcterms:modified xsi:type="dcterms:W3CDTF">2015-04-20T07:14:00Z</dcterms:modified>
</cp:coreProperties>
</file>