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540" w:rsidRPr="00136ABA" w:rsidRDefault="000A4540" w:rsidP="006753A7">
      <w:pPr>
        <w:spacing w:before="120" w:after="120"/>
        <w:ind w:right="-91"/>
        <w:jc w:val="right"/>
        <w:rPr>
          <w:rFonts w:ascii="Sylfaen" w:hAnsi="Sylfaen" w:cs="Sylfaen"/>
          <w:b/>
          <w:bCs/>
          <w:sz w:val="24"/>
          <w:szCs w:val="24"/>
          <w:lang w:val="ka-GE"/>
        </w:rPr>
      </w:pPr>
      <w:r w:rsidRPr="00136ABA">
        <w:rPr>
          <w:rFonts w:ascii="Sylfaen" w:hAnsi="Sylfaen" w:cs="Sylfaen"/>
          <w:b/>
          <w:bCs/>
          <w:sz w:val="24"/>
          <w:szCs w:val="24"/>
          <w:lang w:val="ka-GE"/>
        </w:rPr>
        <w:t>დანართი №2</w:t>
      </w:r>
    </w:p>
    <w:p w:rsidR="000A4540" w:rsidRPr="006753A7" w:rsidRDefault="000A4540" w:rsidP="006753A7">
      <w:pPr>
        <w:spacing w:before="120" w:after="120"/>
        <w:ind w:right="-91"/>
        <w:jc w:val="center"/>
        <w:rPr>
          <w:rFonts w:ascii="Sylfaen" w:hAnsi="Sylfaen" w:cs="Sylfaen"/>
          <w:b/>
          <w:bCs/>
          <w:sz w:val="24"/>
          <w:szCs w:val="24"/>
          <w:lang w:val="ka-GE"/>
        </w:rPr>
      </w:pPr>
      <w:r w:rsidRPr="006753A7">
        <w:rPr>
          <w:rFonts w:ascii="Sylfaen" w:hAnsi="Sylfaen" w:cs="Sylfaen"/>
          <w:b/>
          <w:bCs/>
          <w:sz w:val="24"/>
          <w:szCs w:val="24"/>
          <w:lang w:val="ka-GE"/>
        </w:rPr>
        <w:t>საქართველოს გარემოსა და ბუნებრივი რესურსების დაცვის  სამინისტროს სახელმწიფო საქვეუწყებო დაწესებულების - გარემოსდაცვითი ზედამხედველობის დეპარტამენტის თანამშრომლის განმასხვავებელი ნიშნების მქონე სპეციალური ტანსაცმლის (უნიფორმის) ნიმუში</w:t>
      </w:r>
    </w:p>
    <w:p w:rsidR="000A4540" w:rsidRDefault="000A4540" w:rsidP="006753A7">
      <w:pPr>
        <w:spacing w:before="120" w:after="120"/>
        <w:ind w:right="-91"/>
        <w:jc w:val="both"/>
        <w:rPr>
          <w:rFonts w:ascii="Sylfaen" w:hAnsi="Sylfaen" w:cs="Sylfaen"/>
          <w:sz w:val="24"/>
          <w:szCs w:val="24"/>
          <w:lang w:val="ka-GE"/>
        </w:rPr>
      </w:pPr>
      <w:r w:rsidRPr="006753A7">
        <w:rPr>
          <w:rFonts w:ascii="Sylfaen" w:hAnsi="Sylfaen" w:cs="Sylfaen"/>
          <w:sz w:val="24"/>
          <w:szCs w:val="24"/>
          <w:lang w:val="ka-GE"/>
        </w:rPr>
        <w:t> </w:t>
      </w:r>
      <w:r w:rsidRPr="006753A7">
        <w:rPr>
          <w:rFonts w:ascii="Sylfaen" w:hAnsi="Sylfaen" w:cs="Sylfaen"/>
          <w:b/>
          <w:bCs/>
          <w:sz w:val="24"/>
          <w:szCs w:val="24"/>
          <w:lang w:val="ka-GE"/>
        </w:rPr>
        <w:t>1. ზაფხულის ფორმა:</w:t>
      </w:r>
      <w:r w:rsidRPr="006753A7">
        <w:rPr>
          <w:rFonts w:ascii="Sylfaen" w:hAnsi="Sylfaen" w:cs="Sylfaen"/>
          <w:sz w:val="24"/>
          <w:szCs w:val="24"/>
          <w:lang w:val="ka-GE"/>
        </w:rPr>
        <w:t xml:space="preserve"> ლურჯი ფერის შარვალი, </w:t>
      </w:r>
      <w:r>
        <w:rPr>
          <w:rFonts w:ascii="Sylfaen" w:hAnsi="Sylfaen" w:cs="Sylfaen"/>
          <w:sz w:val="24"/>
          <w:szCs w:val="24"/>
          <w:lang w:val="ka-GE"/>
        </w:rPr>
        <w:t>ლურჯი</w:t>
      </w:r>
      <w:r w:rsidRPr="006753A7">
        <w:rPr>
          <w:rFonts w:ascii="Sylfaen" w:hAnsi="Sylfaen" w:cs="Sylfaen"/>
          <w:sz w:val="24"/>
          <w:szCs w:val="24"/>
          <w:lang w:val="ka-GE"/>
        </w:rPr>
        <w:t xml:space="preserve"> ფერის მოკლემკლავიანი მაისური გადაფენილი საყელოთი და წინაფრიანი </w:t>
      </w:r>
      <w:r>
        <w:rPr>
          <w:rFonts w:ascii="Sylfaen" w:hAnsi="Sylfaen" w:cs="Sylfaen"/>
          <w:sz w:val="24"/>
          <w:szCs w:val="24"/>
          <w:lang w:val="ka-GE"/>
        </w:rPr>
        <w:t>ლურჯი</w:t>
      </w:r>
      <w:r w:rsidRPr="006753A7">
        <w:rPr>
          <w:rFonts w:ascii="Sylfaen" w:hAnsi="Sylfaen" w:cs="Sylfaen"/>
          <w:sz w:val="24"/>
          <w:szCs w:val="24"/>
          <w:lang w:val="ka-GE"/>
        </w:rPr>
        <w:t xml:space="preserve"> ფერის ქუდი. ქუდის წინა მხარეს და მაისურის წინა მარცხენა მხარეს გულთან დეპარტამენტის ლოგო, მაისურის უკანა მხარეს წარწერა ქართულ ენაზე ,,გარემოსდაცვითი ზედამხედველობის დეპარტამენტი”.</w:t>
      </w:r>
    </w:p>
    <w:p w:rsidR="000A4540" w:rsidRPr="006753A7" w:rsidRDefault="000A4540" w:rsidP="006753A7">
      <w:pPr>
        <w:spacing w:before="120" w:after="120"/>
        <w:ind w:right="-91"/>
        <w:jc w:val="both"/>
        <w:rPr>
          <w:rFonts w:ascii="Sylfaen" w:hAnsi="Sylfaen" w:cs="Sylfaen"/>
          <w:sz w:val="24"/>
          <w:szCs w:val="24"/>
          <w:lang w:val="ka-GE"/>
        </w:rPr>
      </w:pPr>
    </w:p>
    <w:p w:rsidR="000A4540" w:rsidRDefault="000A4540" w:rsidP="004B07C8">
      <w:pPr>
        <w:spacing w:after="0"/>
        <w:ind w:right="-92"/>
        <w:jc w:val="center"/>
        <w:rPr>
          <w:b/>
          <w:bCs/>
          <w:noProof/>
          <w:lang w:eastAsia="ka-GE"/>
        </w:rPr>
      </w:pPr>
      <w:r w:rsidRPr="008E0C1C">
        <w:rPr>
          <w:b/>
          <w:b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36.25pt;height:264pt;visibility:visible">
            <v:imagedata r:id="rId5" o:title=""/>
          </v:shape>
        </w:pict>
      </w:r>
    </w:p>
    <w:p w:rsidR="000A4540" w:rsidRDefault="000A4540" w:rsidP="004B07C8">
      <w:pPr>
        <w:spacing w:after="0"/>
        <w:ind w:right="-92"/>
        <w:jc w:val="center"/>
        <w:rPr>
          <w:b/>
          <w:bCs/>
          <w:noProof/>
          <w:lang w:eastAsia="ka-GE"/>
        </w:rPr>
      </w:pPr>
    </w:p>
    <w:p w:rsidR="000A4540" w:rsidRDefault="000A4540" w:rsidP="00F9666B">
      <w:pPr>
        <w:spacing w:after="0"/>
        <w:ind w:right="-92"/>
        <w:jc w:val="both"/>
        <w:rPr>
          <w:rFonts w:ascii="Sylfaen" w:hAnsi="Sylfaen" w:cs="Sylfaen"/>
          <w:sz w:val="24"/>
          <w:szCs w:val="24"/>
          <w:lang w:val="ka-GE"/>
        </w:rPr>
      </w:pPr>
      <w:r w:rsidRPr="00F9666B">
        <w:rPr>
          <w:rFonts w:ascii="Sylfaen" w:hAnsi="Sylfaen" w:cs="Sylfaen"/>
          <w:b/>
          <w:bCs/>
          <w:sz w:val="24"/>
          <w:szCs w:val="24"/>
          <w:lang w:val="ka-GE"/>
        </w:rPr>
        <w:t>2. საშემოდგომო ფორმა:</w:t>
      </w:r>
      <w:r w:rsidRPr="00F9666B">
        <w:rPr>
          <w:rFonts w:ascii="Sylfaen" w:hAnsi="Sylfaen" w:cs="Sylfaen"/>
          <w:sz w:val="24"/>
          <w:szCs w:val="24"/>
          <w:lang w:val="ka-GE"/>
        </w:rPr>
        <w:t xml:space="preserve"> ლურჯი ფერის შარვალი, </w:t>
      </w:r>
      <w:r>
        <w:rPr>
          <w:rFonts w:ascii="Sylfaen" w:hAnsi="Sylfaen" w:cs="Sylfaen"/>
          <w:sz w:val="24"/>
          <w:szCs w:val="24"/>
          <w:lang w:val="ka-GE"/>
        </w:rPr>
        <w:t>ლურჯი</w:t>
      </w:r>
      <w:r w:rsidRPr="00F9666B">
        <w:rPr>
          <w:rFonts w:ascii="Sylfaen" w:hAnsi="Sylfaen" w:cs="Sylfaen"/>
          <w:sz w:val="24"/>
          <w:szCs w:val="24"/>
          <w:lang w:val="ka-GE"/>
        </w:rPr>
        <w:t xml:space="preserve"> ფერის გრძელმკლავიანი ხალათი, </w:t>
      </w:r>
      <w:r>
        <w:rPr>
          <w:rFonts w:ascii="Sylfaen" w:hAnsi="Sylfaen" w:cs="Sylfaen"/>
          <w:sz w:val="24"/>
          <w:szCs w:val="24"/>
          <w:lang w:val="ka-GE"/>
        </w:rPr>
        <w:t>ლურჯი</w:t>
      </w:r>
      <w:r w:rsidRPr="00F9666B">
        <w:rPr>
          <w:rFonts w:ascii="Sylfaen" w:hAnsi="Sylfaen" w:cs="Sylfaen"/>
          <w:sz w:val="24"/>
          <w:szCs w:val="24"/>
          <w:lang w:val="ka-GE"/>
        </w:rPr>
        <w:t xml:space="preserve"> ფერის მაისური მომდგარი ყელით და წინაფრიანი </w:t>
      </w:r>
      <w:r>
        <w:rPr>
          <w:rFonts w:ascii="Sylfaen" w:hAnsi="Sylfaen" w:cs="Sylfaen"/>
          <w:sz w:val="24"/>
          <w:szCs w:val="24"/>
          <w:lang w:val="ka-GE"/>
        </w:rPr>
        <w:t>ლურჯი</w:t>
      </w:r>
      <w:r w:rsidRPr="00F9666B">
        <w:rPr>
          <w:rFonts w:ascii="Sylfaen" w:hAnsi="Sylfaen" w:cs="Sylfaen"/>
          <w:sz w:val="24"/>
          <w:szCs w:val="24"/>
          <w:lang w:val="ka-GE"/>
        </w:rPr>
        <w:t xml:space="preserve"> ფერის ქუდი. ქუდის წინა მხარეს და ხალათის მარცხენა მკლავზე დეპარტამენტის ნაქარგი ლოგო, ხალათის უკანა მხარეს დამუშავებული ახსნილი კოკეტკა, რომელშიც იმალება დაშტამპული წარწერა ქართულ ენაზე ,,გარემოსდაცვითი ზედამხედველობის დეპარტამენტი”.</w:t>
      </w:r>
    </w:p>
    <w:p w:rsidR="000A4540" w:rsidRPr="00F9666B" w:rsidRDefault="000A4540" w:rsidP="00F9666B">
      <w:pPr>
        <w:spacing w:after="0"/>
        <w:ind w:right="-92"/>
        <w:jc w:val="both"/>
        <w:rPr>
          <w:rFonts w:ascii="Sylfaen" w:hAnsi="Sylfaen" w:cs="Sylfaen"/>
          <w:sz w:val="24"/>
          <w:szCs w:val="24"/>
          <w:lang w:val="ka-GE"/>
        </w:rPr>
      </w:pPr>
    </w:p>
    <w:p w:rsidR="000A4540" w:rsidRDefault="000A4540" w:rsidP="00C954B3">
      <w:pPr>
        <w:spacing w:after="0"/>
        <w:ind w:right="-92"/>
        <w:jc w:val="center"/>
        <w:rPr>
          <w:rFonts w:ascii="Sylfaen" w:hAnsi="Sylfaen" w:cs="Sylfaen"/>
          <w:sz w:val="24"/>
          <w:szCs w:val="24"/>
          <w:lang w:val="ka-GE"/>
        </w:rPr>
      </w:pPr>
      <w:r w:rsidRPr="009B6E86">
        <w:rPr>
          <w:noProof/>
        </w:rPr>
        <w:pict>
          <v:shape id="Picture 3" o:spid="_x0000_i1026" type="#_x0000_t75" style="width:225.75pt;height:237pt;visibility:visible">
            <v:imagedata r:id="rId6" o:title=""/>
          </v:shape>
        </w:pict>
      </w:r>
    </w:p>
    <w:p w:rsidR="000A4540" w:rsidRDefault="000A4540" w:rsidP="00C954B3">
      <w:pPr>
        <w:spacing w:after="0"/>
        <w:ind w:right="-92"/>
        <w:jc w:val="center"/>
        <w:rPr>
          <w:rFonts w:ascii="Sylfaen" w:hAnsi="Sylfaen" w:cs="Sylfaen"/>
          <w:sz w:val="24"/>
          <w:szCs w:val="24"/>
          <w:lang w:val="ka-GE"/>
        </w:rPr>
      </w:pPr>
    </w:p>
    <w:p w:rsidR="000A4540" w:rsidRPr="000218B9" w:rsidRDefault="000A4540" w:rsidP="000218B9">
      <w:pPr>
        <w:spacing w:after="0"/>
        <w:ind w:right="-92"/>
        <w:jc w:val="both"/>
        <w:rPr>
          <w:rFonts w:ascii="Sylfaen" w:hAnsi="Sylfaen" w:cs="Sylfaen"/>
          <w:sz w:val="24"/>
          <w:szCs w:val="24"/>
          <w:lang w:val="ka-GE"/>
        </w:rPr>
      </w:pPr>
      <w:r w:rsidRPr="000218B9">
        <w:rPr>
          <w:rFonts w:ascii="Sylfaen" w:hAnsi="Sylfaen" w:cs="Sylfaen"/>
          <w:b/>
          <w:bCs/>
          <w:sz w:val="24"/>
          <w:szCs w:val="24"/>
          <w:lang w:val="ka-GE"/>
        </w:rPr>
        <w:t>3. ყოველდღიური ზამთრის ფორმა:</w:t>
      </w:r>
      <w:r w:rsidRPr="000218B9">
        <w:rPr>
          <w:rFonts w:ascii="Sylfaen" w:hAnsi="Sylfaen" w:cs="Sylfaen"/>
          <w:sz w:val="24"/>
          <w:szCs w:val="24"/>
          <w:lang w:val="ka-GE"/>
        </w:rPr>
        <w:t xml:space="preserve"> ლურჯი ფერის შარვალი, </w:t>
      </w:r>
      <w:r>
        <w:rPr>
          <w:rFonts w:ascii="Sylfaen" w:hAnsi="Sylfaen" w:cs="Sylfaen"/>
          <w:sz w:val="24"/>
          <w:szCs w:val="24"/>
          <w:lang w:val="ka-GE"/>
        </w:rPr>
        <w:t>ლურჯი</w:t>
      </w:r>
      <w:r w:rsidRPr="000218B9">
        <w:rPr>
          <w:rFonts w:ascii="Sylfaen" w:hAnsi="Sylfaen" w:cs="Sylfaen"/>
          <w:sz w:val="24"/>
          <w:szCs w:val="24"/>
          <w:lang w:val="ka-GE"/>
        </w:rPr>
        <w:t xml:space="preserve"> ფერის ნაქსოვი გრძელმკლავიანი პულოვერი გადაფენილი საყელოთი, ლურჯი ფერის თბილი გრძელი ქურთუკი, </w:t>
      </w:r>
      <w:r>
        <w:rPr>
          <w:rFonts w:ascii="Sylfaen" w:hAnsi="Sylfaen" w:cs="Sylfaen"/>
          <w:sz w:val="24"/>
          <w:szCs w:val="24"/>
          <w:lang w:val="ka-GE"/>
        </w:rPr>
        <w:t>ლურჯი</w:t>
      </w:r>
      <w:r w:rsidRPr="000218B9">
        <w:rPr>
          <w:rFonts w:ascii="Sylfaen" w:hAnsi="Sylfaen" w:cs="Sylfaen"/>
          <w:sz w:val="24"/>
          <w:szCs w:val="24"/>
          <w:lang w:val="ka-GE"/>
        </w:rPr>
        <w:t xml:space="preserve"> ფერის წინაფრიანი დათბუნული ქუდი და შავი ფერის ნაქსოვი ხელთათმანი. ქუდის წინა მხარეს, პულოვერის წინა მარცხენა მხარეს გულთან  და ქურთუკის მარცხენა მკლავზე დეპარტამენტის ნაქარგი ლოგო. პულოვერის უკანა მხარეს წარწერა ქართულ ენაზე ,,გარემოსდაცვითი ზედამხედველობის დეპარტამენტი”. ქურთუკის უკანა მხარეს დამუშავებული ახსნილი კოკეტკა, რომელშიც იმალება დაშტამპული წარწერა ქართულ ენაზე ,,გარემოსდაცვითი ზედამხედველობის დეპარტამენტი”.</w:t>
      </w:r>
    </w:p>
    <w:p w:rsidR="000A4540" w:rsidRPr="00D23397" w:rsidRDefault="000A4540" w:rsidP="00D23397">
      <w:pPr>
        <w:spacing w:after="0"/>
        <w:ind w:right="-92"/>
        <w:jc w:val="both"/>
        <w:rPr>
          <w:rFonts w:ascii="Sylfaen" w:hAnsi="Sylfaen" w:cs="Sylfaen"/>
          <w:sz w:val="24"/>
          <w:szCs w:val="24"/>
          <w:lang w:val="ka-GE"/>
        </w:rPr>
      </w:pPr>
    </w:p>
    <w:p w:rsidR="000A4540" w:rsidRDefault="000A4540" w:rsidP="00C954B3">
      <w:pPr>
        <w:spacing w:after="0"/>
        <w:ind w:right="-92"/>
        <w:jc w:val="both"/>
        <w:rPr>
          <w:rFonts w:ascii="Sylfaen" w:hAnsi="Sylfaen" w:cs="Sylfaen"/>
          <w:sz w:val="24"/>
          <w:szCs w:val="24"/>
          <w:lang w:val="ka-GE"/>
        </w:rPr>
      </w:pPr>
    </w:p>
    <w:p w:rsidR="000A4540" w:rsidRDefault="000A4540" w:rsidP="000218B9">
      <w:pPr>
        <w:spacing w:after="0"/>
        <w:ind w:right="-92"/>
        <w:jc w:val="center"/>
        <w:rPr>
          <w:rFonts w:ascii="Sylfaen" w:hAnsi="Sylfaen" w:cs="Sylfaen"/>
          <w:sz w:val="24"/>
          <w:szCs w:val="24"/>
        </w:rPr>
      </w:pPr>
      <w:r w:rsidRPr="009B6E86">
        <w:rPr>
          <w:noProof/>
        </w:rPr>
        <w:pict>
          <v:shape id="Picture 6" o:spid="_x0000_i1027" type="#_x0000_t75" style="width:226.5pt;height:226.5pt;visibility:visible">
            <v:imagedata r:id="rId7" o:title=""/>
          </v:shape>
        </w:pict>
      </w:r>
    </w:p>
    <w:p w:rsidR="000A4540" w:rsidRDefault="000A4540" w:rsidP="00C536B4">
      <w:pPr>
        <w:spacing w:after="0"/>
        <w:ind w:right="-92"/>
        <w:jc w:val="center"/>
        <w:rPr>
          <w:rFonts w:ascii="Sylfaen" w:hAnsi="Sylfaen" w:cs="Sylfaen"/>
          <w:b/>
          <w:bCs/>
          <w:sz w:val="24"/>
          <w:szCs w:val="24"/>
          <w:lang w:val="ka-GE"/>
        </w:rPr>
      </w:pPr>
    </w:p>
    <w:p w:rsidR="000A4540" w:rsidRDefault="000A4540" w:rsidP="00C536B4">
      <w:pPr>
        <w:spacing w:after="0"/>
        <w:ind w:right="-92"/>
        <w:jc w:val="center"/>
        <w:rPr>
          <w:rFonts w:ascii="Sylfaen" w:hAnsi="Sylfaen" w:cs="Sylfaen"/>
          <w:b/>
          <w:bCs/>
          <w:sz w:val="24"/>
          <w:szCs w:val="24"/>
          <w:lang w:val="ka-GE"/>
        </w:rPr>
      </w:pPr>
    </w:p>
    <w:p w:rsidR="000A4540" w:rsidRDefault="000A4540" w:rsidP="0064500A">
      <w:pPr>
        <w:spacing w:after="0"/>
        <w:ind w:right="-92"/>
        <w:jc w:val="center"/>
        <w:rPr>
          <w:rFonts w:ascii="Sylfaen" w:hAnsi="Sylfaen" w:cs="Sylfaen"/>
          <w:b/>
          <w:bCs/>
          <w:sz w:val="24"/>
          <w:szCs w:val="24"/>
          <w:lang w:val="ka-GE"/>
        </w:rPr>
      </w:pPr>
      <w:r w:rsidRPr="008E0C1C">
        <w:rPr>
          <w:rFonts w:ascii="AcadNusx" w:hAnsi="AcadNusx" w:cs="AcadNusx"/>
          <w:noProof/>
        </w:rPr>
        <w:pict>
          <v:shape id="Picture 10" o:spid="_x0000_i1028" type="#_x0000_t75" style="width:302.25pt;height:281.25pt;visibility:visible">
            <v:imagedata r:id="rId8" o:title=""/>
          </v:shape>
        </w:pict>
      </w:r>
    </w:p>
    <w:p w:rsidR="000A4540" w:rsidRDefault="000A4540" w:rsidP="0064500A">
      <w:pPr>
        <w:spacing w:after="0"/>
        <w:ind w:right="-92"/>
        <w:jc w:val="center"/>
        <w:rPr>
          <w:rFonts w:ascii="Sylfaen" w:hAnsi="Sylfaen" w:cs="Sylfaen"/>
          <w:b/>
          <w:bCs/>
          <w:sz w:val="24"/>
          <w:szCs w:val="24"/>
          <w:lang w:val="ka-GE"/>
        </w:rPr>
      </w:pPr>
    </w:p>
    <w:p w:rsidR="000A4540" w:rsidRPr="00C954B3" w:rsidRDefault="000A4540" w:rsidP="00C954B3">
      <w:pPr>
        <w:spacing w:after="0"/>
        <w:ind w:right="-92"/>
        <w:jc w:val="both"/>
        <w:rPr>
          <w:rFonts w:ascii="Sylfaen" w:hAnsi="Sylfaen" w:cs="Sylfaen"/>
          <w:sz w:val="24"/>
          <w:szCs w:val="24"/>
          <w:lang w:val="ka-GE"/>
        </w:rPr>
      </w:pPr>
      <w:r w:rsidRPr="00C954B3">
        <w:rPr>
          <w:rFonts w:ascii="Sylfaen" w:hAnsi="Sylfaen" w:cs="Sylfaen"/>
          <w:b/>
          <w:bCs/>
          <w:sz w:val="24"/>
          <w:szCs w:val="24"/>
          <w:lang w:val="ka-GE"/>
        </w:rPr>
        <w:t>4. სპეც ჟილეტი:</w:t>
      </w:r>
      <w:r w:rsidRPr="00C954B3">
        <w:rPr>
          <w:rFonts w:ascii="Sylfaen" w:hAnsi="Sylfaen" w:cs="Sylfaen"/>
          <w:sz w:val="24"/>
          <w:szCs w:val="24"/>
          <w:lang w:val="ka-GE"/>
        </w:rPr>
        <w:t xml:space="preserve"> </w:t>
      </w:r>
      <w:r>
        <w:rPr>
          <w:rFonts w:ascii="Sylfaen" w:hAnsi="Sylfaen" w:cs="Sylfaen"/>
          <w:sz w:val="24"/>
          <w:szCs w:val="24"/>
          <w:lang w:val="ka-GE"/>
        </w:rPr>
        <w:t>ლურჯი</w:t>
      </w:r>
      <w:r w:rsidRPr="00C954B3">
        <w:rPr>
          <w:rFonts w:ascii="Sylfaen" w:hAnsi="Sylfaen" w:cs="Sylfaen"/>
          <w:sz w:val="24"/>
          <w:szCs w:val="24"/>
          <w:lang w:val="ka-GE"/>
        </w:rPr>
        <w:t xml:space="preserve"> ფერის უ</w:t>
      </w:r>
      <w:r>
        <w:rPr>
          <w:rFonts w:ascii="Sylfaen" w:hAnsi="Sylfaen" w:cs="Sylfaen"/>
          <w:sz w:val="24"/>
          <w:szCs w:val="24"/>
          <w:lang w:val="ka-GE"/>
        </w:rPr>
        <w:t>მ</w:t>
      </w:r>
      <w:r w:rsidRPr="00C954B3">
        <w:rPr>
          <w:rFonts w:ascii="Sylfaen" w:hAnsi="Sylfaen" w:cs="Sylfaen"/>
          <w:sz w:val="24"/>
          <w:szCs w:val="24"/>
          <w:lang w:val="ka-GE"/>
        </w:rPr>
        <w:t>კლავებო ჟილეტი, ჟილეტის წინა მარცხენა მხარეს გულთან დეპარტამენტის ლოგო და ჟილეტის უკანა მხარეს დამუშავებული ახსნილი კოკეტკა, რომელშიც იმალება დაშტამპული წარწერა ქართულ ენაზე “გარემოსდაცვითი ზედამზედველობის დეპარტამენტი”.</w:t>
      </w:r>
    </w:p>
    <w:p w:rsidR="000A4540" w:rsidRDefault="000A4540" w:rsidP="0064500A">
      <w:pPr>
        <w:spacing w:after="0"/>
        <w:ind w:right="-92"/>
        <w:jc w:val="center"/>
        <w:rPr>
          <w:rFonts w:ascii="Sylfaen" w:hAnsi="Sylfaen" w:cs="Sylfaen"/>
          <w:b/>
          <w:bCs/>
          <w:sz w:val="24"/>
          <w:szCs w:val="24"/>
          <w:lang w:val="ka-GE"/>
        </w:rPr>
      </w:pPr>
    </w:p>
    <w:p w:rsidR="000A4540" w:rsidRDefault="000A4540" w:rsidP="0064500A">
      <w:pPr>
        <w:spacing w:after="0"/>
        <w:ind w:right="-92"/>
        <w:jc w:val="center"/>
        <w:rPr>
          <w:rFonts w:ascii="Sylfaen" w:hAnsi="Sylfaen" w:cs="Sylfaen"/>
          <w:b/>
          <w:bCs/>
          <w:sz w:val="24"/>
          <w:szCs w:val="24"/>
          <w:lang w:val="ka-GE"/>
        </w:rPr>
      </w:pPr>
      <w:r w:rsidRPr="009B6E86">
        <w:rPr>
          <w:noProof/>
        </w:rPr>
        <w:pict>
          <v:shape id="Picture 5" o:spid="_x0000_i1029" type="#_x0000_t75" style="width:198pt;height:244.5pt;visibility:visible">
            <v:imagedata r:id="rId9" o:title=""/>
          </v:shape>
        </w:pict>
      </w:r>
    </w:p>
    <w:p w:rsidR="000A4540" w:rsidRDefault="000A4540" w:rsidP="0064500A">
      <w:pPr>
        <w:spacing w:after="0"/>
        <w:ind w:right="-92"/>
        <w:jc w:val="center"/>
        <w:rPr>
          <w:rFonts w:ascii="Sylfaen" w:hAnsi="Sylfaen" w:cs="Sylfaen"/>
          <w:b/>
          <w:bCs/>
          <w:sz w:val="24"/>
          <w:szCs w:val="24"/>
          <w:lang w:val="ka-GE"/>
        </w:rPr>
      </w:pPr>
    </w:p>
    <w:p w:rsidR="000A4540" w:rsidRDefault="000A4540" w:rsidP="00C954B3">
      <w:pPr>
        <w:spacing w:after="0"/>
        <w:ind w:right="-92"/>
        <w:jc w:val="both"/>
        <w:rPr>
          <w:rFonts w:ascii="Sylfaen" w:hAnsi="Sylfaen" w:cs="Sylfaen"/>
          <w:sz w:val="24"/>
          <w:szCs w:val="24"/>
          <w:lang w:val="ka-GE"/>
        </w:rPr>
      </w:pPr>
      <w:r w:rsidRPr="00C954B3">
        <w:rPr>
          <w:rFonts w:ascii="Sylfaen" w:hAnsi="Sylfaen" w:cs="Sylfaen"/>
          <w:b/>
          <w:bCs/>
          <w:sz w:val="24"/>
          <w:szCs w:val="24"/>
          <w:lang w:val="ka-GE"/>
        </w:rPr>
        <w:t>5. საწვიმარი ლაბადა:</w:t>
      </w:r>
      <w:r w:rsidRPr="00C954B3">
        <w:rPr>
          <w:rFonts w:ascii="Sylfaen" w:hAnsi="Sylfaen" w:cs="Sylfaen"/>
          <w:sz w:val="24"/>
          <w:szCs w:val="24"/>
          <w:lang w:val="ka-GE"/>
        </w:rPr>
        <w:t xml:space="preserve"> ლურჯი ფერის საწვიმარი ლაბადა კაპიშონით</w:t>
      </w:r>
      <w:r>
        <w:rPr>
          <w:rFonts w:ascii="Sylfaen" w:hAnsi="Sylfaen" w:cs="Sylfaen"/>
          <w:sz w:val="24"/>
          <w:szCs w:val="24"/>
          <w:lang w:val="ka-GE"/>
        </w:rPr>
        <w:t>.</w:t>
      </w:r>
      <w:r w:rsidRPr="00C954B3">
        <w:rPr>
          <w:rFonts w:ascii="Sylfaen" w:hAnsi="Sylfaen" w:cs="Sylfaen"/>
          <w:sz w:val="24"/>
          <w:szCs w:val="24"/>
          <w:lang w:val="ka-GE"/>
        </w:rPr>
        <w:t xml:space="preserve"> საწვიმარი ლაბადის წინა მარცხენა მხარეს გულთან დეპარტამენტის ნაქარგი ლოგო, საწვიმარი ლაბადის უკანა მხარეს დამუშავებული ახსნილი კოკეტკა, რომელშიც იმალება დაშტამპული წარწერა ქართულ ენაზე “გარემოსდაცვითი ზედამზედველობის დეპარტამენტი”</w:t>
      </w:r>
    </w:p>
    <w:p w:rsidR="000A4540" w:rsidRDefault="000A4540" w:rsidP="0064500A">
      <w:pPr>
        <w:spacing w:after="0"/>
        <w:ind w:right="-92"/>
        <w:jc w:val="center"/>
        <w:rPr>
          <w:rFonts w:ascii="Sylfaen" w:hAnsi="Sylfaen" w:cs="Sylfaen"/>
          <w:b/>
          <w:bCs/>
          <w:sz w:val="24"/>
          <w:szCs w:val="24"/>
          <w:lang w:val="ka-GE"/>
        </w:rPr>
      </w:pPr>
      <w:r w:rsidRPr="008E0C1C">
        <w:rPr>
          <w:rFonts w:ascii="AcadNusx" w:hAnsi="AcadNusx" w:cs="AcadNusx"/>
          <w:b/>
          <w:bCs/>
          <w:noProof/>
        </w:rPr>
        <w:pict>
          <v:shape id="Picture 12" o:spid="_x0000_i1030" type="#_x0000_t75" style="width:300.75pt;height:282.75pt;visibility:visible">
            <v:imagedata r:id="rId10" o:title=""/>
          </v:shape>
        </w:pict>
      </w:r>
    </w:p>
    <w:p w:rsidR="000A4540" w:rsidRDefault="000A4540" w:rsidP="0064500A">
      <w:pPr>
        <w:spacing w:after="0"/>
        <w:ind w:right="-92"/>
        <w:jc w:val="center"/>
        <w:rPr>
          <w:rFonts w:ascii="Sylfaen" w:hAnsi="Sylfaen" w:cs="Sylfaen"/>
          <w:b/>
          <w:bCs/>
          <w:sz w:val="24"/>
          <w:szCs w:val="24"/>
          <w:lang w:val="ka-GE"/>
        </w:rPr>
      </w:pPr>
    </w:p>
    <w:p w:rsidR="000A4540" w:rsidRDefault="000A4540" w:rsidP="00454D97">
      <w:pPr>
        <w:spacing w:after="0"/>
        <w:ind w:right="-92"/>
        <w:rPr>
          <w:rFonts w:ascii="Sylfaen" w:hAnsi="Sylfaen" w:cs="Sylfaen"/>
          <w:sz w:val="24"/>
          <w:szCs w:val="24"/>
          <w:lang w:val="ka-GE"/>
        </w:rPr>
      </w:pPr>
      <w:r>
        <w:rPr>
          <w:rFonts w:ascii="Sylfaen" w:hAnsi="Sylfaen" w:cs="Sylfaen"/>
          <w:b/>
          <w:bCs/>
          <w:sz w:val="24"/>
          <w:szCs w:val="24"/>
          <w:lang w:val="ka-GE"/>
        </w:rPr>
        <w:t xml:space="preserve">6. </w:t>
      </w:r>
      <w:r w:rsidRPr="00454D97">
        <w:rPr>
          <w:rFonts w:ascii="Sylfaen" w:hAnsi="Sylfaen" w:cs="Sylfaen"/>
          <w:b/>
          <w:bCs/>
          <w:sz w:val="24"/>
          <w:szCs w:val="24"/>
          <w:lang w:val="ka-GE"/>
        </w:rPr>
        <w:t xml:space="preserve">მაღალყელიანი ფეხსაცმელი: </w:t>
      </w:r>
      <w:r w:rsidRPr="00454D97">
        <w:rPr>
          <w:rFonts w:ascii="Sylfaen" w:hAnsi="Sylfaen" w:cs="Sylfaen"/>
          <w:sz w:val="24"/>
          <w:szCs w:val="24"/>
          <w:lang w:val="ka-GE"/>
        </w:rPr>
        <w:t>- შავი ფერის ტყავის და ნეილონის კომბინაციით შეკერილი თასმებზე შესაკრავი მაღალყელიანი ფეხსაცმელი.</w:t>
      </w:r>
    </w:p>
    <w:p w:rsidR="000A4540" w:rsidRDefault="000A4540" w:rsidP="0095587F">
      <w:pPr>
        <w:spacing w:after="0"/>
        <w:ind w:right="-92"/>
        <w:jc w:val="center"/>
        <w:rPr>
          <w:rFonts w:ascii="Sylfaen" w:hAnsi="Sylfaen" w:cs="Sylfaen"/>
          <w:b/>
          <w:bCs/>
          <w:sz w:val="24"/>
          <w:szCs w:val="24"/>
          <w:lang w:val="ka-GE"/>
        </w:rPr>
      </w:pPr>
      <w:r w:rsidRPr="008E0C1C">
        <w:rPr>
          <w:rFonts w:ascii="AcadMtavr" w:hAnsi="AcadMtavr" w:cs="AcadMtavr"/>
          <w:noProof/>
          <w:sz w:val="20"/>
          <w:szCs w:val="20"/>
        </w:rPr>
        <w:pict>
          <v:shape id="Picture 9" o:spid="_x0000_i1031" type="#_x0000_t75" style="width:231.75pt;height:234pt;visibility:visible">
            <v:imagedata r:id="rId11" o:title=""/>
          </v:shape>
        </w:pict>
      </w:r>
    </w:p>
    <w:sectPr w:rsidR="000A4540" w:rsidSect="00DF5E09">
      <w:pgSz w:w="12240" w:h="15840"/>
      <w:pgMar w:top="709" w:right="1041"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cadNusx">
    <w:panose1 w:val="00000000000000000000"/>
    <w:charset w:val="00"/>
    <w:family w:val="auto"/>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cadMtavr">
    <w:panose1 w:val="00000000000000000000"/>
    <w:charset w:val="00"/>
    <w:family w:val="auto"/>
    <w:pitch w:val="variable"/>
    <w:sig w:usb0="00000087" w:usb1="00000000" w:usb2="00000000" w:usb3="00000000" w:csb0="0000001B"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ind w:firstLine="720"/>
      </w:pPr>
      <w:rPr>
        <w:rFonts w:ascii="Sylfaen" w:hAnsi="Sylfaen" w:cs="Sylfaen"/>
        <w:b w:val="0"/>
        <w:bCs w:val="0"/>
        <w:i w:val="0"/>
        <w:iCs w:val="0"/>
        <w:strike w:val="0"/>
        <w:color w:val="auto"/>
        <w:sz w:val="24"/>
        <w:szCs w:val="24"/>
        <w:u w:val="none"/>
      </w:rPr>
    </w:lvl>
    <w:lvl w:ilvl="1">
      <w:start w:val="1"/>
      <w:numFmt w:val="decimal"/>
      <w:lvlText w:val="%2."/>
      <w:lvlJc w:val="left"/>
      <w:pPr>
        <w:ind w:firstLine="720"/>
      </w:pPr>
      <w:rPr>
        <w:rFonts w:ascii="Sylfaen" w:hAnsi="Sylfaen" w:cs="Sylfaen"/>
        <w:b w:val="0"/>
        <w:bCs w:val="0"/>
        <w:i w:val="0"/>
        <w:iCs w:val="0"/>
        <w:strike w:val="0"/>
        <w:color w:val="auto"/>
        <w:sz w:val="24"/>
        <w:szCs w:val="24"/>
        <w:u w:val="none"/>
      </w:rPr>
    </w:lvl>
    <w:lvl w:ilvl="2">
      <w:start w:val="1"/>
      <w:numFmt w:val="decimal"/>
      <w:lvlText w:val="%3."/>
      <w:lvlJc w:val="left"/>
      <w:pPr>
        <w:ind w:firstLine="720"/>
      </w:pPr>
      <w:rPr>
        <w:rFonts w:ascii="Sylfaen" w:hAnsi="Sylfaen" w:cs="Sylfaen"/>
        <w:b w:val="0"/>
        <w:bCs w:val="0"/>
        <w:i w:val="0"/>
        <w:iCs w:val="0"/>
        <w:strike w:val="0"/>
        <w:color w:val="auto"/>
        <w:sz w:val="24"/>
        <w:szCs w:val="24"/>
        <w:u w:val="none"/>
      </w:rPr>
    </w:lvl>
    <w:lvl w:ilvl="3">
      <w:start w:val="1"/>
      <w:numFmt w:val="decimal"/>
      <w:lvlText w:val="%4."/>
      <w:lvlJc w:val="left"/>
      <w:pPr>
        <w:ind w:firstLine="720"/>
      </w:pPr>
      <w:rPr>
        <w:rFonts w:ascii="Sylfaen" w:hAnsi="Sylfaen" w:cs="Sylfaen"/>
        <w:b w:val="0"/>
        <w:bCs w:val="0"/>
        <w:i w:val="0"/>
        <w:iCs w:val="0"/>
        <w:strike w:val="0"/>
        <w:color w:val="auto"/>
        <w:sz w:val="24"/>
        <w:szCs w:val="24"/>
        <w:u w:val="none"/>
      </w:rPr>
    </w:lvl>
    <w:lvl w:ilvl="4">
      <w:start w:val="1"/>
      <w:numFmt w:val="decimal"/>
      <w:lvlText w:val="%5."/>
      <w:lvlJc w:val="left"/>
      <w:pPr>
        <w:ind w:firstLine="720"/>
      </w:pPr>
      <w:rPr>
        <w:rFonts w:ascii="Sylfaen" w:hAnsi="Sylfaen" w:cs="Sylfaen"/>
        <w:b w:val="0"/>
        <w:bCs w:val="0"/>
        <w:i w:val="0"/>
        <w:iCs w:val="0"/>
        <w:strike w:val="0"/>
        <w:color w:val="auto"/>
        <w:sz w:val="24"/>
        <w:szCs w:val="24"/>
        <w:u w:val="none"/>
      </w:rPr>
    </w:lvl>
    <w:lvl w:ilvl="5">
      <w:start w:val="1"/>
      <w:numFmt w:val="decimal"/>
      <w:lvlText w:val="%6."/>
      <w:lvlJc w:val="left"/>
      <w:pPr>
        <w:ind w:firstLine="720"/>
      </w:pPr>
      <w:rPr>
        <w:rFonts w:ascii="Sylfaen" w:hAnsi="Sylfaen" w:cs="Sylfaen"/>
        <w:b w:val="0"/>
        <w:bCs w:val="0"/>
        <w:i w:val="0"/>
        <w:iCs w:val="0"/>
        <w:strike w:val="0"/>
        <w:color w:val="auto"/>
        <w:sz w:val="24"/>
        <w:szCs w:val="24"/>
        <w:u w:val="none"/>
      </w:rPr>
    </w:lvl>
    <w:lvl w:ilvl="6">
      <w:start w:val="1"/>
      <w:numFmt w:val="decimal"/>
      <w:lvlText w:val="%7."/>
      <w:lvlJc w:val="left"/>
      <w:pPr>
        <w:ind w:firstLine="720"/>
      </w:pPr>
      <w:rPr>
        <w:rFonts w:ascii="Sylfaen" w:hAnsi="Sylfaen" w:cs="Sylfaen"/>
        <w:b w:val="0"/>
        <w:bCs w:val="0"/>
        <w:i w:val="0"/>
        <w:iCs w:val="0"/>
        <w:strike w:val="0"/>
        <w:color w:val="auto"/>
        <w:sz w:val="24"/>
        <w:szCs w:val="24"/>
        <w:u w:val="none"/>
      </w:rPr>
    </w:lvl>
    <w:lvl w:ilvl="7">
      <w:start w:val="1"/>
      <w:numFmt w:val="decimal"/>
      <w:lvlText w:val="%8."/>
      <w:lvlJc w:val="left"/>
      <w:pPr>
        <w:ind w:firstLine="720"/>
      </w:pPr>
      <w:rPr>
        <w:rFonts w:ascii="Sylfaen" w:hAnsi="Sylfaen" w:cs="Sylfaen"/>
        <w:b w:val="0"/>
        <w:bCs w:val="0"/>
        <w:i w:val="0"/>
        <w:iCs w:val="0"/>
        <w:strike w:val="0"/>
        <w:color w:val="auto"/>
        <w:sz w:val="24"/>
        <w:szCs w:val="24"/>
        <w:u w:val="none"/>
      </w:rPr>
    </w:lvl>
    <w:lvl w:ilvl="8">
      <w:start w:val="1"/>
      <w:numFmt w:val="decimal"/>
      <w:lvlText w:val="%9."/>
      <w:lvlJc w:val="left"/>
      <w:pPr>
        <w:ind w:firstLine="720"/>
      </w:pPr>
      <w:rPr>
        <w:rFonts w:ascii="Sylfaen" w:hAnsi="Sylfaen" w:cs="Sylfaen"/>
        <w:b w:val="0"/>
        <w:bCs w:val="0"/>
        <w:i w:val="0"/>
        <w:iCs w:val="0"/>
        <w:strike w:val="0"/>
        <w:color w:val="auto"/>
        <w:sz w:val="24"/>
        <w:szCs w:val="24"/>
        <w:u w:val="none"/>
      </w:rPr>
    </w:lvl>
  </w:abstractNum>
  <w:abstractNum w:abstractNumId="1">
    <w:nsid w:val="74842DF5"/>
    <w:multiLevelType w:val="hybridMultilevel"/>
    <w:tmpl w:val="6E60EC98"/>
    <w:lvl w:ilvl="0" w:tplc="02165B84">
      <w:start w:val="1"/>
      <w:numFmt w:val="bullet"/>
      <w:lvlText w:val="-"/>
      <w:lvlJc w:val="left"/>
      <w:pPr>
        <w:ind w:left="-142" w:hanging="360"/>
      </w:pPr>
      <w:rPr>
        <w:rFonts w:ascii="AcadNusx" w:eastAsia="Times New Roman" w:hAnsi="AcadNusx" w:hint="default"/>
      </w:rPr>
    </w:lvl>
    <w:lvl w:ilvl="1" w:tplc="04090003">
      <w:start w:val="1"/>
      <w:numFmt w:val="bullet"/>
      <w:lvlText w:val="o"/>
      <w:lvlJc w:val="left"/>
      <w:pPr>
        <w:ind w:left="578" w:hanging="360"/>
      </w:pPr>
      <w:rPr>
        <w:rFonts w:ascii="Courier New" w:hAnsi="Courier New" w:cs="Courier New" w:hint="default"/>
      </w:rPr>
    </w:lvl>
    <w:lvl w:ilvl="2" w:tplc="04090005">
      <w:start w:val="1"/>
      <w:numFmt w:val="bullet"/>
      <w:lvlText w:val=""/>
      <w:lvlJc w:val="left"/>
      <w:pPr>
        <w:ind w:left="1298" w:hanging="360"/>
      </w:pPr>
      <w:rPr>
        <w:rFonts w:ascii="Wingdings" w:hAnsi="Wingdings" w:cs="Wingdings" w:hint="default"/>
      </w:rPr>
    </w:lvl>
    <w:lvl w:ilvl="3" w:tplc="04090001">
      <w:start w:val="1"/>
      <w:numFmt w:val="bullet"/>
      <w:lvlText w:val=""/>
      <w:lvlJc w:val="left"/>
      <w:pPr>
        <w:ind w:left="2018" w:hanging="360"/>
      </w:pPr>
      <w:rPr>
        <w:rFonts w:ascii="Symbol" w:hAnsi="Symbol" w:cs="Symbol" w:hint="default"/>
      </w:rPr>
    </w:lvl>
    <w:lvl w:ilvl="4" w:tplc="04090003">
      <w:start w:val="1"/>
      <w:numFmt w:val="bullet"/>
      <w:lvlText w:val="o"/>
      <w:lvlJc w:val="left"/>
      <w:pPr>
        <w:ind w:left="2738" w:hanging="360"/>
      </w:pPr>
      <w:rPr>
        <w:rFonts w:ascii="Courier New" w:hAnsi="Courier New" w:cs="Courier New" w:hint="default"/>
      </w:rPr>
    </w:lvl>
    <w:lvl w:ilvl="5" w:tplc="04090005">
      <w:start w:val="1"/>
      <w:numFmt w:val="bullet"/>
      <w:lvlText w:val=""/>
      <w:lvlJc w:val="left"/>
      <w:pPr>
        <w:ind w:left="3458" w:hanging="360"/>
      </w:pPr>
      <w:rPr>
        <w:rFonts w:ascii="Wingdings" w:hAnsi="Wingdings" w:cs="Wingdings" w:hint="default"/>
      </w:rPr>
    </w:lvl>
    <w:lvl w:ilvl="6" w:tplc="04090001">
      <w:start w:val="1"/>
      <w:numFmt w:val="bullet"/>
      <w:lvlText w:val=""/>
      <w:lvlJc w:val="left"/>
      <w:pPr>
        <w:ind w:left="4178" w:hanging="360"/>
      </w:pPr>
      <w:rPr>
        <w:rFonts w:ascii="Symbol" w:hAnsi="Symbol" w:cs="Symbol" w:hint="default"/>
      </w:rPr>
    </w:lvl>
    <w:lvl w:ilvl="7" w:tplc="04090003">
      <w:start w:val="1"/>
      <w:numFmt w:val="bullet"/>
      <w:lvlText w:val="o"/>
      <w:lvlJc w:val="left"/>
      <w:pPr>
        <w:ind w:left="4898" w:hanging="360"/>
      </w:pPr>
      <w:rPr>
        <w:rFonts w:ascii="Courier New" w:hAnsi="Courier New" w:cs="Courier New" w:hint="default"/>
      </w:rPr>
    </w:lvl>
    <w:lvl w:ilvl="8" w:tplc="04090005">
      <w:start w:val="1"/>
      <w:numFmt w:val="bullet"/>
      <w:lvlText w:val=""/>
      <w:lvlJc w:val="left"/>
      <w:pPr>
        <w:ind w:left="5618"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2832"/>
    <w:rsid w:val="00004132"/>
    <w:rsid w:val="000218B9"/>
    <w:rsid w:val="00025116"/>
    <w:rsid w:val="000267D5"/>
    <w:rsid w:val="00060F44"/>
    <w:rsid w:val="00075F3E"/>
    <w:rsid w:val="000828AD"/>
    <w:rsid w:val="00087435"/>
    <w:rsid w:val="000A4540"/>
    <w:rsid w:val="000B0A46"/>
    <w:rsid w:val="000C57B1"/>
    <w:rsid w:val="000E1FD4"/>
    <w:rsid w:val="000F35ED"/>
    <w:rsid w:val="000F7DBC"/>
    <w:rsid w:val="00115BB1"/>
    <w:rsid w:val="00122CDA"/>
    <w:rsid w:val="00136ABA"/>
    <w:rsid w:val="001642B3"/>
    <w:rsid w:val="00180BB2"/>
    <w:rsid w:val="001944E5"/>
    <w:rsid w:val="001A7747"/>
    <w:rsid w:val="001B79AD"/>
    <w:rsid w:val="001E3CC0"/>
    <w:rsid w:val="001F0DD7"/>
    <w:rsid w:val="002102C8"/>
    <w:rsid w:val="00217C3B"/>
    <w:rsid w:val="00220625"/>
    <w:rsid w:val="0024701F"/>
    <w:rsid w:val="00262E62"/>
    <w:rsid w:val="00266726"/>
    <w:rsid w:val="00297F2B"/>
    <w:rsid w:val="002B0660"/>
    <w:rsid w:val="002C5D4E"/>
    <w:rsid w:val="002D24C1"/>
    <w:rsid w:val="003260BC"/>
    <w:rsid w:val="0033261E"/>
    <w:rsid w:val="00342CF3"/>
    <w:rsid w:val="003446CE"/>
    <w:rsid w:val="003562A2"/>
    <w:rsid w:val="00380194"/>
    <w:rsid w:val="003C78D7"/>
    <w:rsid w:val="003E39CB"/>
    <w:rsid w:val="003F40C7"/>
    <w:rsid w:val="00400C06"/>
    <w:rsid w:val="00454D97"/>
    <w:rsid w:val="00474144"/>
    <w:rsid w:val="0047628B"/>
    <w:rsid w:val="00485A36"/>
    <w:rsid w:val="004879CF"/>
    <w:rsid w:val="004A6722"/>
    <w:rsid w:val="004A7B94"/>
    <w:rsid w:val="004B07C8"/>
    <w:rsid w:val="004C52FB"/>
    <w:rsid w:val="004E1C75"/>
    <w:rsid w:val="004F131F"/>
    <w:rsid w:val="00523AD0"/>
    <w:rsid w:val="00526FC5"/>
    <w:rsid w:val="0053033C"/>
    <w:rsid w:val="005322D6"/>
    <w:rsid w:val="00536D05"/>
    <w:rsid w:val="005376AF"/>
    <w:rsid w:val="00543903"/>
    <w:rsid w:val="00553095"/>
    <w:rsid w:val="005746F3"/>
    <w:rsid w:val="005824B7"/>
    <w:rsid w:val="0058414C"/>
    <w:rsid w:val="005B7787"/>
    <w:rsid w:val="005C4C7C"/>
    <w:rsid w:val="005C70F8"/>
    <w:rsid w:val="005F46C2"/>
    <w:rsid w:val="00610CD5"/>
    <w:rsid w:val="00614CDC"/>
    <w:rsid w:val="00623A78"/>
    <w:rsid w:val="006279E7"/>
    <w:rsid w:val="0064500A"/>
    <w:rsid w:val="006753A7"/>
    <w:rsid w:val="006858DE"/>
    <w:rsid w:val="006B4A4D"/>
    <w:rsid w:val="006B7419"/>
    <w:rsid w:val="006C2207"/>
    <w:rsid w:val="006E4008"/>
    <w:rsid w:val="007022A4"/>
    <w:rsid w:val="00710A75"/>
    <w:rsid w:val="007E57A9"/>
    <w:rsid w:val="007E5FE2"/>
    <w:rsid w:val="00800512"/>
    <w:rsid w:val="0080402C"/>
    <w:rsid w:val="008066D9"/>
    <w:rsid w:val="008168DB"/>
    <w:rsid w:val="008253AF"/>
    <w:rsid w:val="00881806"/>
    <w:rsid w:val="008E0C1C"/>
    <w:rsid w:val="008E610A"/>
    <w:rsid w:val="008E7419"/>
    <w:rsid w:val="00936F54"/>
    <w:rsid w:val="0095587F"/>
    <w:rsid w:val="009727D4"/>
    <w:rsid w:val="0097657F"/>
    <w:rsid w:val="009A393F"/>
    <w:rsid w:val="009A67D5"/>
    <w:rsid w:val="009B3436"/>
    <w:rsid w:val="009B6E86"/>
    <w:rsid w:val="009B732E"/>
    <w:rsid w:val="009C2395"/>
    <w:rsid w:val="009F03C2"/>
    <w:rsid w:val="009F3EB8"/>
    <w:rsid w:val="00A01946"/>
    <w:rsid w:val="00A059A6"/>
    <w:rsid w:val="00A413B5"/>
    <w:rsid w:val="00A476A2"/>
    <w:rsid w:val="00A61951"/>
    <w:rsid w:val="00A74F4B"/>
    <w:rsid w:val="00AA3389"/>
    <w:rsid w:val="00AA36B2"/>
    <w:rsid w:val="00AA45D7"/>
    <w:rsid w:val="00AD194D"/>
    <w:rsid w:val="00AD2D5F"/>
    <w:rsid w:val="00AD5164"/>
    <w:rsid w:val="00AD55B0"/>
    <w:rsid w:val="00AE0177"/>
    <w:rsid w:val="00AF390D"/>
    <w:rsid w:val="00B04EA8"/>
    <w:rsid w:val="00B23B8D"/>
    <w:rsid w:val="00B2561C"/>
    <w:rsid w:val="00B259F0"/>
    <w:rsid w:val="00B3448E"/>
    <w:rsid w:val="00B3452C"/>
    <w:rsid w:val="00B85334"/>
    <w:rsid w:val="00B91895"/>
    <w:rsid w:val="00B93A1E"/>
    <w:rsid w:val="00BA22B6"/>
    <w:rsid w:val="00BA3E90"/>
    <w:rsid w:val="00BA675E"/>
    <w:rsid w:val="00BB3557"/>
    <w:rsid w:val="00BD0DD3"/>
    <w:rsid w:val="00C332C7"/>
    <w:rsid w:val="00C337C5"/>
    <w:rsid w:val="00C33909"/>
    <w:rsid w:val="00C47C4D"/>
    <w:rsid w:val="00C536B4"/>
    <w:rsid w:val="00C56047"/>
    <w:rsid w:val="00C613F5"/>
    <w:rsid w:val="00C74E4F"/>
    <w:rsid w:val="00C81322"/>
    <w:rsid w:val="00C816DB"/>
    <w:rsid w:val="00C91A2D"/>
    <w:rsid w:val="00C954B3"/>
    <w:rsid w:val="00C97D86"/>
    <w:rsid w:val="00CB002C"/>
    <w:rsid w:val="00CC6637"/>
    <w:rsid w:val="00CD0A42"/>
    <w:rsid w:val="00CD4B88"/>
    <w:rsid w:val="00CE2832"/>
    <w:rsid w:val="00D0279A"/>
    <w:rsid w:val="00D13A96"/>
    <w:rsid w:val="00D22C2F"/>
    <w:rsid w:val="00D23397"/>
    <w:rsid w:val="00D2469B"/>
    <w:rsid w:val="00D27FC4"/>
    <w:rsid w:val="00D4717E"/>
    <w:rsid w:val="00D54075"/>
    <w:rsid w:val="00D60C58"/>
    <w:rsid w:val="00D6157F"/>
    <w:rsid w:val="00D7043C"/>
    <w:rsid w:val="00D77261"/>
    <w:rsid w:val="00D83696"/>
    <w:rsid w:val="00D93019"/>
    <w:rsid w:val="00DA6F30"/>
    <w:rsid w:val="00DC2BB0"/>
    <w:rsid w:val="00DD1385"/>
    <w:rsid w:val="00DD2422"/>
    <w:rsid w:val="00DD6A74"/>
    <w:rsid w:val="00DF5E09"/>
    <w:rsid w:val="00E02F75"/>
    <w:rsid w:val="00E2494F"/>
    <w:rsid w:val="00E33F44"/>
    <w:rsid w:val="00E347D2"/>
    <w:rsid w:val="00E60050"/>
    <w:rsid w:val="00E91D5E"/>
    <w:rsid w:val="00EB597E"/>
    <w:rsid w:val="00EB74ED"/>
    <w:rsid w:val="00ED130E"/>
    <w:rsid w:val="00EF598D"/>
    <w:rsid w:val="00EF7B03"/>
    <w:rsid w:val="00F132A2"/>
    <w:rsid w:val="00F13484"/>
    <w:rsid w:val="00F248B9"/>
    <w:rsid w:val="00F6104E"/>
    <w:rsid w:val="00F66260"/>
    <w:rsid w:val="00F666CC"/>
    <w:rsid w:val="00F819AD"/>
    <w:rsid w:val="00F9666B"/>
    <w:rsid w:val="00FB7B81"/>
    <w:rsid w:val="00FC7E7D"/>
    <w:rsid w:val="00FD1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7B1"/>
    <w:pPr>
      <w:spacing w:after="200" w:line="276" w:lineRule="auto"/>
    </w:pPr>
    <w:rPr>
      <w:rFonts w:cs="Calibri"/>
    </w:rPr>
  </w:style>
  <w:style w:type="paragraph" w:styleId="Heading2">
    <w:name w:val="heading 2"/>
    <w:basedOn w:val="Normal"/>
    <w:link w:val="Heading2Char"/>
    <w:uiPriority w:val="99"/>
    <w:qFormat/>
    <w:rsid w:val="007E57A9"/>
    <w:pPr>
      <w:spacing w:after="0" w:line="271" w:lineRule="auto"/>
      <w:jc w:val="center"/>
      <w:outlineLvl w:val="1"/>
    </w:pPr>
    <w:rPr>
      <w:rFonts w:ascii="Arial" w:eastAsia="Times New Roman" w:hAnsi="Arial" w:cs="Arial"/>
      <w:b/>
      <w:bCs/>
      <w:color w:val="000080"/>
      <w:spacing w:val="20"/>
      <w:kern w:val="28"/>
      <w:sz w:val="24"/>
      <w:szCs w:val="24"/>
    </w:rPr>
  </w:style>
  <w:style w:type="paragraph" w:styleId="Heading3">
    <w:name w:val="heading 3"/>
    <w:basedOn w:val="Normal"/>
    <w:next w:val="Normal"/>
    <w:link w:val="Heading3Char"/>
    <w:uiPriority w:val="99"/>
    <w:qFormat/>
    <w:rsid w:val="007E57A9"/>
    <w:pPr>
      <w:keepNext/>
      <w:keepLines/>
      <w:spacing w:before="200" w:after="0"/>
      <w:outlineLvl w:val="2"/>
    </w:pPr>
    <w:rPr>
      <w:rFonts w:ascii="Cambria" w:eastAsia="Times New Roman" w:hAnsi="Cambria" w:cs="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E57A9"/>
    <w:rPr>
      <w:rFonts w:ascii="Arial" w:hAnsi="Arial" w:cs="Arial"/>
      <w:b/>
      <w:bCs/>
      <w:color w:val="000080"/>
      <w:spacing w:val="20"/>
      <w:kern w:val="28"/>
      <w:sz w:val="20"/>
      <w:szCs w:val="20"/>
    </w:rPr>
  </w:style>
  <w:style w:type="character" w:customStyle="1" w:styleId="Heading3Char">
    <w:name w:val="Heading 3 Char"/>
    <w:basedOn w:val="DefaultParagraphFont"/>
    <w:link w:val="Heading3"/>
    <w:uiPriority w:val="99"/>
    <w:locked/>
    <w:rsid w:val="007E57A9"/>
    <w:rPr>
      <w:rFonts w:ascii="Cambria" w:hAnsi="Cambria" w:cs="Cambria"/>
      <w:b/>
      <w:bCs/>
      <w:color w:val="4F81BD"/>
    </w:rPr>
  </w:style>
  <w:style w:type="paragraph" w:customStyle="1" w:styleId="abzacixml">
    <w:name w:val="abzacixml"/>
    <w:basedOn w:val="Normal"/>
    <w:uiPriority w:val="99"/>
    <w:rsid w:val="00B91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D7043C"/>
    <w:pPr>
      <w:widowControl w:val="0"/>
      <w:autoSpaceDE w:val="0"/>
      <w:autoSpaceDN w:val="0"/>
      <w:adjustRightInd w:val="0"/>
    </w:pPr>
    <w:rPr>
      <w:rFonts w:ascii="Arial" w:hAnsi="Arial" w:cs="Arial"/>
      <w:sz w:val="24"/>
      <w:szCs w:val="24"/>
    </w:rPr>
  </w:style>
  <w:style w:type="paragraph" w:styleId="ListParagraph">
    <w:name w:val="List Paragraph"/>
    <w:basedOn w:val="Normal"/>
    <w:uiPriority w:val="99"/>
    <w:qFormat/>
    <w:rsid w:val="00C74E4F"/>
    <w:pPr>
      <w:autoSpaceDE w:val="0"/>
      <w:autoSpaceDN w:val="0"/>
      <w:adjustRightInd w:val="0"/>
      <w:spacing w:after="0" w:line="240" w:lineRule="auto"/>
      <w:ind w:left="720"/>
    </w:pPr>
    <w:rPr>
      <w:rFonts w:cs="Times New Roman"/>
      <w:sz w:val="24"/>
      <w:szCs w:val="24"/>
    </w:rPr>
  </w:style>
  <w:style w:type="paragraph" w:styleId="NormalWeb">
    <w:name w:val="Normal (Web)"/>
    <w:basedOn w:val="Normal"/>
    <w:uiPriority w:val="99"/>
    <w:semiHidden/>
    <w:rsid w:val="00F6104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99"/>
    <w:qFormat/>
    <w:rsid w:val="00F6104E"/>
    <w:rPr>
      <w:rFonts w:cs="Calibri"/>
    </w:rPr>
  </w:style>
  <w:style w:type="character" w:styleId="CommentReference">
    <w:name w:val="annotation reference"/>
    <w:basedOn w:val="DefaultParagraphFont"/>
    <w:uiPriority w:val="99"/>
    <w:semiHidden/>
    <w:rsid w:val="0080402C"/>
    <w:rPr>
      <w:sz w:val="16"/>
      <w:szCs w:val="16"/>
    </w:rPr>
  </w:style>
  <w:style w:type="paragraph" w:styleId="CommentText">
    <w:name w:val="annotation text"/>
    <w:basedOn w:val="Normal"/>
    <w:link w:val="CommentTextChar"/>
    <w:uiPriority w:val="99"/>
    <w:semiHidden/>
    <w:rsid w:val="0080402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80402C"/>
    <w:rPr>
      <w:sz w:val="20"/>
      <w:szCs w:val="20"/>
    </w:rPr>
  </w:style>
  <w:style w:type="paragraph" w:styleId="CommentSubject">
    <w:name w:val="annotation subject"/>
    <w:basedOn w:val="CommentText"/>
    <w:next w:val="CommentText"/>
    <w:link w:val="CommentSubjectChar"/>
    <w:uiPriority w:val="99"/>
    <w:semiHidden/>
    <w:rsid w:val="0080402C"/>
    <w:rPr>
      <w:b/>
      <w:bCs/>
    </w:rPr>
  </w:style>
  <w:style w:type="character" w:customStyle="1" w:styleId="CommentSubjectChar">
    <w:name w:val="Comment Subject Char"/>
    <w:basedOn w:val="CommentTextChar"/>
    <w:link w:val="CommentSubject"/>
    <w:uiPriority w:val="99"/>
    <w:semiHidden/>
    <w:locked/>
    <w:rsid w:val="0080402C"/>
    <w:rPr>
      <w:b/>
      <w:bCs/>
      <w:sz w:val="20"/>
      <w:szCs w:val="20"/>
    </w:rPr>
  </w:style>
  <w:style w:type="paragraph" w:styleId="BalloonText">
    <w:name w:val="Balloon Text"/>
    <w:basedOn w:val="Normal"/>
    <w:link w:val="BalloonTextChar"/>
    <w:uiPriority w:val="99"/>
    <w:semiHidden/>
    <w:rsid w:val="008040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0402C"/>
    <w:rPr>
      <w:rFonts w:ascii="Tahoma" w:hAnsi="Tahoma" w:cs="Tahoma"/>
      <w:sz w:val="16"/>
      <w:szCs w:val="16"/>
    </w:rPr>
  </w:style>
  <w:style w:type="table" w:styleId="TableGrid">
    <w:name w:val="Table Grid"/>
    <w:basedOn w:val="TableNormal"/>
    <w:uiPriority w:val="99"/>
    <w:rsid w:val="001944E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uiPriority w:val="99"/>
    <w:rsid w:val="00675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740527">
      <w:marLeft w:val="0"/>
      <w:marRight w:val="0"/>
      <w:marTop w:val="0"/>
      <w:marBottom w:val="0"/>
      <w:divBdr>
        <w:top w:val="none" w:sz="0" w:space="0" w:color="auto"/>
        <w:left w:val="none" w:sz="0" w:space="0" w:color="auto"/>
        <w:bottom w:val="none" w:sz="0" w:space="0" w:color="auto"/>
        <w:right w:val="none" w:sz="0" w:space="0" w:color="auto"/>
      </w:divBdr>
    </w:div>
    <w:div w:id="1612740528">
      <w:marLeft w:val="0"/>
      <w:marRight w:val="0"/>
      <w:marTop w:val="0"/>
      <w:marBottom w:val="0"/>
      <w:divBdr>
        <w:top w:val="none" w:sz="0" w:space="0" w:color="auto"/>
        <w:left w:val="none" w:sz="0" w:space="0" w:color="auto"/>
        <w:bottom w:val="none" w:sz="0" w:space="0" w:color="auto"/>
        <w:right w:val="none" w:sz="0" w:space="0" w:color="auto"/>
      </w:divBdr>
      <w:divsChild>
        <w:div w:id="1612740531">
          <w:marLeft w:val="0"/>
          <w:marRight w:val="0"/>
          <w:marTop w:val="0"/>
          <w:marBottom w:val="0"/>
          <w:divBdr>
            <w:top w:val="none" w:sz="0" w:space="0" w:color="auto"/>
            <w:left w:val="none" w:sz="0" w:space="0" w:color="auto"/>
            <w:bottom w:val="none" w:sz="0" w:space="0" w:color="auto"/>
            <w:right w:val="none" w:sz="0" w:space="0" w:color="auto"/>
          </w:divBdr>
        </w:div>
      </w:divsChild>
    </w:div>
    <w:div w:id="1612740529">
      <w:marLeft w:val="0"/>
      <w:marRight w:val="0"/>
      <w:marTop w:val="0"/>
      <w:marBottom w:val="0"/>
      <w:divBdr>
        <w:top w:val="none" w:sz="0" w:space="0" w:color="auto"/>
        <w:left w:val="none" w:sz="0" w:space="0" w:color="auto"/>
        <w:bottom w:val="none" w:sz="0" w:space="0" w:color="auto"/>
        <w:right w:val="none" w:sz="0" w:space="0" w:color="auto"/>
      </w:divBdr>
    </w:div>
    <w:div w:id="1612740530">
      <w:marLeft w:val="0"/>
      <w:marRight w:val="0"/>
      <w:marTop w:val="0"/>
      <w:marBottom w:val="0"/>
      <w:divBdr>
        <w:top w:val="none" w:sz="0" w:space="0" w:color="auto"/>
        <w:left w:val="none" w:sz="0" w:space="0" w:color="auto"/>
        <w:bottom w:val="none" w:sz="0" w:space="0" w:color="auto"/>
        <w:right w:val="none" w:sz="0" w:space="0" w:color="auto"/>
      </w:divBdr>
    </w:div>
    <w:div w:id="1612740532">
      <w:marLeft w:val="0"/>
      <w:marRight w:val="0"/>
      <w:marTop w:val="0"/>
      <w:marBottom w:val="0"/>
      <w:divBdr>
        <w:top w:val="none" w:sz="0" w:space="0" w:color="auto"/>
        <w:left w:val="none" w:sz="0" w:space="0" w:color="auto"/>
        <w:bottom w:val="none" w:sz="0" w:space="0" w:color="auto"/>
        <w:right w:val="none" w:sz="0" w:space="0" w:color="auto"/>
      </w:divBdr>
    </w:div>
    <w:div w:id="1612740533">
      <w:marLeft w:val="0"/>
      <w:marRight w:val="0"/>
      <w:marTop w:val="0"/>
      <w:marBottom w:val="0"/>
      <w:divBdr>
        <w:top w:val="none" w:sz="0" w:space="0" w:color="auto"/>
        <w:left w:val="none" w:sz="0" w:space="0" w:color="auto"/>
        <w:bottom w:val="none" w:sz="0" w:space="0" w:color="auto"/>
        <w:right w:val="none" w:sz="0" w:space="0" w:color="auto"/>
      </w:divBdr>
      <w:divsChild>
        <w:div w:id="1612740526">
          <w:marLeft w:val="0"/>
          <w:marRight w:val="0"/>
          <w:marTop w:val="0"/>
          <w:marBottom w:val="0"/>
          <w:divBdr>
            <w:top w:val="none" w:sz="0" w:space="0" w:color="auto"/>
            <w:left w:val="none" w:sz="0" w:space="0" w:color="auto"/>
            <w:bottom w:val="none" w:sz="0" w:space="0" w:color="auto"/>
            <w:right w:val="none" w:sz="0" w:space="0" w:color="auto"/>
          </w:divBdr>
        </w:div>
      </w:divsChild>
    </w:div>
    <w:div w:id="1612740534">
      <w:marLeft w:val="0"/>
      <w:marRight w:val="0"/>
      <w:marTop w:val="0"/>
      <w:marBottom w:val="0"/>
      <w:divBdr>
        <w:top w:val="none" w:sz="0" w:space="0" w:color="auto"/>
        <w:left w:val="none" w:sz="0" w:space="0" w:color="auto"/>
        <w:bottom w:val="none" w:sz="0" w:space="0" w:color="auto"/>
        <w:right w:val="none" w:sz="0" w:space="0" w:color="auto"/>
      </w:divBdr>
    </w:div>
    <w:div w:id="1612740535">
      <w:marLeft w:val="0"/>
      <w:marRight w:val="0"/>
      <w:marTop w:val="0"/>
      <w:marBottom w:val="0"/>
      <w:divBdr>
        <w:top w:val="none" w:sz="0" w:space="0" w:color="auto"/>
        <w:left w:val="none" w:sz="0" w:space="0" w:color="auto"/>
        <w:bottom w:val="none" w:sz="0" w:space="0" w:color="auto"/>
        <w:right w:val="none" w:sz="0" w:space="0" w:color="auto"/>
      </w:divBdr>
    </w:div>
    <w:div w:id="1612740536">
      <w:marLeft w:val="0"/>
      <w:marRight w:val="0"/>
      <w:marTop w:val="0"/>
      <w:marBottom w:val="0"/>
      <w:divBdr>
        <w:top w:val="none" w:sz="0" w:space="0" w:color="auto"/>
        <w:left w:val="none" w:sz="0" w:space="0" w:color="auto"/>
        <w:bottom w:val="none" w:sz="0" w:space="0" w:color="auto"/>
        <w:right w:val="none" w:sz="0" w:space="0" w:color="auto"/>
      </w:divBdr>
    </w:div>
    <w:div w:id="161274053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1372</TotalTime>
  <Pages>4</Pages>
  <Words>325</Words>
  <Characters>1855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Giga</dc:creator>
  <cp:keywords/>
  <dc:description/>
  <cp:lastModifiedBy>ssakhelashvili</cp:lastModifiedBy>
  <cp:revision>156</cp:revision>
  <cp:lastPrinted>2015-04-08T08:15:00Z</cp:lastPrinted>
  <dcterms:created xsi:type="dcterms:W3CDTF">2013-04-11T18:27:00Z</dcterms:created>
  <dcterms:modified xsi:type="dcterms:W3CDTF">2015-04-08T08:16:00Z</dcterms:modified>
</cp:coreProperties>
</file>