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3B6" w:rsidRPr="00270283" w:rsidRDefault="006513B6" w:rsidP="00AF7B84">
      <w:pPr>
        <w:tabs>
          <w:tab w:val="left" w:pos="0"/>
        </w:tabs>
        <w:spacing w:after="0" w:line="240" w:lineRule="auto"/>
        <w:ind w:left="270" w:right="-90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r w:rsidRPr="00270283"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>დანართი 3</w:t>
      </w:r>
    </w:p>
    <w:p w:rsidR="006513B6" w:rsidRPr="009143A1" w:rsidRDefault="006513B6" w:rsidP="00AF7B84">
      <w:pPr>
        <w:tabs>
          <w:tab w:val="left" w:pos="0"/>
        </w:tabs>
        <w:spacing w:after="0" w:line="240" w:lineRule="auto"/>
        <w:ind w:left="270" w:right="-90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>„</w:t>
      </w: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>გადაუდებელი მედიცინა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“</w:t>
      </w:r>
    </w:p>
    <w:p w:rsidR="006513B6" w:rsidRPr="000507F4" w:rsidRDefault="006513B6" w:rsidP="00AF7B84">
      <w:pPr>
        <w:tabs>
          <w:tab w:val="left" w:pos="270"/>
        </w:tabs>
        <w:spacing w:after="0" w:line="240" w:lineRule="auto"/>
        <w:ind w:left="270" w:right="-90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6513B6" w:rsidRPr="000507F4" w:rsidRDefault="006513B6" w:rsidP="00AF7B84">
      <w:pPr>
        <w:tabs>
          <w:tab w:val="left" w:pos="270"/>
          <w:tab w:val="left" w:pos="360"/>
        </w:tabs>
        <w:spacing w:after="0" w:line="240" w:lineRule="auto"/>
        <w:ind w:left="270" w:right="-90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6513B6" w:rsidRPr="000507F4" w:rsidRDefault="006513B6" w:rsidP="00AF7B84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>1. სპეციალობის დასახელება</w:t>
      </w:r>
      <w:r>
        <w:rPr>
          <w:rFonts w:ascii="Sylfaen" w:hAnsi="Sylfaen" w:cs="Sylfaen"/>
          <w:sz w:val="24"/>
          <w:szCs w:val="24"/>
          <w:lang w:val="ka-GE"/>
        </w:rPr>
        <w:t xml:space="preserve"> -</w:t>
      </w:r>
      <w:r>
        <w:rPr>
          <w:rFonts w:ascii="Sylfaen" w:hAnsi="Sylfaen" w:cs="Sylfaen"/>
          <w:sz w:val="24"/>
          <w:szCs w:val="24"/>
        </w:rPr>
        <w:t xml:space="preserve"> </w:t>
      </w:r>
      <w:r>
        <w:rPr>
          <w:rFonts w:ascii="Sylfaen" w:hAnsi="Sylfaen" w:cs="Sylfaen"/>
          <w:sz w:val="24"/>
          <w:szCs w:val="24"/>
          <w:lang w:val="ka-GE"/>
        </w:rPr>
        <w:t>„</w:t>
      </w: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>გადაუდებელი მედიცინა</w:t>
      </w:r>
      <w:r>
        <w:rPr>
          <w:rFonts w:ascii="Sylfaen" w:hAnsi="Sylfaen" w:cs="Sylfaen"/>
          <w:b/>
          <w:bCs/>
          <w:sz w:val="24"/>
          <w:szCs w:val="24"/>
        </w:rPr>
        <w:t>”.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6513B6" w:rsidRPr="000507F4" w:rsidRDefault="006513B6" w:rsidP="00AF7B84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6513B6" w:rsidRPr="005B2A50" w:rsidRDefault="006513B6" w:rsidP="00AF7B84">
      <w:pPr>
        <w:spacing w:after="0" w:line="240" w:lineRule="auto"/>
        <w:jc w:val="both"/>
        <w:rPr>
          <w:rFonts w:ascii="Sylfaen" w:hAnsi="Sylfaen" w:cs="Sylfaen"/>
          <w:sz w:val="24"/>
          <w:szCs w:val="24"/>
        </w:rPr>
      </w:pP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>2. სპეციალობის შინაარსი</w:t>
      </w:r>
      <w:r>
        <w:rPr>
          <w:rFonts w:ascii="Sylfaen" w:hAnsi="Sylfaen" w:cs="Sylfaen"/>
          <w:b/>
          <w:bCs/>
          <w:sz w:val="24"/>
          <w:szCs w:val="24"/>
        </w:rPr>
        <w:t>:</w:t>
      </w:r>
    </w:p>
    <w:p w:rsidR="006513B6" w:rsidRPr="000507F4" w:rsidRDefault="006513B6" w:rsidP="00AF7B84">
      <w:pPr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>
        <w:rPr>
          <w:rFonts w:ascii="Sylfaen" w:hAnsi="Sylfaen" w:cs="Sylfaen"/>
          <w:color w:val="000000"/>
          <w:sz w:val="24"/>
          <w:szCs w:val="24"/>
          <w:lang w:val="ka-GE"/>
        </w:rPr>
        <w:t>„გ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ადაუდებელი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მედიცინა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“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ეს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არის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მულტიდისციპლინური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სპეციალობა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რომელიც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ითვალისწინებს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სხვადასხვა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სირთულის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მწვავე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ან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გამწვავებული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ქრონიკული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ჩივილების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მქონე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პაციენტების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მართვას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დიფერენციალური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დიაგნოზის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ჩატარებას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ჩივილების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მოხსნა</w:t>
      </w:r>
      <w:r w:rsidRPr="000507F4">
        <w:rPr>
          <w:color w:val="000000"/>
          <w:sz w:val="24"/>
          <w:szCs w:val="24"/>
          <w:lang w:val="ka-GE"/>
        </w:rPr>
        <w:t>/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დასტაბილებას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პაციენტის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დისპოზიციაზე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გადაწყვეტილების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მიღებას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შესაბამისი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რეკომენდაციების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მიცემას</w:t>
      </w:r>
      <w:r w:rsidRPr="000507F4">
        <w:rPr>
          <w:color w:val="000000"/>
          <w:sz w:val="24"/>
          <w:szCs w:val="24"/>
          <w:lang w:val="ka-GE"/>
        </w:rPr>
        <w:t xml:space="preserve">.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გადაუდებელი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მედიცინის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ექიმის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სამუშაო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არეალია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გადაუდებელი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მედიცინის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დეპარტამენტი (განყოფილება)/სამსახური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 xml:space="preserve"> და პრეჰოსპიტალური სერვისის მიმწოდებელი დაწესებულებები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. აღნიშნულ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დეპარტამენტში (განყოფილებაში)/სამსახურში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პაციენტების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მართვა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ხდება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მაქსიმუმ</w:t>
      </w:r>
      <w:r w:rsidRPr="000507F4">
        <w:rPr>
          <w:color w:val="000000"/>
          <w:sz w:val="24"/>
          <w:szCs w:val="24"/>
          <w:lang w:val="ka-GE"/>
        </w:rPr>
        <w:t xml:space="preserve"> 24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საათის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განმავალობაში</w:t>
      </w:r>
      <w:r w:rsidRPr="000507F4">
        <w:rPr>
          <w:color w:val="000000"/>
          <w:sz w:val="24"/>
          <w:szCs w:val="24"/>
          <w:lang w:val="ka-GE"/>
        </w:rPr>
        <w:t>.</w:t>
      </w:r>
    </w:p>
    <w:p w:rsidR="006513B6" w:rsidRPr="000507F4" w:rsidRDefault="006513B6" w:rsidP="00AF7B84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6513B6" w:rsidRPr="000507F4" w:rsidRDefault="006513B6" w:rsidP="00AF7B84">
      <w:pPr>
        <w:shd w:val="clear" w:color="auto" w:fill="FFFFFF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>3. ზოგადი ცოდნა</w:t>
      </w:r>
      <w:r>
        <w:rPr>
          <w:rFonts w:ascii="Sylfaen" w:hAnsi="Sylfaen" w:cs="Sylfaen"/>
          <w:b/>
          <w:bCs/>
          <w:sz w:val="24"/>
          <w:szCs w:val="24"/>
        </w:rPr>
        <w:t>:</w:t>
      </w: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</w:p>
    <w:p w:rsidR="006513B6" w:rsidRPr="00CB5FC8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ა) გადაუდებელი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მედიცინის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ექიმს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უნდა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შეეძლოს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გადაუდებელი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მედიცინის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დეპარტამენტში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შემოსული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სომატური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ქირურგიული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ტრავმა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სა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მეან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ო</w:t>
      </w:r>
      <w:r w:rsidRPr="000507F4">
        <w:rPr>
          <w:color w:val="000000"/>
          <w:sz w:val="24"/>
          <w:szCs w:val="24"/>
          <w:lang w:val="ka-GE"/>
        </w:rPr>
        <w:t>-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გინეკოლოგიური</w:t>
      </w:r>
      <w:r w:rsidRPr="000507F4">
        <w:rPr>
          <w:color w:val="000000"/>
          <w:sz w:val="24"/>
          <w:szCs w:val="24"/>
          <w:lang w:val="ka-GE"/>
        </w:rPr>
        <w:t xml:space="preserve">,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პედიატრიული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თუ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ფსიქიატრიული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პაციენტების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მართვა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მათი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 xml:space="preserve">გადაუდებელი მედიცინის ერთეულიდან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დისპოზიციაზე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გადაწყვეტილების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მიღებამდე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და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უნდა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გააჩნდეს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შესაბამისი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ცოდნა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აღნიშნულ</w:t>
      </w:r>
      <w:r w:rsidRPr="000507F4">
        <w:rPr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სფეროებში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ბ) გადაუდებელი მედიცინის სპეციალისტი უნდა ფლობდეს მწვავე ან გამწვავებული ქრონიკული ჩივილების მართვისთვის აუცილებელ საბაზისო ცოდნას მედიცინის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შემდეგ სფეროში: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ბ.ა) კარდიოვასკულური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ბ.ბ) კრიტიკული მდგომარეობები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ბ.გ) ანესთეზიოლოგია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ბ.დ) შინაგანი სნეულებები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ბ.ე) ქირურგიული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ბ.ვ) ნევროლოგიური სინდრომები/პათოლოგიები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ბ.ზ) მეან/გინეკოლოგიური მდგომარეობები/პთოლოგიები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ბ.თ) ორთოპედიული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ბ.ი) ტრამვა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 xml:space="preserve"> 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ბ.კ) ტოქსიკოლოგიური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ბ.ლ) პედიატრიული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ბ.მ) გერიატრია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ბ.ნ) ფსიქიატრიული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ბ.ო) უროლოგიური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ბ.პ) ოტო-ლარინგოლოგიური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>
        <w:rPr>
          <w:rFonts w:ascii="Sylfaen" w:hAnsi="Sylfaen" w:cs="Sylfaen"/>
          <w:color w:val="000000"/>
          <w:sz w:val="24"/>
          <w:szCs w:val="24"/>
          <w:lang w:val="ka-GE"/>
        </w:rPr>
        <w:t>ბ.ჟ) ოფთ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ალმოლოგიური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ბ.რ) დერმატოლოგიური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ბ.ს) გარემო ფაქტორების ზემოქმედებით გამოწვეული პათოლოგიები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ბ.ტ) პრეჰოსპიტალური მართვა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ბ.უ) ადმინისტრირების საფუძვლები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;</w:t>
      </w:r>
    </w:p>
    <w:p w:rsidR="006513B6" w:rsidRPr="000507F4" w:rsidRDefault="006513B6" w:rsidP="00AF7B84">
      <w:pPr>
        <w:shd w:val="clear" w:color="auto" w:fill="FFFFFF"/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ბ.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ფ</w:t>
      </w:r>
      <w:r w:rsidRPr="000507F4">
        <w:rPr>
          <w:rFonts w:ascii="Sylfaen" w:hAnsi="Sylfaen" w:cs="Sylfaen"/>
          <w:color w:val="000000"/>
          <w:sz w:val="24"/>
          <w:szCs w:val="24"/>
          <w:lang w:val="ka-GE"/>
        </w:rPr>
        <w:t>) კლინიკური ეპიდემიოლოგიის საფუძვლები</w:t>
      </w:r>
      <w:r>
        <w:rPr>
          <w:rFonts w:ascii="Sylfaen" w:hAnsi="Sylfaen" w:cs="Sylfaen"/>
          <w:color w:val="000000"/>
          <w:sz w:val="24"/>
          <w:szCs w:val="24"/>
          <w:lang w:val="ka-GE"/>
        </w:rPr>
        <w:t>.</w:t>
      </w:r>
    </w:p>
    <w:p w:rsidR="006513B6" w:rsidRPr="000507F4" w:rsidRDefault="006513B6" w:rsidP="00AF7B84">
      <w:pPr>
        <w:shd w:val="clear" w:color="auto" w:fill="FFFFFF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</w:p>
    <w:p w:rsidR="006513B6" w:rsidRPr="000507F4" w:rsidRDefault="006513B6" w:rsidP="00AF7B84">
      <w:pPr>
        <w:shd w:val="clear" w:color="auto" w:fill="FFFFFF"/>
        <w:rPr>
          <w:rFonts w:cs="Times New Roman"/>
          <w:color w:val="000000"/>
          <w:sz w:val="24"/>
          <w:szCs w:val="24"/>
        </w:rPr>
      </w:pP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>4. დაავადებები და მდგომარეობები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6513B6" w:rsidRPr="000507F4" w:rsidRDefault="006513B6" w:rsidP="00AF7B84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tbl>
      <w:tblPr>
        <w:tblW w:w="100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4"/>
        <w:gridCol w:w="5848"/>
        <w:gridCol w:w="1843"/>
      </w:tblGrid>
      <w:tr w:rsidR="006513B6" w:rsidRPr="00296BD8">
        <w:tc>
          <w:tcPr>
            <w:tcW w:w="2374" w:type="dxa"/>
            <w:tcBorders>
              <w:top w:val="single" w:sz="4" w:space="0" w:color="auto"/>
            </w:tcBorders>
            <w:shd w:val="clear" w:color="auto" w:fill="D9D9D9"/>
          </w:tcPr>
          <w:p w:rsidR="006513B6" w:rsidRPr="00296BD8" w:rsidRDefault="006513B6" w:rsidP="00296BD8">
            <w:pPr>
              <w:pStyle w:val="ListParagraph"/>
              <w:spacing w:after="0" w:line="240" w:lineRule="auto"/>
              <w:ind w:left="0"/>
              <w:rPr>
                <w:rFonts w:ascii="Sylfaen" w:hAnsi="Sylfaen" w:cs="Sylfaen"/>
                <w:b/>
                <w:bCs/>
              </w:rPr>
            </w:pPr>
            <w:r w:rsidRPr="00296BD8">
              <w:rPr>
                <w:rFonts w:ascii="Sylfaen" w:hAnsi="Sylfaen" w:cs="Sylfaen"/>
                <w:b/>
                <w:bCs/>
              </w:rPr>
              <w:t>ICD 10</w:t>
            </w:r>
          </w:p>
        </w:tc>
        <w:tc>
          <w:tcPr>
            <w:tcW w:w="5848" w:type="dxa"/>
            <w:tcBorders>
              <w:top w:val="single" w:sz="4" w:space="0" w:color="auto"/>
            </w:tcBorders>
            <w:shd w:val="clear" w:color="auto" w:fill="D9D9D9"/>
          </w:tcPr>
          <w:p w:rsidR="006513B6" w:rsidRPr="00296BD8" w:rsidRDefault="006513B6" w:rsidP="00296BD8">
            <w:pPr>
              <w:pStyle w:val="ListParagraph"/>
              <w:spacing w:after="0" w:line="240" w:lineRule="auto"/>
              <w:ind w:left="0"/>
              <w:rPr>
                <w:rFonts w:ascii="Sylfaen" w:hAnsi="Sylfaen" w:cs="Sylfaen"/>
                <w:b/>
                <w:bCs/>
                <w:lang w:val="ka-GE"/>
              </w:rPr>
            </w:pPr>
            <w:r w:rsidRPr="00296BD8">
              <w:rPr>
                <w:rFonts w:ascii="Sylfaen" w:hAnsi="Sylfaen" w:cs="Sylfaen"/>
                <w:b/>
                <w:bCs/>
                <w:lang w:val="ka-GE"/>
              </w:rPr>
              <w:t>პათოლოგია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</w:tcPr>
          <w:p w:rsidR="006513B6" w:rsidRPr="00296BD8" w:rsidRDefault="006513B6" w:rsidP="00296BD8">
            <w:pPr>
              <w:pStyle w:val="ListParagraph"/>
              <w:spacing w:after="0" w:line="240" w:lineRule="auto"/>
              <w:ind w:left="0"/>
              <w:rPr>
                <w:rFonts w:ascii="Sylfaen" w:hAnsi="Sylfaen" w:cs="Sylfaen"/>
                <w:b/>
                <w:bCs/>
                <w:lang w:val="ka-GE"/>
              </w:rPr>
            </w:pPr>
            <w:r w:rsidRPr="00296BD8">
              <w:rPr>
                <w:rFonts w:ascii="Sylfaen" w:hAnsi="Sylfaen" w:cs="Sylfaen"/>
                <w:b/>
                <w:bCs/>
                <w:lang w:val="ka-GE"/>
              </w:rPr>
              <w:t>საქმიანობის მოცულობა</w:t>
            </w:r>
          </w:p>
        </w:tc>
      </w:tr>
      <w:tr w:rsidR="006513B6" w:rsidRPr="00296BD8">
        <w:trPr>
          <w:trHeight w:val="346"/>
        </w:trPr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Arial" w:hAnsi="Arial" w:cs="Arial"/>
              </w:rPr>
            </w:pPr>
            <w:r w:rsidRPr="00296BD8">
              <w:rPr>
                <w:rFonts w:ascii="Arial" w:hAnsi="Arial" w:cs="Arial"/>
              </w:rPr>
              <w:t>I00 - I99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</w:pPr>
            <w:r w:rsidRPr="00296BD8">
              <w:rPr>
                <w:rFonts w:ascii="Sylfaen" w:hAnsi="Sylfaen" w:cs="Sylfaen"/>
                <w:lang w:val="ka-GE"/>
              </w:rPr>
              <w:t>სისხლის მიმოქცევის სისტემის დაავადებები</w:t>
            </w:r>
            <w:r w:rsidRPr="00296BD8">
              <w:t xml:space="preserve"> </w:t>
            </w:r>
          </w:p>
        </w:tc>
        <w:tc>
          <w:tcPr>
            <w:tcW w:w="1843" w:type="dxa"/>
            <w:vMerge w:val="restart"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  <w:r w:rsidRPr="00296BD8">
              <w:rPr>
                <w:rFonts w:ascii="Sylfaen" w:hAnsi="Sylfaen" w:cs="Sylfaen"/>
                <w:color w:val="000000"/>
                <w:lang w:val="ka-GE"/>
              </w:rPr>
              <w:t>მართვა</w:t>
            </w:r>
            <w:r w:rsidRPr="00296BD8">
              <w:rPr>
                <w:color w:val="000000"/>
                <w:lang w:val="ka-GE"/>
              </w:rPr>
              <w:t xml:space="preserve"> </w:t>
            </w:r>
            <w:r w:rsidRPr="00296BD8">
              <w:rPr>
                <w:rFonts w:ascii="Sylfaen" w:hAnsi="Sylfaen" w:cs="Sylfaen"/>
                <w:color w:val="000000"/>
                <w:lang w:val="ka-GE"/>
              </w:rPr>
              <w:t>გადაუდებელი მედიცინის ერთეულიდან</w:t>
            </w:r>
            <w:r w:rsidRPr="00296BD8">
              <w:rPr>
                <w:color w:val="000000"/>
                <w:lang w:val="ka-GE"/>
              </w:rPr>
              <w:t xml:space="preserve"> </w:t>
            </w:r>
            <w:r w:rsidRPr="00296BD8">
              <w:rPr>
                <w:rFonts w:ascii="Sylfaen" w:hAnsi="Sylfaen" w:cs="Sylfaen"/>
                <w:color w:val="000000"/>
                <w:lang w:val="ka-GE"/>
              </w:rPr>
              <w:t>დისპოზიციაზე</w:t>
            </w:r>
            <w:r w:rsidRPr="00296BD8">
              <w:rPr>
                <w:color w:val="000000"/>
                <w:lang w:val="ka-GE"/>
              </w:rPr>
              <w:t xml:space="preserve"> </w:t>
            </w:r>
            <w:r w:rsidRPr="00296BD8">
              <w:rPr>
                <w:rFonts w:ascii="Sylfaen" w:hAnsi="Sylfaen" w:cs="Sylfaen"/>
                <w:color w:val="000000"/>
                <w:lang w:val="ka-GE"/>
              </w:rPr>
              <w:t>გადაწყვეტილების</w:t>
            </w:r>
            <w:r w:rsidRPr="00296BD8">
              <w:rPr>
                <w:color w:val="000000"/>
                <w:lang w:val="ka-GE"/>
              </w:rPr>
              <w:t xml:space="preserve"> </w:t>
            </w:r>
            <w:r w:rsidRPr="00296BD8">
              <w:rPr>
                <w:rFonts w:ascii="Sylfaen" w:hAnsi="Sylfaen" w:cs="Sylfaen"/>
                <w:color w:val="000000"/>
                <w:lang w:val="ka-GE"/>
              </w:rPr>
              <w:t>მიღებამდე</w:t>
            </w: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M00-M99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ძვალ-კუნთოვანი სისტემის და შემადგენელი ქსოვილების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color w:val="000000"/>
              </w:rPr>
            </w:pPr>
            <w:r w:rsidRPr="00296BD8">
              <w:rPr>
                <w:color w:val="000000"/>
              </w:rPr>
              <w:t>L00 - L99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კანისა და კანქვეშა ქსოვილის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C00-C97, D00-D48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სიმსივნეები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</w:pPr>
            <w:r w:rsidRPr="00296BD8">
              <w:t>D50-D89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სისხლისა და სისხლმბადი ორგანოს დაავადებები და იმუნური</w:t>
            </w:r>
            <w:r>
              <w:rPr>
                <w:rFonts w:ascii="Sylfaen" w:hAnsi="Sylfaen" w:cs="Sylfaen"/>
                <w:lang w:val="ka-GE"/>
              </w:rPr>
              <w:t xml:space="preserve"> </w:t>
            </w:r>
            <w:r w:rsidRPr="00296BD8">
              <w:rPr>
                <w:rFonts w:ascii="Sylfaen" w:hAnsi="Sylfaen" w:cs="Sylfaen"/>
                <w:lang w:val="ka-GE"/>
              </w:rPr>
              <w:t>მექანიზმით მიმდინარე დარღვევები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F00-F99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ფსიქიკური და ქცევითი აშლილობები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J00-j99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სასუნთქი სისტემის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K00-K93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საჭმლის მომნელებელი სისტემის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color w:val="000000"/>
              </w:rPr>
            </w:pPr>
            <w:r w:rsidRPr="00296BD8">
              <w:rPr>
                <w:color w:val="000000"/>
              </w:rPr>
              <w:t>E00-E90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ენდოკრინული სისტემის, კვლევებისა და ნივთიერებათა ცვლის დარღვევით გამოვლენილი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G00-G99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</w:pPr>
            <w:r w:rsidRPr="00296BD8">
              <w:rPr>
                <w:rFonts w:ascii="Sylfaen" w:hAnsi="Sylfaen" w:cs="Sylfaen"/>
              </w:rPr>
              <w:t>ნ</w:t>
            </w:r>
            <w:r w:rsidRPr="00296BD8">
              <w:rPr>
                <w:rFonts w:ascii="Sylfaen" w:hAnsi="Sylfaen" w:cs="Sylfaen"/>
                <w:lang w:val="ka-GE"/>
              </w:rPr>
              <w:t>ერვული სისტემის დაავადებები</w:t>
            </w:r>
            <w:r w:rsidRPr="00296BD8">
              <w:t xml:space="preserve"> 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96BD8">
              <w:rPr>
                <w:color w:val="000000"/>
              </w:rPr>
              <w:t xml:space="preserve"> O00 - O99.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ორსულობა, მშობიარობა, ლოგინობის ხანა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  <w:lang w:val="ka-GE"/>
              </w:rPr>
            </w:pPr>
            <w:r w:rsidRPr="00296BD8">
              <w:rPr>
                <w:color w:val="000000"/>
              </w:rPr>
              <w:t>H00 - H59</w:t>
            </w:r>
            <w:r w:rsidRPr="00296BD8">
              <w:rPr>
                <w:rFonts w:ascii="Sylfaen" w:hAnsi="Sylfaen" w:cs="Sylfaen"/>
                <w:color w:val="000000"/>
                <w:lang w:val="ka-GE"/>
              </w:rPr>
              <w:t>.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</w:pPr>
            <w:r w:rsidRPr="00296BD8">
              <w:rPr>
                <w:rFonts w:ascii="Sylfaen" w:hAnsi="Sylfaen" w:cs="Sylfaen"/>
                <w:lang w:val="ka-GE"/>
              </w:rPr>
              <w:t>თვალისა და მისი დანამატების ავადმყოფოფბები</w:t>
            </w:r>
            <w:r w:rsidRPr="00296BD8">
              <w:t xml:space="preserve"> 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A00-A99, B00-B99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ზოგიერთი ინფექციური და პარაზიტული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color w:val="000000"/>
              </w:rPr>
            </w:pPr>
            <w:r w:rsidRPr="00296BD8">
              <w:rPr>
                <w:color w:val="000000"/>
              </w:rPr>
              <w:t xml:space="preserve">H60 - H95 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ყურისა და დვრილისებრი მორჩის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R00-R99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სიმპტომები, ნიშნები და ნორმიდან გადახრილი კლინიკური და ლაბორატორიული მონაცემები, რომლებიც არ არის შეტანილი სხვა კლასიფიკაციებში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color w:val="000000"/>
              </w:rPr>
            </w:pPr>
            <w:r w:rsidRPr="00296BD8">
              <w:rPr>
                <w:color w:val="000000"/>
              </w:rPr>
              <w:t>S00 – S9</w:t>
            </w:r>
            <w:r w:rsidRPr="00296BD8">
              <w:rPr>
                <w:rFonts w:ascii="Sylfaen" w:hAnsi="Sylfaen" w:cs="Sylfaen"/>
                <w:color w:val="000000"/>
                <w:lang w:val="ka-GE"/>
              </w:rPr>
              <w:t>9</w:t>
            </w:r>
            <w:r w:rsidRPr="00296BD8">
              <w:rPr>
                <w:color w:val="000000"/>
              </w:rPr>
              <w:t>; T00 – T9</w:t>
            </w:r>
            <w:r w:rsidRPr="00296BD8">
              <w:rPr>
                <w:rFonts w:ascii="Sylfaen" w:hAnsi="Sylfaen" w:cs="Sylfaen"/>
                <w:color w:val="000000"/>
                <w:lang w:val="ka-GE"/>
              </w:rPr>
              <w:t>8</w:t>
            </w:r>
            <w:r w:rsidRPr="00296BD8">
              <w:rPr>
                <w:color w:val="000000"/>
              </w:rPr>
              <w:t xml:space="preserve"> 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  <w:lang w:val="ka-GE"/>
              </w:rPr>
            </w:pPr>
            <w:r w:rsidRPr="00296BD8">
              <w:rPr>
                <w:rFonts w:ascii="Sylfaen" w:hAnsi="Sylfaen" w:cs="Sylfaen"/>
              </w:rPr>
              <w:t>დაზიანება, მოწამვლა</w:t>
            </w:r>
            <w:r w:rsidRPr="00296BD8">
              <w:rPr>
                <w:rFonts w:ascii="Sylfaen" w:hAnsi="Sylfaen" w:cs="Sylfaen"/>
                <w:lang w:val="ka-GE"/>
              </w:rPr>
              <w:t xml:space="preserve"> და გარე მიზეზების ზემოქმედებები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color w:val="000000"/>
              </w:rPr>
            </w:pPr>
            <w:r w:rsidRPr="00296BD8">
              <w:rPr>
                <w:color w:val="000000"/>
              </w:rPr>
              <w:t>V01-V99, W00-W19, W50-W64, W65-W74, W85-W99, X00-X09, X10-X59, X60-X84,Y35-Y36,Y40-Y84,Y85-Y89,Y90-Y98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ავადობის და სიკვდილობის გარეგანი მიზეზები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6513B6" w:rsidRPr="00296BD8">
        <w:tc>
          <w:tcPr>
            <w:tcW w:w="2374" w:type="dxa"/>
          </w:tcPr>
          <w:p w:rsidR="006513B6" w:rsidRPr="00296BD8" w:rsidRDefault="006513B6" w:rsidP="00296BD8">
            <w:pPr>
              <w:spacing w:after="0" w:line="240" w:lineRule="auto"/>
              <w:rPr>
                <w:rFonts w:ascii="Sylfaen" w:hAnsi="Sylfaen" w:cs="Sylfaen"/>
                <w:color w:val="000000"/>
              </w:rPr>
            </w:pPr>
            <w:r w:rsidRPr="00296BD8">
              <w:rPr>
                <w:rFonts w:ascii="Sylfaen" w:hAnsi="Sylfaen" w:cs="Sylfaen"/>
                <w:color w:val="000000"/>
              </w:rPr>
              <w:t>N00-N99</w:t>
            </w:r>
          </w:p>
        </w:tc>
        <w:tc>
          <w:tcPr>
            <w:tcW w:w="5848" w:type="dxa"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  <w:lang w:val="ka-GE"/>
              </w:rPr>
            </w:pPr>
            <w:r w:rsidRPr="00296BD8">
              <w:rPr>
                <w:rFonts w:ascii="Sylfaen" w:hAnsi="Sylfaen" w:cs="Sylfaen"/>
                <w:lang w:val="ka-GE"/>
              </w:rPr>
              <w:t>შარდსასქესო სისტემის დაავადებები</w:t>
            </w:r>
          </w:p>
        </w:tc>
        <w:tc>
          <w:tcPr>
            <w:tcW w:w="1843" w:type="dxa"/>
            <w:vMerge/>
          </w:tcPr>
          <w:p w:rsidR="006513B6" w:rsidRPr="00296BD8" w:rsidRDefault="006513B6" w:rsidP="00296BD8">
            <w:pPr>
              <w:spacing w:after="0" w:line="240" w:lineRule="auto"/>
              <w:rPr>
                <w:rFonts w:cs="Times New Roman"/>
              </w:rPr>
            </w:pPr>
          </w:p>
        </w:tc>
      </w:tr>
    </w:tbl>
    <w:p w:rsidR="006513B6" w:rsidRPr="00296BD8" w:rsidRDefault="006513B6" w:rsidP="00AF7B84">
      <w:pPr>
        <w:spacing w:after="0" w:line="240" w:lineRule="auto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</w:p>
    <w:p w:rsidR="006513B6" w:rsidRPr="00296BD8" w:rsidRDefault="006513B6" w:rsidP="00AF7B84">
      <w:pPr>
        <w:spacing w:after="0" w:line="240" w:lineRule="auto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>5. პრაქტიკული უნარ-ჩვევები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>:</w:t>
      </w:r>
    </w:p>
    <w:p w:rsidR="006513B6" w:rsidRPr="00841391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ა) გადაუდებელი მედიცინის სპეციალისტს </w:t>
      </w:r>
      <w:r>
        <w:rPr>
          <w:rFonts w:ascii="Sylfaen" w:hAnsi="Sylfaen" w:cs="Sylfaen"/>
          <w:sz w:val="24"/>
          <w:szCs w:val="24"/>
          <w:lang w:val="ka-GE"/>
        </w:rPr>
        <w:t>შეუძლია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 შემდეგი კვლევის </w:t>
      </w:r>
      <w:r w:rsidRPr="00841391">
        <w:rPr>
          <w:rFonts w:ascii="Sylfaen" w:hAnsi="Sylfaen" w:cs="Sylfaen"/>
          <w:sz w:val="24"/>
          <w:szCs w:val="24"/>
          <w:lang w:val="ka-GE"/>
        </w:rPr>
        <w:t>მონაცემების ინტერპრეტაცია: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ა.ა) ელექტროკარდიოგრაფია;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ა.ბ) სასუნთქი, გულ-სისხლძარღვთა, კუჭ-ნაწლავის ტრაქტის, ღვიძლის, თირკმლების და სხვა შინაგანი ორგანოების, ენდოკრინული სისტემის შესაფასებელი ლაბორატორიული ტესტები (გამოკვლევები);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ა.გ) კოაგულოგრამის, მჟავა-ტუტოვანი წონასწორობის, გაზთა ცვლის, წყალ-ელექტროლიტური ბალანსი (აღების ჩათვლით);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ა.დ) ბიოლოგიური სითხეების/გამონაყოფების აღება ლაბორატორიული შესწავლისათვის, მათი შედეგების ინტერპრეტაცია;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ა.ე) გულ-მკერდის, მუცლის ღრუს, თავის ქალას, ძვალ-სახსროვანი სისტემის რენტგენოლოგიური კვლევების შედეგების ინტერპრეტაცია;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ა.ვ) სისხლის კლინიკური ანალიზები (საერთო, ბიოქიმიური, კოაგულოგრამა და ა.შ.);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ა.ზ) შარდის კლინიკური ანალიზები;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ა.თ) ბაქტერიოლოგიური კვლევები;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>ა.ი) იმუნო-სეროლოგიური კვლევები;</w:t>
      </w:r>
    </w:p>
    <w:p w:rsidR="006513B6" w:rsidRPr="000507F4" w:rsidRDefault="006513B6" w:rsidP="00676B18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ა.კ) </w:t>
      </w:r>
      <w:r w:rsidRPr="000507F4">
        <w:rPr>
          <w:rFonts w:ascii="Sylfaen" w:hAnsi="Sylfaen" w:cs="Sylfaen"/>
          <w:sz w:val="24"/>
          <w:szCs w:val="24"/>
          <w:lang w:val="pt-BR"/>
        </w:rPr>
        <w:t>ქალასშიდა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წნევის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მაჩვენებელი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ა.ლ) </w:t>
      </w:r>
      <w:r w:rsidRPr="000507F4">
        <w:rPr>
          <w:rFonts w:ascii="Sylfaen" w:hAnsi="Sylfaen" w:cs="Sylfaen"/>
          <w:sz w:val="24"/>
          <w:szCs w:val="24"/>
          <w:lang w:val="pt-BR"/>
        </w:rPr>
        <w:t>ელექტროენცეფალოგრაფია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ა.მ) </w:t>
      </w:r>
      <w:r w:rsidRPr="000507F4">
        <w:rPr>
          <w:rFonts w:ascii="Sylfaen" w:hAnsi="Sylfaen" w:cs="Sylfaen"/>
          <w:sz w:val="24"/>
          <w:szCs w:val="24"/>
          <w:lang w:val="pt-BR"/>
        </w:rPr>
        <w:t>თორაკოცენტეზი</w:t>
      </w:r>
      <w:r w:rsidRPr="000507F4">
        <w:rPr>
          <w:rFonts w:ascii="AcadNusx" w:hAnsi="AcadNusx" w:cs="AcadNusx"/>
          <w:sz w:val="24"/>
          <w:szCs w:val="24"/>
          <w:lang w:val="pt-BR"/>
        </w:rPr>
        <w:t>;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ა.ნ) </w:t>
      </w:r>
      <w:r w:rsidRPr="000507F4">
        <w:rPr>
          <w:rFonts w:ascii="Sylfaen" w:hAnsi="Sylfaen" w:cs="Sylfaen"/>
          <w:sz w:val="24"/>
          <w:szCs w:val="24"/>
          <w:lang w:val="pt-BR"/>
        </w:rPr>
        <w:t>ბრონქოსკოპია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ა.ო) </w:t>
      </w:r>
      <w:r w:rsidRPr="000507F4">
        <w:rPr>
          <w:rFonts w:ascii="Sylfaen" w:hAnsi="Sylfaen" w:cs="Sylfaen"/>
          <w:sz w:val="24"/>
          <w:szCs w:val="24"/>
          <w:lang w:val="pt-BR"/>
        </w:rPr>
        <w:t>ენდოსკოპიური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კვლევები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(</w:t>
      </w:r>
      <w:r w:rsidRPr="000507F4">
        <w:rPr>
          <w:rFonts w:ascii="Sylfaen" w:hAnsi="Sylfaen" w:cs="Sylfaen"/>
          <w:sz w:val="24"/>
          <w:szCs w:val="24"/>
          <w:lang w:val="pt-BR"/>
        </w:rPr>
        <w:t>ეზოფაგო</w:t>
      </w:r>
      <w:r w:rsidRPr="000507F4">
        <w:rPr>
          <w:rFonts w:ascii="AcadNusx" w:hAnsi="AcadNusx" w:cs="AcadNusx"/>
          <w:sz w:val="24"/>
          <w:szCs w:val="24"/>
          <w:lang w:val="pt-BR"/>
        </w:rPr>
        <w:t>-</w:t>
      </w:r>
      <w:r w:rsidRPr="000507F4">
        <w:rPr>
          <w:rFonts w:ascii="Sylfaen" w:hAnsi="Sylfaen" w:cs="Sylfaen"/>
          <w:sz w:val="24"/>
          <w:szCs w:val="24"/>
          <w:lang w:val="pt-BR"/>
        </w:rPr>
        <w:t>გასტრო</w:t>
      </w:r>
      <w:r w:rsidRPr="000507F4">
        <w:rPr>
          <w:rFonts w:ascii="AcadNusx" w:hAnsi="AcadNusx" w:cs="AcadNusx"/>
          <w:sz w:val="24"/>
          <w:szCs w:val="24"/>
          <w:lang w:val="pt-BR"/>
        </w:rPr>
        <w:t>-</w:t>
      </w:r>
      <w:r w:rsidRPr="000507F4">
        <w:rPr>
          <w:rFonts w:ascii="Sylfaen" w:hAnsi="Sylfaen" w:cs="Sylfaen"/>
          <w:sz w:val="24"/>
          <w:szCs w:val="24"/>
          <w:lang w:val="pt-BR"/>
        </w:rPr>
        <w:t>კოლონო</w:t>
      </w:r>
      <w:r w:rsidRPr="000507F4">
        <w:rPr>
          <w:rFonts w:ascii="AcadNusx" w:hAnsi="AcadNusx" w:cs="AcadNusx"/>
          <w:sz w:val="24"/>
          <w:szCs w:val="24"/>
          <w:lang w:val="pt-BR"/>
        </w:rPr>
        <w:t>-</w:t>
      </w:r>
      <w:r w:rsidRPr="000507F4">
        <w:rPr>
          <w:rFonts w:ascii="Sylfaen" w:hAnsi="Sylfaen" w:cs="Sylfaen"/>
          <w:sz w:val="24"/>
          <w:szCs w:val="24"/>
          <w:lang w:val="pt-BR"/>
        </w:rPr>
        <w:t>რექტო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); 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ა.პ) </w:t>
      </w:r>
      <w:r w:rsidRPr="000507F4">
        <w:rPr>
          <w:rFonts w:ascii="Sylfaen" w:hAnsi="Sylfaen" w:cs="Sylfaen"/>
          <w:sz w:val="24"/>
          <w:szCs w:val="24"/>
          <w:lang w:val="pt-BR"/>
        </w:rPr>
        <w:t>გასტროინტესტინური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სისხლდენის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ენდოსკოპიური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მკურნალობა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ა.ჟ) </w:t>
      </w:r>
      <w:r w:rsidRPr="000507F4">
        <w:rPr>
          <w:rFonts w:ascii="Sylfaen" w:hAnsi="Sylfaen" w:cs="Sylfaen"/>
          <w:sz w:val="24"/>
          <w:szCs w:val="24"/>
          <w:lang w:val="pt-BR"/>
        </w:rPr>
        <w:t>ულტრაბგერითი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გამოკვლევა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; </w:t>
      </w:r>
      <w:r w:rsidRPr="000507F4">
        <w:rPr>
          <w:rFonts w:ascii="Sylfaen" w:hAnsi="Sylfaen" w:cs="Sylfaen"/>
          <w:sz w:val="24"/>
          <w:szCs w:val="24"/>
          <w:lang w:val="pt-BR"/>
        </w:rPr>
        <w:t>სისხლძარღვების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დოპლეროგრაფია</w:t>
      </w:r>
      <w:r w:rsidRPr="000507F4">
        <w:rPr>
          <w:rFonts w:ascii="AcadNusx" w:hAnsi="AcadNusx" w:cs="AcadNusx"/>
          <w:sz w:val="24"/>
          <w:szCs w:val="24"/>
          <w:lang w:val="pt-BR"/>
        </w:rPr>
        <w:t>;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ა.რ) </w:t>
      </w:r>
      <w:r w:rsidRPr="000507F4">
        <w:rPr>
          <w:rFonts w:ascii="Sylfaen" w:hAnsi="Sylfaen" w:cs="Sylfaen"/>
          <w:sz w:val="24"/>
          <w:szCs w:val="24"/>
          <w:lang w:val="pt-BR"/>
        </w:rPr>
        <w:t>სადიაგნოსტიკო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რადიოლოგიური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მეთოდები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(</w:t>
      </w:r>
      <w:r w:rsidRPr="000507F4">
        <w:rPr>
          <w:rFonts w:ascii="Sylfaen" w:hAnsi="Sylfaen" w:cs="Sylfaen"/>
          <w:sz w:val="24"/>
          <w:szCs w:val="24"/>
          <w:lang w:val="pt-BR"/>
        </w:rPr>
        <w:t>კომპიუტერული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ტომოგრაფია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და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ბირთვულ</w:t>
      </w:r>
      <w:r w:rsidRPr="000507F4">
        <w:rPr>
          <w:rFonts w:ascii="AcadNusx" w:hAnsi="AcadNusx" w:cs="AcadNusx"/>
          <w:sz w:val="24"/>
          <w:szCs w:val="24"/>
          <w:lang w:val="pt-BR"/>
        </w:rPr>
        <w:t>-</w:t>
      </w:r>
      <w:r w:rsidRPr="000507F4">
        <w:rPr>
          <w:rFonts w:ascii="Sylfaen" w:hAnsi="Sylfaen" w:cs="Sylfaen"/>
          <w:sz w:val="24"/>
          <w:szCs w:val="24"/>
          <w:lang w:val="pt-BR"/>
        </w:rPr>
        <w:t>მაგნიტური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რეზონანსი</w:t>
      </w:r>
      <w:r w:rsidRPr="000507F4">
        <w:rPr>
          <w:rFonts w:ascii="AcadNusx" w:hAnsi="AcadNusx" w:cs="AcadNusx"/>
          <w:sz w:val="24"/>
          <w:szCs w:val="24"/>
          <w:lang w:val="pt-BR"/>
        </w:rPr>
        <w:t>)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  <w:r w:rsidRPr="000507F4">
        <w:rPr>
          <w:rFonts w:ascii="Sylfaen" w:hAnsi="Sylfaen" w:cs="Sylfaen"/>
          <w:sz w:val="24"/>
          <w:szCs w:val="24"/>
          <w:lang w:val="ka-GE"/>
        </w:rPr>
        <w:t xml:space="preserve">ა.ს) </w:t>
      </w:r>
      <w:r w:rsidRPr="000507F4">
        <w:rPr>
          <w:rFonts w:ascii="Sylfaen" w:hAnsi="Sylfaen" w:cs="Sylfaen"/>
          <w:sz w:val="24"/>
          <w:szCs w:val="24"/>
          <w:lang w:val="pt-BR"/>
        </w:rPr>
        <w:t>სისხლძარღვებში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, </w:t>
      </w:r>
      <w:r w:rsidRPr="000507F4">
        <w:rPr>
          <w:rFonts w:ascii="Sylfaen" w:hAnsi="Sylfaen" w:cs="Sylfaen"/>
          <w:sz w:val="24"/>
          <w:szCs w:val="24"/>
          <w:lang w:val="pt-BR"/>
        </w:rPr>
        <w:t>ორგანოებსა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და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სხვა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სტრუქტურებში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ინტერვენციული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და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რადიოლოგიური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სტენტირება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და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pt-BR"/>
        </w:rPr>
        <w:t>პროტეზირება</w:t>
      </w:r>
      <w:r w:rsidRPr="000507F4">
        <w:rPr>
          <w:rFonts w:ascii="Sylfaen" w:hAnsi="Sylfaen" w:cs="Sylfaen"/>
          <w:sz w:val="24"/>
          <w:szCs w:val="24"/>
          <w:lang w:val="ka-GE"/>
        </w:rPr>
        <w:t>.</w:t>
      </w:r>
      <w:r w:rsidRPr="000507F4">
        <w:rPr>
          <w:rFonts w:ascii="AcadNusx" w:hAnsi="AcadNusx" w:cs="AcadNusx"/>
          <w:sz w:val="24"/>
          <w:szCs w:val="24"/>
          <w:lang w:val="pt-BR"/>
        </w:rPr>
        <w:t xml:space="preserve"> </w:t>
      </w:r>
    </w:p>
    <w:p w:rsidR="006513B6" w:rsidRPr="000507F4" w:rsidRDefault="006513B6" w:rsidP="00676B18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pt-BR"/>
        </w:rPr>
      </w:pPr>
    </w:p>
    <w:p w:rsidR="006513B6" w:rsidRPr="00841391" w:rsidRDefault="006513B6" w:rsidP="0060172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) გადაუდებელი მედიცინის სპეციალისტს </w:t>
      </w:r>
      <w:r>
        <w:rPr>
          <w:rFonts w:ascii="Sylfaen" w:hAnsi="Sylfaen" w:cs="Sylfaen"/>
          <w:sz w:val="24"/>
          <w:szCs w:val="24"/>
          <w:lang w:val="ka-GE"/>
        </w:rPr>
        <w:t>შეუძლია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 შემდეგი</w:t>
      </w:r>
      <w:r w:rsidRPr="000507F4">
        <w:rPr>
          <w:rFonts w:ascii="Sylfaen" w:hAnsi="Sylfaen" w:cs="Sylfaen"/>
          <w:b/>
          <w:bCs/>
          <w:sz w:val="24"/>
          <w:szCs w:val="24"/>
          <w:lang w:val="ka-GE"/>
        </w:rPr>
        <w:t xml:space="preserve"> </w:t>
      </w:r>
      <w:r w:rsidRPr="00841391">
        <w:rPr>
          <w:rFonts w:ascii="Sylfaen" w:hAnsi="Sylfaen" w:cs="Sylfaen"/>
          <w:sz w:val="24"/>
          <w:szCs w:val="24"/>
          <w:lang w:val="ka-GE"/>
        </w:rPr>
        <w:t>ჩარევების-კვლევების შესრულება: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.ა) </w:t>
      </w:r>
      <w:r>
        <w:rPr>
          <w:rFonts w:ascii="Sylfaen" w:hAnsi="Sylfaen" w:cs="Sylfaen"/>
          <w:sz w:val="24"/>
          <w:szCs w:val="24"/>
          <w:lang w:val="ka-GE"/>
        </w:rPr>
        <w:t>ვენე</w:t>
      </w:r>
      <w:r w:rsidRPr="000507F4">
        <w:rPr>
          <w:rFonts w:ascii="Sylfaen" w:hAnsi="Sylfaen" w:cs="Sylfaen"/>
          <w:sz w:val="24"/>
          <w:szCs w:val="24"/>
          <w:lang w:val="ka-GE"/>
        </w:rPr>
        <w:t>სექცია,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ka-GE"/>
        </w:rPr>
        <w:t>ინტრავენური,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ka-GE"/>
        </w:rPr>
        <w:t>ინტრამუსკულარული, სუბკუტანეური ინექციები;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.ბ) ძვალშიდა ინექციები;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.გ) ბიოლოგიური სითხეების/გამონაყოფების აღება; 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.დ) რესპირაციული დარღვევების ამოცნობა და კორექცია;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.ე) ტრაქეის ინტუბაცია; ტრაქეის სწრაფი თანმიმდევრული ინტუბაცია;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.ვ) მექანიკური ვენტილაცია – ჩვენება, ინიცირება, მართვა;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.ზ) კაპნომეტრია;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.თ) კრიკოთირეოტომია;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.ი) უცხო სხეულის აღმოჩენა და მოცილება (თვალი, ყური);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.კ) ადგილობრივი და ზოგადი ანესთეზია;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.ლ) პროცედურული სედაცია;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.მ) ჰემოტრანსფუზია გადაუდებელი ჩვენებით; 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.ნ) ნუტრიციული მხარდაჭერა</w:t>
      </w:r>
      <w:r>
        <w:rPr>
          <w:rFonts w:ascii="Sylfaen" w:hAnsi="Sylfaen" w:cs="Sylfaen"/>
          <w:sz w:val="24"/>
          <w:szCs w:val="24"/>
          <w:lang w:val="ka-GE"/>
        </w:rPr>
        <w:t xml:space="preserve"> -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 ჩვენება, ტექნიკა, სრული პარენტერული კვება;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.ო) ელექტროკარდიოგრაფია;</w:t>
      </w:r>
    </w:p>
    <w:p w:rsidR="006513B6" w:rsidRPr="000507F4" w:rsidRDefault="006513B6" w:rsidP="0060172F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.პ) </w:t>
      </w:r>
      <w:r w:rsidRPr="000507F4">
        <w:rPr>
          <w:rFonts w:ascii="Times New Roman" w:hAnsi="Times New Roman" w:cs="Times New Roman"/>
          <w:sz w:val="24"/>
          <w:szCs w:val="24"/>
          <w:lang w:val="pt-BR"/>
        </w:rPr>
        <w:t>“FAST”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0507F4">
        <w:rPr>
          <w:rFonts w:ascii="Sylfaen" w:hAnsi="Sylfaen" w:cs="Sylfaen"/>
          <w:sz w:val="24"/>
          <w:szCs w:val="24"/>
          <w:lang w:val="ka-GE"/>
        </w:rPr>
        <w:t>- ფოკუსირებული მუცლის ულტრასონოგრაფია და პერიკარდსა და პლევრაში სითხის არსებობის შეფასება</w:t>
      </w:r>
      <w:r>
        <w:rPr>
          <w:rFonts w:ascii="Sylfaen" w:hAnsi="Sylfaen" w:cs="Sylfaen"/>
          <w:sz w:val="24"/>
          <w:szCs w:val="24"/>
          <w:lang w:val="ka-GE"/>
        </w:rPr>
        <w:t>;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.ჟ) ლუმბალური პუნქცია;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.რ) ნაზოგასტრალური ზონდის ჩადგმა;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.ს) გადაუდებელი პარაცენტეზი;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.ტ) გადაუდებელი პერიკარდიოცენტეზი; 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.უ) გადაუდებელი პლევრის ღრუს დრენირება;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.ფ) რინოსკოპია; 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.ქ) ოტოსკოპია; 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.ღ) ლარინგოსკოპია;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.ყ) ოფთალმოსკოპია;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.შ) შარდის ბუშტის კათეტერიზაცია</w:t>
      </w:r>
      <w:r>
        <w:rPr>
          <w:rFonts w:ascii="Sylfaen" w:hAnsi="Sylfaen" w:cs="Sylfaen"/>
          <w:sz w:val="24"/>
          <w:szCs w:val="24"/>
          <w:lang w:val="ka-GE"/>
        </w:rPr>
        <w:t>: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 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.შ.ა) ფოლის კათეტერი</w:t>
      </w:r>
      <w:r>
        <w:rPr>
          <w:rFonts w:ascii="Sylfaen" w:hAnsi="Sylfaen" w:cs="Sylfaen"/>
          <w:sz w:val="24"/>
          <w:szCs w:val="24"/>
          <w:lang w:val="ka-GE"/>
        </w:rPr>
        <w:t>ს ჩადგმა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.შ.ბ) ტრანსკუტანეული შარდის ბუშტის კათეტერიზაცია გადაუდებელ შემთხვევებში</w:t>
      </w:r>
      <w:r>
        <w:rPr>
          <w:rFonts w:ascii="Sylfaen" w:hAnsi="Sylfaen" w:cs="Sylfaen"/>
          <w:sz w:val="24"/>
          <w:szCs w:val="24"/>
          <w:lang w:val="ka-GE"/>
        </w:rPr>
        <w:t>.</w:t>
      </w:r>
    </w:p>
    <w:p w:rsidR="006513B6" w:rsidRPr="000507F4" w:rsidRDefault="006513B6" w:rsidP="00E12ED0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.ჩ) ცხვირის წინა და უკანა ტამპონადა (გადაუდებელ შემთხვევაში) – არაკონტროლირებული სისხლდენის დროს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84498E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.ც) პერიტონზილარული/რეტროფარინგეალური აბსცესის დრენირება (სიცოცხლისათვის საშიში ზემო სასუნთქი გზების ობსტრუქციის პირობებში);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.ძ) ლატერალური კანთოტომია;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.წ) არტერიების კათეტერიზაცია;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.ჭ) ცენტრალური ვენის კათეტერიზაცია;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.ხ) ფრჩხილების მოცილება;</w:t>
      </w:r>
    </w:p>
    <w:p w:rsidR="006513B6" w:rsidRPr="000507F4" w:rsidRDefault="006513B6" w:rsidP="0084498E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.ჯ) ჭრილობის პირველადი ქირურგიული დამუშავება, გაკერვა სასწავლო კურიკულუმით დადგენილ ფარგლებში;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.ჰ) ესქაროტომია (მკვდარი ქსოვილების მოცილება);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1</w:t>
      </w:r>
      <w:r w:rsidRPr="000507F4">
        <w:rPr>
          <w:rFonts w:ascii="Sylfaen" w:hAnsi="Sylfaen" w:cs="Sylfaen"/>
          <w:sz w:val="24"/>
          <w:szCs w:val="24"/>
          <w:lang w:val="ka-GE"/>
        </w:rPr>
        <w:t>) ქსოვილთა ნიმუშების აღება ბაქტერიოლოგიისათვის;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2</w:t>
      </w:r>
      <w:r w:rsidRPr="000507F4">
        <w:rPr>
          <w:rFonts w:ascii="Sylfaen" w:hAnsi="Sylfaen" w:cs="Sylfaen"/>
          <w:sz w:val="24"/>
          <w:szCs w:val="24"/>
          <w:lang w:val="ka-GE"/>
        </w:rPr>
        <w:t>)</w:t>
      </w:r>
      <w:r w:rsidRPr="000507F4">
        <w:rPr>
          <w:rFonts w:ascii="Sylfaen" w:hAnsi="Sylfaen" w:cs="Sylfaen"/>
          <w:sz w:val="24"/>
          <w:szCs w:val="24"/>
          <w:lang w:val="ka-GE"/>
        </w:rPr>
        <w:tab/>
        <w:t>ხერხემლის ტრავმული დაზიანების საწყისი მართვა/იმობილიზაცია;</w:t>
      </w:r>
    </w:p>
    <w:p w:rsidR="006513B6" w:rsidRPr="000507F4" w:rsidRDefault="006513B6" w:rsidP="0084498E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3</w:t>
      </w:r>
      <w:r w:rsidRPr="000507F4">
        <w:rPr>
          <w:rFonts w:ascii="Sylfaen" w:hAnsi="Sylfaen" w:cs="Sylfaen"/>
          <w:sz w:val="24"/>
          <w:szCs w:val="24"/>
          <w:lang w:val="ka-GE"/>
        </w:rPr>
        <w:t>)</w:t>
      </w:r>
      <w:r w:rsidRPr="000507F4">
        <w:rPr>
          <w:rFonts w:ascii="Sylfaen" w:hAnsi="Sylfaen" w:cs="Sylfaen"/>
          <w:sz w:val="24"/>
          <w:szCs w:val="24"/>
          <w:lang w:val="ka-GE"/>
        </w:rPr>
        <w:tab/>
        <w:t>პირველადი სასწრაფო დახმარება თვალის ტრავმის, ჭრილობების, დამწვრობის დროს;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4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) რესუსკიტაცია – საბაზისო სიცოცხლის უზრუნველყოფა </w:t>
      </w:r>
      <w:r w:rsidRPr="000507F4">
        <w:rPr>
          <w:rFonts w:ascii="Times New Roman" w:hAnsi="Times New Roman" w:cs="Times New Roman"/>
          <w:sz w:val="24"/>
          <w:szCs w:val="24"/>
          <w:lang w:val="it-IT"/>
        </w:rPr>
        <w:t>(BLS)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5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) კარდიოპულმონური და ფარმაკოლოგიური რესუსკიტაცია </w:t>
      </w:r>
      <w:r w:rsidRPr="000507F4">
        <w:rPr>
          <w:rFonts w:ascii="AcadNusx" w:hAnsi="AcadNusx" w:cs="AcadNusx"/>
          <w:sz w:val="24"/>
          <w:szCs w:val="24"/>
          <w:lang w:val="it-IT"/>
        </w:rPr>
        <w:t>(</w:t>
      </w:r>
      <w:r w:rsidRPr="000507F4">
        <w:rPr>
          <w:rFonts w:ascii="Times New Roman" w:hAnsi="Times New Roman" w:cs="Times New Roman"/>
          <w:sz w:val="24"/>
          <w:szCs w:val="24"/>
          <w:lang w:val="it-IT"/>
        </w:rPr>
        <w:t>ACLS)</w:t>
      </w:r>
      <w:r w:rsidRPr="000507F4">
        <w:rPr>
          <w:rFonts w:ascii="AcadNusx" w:hAnsi="AcadNusx" w:cs="AcadNusx"/>
          <w:sz w:val="24"/>
          <w:szCs w:val="24"/>
          <w:lang w:val="it-IT"/>
        </w:rPr>
        <w:t>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6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) პედიატრიული რესუსკიტაცია </w:t>
      </w:r>
      <w:r w:rsidRPr="000507F4">
        <w:rPr>
          <w:rFonts w:ascii="Times New Roman" w:hAnsi="Times New Roman" w:cs="Times New Roman"/>
          <w:sz w:val="24"/>
          <w:szCs w:val="24"/>
          <w:lang w:val="it-IT"/>
        </w:rPr>
        <w:t>(PALS);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7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) ტრამვული პაციენტების რესუსკიტაცია </w:t>
      </w:r>
      <w:r w:rsidRPr="000507F4">
        <w:rPr>
          <w:rFonts w:ascii="Times New Roman" w:hAnsi="Times New Roman" w:cs="Times New Roman"/>
          <w:sz w:val="24"/>
          <w:szCs w:val="24"/>
          <w:lang w:val="it-IT"/>
        </w:rPr>
        <w:t>(ATLS)</w:t>
      </w:r>
      <w:r w:rsidRPr="000507F4"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E12ED0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8</w:t>
      </w:r>
      <w:r w:rsidRPr="000507F4">
        <w:rPr>
          <w:rFonts w:ascii="Sylfaen" w:hAnsi="Sylfaen" w:cs="Sylfaen"/>
          <w:sz w:val="24"/>
          <w:szCs w:val="24"/>
          <w:lang w:val="ka-GE"/>
        </w:rPr>
        <w:t>) დროებითი ხელოვნური რითმის მართვა (ტრანსკუტანეული, ტრანსვენური) -გადაუდებელ შემთხვევებში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E12ED0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9</w:t>
      </w:r>
      <w:r w:rsidRPr="000507F4">
        <w:rPr>
          <w:rFonts w:ascii="Sylfaen" w:hAnsi="Sylfaen" w:cs="Sylfaen"/>
          <w:sz w:val="24"/>
          <w:szCs w:val="24"/>
          <w:lang w:val="ka-GE"/>
        </w:rPr>
        <w:t>) დეფიბრილაცია/კარდიოვერსია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84498E">
        <w:rPr>
          <w:rFonts w:ascii="Sylfaen" w:hAnsi="Sylfaen" w:cs="Sylfaen"/>
          <w:sz w:val="24"/>
          <w:szCs w:val="24"/>
          <w:vertAlign w:val="superscript"/>
          <w:lang w:val="ka-GE"/>
        </w:rPr>
        <w:t>10</w:t>
      </w:r>
      <w:r w:rsidRPr="000507F4">
        <w:rPr>
          <w:rFonts w:ascii="Sylfaen" w:hAnsi="Sylfaen" w:cs="Sylfaen"/>
          <w:sz w:val="24"/>
          <w:szCs w:val="24"/>
          <w:lang w:val="ka-GE"/>
        </w:rPr>
        <w:t>) უნივერსალური უსაფრთხოების ზომების განხორციელება;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CA6E1C">
        <w:rPr>
          <w:rFonts w:ascii="Sylfaen" w:hAnsi="Sylfaen" w:cs="Sylfaen"/>
          <w:sz w:val="24"/>
          <w:szCs w:val="24"/>
          <w:vertAlign w:val="superscript"/>
          <w:lang w:val="ka-GE"/>
        </w:rPr>
        <w:t>11</w:t>
      </w:r>
      <w:r w:rsidRPr="000507F4">
        <w:rPr>
          <w:rFonts w:ascii="Sylfaen" w:hAnsi="Sylfaen" w:cs="Sylfaen"/>
          <w:sz w:val="24"/>
          <w:szCs w:val="24"/>
          <w:lang w:val="ka-GE"/>
        </w:rPr>
        <w:t>) ბიოლოგიური საშიში ნივთიერებების დეკონტამინაცია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CA6E1C">
        <w:rPr>
          <w:rFonts w:ascii="Sylfaen" w:hAnsi="Sylfaen" w:cs="Sylfaen"/>
          <w:sz w:val="24"/>
          <w:szCs w:val="24"/>
          <w:vertAlign w:val="superscript"/>
          <w:lang w:val="ka-GE"/>
        </w:rPr>
        <w:t>12</w:t>
      </w:r>
      <w:r w:rsidRPr="000507F4">
        <w:rPr>
          <w:rFonts w:ascii="Sylfaen" w:hAnsi="Sylfaen" w:cs="Sylfaen"/>
          <w:sz w:val="24"/>
          <w:szCs w:val="24"/>
          <w:lang w:val="ka-GE"/>
        </w:rPr>
        <w:t>) გადაუდებელი მშობიარობის მიღება</w:t>
      </w:r>
      <w:r>
        <w:rPr>
          <w:rFonts w:ascii="Sylfaen" w:hAnsi="Sylfaen" w:cs="Sylfaen"/>
          <w:sz w:val="24"/>
          <w:szCs w:val="24"/>
          <w:lang w:val="ka-GE"/>
        </w:rPr>
        <w:t>;</w:t>
      </w:r>
    </w:p>
    <w:p w:rsidR="006513B6" w:rsidRPr="000507F4" w:rsidRDefault="006513B6" w:rsidP="00CA6E1C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CA6E1C">
        <w:rPr>
          <w:rFonts w:ascii="Sylfaen" w:hAnsi="Sylfaen" w:cs="Sylfaen"/>
          <w:sz w:val="24"/>
          <w:szCs w:val="24"/>
          <w:vertAlign w:val="superscript"/>
          <w:lang w:val="ka-GE"/>
        </w:rPr>
        <w:t>13</w:t>
      </w:r>
      <w:r w:rsidRPr="000507F4">
        <w:rPr>
          <w:rFonts w:ascii="Sylfaen" w:hAnsi="Sylfaen" w:cs="Sylfaen"/>
          <w:sz w:val="24"/>
          <w:szCs w:val="24"/>
          <w:lang w:val="ka-GE"/>
        </w:rPr>
        <w:t>) გადაუდებელი საკეისრო კვეთა ნაყოფის სასიც</w:t>
      </w:r>
      <w:r>
        <w:rPr>
          <w:rFonts w:ascii="Sylfaen" w:hAnsi="Sylfaen" w:cs="Sylfaen"/>
          <w:sz w:val="24"/>
          <w:szCs w:val="24"/>
          <w:lang w:val="ka-GE"/>
        </w:rPr>
        <w:t>ოც</w:t>
      </w:r>
      <w:r w:rsidRPr="000507F4">
        <w:rPr>
          <w:rFonts w:ascii="Sylfaen" w:hAnsi="Sylfaen" w:cs="Sylfaen"/>
          <w:sz w:val="24"/>
          <w:szCs w:val="24"/>
          <w:lang w:val="ka-GE"/>
        </w:rPr>
        <w:t>ხლო ჩვენებით (გარდაცვლილი დედა);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>ბ</w:t>
      </w:r>
      <w:r w:rsidRPr="000507F4">
        <w:rPr>
          <w:rFonts w:ascii="Sylfaen" w:hAnsi="Sylfaen" w:cs="Sylfaen"/>
          <w:sz w:val="24"/>
          <w:szCs w:val="24"/>
          <w:lang w:val="ka-GE"/>
        </w:rPr>
        <w:t>.ჰ</w:t>
      </w:r>
      <w:r w:rsidRPr="00CA6E1C">
        <w:rPr>
          <w:rFonts w:ascii="Sylfaen" w:hAnsi="Sylfaen" w:cs="Sylfaen"/>
          <w:sz w:val="24"/>
          <w:szCs w:val="24"/>
          <w:vertAlign w:val="superscript"/>
          <w:lang w:val="ka-GE"/>
        </w:rPr>
        <w:t>14</w:t>
      </w:r>
      <w:r w:rsidRPr="000507F4">
        <w:rPr>
          <w:rFonts w:ascii="Sylfaen" w:hAnsi="Sylfaen" w:cs="Sylfaen"/>
          <w:sz w:val="24"/>
          <w:szCs w:val="24"/>
          <w:lang w:val="ka-GE"/>
        </w:rPr>
        <w:t xml:space="preserve">) </w:t>
      </w:r>
      <w:r>
        <w:rPr>
          <w:rFonts w:ascii="Sylfaen" w:hAnsi="Sylfaen" w:cs="Sylfaen"/>
          <w:sz w:val="24"/>
          <w:szCs w:val="24"/>
          <w:lang w:val="ka-GE"/>
        </w:rPr>
        <w:t>ტრა</w:t>
      </w:r>
      <w:r w:rsidRPr="000507F4">
        <w:rPr>
          <w:rFonts w:ascii="Sylfaen" w:hAnsi="Sylfaen" w:cs="Sylfaen"/>
          <w:sz w:val="24"/>
          <w:szCs w:val="24"/>
          <w:lang w:val="ka-GE"/>
        </w:rPr>
        <w:t>ვ</w:t>
      </w:r>
      <w:r>
        <w:rPr>
          <w:rFonts w:ascii="Sylfaen" w:hAnsi="Sylfaen" w:cs="Sylfaen"/>
          <w:sz w:val="24"/>
          <w:szCs w:val="24"/>
          <w:lang w:val="ka-GE"/>
        </w:rPr>
        <w:t>მ</w:t>
      </w:r>
      <w:r w:rsidRPr="000507F4">
        <w:rPr>
          <w:rFonts w:ascii="Sylfaen" w:hAnsi="Sylfaen" w:cs="Sylfaen"/>
          <w:sz w:val="24"/>
          <w:szCs w:val="24"/>
          <w:lang w:val="ka-GE"/>
        </w:rPr>
        <w:t>ული კიდურების დროებითი იმობილიზაცია.</w:t>
      </w:r>
    </w:p>
    <w:p w:rsidR="006513B6" w:rsidRPr="000507F4" w:rsidRDefault="006513B6" w:rsidP="002E3007">
      <w:pPr>
        <w:spacing w:after="0" w:line="240" w:lineRule="auto"/>
        <w:rPr>
          <w:rFonts w:ascii="Sylfaen" w:hAnsi="Sylfaen" w:cs="Sylfaen"/>
          <w:b/>
          <w:bCs/>
          <w:sz w:val="24"/>
          <w:szCs w:val="24"/>
          <w:lang w:val="ka-GE"/>
        </w:rPr>
      </w:pPr>
    </w:p>
    <w:sectPr w:rsidR="006513B6" w:rsidRPr="000507F4" w:rsidSect="00CA6E1C">
      <w:pgSz w:w="12240" w:h="15840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368A0"/>
    <w:multiLevelType w:val="hybridMultilevel"/>
    <w:tmpl w:val="34C6F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F234B15"/>
    <w:multiLevelType w:val="hybridMultilevel"/>
    <w:tmpl w:val="D05CD2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5D04B29"/>
    <w:multiLevelType w:val="hybridMultilevel"/>
    <w:tmpl w:val="5F0E36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A552877"/>
    <w:multiLevelType w:val="hybridMultilevel"/>
    <w:tmpl w:val="32FA28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8990149"/>
    <w:multiLevelType w:val="hybridMultilevel"/>
    <w:tmpl w:val="F63059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15772B1"/>
    <w:multiLevelType w:val="hybridMultilevel"/>
    <w:tmpl w:val="6E2285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0E948B6"/>
    <w:multiLevelType w:val="hybridMultilevel"/>
    <w:tmpl w:val="462448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49F6D60"/>
    <w:multiLevelType w:val="hybridMultilevel"/>
    <w:tmpl w:val="7812CD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5E55C05"/>
    <w:multiLevelType w:val="hybridMultilevel"/>
    <w:tmpl w:val="07D244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0E965E5"/>
    <w:multiLevelType w:val="hybridMultilevel"/>
    <w:tmpl w:val="A1605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9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4A4"/>
    <w:rsid w:val="000507F4"/>
    <w:rsid w:val="0007181A"/>
    <w:rsid w:val="000A174A"/>
    <w:rsid w:val="000D24A4"/>
    <w:rsid w:val="000E2DF4"/>
    <w:rsid w:val="00113A29"/>
    <w:rsid w:val="0012454A"/>
    <w:rsid w:val="001654AF"/>
    <w:rsid w:val="00184FE0"/>
    <w:rsid w:val="00240656"/>
    <w:rsid w:val="00243484"/>
    <w:rsid w:val="00262CE5"/>
    <w:rsid w:val="00270283"/>
    <w:rsid w:val="00270C2C"/>
    <w:rsid w:val="00277C04"/>
    <w:rsid w:val="00296BD8"/>
    <w:rsid w:val="002E3007"/>
    <w:rsid w:val="003230FA"/>
    <w:rsid w:val="003B0070"/>
    <w:rsid w:val="003C3B58"/>
    <w:rsid w:val="00404A14"/>
    <w:rsid w:val="004549AD"/>
    <w:rsid w:val="0046060A"/>
    <w:rsid w:val="00463733"/>
    <w:rsid w:val="004A7F94"/>
    <w:rsid w:val="004D238F"/>
    <w:rsid w:val="00514B67"/>
    <w:rsid w:val="00564E7E"/>
    <w:rsid w:val="00577B96"/>
    <w:rsid w:val="005B2A50"/>
    <w:rsid w:val="0060172F"/>
    <w:rsid w:val="00623270"/>
    <w:rsid w:val="006513B6"/>
    <w:rsid w:val="00676B18"/>
    <w:rsid w:val="006860E7"/>
    <w:rsid w:val="006B1340"/>
    <w:rsid w:val="006B702E"/>
    <w:rsid w:val="006B7F7B"/>
    <w:rsid w:val="006E3D41"/>
    <w:rsid w:val="00841391"/>
    <w:rsid w:val="0084498E"/>
    <w:rsid w:val="00872334"/>
    <w:rsid w:val="008D71C5"/>
    <w:rsid w:val="008F1FDF"/>
    <w:rsid w:val="009143A1"/>
    <w:rsid w:val="00957E74"/>
    <w:rsid w:val="009B44F6"/>
    <w:rsid w:val="00A60236"/>
    <w:rsid w:val="00A91821"/>
    <w:rsid w:val="00A93272"/>
    <w:rsid w:val="00A94F0D"/>
    <w:rsid w:val="00AF7B84"/>
    <w:rsid w:val="00B17E76"/>
    <w:rsid w:val="00B50B24"/>
    <w:rsid w:val="00B713E5"/>
    <w:rsid w:val="00BB72EE"/>
    <w:rsid w:val="00BF3280"/>
    <w:rsid w:val="00C422B2"/>
    <w:rsid w:val="00C55FDD"/>
    <w:rsid w:val="00C7342D"/>
    <w:rsid w:val="00C765D9"/>
    <w:rsid w:val="00CA6E1C"/>
    <w:rsid w:val="00CB5FC8"/>
    <w:rsid w:val="00CD2812"/>
    <w:rsid w:val="00CF461B"/>
    <w:rsid w:val="00D45799"/>
    <w:rsid w:val="00DB68F8"/>
    <w:rsid w:val="00E12ED0"/>
    <w:rsid w:val="00E233B6"/>
    <w:rsid w:val="00E83837"/>
    <w:rsid w:val="00ED18FA"/>
    <w:rsid w:val="00F052AF"/>
    <w:rsid w:val="00F1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84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7B84"/>
    <w:pPr>
      <w:ind w:left="720"/>
    </w:pPr>
  </w:style>
  <w:style w:type="table" w:styleId="TableGrid">
    <w:name w:val="Table Grid"/>
    <w:basedOn w:val="TableNormal"/>
    <w:uiPriority w:val="99"/>
    <w:rsid w:val="00AF7B84"/>
    <w:rPr>
      <w:rFonts w:eastAsia="Times New Roman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AF7B84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1245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2454A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2454A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24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2454A"/>
    <w:rPr>
      <w:rFonts w:eastAsia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2454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45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1053</Words>
  <Characters>6006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Nogaideli</dc:creator>
  <cp:keywords/>
  <dc:description/>
  <cp:lastModifiedBy>ssakhelashvili</cp:lastModifiedBy>
  <cp:revision>3</cp:revision>
  <cp:lastPrinted>2015-03-31T07:52:00Z</cp:lastPrinted>
  <dcterms:created xsi:type="dcterms:W3CDTF">2015-03-31T07:34:00Z</dcterms:created>
  <dcterms:modified xsi:type="dcterms:W3CDTF">2015-03-31T07:52:00Z</dcterms:modified>
</cp:coreProperties>
</file>