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D2D" w:rsidRPr="002F0078" w:rsidRDefault="00DA1D2D" w:rsidP="002F0078">
      <w:pPr>
        <w:pStyle w:val="mimgebixml0"/>
        <w:rPr>
          <w:lang w:val="ka-GE"/>
        </w:rPr>
      </w:pPr>
      <w:r w:rsidRPr="002F0078">
        <w:rPr>
          <w:lang w:val="ka-GE"/>
        </w:rPr>
        <w:t>საქართველოს მთავრობის</w:t>
      </w:r>
    </w:p>
    <w:p w:rsidR="00DA1D2D" w:rsidRPr="002F0078" w:rsidRDefault="00DA1D2D" w:rsidP="002F0078">
      <w:pPr>
        <w:pStyle w:val="saxexml0"/>
        <w:rPr>
          <w:lang w:val="ka-GE"/>
        </w:rPr>
      </w:pPr>
      <w:r w:rsidRPr="002F0078">
        <w:rPr>
          <w:lang w:val="ka-GE"/>
        </w:rPr>
        <w:t xml:space="preserve">განკარგულება №120 </w:t>
      </w:r>
    </w:p>
    <w:p w:rsidR="00DA1D2D" w:rsidRPr="002F0078" w:rsidRDefault="00DA1D2D" w:rsidP="002F0078">
      <w:pPr>
        <w:pStyle w:val="tarigixml0"/>
        <w:rPr>
          <w:lang w:val="ka-GE"/>
        </w:rPr>
      </w:pPr>
      <w:r w:rsidRPr="002F0078">
        <w:rPr>
          <w:lang w:val="ka-GE"/>
        </w:rPr>
        <w:t xml:space="preserve">2015 წლის 3 თებერვალი </w:t>
      </w:r>
    </w:p>
    <w:p w:rsidR="00DA1D2D" w:rsidRPr="002F0078" w:rsidRDefault="00DA1D2D" w:rsidP="002F0078">
      <w:pPr>
        <w:pStyle w:val="adgilixml"/>
        <w:rPr>
          <w:lang w:val="ka-GE"/>
        </w:rPr>
      </w:pPr>
      <w:r w:rsidRPr="002F0078">
        <w:rPr>
          <w:lang w:val="ka-GE"/>
        </w:rPr>
        <w:t xml:space="preserve"> ქ. თბილისი</w:t>
      </w:r>
    </w:p>
    <w:p w:rsidR="00DA1D2D" w:rsidRPr="002F0078" w:rsidRDefault="00DA1D2D" w:rsidP="002F0078">
      <w:pPr>
        <w:pStyle w:val="sataurixml0"/>
        <w:rPr>
          <w:bdr w:val="none" w:sz="0" w:space="0" w:color="auto" w:frame="1"/>
          <w:lang w:val="ka-GE"/>
        </w:rPr>
      </w:pPr>
      <w:r w:rsidRPr="002F0078">
        <w:rPr>
          <w:bdr w:val="none" w:sz="0" w:space="0" w:color="auto" w:frame="1"/>
          <w:lang w:val="ka-GE"/>
        </w:rPr>
        <w:t>სასოფლო-სამეურნეო დანიშნულების მიწის ნაკვეთის მიზნობრივი დანიშნულების ცვლილების თაობაზე</w:t>
      </w:r>
    </w:p>
    <w:p w:rsidR="00DA1D2D" w:rsidRPr="002F0078" w:rsidRDefault="00DA1D2D" w:rsidP="002F0078">
      <w:pPr>
        <w:pStyle w:val="abzacixml0"/>
        <w:rPr>
          <w:lang w:val="ka-GE"/>
        </w:rPr>
      </w:pPr>
      <w:r w:rsidRPr="002F0078">
        <w:rPr>
          <w:lang w:val="ka-GE"/>
        </w:rPr>
        <w:tab/>
        <w:t>1. „სასოფლო-სამეურნეო დანიშნულების მიწის არასასოფლო-სამეურნეო მიზნით გამოყოფისას სანაცვლო მიწის ათვისების ღირებულებისა და მიყენებული ზიანის ანაზღაურების შესახებ“ საქართველოს კანონის 15</w:t>
      </w:r>
      <w:r w:rsidRPr="002F0078">
        <w:rPr>
          <w:vertAlign w:val="superscript"/>
          <w:lang w:val="ka-GE"/>
        </w:rPr>
        <w:t>1</w:t>
      </w:r>
      <w:r w:rsidRPr="002F0078">
        <w:rPr>
          <w:lang w:val="ka-GE"/>
        </w:rPr>
        <w:t xml:space="preserve"> მუხლის თანახმად, აუცილებელი საზოგადოებრივი საჭიროებიდან გამომდინარე: </w:t>
      </w:r>
    </w:p>
    <w:p w:rsidR="00DA1D2D" w:rsidRPr="002F0078" w:rsidRDefault="00DA1D2D" w:rsidP="002F0078">
      <w:pPr>
        <w:pStyle w:val="abzacixml0"/>
        <w:rPr>
          <w:lang w:val="ka-GE"/>
        </w:rPr>
      </w:pPr>
      <w:r w:rsidRPr="002F0078">
        <w:rPr>
          <w:lang w:val="ka-GE"/>
        </w:rPr>
        <w:tab/>
        <w:t>ა) სს „საქართველოს ნავთობისა და გაზის კორპორაციის“ (ს/ნ 206237491) საკუთრებაში არსებულ სასოფლო-სამეურნეო დანიშნულების 51.00 კვ.მ მიწის ნაკვეთს, მდებარე მისამართზე: მუნიციპალიტეტი ვანი, სოფელი ზეინდარი, მიწის (უძრავი ქონების) საკადასტრო კოდი − №31.17.21.235 მიზნობრივი დანიშნულება შეეცვალოს არასასოფლო-სამეურნეო დანიშნულებით.</w:t>
      </w:r>
    </w:p>
    <w:p w:rsidR="00DA1D2D" w:rsidRPr="002F0078" w:rsidRDefault="00DA1D2D" w:rsidP="002F0078">
      <w:pPr>
        <w:pStyle w:val="abzacixml0"/>
        <w:rPr>
          <w:lang w:val="ka-GE"/>
        </w:rPr>
      </w:pPr>
      <w:r w:rsidRPr="002F0078">
        <w:rPr>
          <w:lang w:val="ka-GE"/>
        </w:rPr>
        <w:tab/>
        <w:t>2. საქართველოს იუსტიციის სამინისტროს მმართველობის სფეროში მოქმედმა სსიპ - საჯარო რეესტრის ეროვნულმა სააგენტომ, ამ განკარგულების შეს</w:t>
      </w:r>
      <w:r w:rsidRPr="002F0078">
        <w:rPr>
          <w:lang w:val="ka-GE"/>
        </w:rPr>
        <w:softHyphen/>
        <w:t>რუ</w:t>
      </w:r>
      <w:r w:rsidRPr="002F0078">
        <w:rPr>
          <w:lang w:val="ka-GE"/>
        </w:rPr>
        <w:softHyphen/>
        <w:t>ლე</w:t>
      </w:r>
      <w:r w:rsidRPr="002F0078">
        <w:rPr>
          <w:lang w:val="ka-GE"/>
        </w:rPr>
        <w:softHyphen/>
        <w:t>ბის მიზ</w:t>
      </w:r>
      <w:r w:rsidRPr="002F0078">
        <w:rPr>
          <w:lang w:val="ka-GE"/>
        </w:rPr>
        <w:softHyphen/>
        <w:t>ნით, უზ</w:t>
      </w:r>
      <w:r w:rsidRPr="002F0078">
        <w:rPr>
          <w:lang w:val="ka-GE"/>
        </w:rPr>
        <w:softHyphen/>
        <w:t>რუნველყოს მის კომპეტენციაში შემავა</w:t>
      </w:r>
      <w:r w:rsidRPr="002F0078">
        <w:rPr>
          <w:lang w:val="ka-GE"/>
        </w:rPr>
        <w:softHyphen/>
        <w:t>ლი შესაბამისი სარეგისტრაციო ქმედებების კანონმდებლობით დადგენილი წესით განხორ</w:t>
      </w:r>
      <w:r w:rsidRPr="002F0078">
        <w:rPr>
          <w:lang w:val="ka-GE"/>
        </w:rPr>
        <w:softHyphen/>
        <w:t>ცი</w:t>
      </w:r>
      <w:r w:rsidRPr="002F0078">
        <w:rPr>
          <w:lang w:val="ka-GE"/>
        </w:rPr>
        <w:softHyphen/>
        <w:t xml:space="preserve">ელება. </w:t>
      </w:r>
    </w:p>
    <w:p w:rsidR="00DA1D2D" w:rsidRPr="002F0078" w:rsidRDefault="00DA1D2D" w:rsidP="002F0078">
      <w:pPr>
        <w:pStyle w:val="abzacixml0"/>
        <w:rPr>
          <w:lang w:val="ka-GE"/>
        </w:rPr>
      </w:pPr>
    </w:p>
    <w:p w:rsidR="00DA1D2D" w:rsidRPr="002F0078" w:rsidRDefault="00DA1D2D" w:rsidP="002F0078">
      <w:pPr>
        <w:pStyle w:val="abzacixml0"/>
        <w:rPr>
          <w:lang w:val="ka-GE"/>
        </w:rPr>
      </w:pPr>
      <w:r w:rsidRPr="002F0078">
        <w:rPr>
          <w:b/>
          <w:bCs/>
          <w:bdr w:val="none" w:sz="0" w:space="0" w:color="auto" w:frame="1"/>
          <w:lang w:val="ka-GE"/>
        </w:rPr>
        <w:t xml:space="preserve">პრემიერ-მინისტრი                               </w:t>
      </w:r>
      <w:r w:rsidRPr="002F0078">
        <w:rPr>
          <w:rStyle w:val="apple-converted-space"/>
          <w:bdr w:val="none" w:sz="0" w:space="0" w:color="auto" w:frame="1"/>
          <w:lang w:val="ka-GE"/>
        </w:rPr>
        <w:t xml:space="preserve"> </w:t>
      </w:r>
      <w:r w:rsidRPr="002F0078">
        <w:rPr>
          <w:b/>
          <w:bCs/>
          <w:bdr w:val="none" w:sz="0" w:space="0" w:color="auto" w:frame="1"/>
          <w:lang w:val="ka-GE"/>
        </w:rPr>
        <w:t> ირაკლი ღარიბაშვილი</w:t>
      </w:r>
    </w:p>
    <w:sectPr w:rsidR="00DA1D2D" w:rsidRPr="002F0078" w:rsidSect="00A27756">
      <w:pgSz w:w="12240" w:h="15840"/>
      <w:pgMar w:top="1259" w:right="1134" w:bottom="125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AF181B"/>
    <w:multiLevelType w:val="hybridMultilevel"/>
    <w:tmpl w:val="6304E846"/>
    <w:lvl w:ilvl="0" w:tplc="8B861BB6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6752"/>
    <w:rsid w:val="001B5E68"/>
    <w:rsid w:val="002E3715"/>
    <w:rsid w:val="002F0078"/>
    <w:rsid w:val="003D38DC"/>
    <w:rsid w:val="005311AC"/>
    <w:rsid w:val="006620FD"/>
    <w:rsid w:val="008952E9"/>
    <w:rsid w:val="00A27756"/>
    <w:rsid w:val="00C23E52"/>
    <w:rsid w:val="00C56752"/>
    <w:rsid w:val="00CD310D"/>
    <w:rsid w:val="00DA1D2D"/>
    <w:rsid w:val="00DF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ataurixml">
    <w:name w:val="sataurixml"/>
    <w:basedOn w:val="Normal"/>
    <w:uiPriority w:val="99"/>
    <w:rsid w:val="00DF04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imgebixml">
    <w:name w:val="mimgebixml"/>
    <w:basedOn w:val="Normal"/>
    <w:uiPriority w:val="99"/>
    <w:rsid w:val="00DF04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axexml">
    <w:name w:val="saxexml"/>
    <w:basedOn w:val="Normal"/>
    <w:uiPriority w:val="99"/>
    <w:rsid w:val="00DF04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rigixml">
    <w:name w:val="tarigixml"/>
    <w:basedOn w:val="Normal"/>
    <w:uiPriority w:val="99"/>
    <w:rsid w:val="00DF04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bzacixml">
    <w:name w:val="abzacixml"/>
    <w:basedOn w:val="Normal"/>
    <w:uiPriority w:val="99"/>
    <w:rsid w:val="00DF04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DF0424"/>
  </w:style>
  <w:style w:type="paragraph" w:styleId="ListParagraph">
    <w:name w:val="List Paragraph"/>
    <w:basedOn w:val="Normal"/>
    <w:uiPriority w:val="99"/>
    <w:qFormat/>
    <w:rsid w:val="00DF0424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rigixml0">
    <w:name w:val="tarigi_xml"/>
    <w:basedOn w:val="abzacixml0"/>
    <w:autoRedefine/>
    <w:uiPriority w:val="99"/>
    <w:rsid w:val="002F0078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0">
    <w:name w:val="mimgebi_xml"/>
    <w:basedOn w:val="Normal"/>
    <w:uiPriority w:val="99"/>
    <w:rsid w:val="002F0078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0">
    <w:name w:val="saxe_xml"/>
    <w:basedOn w:val="abzacixml0"/>
    <w:uiPriority w:val="99"/>
    <w:rsid w:val="002F0078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2F0078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0">
    <w:name w:val="abzaci_xml"/>
    <w:basedOn w:val="PlainText"/>
    <w:autoRedefine/>
    <w:uiPriority w:val="99"/>
    <w:rsid w:val="002F0078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2F0078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957905"/>
    <w:rPr>
      <w:rFonts w:ascii="Courier New" w:hAnsi="Courier New" w:cs="Courier New"/>
      <w:sz w:val="20"/>
      <w:szCs w:val="20"/>
    </w:rPr>
  </w:style>
  <w:style w:type="paragraph" w:customStyle="1" w:styleId="sataurixml0">
    <w:name w:val="satauri_xml"/>
    <w:basedOn w:val="abzacixml0"/>
    <w:autoRedefine/>
    <w:uiPriority w:val="99"/>
    <w:rsid w:val="002F0078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163</Words>
  <Characters>931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ginozadze</dc:creator>
  <cp:keywords/>
  <dc:description/>
  <cp:lastModifiedBy>nvaradashvili</cp:lastModifiedBy>
  <cp:revision>3</cp:revision>
  <cp:lastPrinted>2015-02-12T06:51:00Z</cp:lastPrinted>
  <dcterms:created xsi:type="dcterms:W3CDTF">2015-02-03T12:19:00Z</dcterms:created>
  <dcterms:modified xsi:type="dcterms:W3CDTF">2015-02-12T06:51:00Z</dcterms:modified>
</cp:coreProperties>
</file>