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B03" w:rsidRPr="00461EB8" w:rsidRDefault="004A3B03" w:rsidP="00461EB8">
      <w:pPr>
        <w:pStyle w:val="mimgebixml"/>
        <w:rPr>
          <w:lang w:val="ka-GE"/>
        </w:rPr>
      </w:pPr>
      <w:r w:rsidRPr="00461EB8">
        <w:rPr>
          <w:lang w:val="ka-GE"/>
        </w:rPr>
        <w:t>საქართველოს მთავრობის</w:t>
      </w:r>
    </w:p>
    <w:p w:rsidR="004A3B03" w:rsidRPr="00461EB8" w:rsidRDefault="004A3B03" w:rsidP="00461EB8">
      <w:pPr>
        <w:pStyle w:val="saxexml"/>
        <w:rPr>
          <w:lang w:val="en-US"/>
        </w:rPr>
      </w:pPr>
      <w:r w:rsidRPr="00461EB8">
        <w:t>განკარგულება №6</w:t>
      </w:r>
      <w:r w:rsidRPr="00461EB8">
        <w:rPr>
          <w:lang w:val="en-US"/>
        </w:rPr>
        <w:t>5</w:t>
      </w:r>
    </w:p>
    <w:p w:rsidR="004A3B03" w:rsidRPr="00461EB8" w:rsidRDefault="004A3B03" w:rsidP="00461EB8">
      <w:pPr>
        <w:pStyle w:val="tarigixml"/>
        <w:rPr>
          <w:lang w:val="ka-GE"/>
        </w:rPr>
      </w:pPr>
      <w:r w:rsidRPr="00461EB8">
        <w:rPr>
          <w:lang w:val="ka-GE"/>
        </w:rPr>
        <w:t>2015 წლის 2</w:t>
      </w:r>
      <w:r w:rsidRPr="00461EB8">
        <w:t>8</w:t>
      </w:r>
      <w:r w:rsidRPr="00461EB8">
        <w:rPr>
          <w:lang w:val="ka-GE"/>
        </w:rPr>
        <w:t xml:space="preserve"> იანვარი</w:t>
      </w:r>
    </w:p>
    <w:p w:rsidR="004A3B03" w:rsidRPr="00461EB8" w:rsidRDefault="004A3B03" w:rsidP="00461EB8">
      <w:pPr>
        <w:pStyle w:val="adgilixml"/>
        <w:rPr>
          <w:lang w:val="ka-GE"/>
        </w:rPr>
      </w:pPr>
      <w:r w:rsidRPr="00461EB8">
        <w:rPr>
          <w:lang w:val="ka-GE"/>
        </w:rPr>
        <w:t>ქ. თბილისი</w:t>
      </w:r>
    </w:p>
    <w:p w:rsidR="004A3B03" w:rsidRPr="00461EB8" w:rsidRDefault="004A3B03" w:rsidP="00461EB8">
      <w:pPr>
        <w:pStyle w:val="sataurixml"/>
        <w:rPr>
          <w:lang w:val="ka-GE"/>
        </w:rPr>
      </w:pPr>
      <w:r w:rsidRPr="00461EB8">
        <w:rPr>
          <w:lang w:val="ka-GE"/>
        </w:rPr>
        <w:t>სსიპ - ვეტერანების საქმეთა სახელმწიფო სამსახურის 2015</w:t>
      </w:r>
      <w:r>
        <w:rPr>
          <w:lang w:val="ka-GE"/>
        </w:rPr>
        <w:t xml:space="preserve"> </w:t>
      </w:r>
      <w:r w:rsidRPr="00461EB8">
        <w:rPr>
          <w:lang w:val="ka-GE"/>
        </w:rPr>
        <w:t>წლის ბიუჯეტის</w:t>
      </w:r>
      <w:r>
        <w:rPr>
          <w:lang w:val="ka-GE"/>
        </w:rPr>
        <w:t xml:space="preserve"> </w:t>
      </w:r>
      <w:r w:rsidRPr="00461EB8">
        <w:rPr>
          <w:lang w:val="ka-GE"/>
        </w:rPr>
        <w:t>თაობაზე</w:t>
      </w:r>
    </w:p>
    <w:p w:rsidR="004A3B03" w:rsidRPr="00461EB8" w:rsidRDefault="004A3B03" w:rsidP="00461EB8">
      <w:pPr>
        <w:pStyle w:val="abzacixml"/>
        <w:rPr>
          <w:lang w:val="ka-GE"/>
        </w:rPr>
      </w:pPr>
      <w:r w:rsidRPr="00461EB8">
        <w:rPr>
          <w:lang w:val="ka-GE"/>
        </w:rPr>
        <w:t>1. „საჯარო სამართლის იურიდიული პირის შესახებ“ საქართველოს კანონის მე-12 მუხლის პირველი პუნქტის „დ“ ქვეპუნქტის საფუძველზე, მიეცეს თანხმობა</w:t>
      </w:r>
      <w:r>
        <w:rPr>
          <w:lang w:val="ka-GE"/>
        </w:rPr>
        <w:t xml:space="preserve"> </w:t>
      </w:r>
      <w:r w:rsidRPr="00461EB8">
        <w:rPr>
          <w:lang w:val="ka-GE"/>
        </w:rPr>
        <w:t>სსიპ - ვეტერანების საქმეთა სახელმწიფო სამსახურს, რომ 2015 წლის ბიუჯეტი განსაზღვროს დანართის შესაბამისად.</w:t>
      </w:r>
    </w:p>
    <w:p w:rsidR="004A3B03" w:rsidRPr="00461EB8" w:rsidRDefault="004A3B03" w:rsidP="00461EB8">
      <w:pPr>
        <w:pStyle w:val="abzacixml"/>
        <w:rPr>
          <w:lang w:val="ka-GE"/>
        </w:rPr>
      </w:pPr>
      <w:r w:rsidRPr="00461EB8">
        <w:rPr>
          <w:lang w:val="ka-GE"/>
        </w:rPr>
        <w:t>2. განკარგულება ძალაშია 2015 წლის 1 იანვრიდან.</w:t>
      </w:r>
    </w:p>
    <w:p w:rsidR="004A3B03" w:rsidRDefault="004A3B03" w:rsidP="00461EB8">
      <w:pPr>
        <w:pStyle w:val="khelmoceraxml"/>
      </w:pPr>
      <w:r w:rsidRPr="00461EB8">
        <w:rPr>
          <w:lang w:val="ka-GE"/>
        </w:rPr>
        <w:t>პრემიერ-მინისტრი</w:t>
      </w:r>
      <w:r>
        <w:rPr>
          <w:lang w:val="ka-GE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61EB8">
        <w:rPr>
          <w:lang w:val="ka-GE"/>
        </w:rPr>
        <w:t>ირაკლი ღარიბაშვილი</w:t>
      </w:r>
    </w:p>
    <w:p w:rsidR="004A3B03" w:rsidRDefault="004A3B03" w:rsidP="00461EB8">
      <w:pPr>
        <w:pStyle w:val="khelmoceraxml"/>
      </w:pPr>
    </w:p>
    <w:p w:rsidR="004A3B03" w:rsidRDefault="004A3B03" w:rsidP="00461EB8">
      <w:pPr>
        <w:pStyle w:val="khelmoceraxml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4.5pt;height:693pt">
            <v:imagedata r:id="rId5" o:title=""/>
          </v:shape>
        </w:pict>
      </w:r>
    </w:p>
    <w:p w:rsidR="004A3B03" w:rsidRPr="00B36017" w:rsidRDefault="004A3B03" w:rsidP="00461EB8">
      <w:pPr>
        <w:pStyle w:val="khelmoceraxml"/>
      </w:pPr>
      <w:r w:rsidRPr="00B36017">
        <w:pict>
          <v:shape id="_x0000_i1026" type="#_x0000_t75" style="width:498pt;height:233.25pt">
            <v:imagedata r:id="rId6" o:title=""/>
          </v:shape>
        </w:pict>
      </w:r>
    </w:p>
    <w:sectPr w:rsidR="004A3B03" w:rsidRPr="00B36017" w:rsidSect="00452C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7BC9"/>
    <w:rsid w:val="00056765"/>
    <w:rsid w:val="001C4A0A"/>
    <w:rsid w:val="00452C06"/>
    <w:rsid w:val="00461EB8"/>
    <w:rsid w:val="004A3B03"/>
    <w:rsid w:val="004F0E36"/>
    <w:rsid w:val="00611375"/>
    <w:rsid w:val="00670EB5"/>
    <w:rsid w:val="00B36017"/>
    <w:rsid w:val="00CB7BC9"/>
    <w:rsid w:val="00D659F7"/>
    <w:rsid w:val="00E3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659F7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1C4A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C4A0A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"/>
    <w:autoRedefine/>
    <w:uiPriority w:val="99"/>
    <w:rsid w:val="00461EB8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461EB8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461EB8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461EB8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461EB8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461EB8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461EB8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461EB8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461EB8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461EB8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461EB8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461EB8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461EB8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461EB8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182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3</Pages>
  <Words>72</Words>
  <Characters>412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 Eradze</dc:creator>
  <cp:keywords/>
  <dc:description/>
  <cp:lastModifiedBy>ssakhelashvili</cp:lastModifiedBy>
  <cp:revision>4</cp:revision>
  <cp:lastPrinted>2015-02-12T08:12:00Z</cp:lastPrinted>
  <dcterms:created xsi:type="dcterms:W3CDTF">2015-01-28T07:42:00Z</dcterms:created>
  <dcterms:modified xsi:type="dcterms:W3CDTF">2015-02-12T08:13:00Z</dcterms:modified>
</cp:coreProperties>
</file>