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4A9" w:rsidRPr="00BE3347" w:rsidRDefault="00F374A9" w:rsidP="00BE3347">
      <w:pPr>
        <w:spacing w:before="100" w:beforeAutospacing="1" w:after="100" w:afterAutospacing="1"/>
        <w:jc w:val="center"/>
        <w:rPr>
          <w:b/>
          <w:bCs/>
          <w:lang w:val="ka-GE"/>
        </w:rPr>
      </w:pPr>
      <w:r w:rsidRPr="00BE3347">
        <w:rPr>
          <w:rFonts w:ascii="Sylfaen" w:hAnsi="Sylfaen" w:cs="Sylfaen"/>
          <w:b/>
          <w:bCs/>
          <w:lang w:val="ka-GE"/>
        </w:rPr>
        <w:t>ქალაქ</w:t>
      </w:r>
      <w:r w:rsidRPr="00BE3347">
        <w:rPr>
          <w:b/>
          <w:bCs/>
          <w:lang w:val="ka-GE"/>
        </w:rPr>
        <w:t xml:space="preserve">  </w:t>
      </w:r>
      <w:r w:rsidRPr="00BE3347">
        <w:rPr>
          <w:rFonts w:ascii="Sylfaen" w:hAnsi="Sylfaen" w:cs="Sylfaen"/>
          <w:b/>
          <w:bCs/>
          <w:lang w:val="ka-GE"/>
        </w:rPr>
        <w:t>ბაღდათის</w:t>
      </w:r>
      <w:r w:rsidRPr="00BE3347">
        <w:rPr>
          <w:b/>
          <w:bCs/>
          <w:lang w:val="ka-GE"/>
        </w:rPr>
        <w:t> </w:t>
      </w:r>
      <w:r w:rsidRPr="00BE3347">
        <w:rPr>
          <w:rFonts w:ascii="Sylfaen" w:hAnsi="Sylfaen" w:cs="Sylfaen"/>
          <w:b/>
          <w:bCs/>
          <w:lang w:val="ka-GE"/>
        </w:rPr>
        <w:t>საგანმანათლებლო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რესურსცენტრის</w:t>
      </w:r>
      <w:r w:rsidRPr="00BE3347">
        <w:rPr>
          <w:b/>
          <w:bCs/>
          <w:lang w:val="ka-GE"/>
        </w:rPr>
        <w:t xml:space="preserve">   201</w:t>
      </w:r>
      <w:r w:rsidRPr="00BE3347">
        <w:rPr>
          <w:rFonts w:ascii="Sylfaen" w:hAnsi="Sylfaen" w:cs="Sylfaen"/>
          <w:b/>
          <w:bCs/>
          <w:lang w:val="ka-GE"/>
        </w:rPr>
        <w:t>4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წლის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ანგარიშს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საქართველოს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ზოგადი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ადმინისტრაციული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კოდექსის</w:t>
      </w:r>
      <w:r w:rsidRPr="00BE3347">
        <w:rPr>
          <w:b/>
          <w:bCs/>
          <w:lang w:val="ka-GE"/>
        </w:rPr>
        <w:t xml:space="preserve"> 49-</w:t>
      </w:r>
      <w:r w:rsidRPr="00BE3347">
        <w:rPr>
          <w:rFonts w:ascii="Sylfaen" w:hAnsi="Sylfaen" w:cs="Sylfaen"/>
          <w:b/>
          <w:bCs/>
          <w:lang w:val="ka-GE"/>
        </w:rPr>
        <w:t>ე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მუხლის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შესაბამისად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საქართველოს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ზოგადი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ადმინისტრაციული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კოდექსის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ინფორმაციის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თავისუფლების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თავით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გათვალისწინებული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მოთხოვნების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შესრულების</w:t>
      </w:r>
      <w:r w:rsidRPr="00BE3347">
        <w:rPr>
          <w:b/>
          <w:bCs/>
          <w:lang w:val="ka-GE"/>
        </w:rPr>
        <w:t xml:space="preserve"> </w:t>
      </w:r>
      <w:r w:rsidRPr="00BE3347">
        <w:rPr>
          <w:rFonts w:ascii="Sylfaen" w:hAnsi="Sylfaen" w:cs="Sylfaen"/>
          <w:b/>
          <w:bCs/>
          <w:lang w:val="ka-GE"/>
        </w:rPr>
        <w:t>თაობაზე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საქართველოს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ზოგადი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ადმინისტრაციული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კოდექსის</w:t>
      </w:r>
      <w:r w:rsidRPr="00BE3347">
        <w:rPr>
          <w:lang w:val="ka-GE"/>
        </w:rPr>
        <w:t xml:space="preserve"> 49-</w:t>
      </w:r>
      <w:r w:rsidRPr="00BE3347">
        <w:rPr>
          <w:rFonts w:ascii="Sylfaen" w:hAnsi="Sylfaen" w:cs="Sylfaen"/>
          <w:lang w:val="ka-GE"/>
        </w:rPr>
        <w:t>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მუხლის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შესაბამისად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ამ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კოდექსის</w:t>
      </w:r>
      <w:r w:rsidRPr="00BE3347">
        <w:rPr>
          <w:lang w:val="ka-GE"/>
        </w:rPr>
        <w:t xml:space="preserve"> III </w:t>
      </w:r>
      <w:r w:rsidRPr="00BE3347">
        <w:rPr>
          <w:rFonts w:ascii="Sylfaen" w:hAnsi="Sylfaen" w:cs="Sylfaen"/>
          <w:lang w:val="ka-GE"/>
        </w:rPr>
        <w:t>თავით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დადგენილი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შესრულებისა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გაცემა</w:t>
      </w:r>
      <w:r w:rsidRPr="00BE3347">
        <w:rPr>
          <w:lang w:val="ka-GE"/>
        </w:rPr>
        <w:t xml:space="preserve"> / </w:t>
      </w:r>
      <w:r w:rsidRPr="00BE3347">
        <w:rPr>
          <w:rFonts w:ascii="Sylfaen" w:hAnsi="Sylfaen" w:cs="Sylfaen"/>
          <w:lang w:val="ka-GE"/>
        </w:rPr>
        <w:t>არგაცემის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სტატისტიკასთან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დაკავშირებით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წარმოგიდგენთ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ქალაქ ბაღდათის</w:t>
      </w:r>
      <w:r w:rsidRPr="00BE3347">
        <w:rPr>
          <w:lang w:val="ka-GE"/>
        </w:rPr>
        <w:t> 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რესურსცენტრის</w:t>
      </w:r>
      <w:r w:rsidRPr="00BE3347">
        <w:rPr>
          <w:lang w:val="ka-GE"/>
        </w:rPr>
        <w:t> 201</w:t>
      </w:r>
      <w:r w:rsidRPr="00BE3347">
        <w:rPr>
          <w:rFonts w:ascii="Sylfaen" w:hAnsi="Sylfaen" w:cs="Sylfaen"/>
          <w:lang w:val="ka-GE"/>
        </w:rPr>
        <w:t>4 წლის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ანგარიშს</w:t>
      </w:r>
      <w:r w:rsidRPr="00BE3347">
        <w:rPr>
          <w:lang w:val="ka-GE"/>
        </w:rPr>
        <w:t>: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ა</w:t>
      </w:r>
      <w:r w:rsidRPr="00BE3347">
        <w:rPr>
          <w:lang w:val="ka-GE"/>
        </w:rPr>
        <w:t>) 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რესურსცენტრში</w:t>
      </w:r>
      <w:r w:rsidRPr="00BE3347">
        <w:rPr>
          <w:lang w:val="ka-GE"/>
        </w:rPr>
        <w:t xml:space="preserve">  </w:t>
      </w:r>
      <w:r w:rsidRPr="00BE3347">
        <w:rPr>
          <w:rFonts w:ascii="Sylfaen" w:hAnsi="Sylfaen" w:cs="Sylfaen"/>
          <w:lang w:val="ka-GE"/>
        </w:rPr>
        <w:t>2014 წლის განმავლობაში შემოვიდა 3 (სამი)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 xml:space="preserve">.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ინფორმაციაში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შესწორების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რესურსცენტრში</w:t>
      </w:r>
      <w:r w:rsidRPr="00BE3347">
        <w:rPr>
          <w:lang w:val="ka-GE"/>
        </w:rPr>
        <w:t>  </w:t>
      </w:r>
      <w:r w:rsidRPr="00BE3347">
        <w:rPr>
          <w:rFonts w:ascii="Sylfaen" w:hAnsi="Sylfaen" w:cs="Sylfaen"/>
          <w:lang w:val="ka-GE"/>
        </w:rPr>
        <w:t>მოთხოვნა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შემოსულა</w:t>
      </w:r>
      <w:r w:rsidRPr="00BE3347">
        <w:rPr>
          <w:lang w:val="ka-GE"/>
        </w:rPr>
        <w:t xml:space="preserve">. 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რესურსცენტრის</w:t>
      </w:r>
      <w:r w:rsidRPr="00BE3347">
        <w:rPr>
          <w:lang w:val="ka-GE"/>
        </w:rPr>
        <w:t xml:space="preserve">   </w:t>
      </w:r>
      <w:r w:rsidRPr="00BE3347">
        <w:rPr>
          <w:rFonts w:ascii="Sylfaen" w:hAnsi="Sylfaen" w:cs="Sylfaen"/>
          <w:lang w:val="ka-GE"/>
        </w:rPr>
        <w:t>მიერ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უარის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გადაწყვეტილება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ყოფილა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მიღებული</w:t>
      </w:r>
      <w:r w:rsidRPr="00BE3347">
        <w:rPr>
          <w:lang w:val="ka-GE"/>
        </w:rPr>
        <w:t>.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ბ</w:t>
      </w:r>
      <w:r w:rsidRPr="00BE3347">
        <w:rPr>
          <w:lang w:val="ka-GE"/>
        </w:rPr>
        <w:t xml:space="preserve">)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მონაცემთა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ბაზების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შემოსულა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დაწესებულების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მიერ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პერსონალური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მონაცემების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შეგროვების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დამუშავების</w:t>
      </w:r>
      <w:r w:rsidRPr="00BE3347">
        <w:rPr>
          <w:lang w:val="ka-GE"/>
        </w:rPr>
        <w:t>,</w:t>
      </w:r>
      <w:r w:rsidRPr="00BE3347">
        <w:rPr>
          <w:rFonts w:ascii="Sylfaen" w:hAnsi="Sylfaen" w:cs="Sylfaen"/>
          <w:lang w:val="ka-GE"/>
        </w:rPr>
        <w:t>შენახვის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შემოსულა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პერსონალური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მონაცემების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სხვისთვის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გადაცემის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შემოსულა</w:t>
      </w:r>
      <w:r w:rsidRPr="00BE3347">
        <w:rPr>
          <w:lang w:val="ka-GE"/>
        </w:rPr>
        <w:t>.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გ</w:t>
      </w:r>
      <w:r w:rsidRPr="00BE3347">
        <w:rPr>
          <w:lang w:val="ka-GE"/>
        </w:rPr>
        <w:t>) 201</w:t>
      </w:r>
      <w:r w:rsidRPr="00BE3347">
        <w:rPr>
          <w:rFonts w:ascii="Sylfaen" w:hAnsi="Sylfaen" w:cs="Sylfaen"/>
          <w:lang w:val="ka-GE"/>
        </w:rPr>
        <w:t>4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წლის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საანგარიშო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პერიოდში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საგანმანათლებლო რესურსცენტრში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დასაქმებულთა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მიერ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საქართველოს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ზოგადი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ადმინისტრაციული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კოდექსით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დადგენილი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მოთხოვნები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დარღვეულა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პასუხისმგებელ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პირებზე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შესაბამისი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დისციპლინური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სახდელი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დადებულა</w:t>
      </w:r>
      <w:r w:rsidRPr="00BE3347">
        <w:rPr>
          <w:lang w:val="ka-GE"/>
        </w:rPr>
        <w:t>.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დ</w:t>
      </w:r>
      <w:r w:rsidRPr="00BE3347">
        <w:rPr>
          <w:lang w:val="ka-GE"/>
        </w:rPr>
        <w:t xml:space="preserve">) 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რესურსცენტრს</w:t>
      </w:r>
      <w:r w:rsidRPr="00BE3347">
        <w:rPr>
          <w:lang w:val="ka-GE"/>
        </w:rPr>
        <w:t xml:space="preserve">   </w:t>
      </w:r>
      <w:r w:rsidRPr="00BE3347">
        <w:rPr>
          <w:rFonts w:ascii="Sylfaen" w:hAnsi="Sylfaen" w:cs="Sylfaen"/>
          <w:lang w:val="ka-GE"/>
        </w:rPr>
        <w:t>საჯარო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უარი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უთქვამს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შესაბამისად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გამოუყენებია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მოქმედი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საკანონმდებლო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აქტები</w:t>
      </w:r>
      <w:r w:rsidRPr="00BE3347">
        <w:rPr>
          <w:lang w:val="ka-GE"/>
        </w:rPr>
        <w:t>.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rFonts w:ascii="Sylfaen" w:hAnsi="Sylfaen" w:cs="Sylfaen"/>
          <w:lang w:val="ka-GE"/>
        </w:rPr>
      </w:pPr>
      <w:r w:rsidRPr="00BE3347">
        <w:rPr>
          <w:rFonts w:ascii="Sylfaen" w:hAnsi="Sylfaen" w:cs="Sylfaen"/>
          <w:lang w:val="ka-GE"/>
        </w:rPr>
        <w:t>ე</w:t>
      </w:r>
      <w:r w:rsidRPr="00BE3347">
        <w:rPr>
          <w:lang w:val="ka-GE"/>
        </w:rPr>
        <w:t xml:space="preserve">) </w:t>
      </w:r>
      <w:r w:rsidRPr="00BE3347">
        <w:rPr>
          <w:rFonts w:ascii="Sylfaen" w:hAnsi="Sylfaen" w:cs="Sylfaen"/>
          <w:lang w:val="ka-GE"/>
        </w:rPr>
        <w:t>საქართველოს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ზოგადი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ადმინისტრაციული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კოდექსის</w:t>
      </w:r>
      <w:r w:rsidRPr="00BE3347">
        <w:rPr>
          <w:lang w:val="ka-GE"/>
        </w:rPr>
        <w:t xml:space="preserve"> 49-</w:t>
      </w:r>
      <w:r w:rsidRPr="00BE3347">
        <w:rPr>
          <w:rFonts w:ascii="Sylfaen" w:hAnsi="Sylfaen" w:cs="Sylfaen"/>
          <w:lang w:val="ka-GE"/>
        </w:rPr>
        <w:t>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მუხლის</w:t>
      </w:r>
      <w:r w:rsidRPr="00BE3347">
        <w:rPr>
          <w:lang w:val="ka-GE"/>
        </w:rPr>
        <w:t xml:space="preserve"> „</w:t>
      </w:r>
      <w:r w:rsidRPr="00BE3347">
        <w:rPr>
          <w:rFonts w:ascii="Sylfaen" w:hAnsi="Sylfaen" w:cs="Sylfaen"/>
          <w:lang w:val="ka-GE"/>
        </w:rPr>
        <w:t>ზ</w:t>
      </w:r>
      <w:r w:rsidRPr="00BE3347">
        <w:rPr>
          <w:lang w:val="ka-GE"/>
        </w:rPr>
        <w:t xml:space="preserve">“ </w:t>
      </w:r>
      <w:r w:rsidRPr="00BE3347">
        <w:rPr>
          <w:rFonts w:ascii="Sylfaen" w:hAnsi="Sylfaen" w:cs="Sylfaen"/>
          <w:lang w:val="ka-GE"/>
        </w:rPr>
        <w:t>პუნქტის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მოთხოვნასთან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დაკავშირებით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მოგახსენებთ</w:t>
      </w:r>
      <w:r w:rsidRPr="00BE3347">
        <w:rPr>
          <w:lang w:val="ka-GE"/>
        </w:rPr>
        <w:t xml:space="preserve">, </w:t>
      </w:r>
      <w:r w:rsidRPr="00BE3347">
        <w:rPr>
          <w:rFonts w:ascii="Sylfaen" w:hAnsi="Sylfaen" w:cs="Sylfaen"/>
          <w:lang w:val="ka-GE"/>
        </w:rPr>
        <w:t>რომ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საგანმანათლებლო რესურსცენტრის 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დამუშავებისა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შესახებ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მიღებული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გადაწყვეტილება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გასაჩივრებულა</w:t>
      </w:r>
      <w:r w:rsidRPr="00BE3347">
        <w:rPr>
          <w:lang w:val="ka-GE"/>
        </w:rPr>
        <w:t xml:space="preserve">. 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რესურსცენტრის</w:t>
      </w:r>
      <w:r w:rsidRPr="00BE3347">
        <w:rPr>
          <w:lang w:val="ka-GE"/>
        </w:rPr>
        <w:t xml:space="preserve">  </w:t>
      </w:r>
      <w:r w:rsidRPr="00BE3347">
        <w:rPr>
          <w:rFonts w:ascii="Sylfaen" w:hAnsi="Sylfaen" w:cs="Sylfaen"/>
          <w:lang w:val="ka-GE"/>
        </w:rPr>
        <w:t>მიერ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გაცემაზე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უარის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თქმის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შესახებ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გადაწყვეტილება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მიღებულა</w:t>
      </w:r>
      <w:r w:rsidRPr="00BE3347">
        <w:rPr>
          <w:lang w:val="ka-GE"/>
        </w:rPr>
        <w:t xml:space="preserve">. </w:t>
      </w:r>
      <w:r w:rsidRPr="00BE3347">
        <w:rPr>
          <w:rFonts w:ascii="Sylfaen" w:hAnsi="Sylfaen" w:cs="Sylfaen"/>
          <w:lang w:val="ka-GE"/>
        </w:rPr>
        <w:t>აქედან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გამომდინარე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გვაქვს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ინფორმაცია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გასაჩივრებასთან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დაკავშირებული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ხარჯების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და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მათ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შორის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მხარის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სასარგებლოდ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გადახდილი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თანხების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თაობაზე</w:t>
      </w:r>
      <w:r w:rsidRPr="00BE3347">
        <w:rPr>
          <w:lang w:val="ka-GE"/>
        </w:rPr>
        <w:t>.</w:t>
      </w:r>
    </w:p>
    <w:p w:rsidR="00F374A9" w:rsidRPr="00BE3347" w:rsidRDefault="00F374A9" w:rsidP="003836D6">
      <w:pPr>
        <w:spacing w:before="100" w:beforeAutospacing="1" w:after="100" w:afterAutospacing="1"/>
        <w:jc w:val="both"/>
        <w:rPr>
          <w:lang w:val="ka-GE"/>
        </w:rPr>
      </w:pPr>
      <w:r w:rsidRPr="00BE3347">
        <w:rPr>
          <w:rFonts w:ascii="Sylfaen" w:hAnsi="Sylfaen" w:cs="Sylfaen"/>
          <w:lang w:val="ka-GE"/>
        </w:rPr>
        <w:t>ამასთან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საგანმანათლებლო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რესურსცენტში</w:t>
      </w:r>
      <w:r w:rsidRPr="00BE3347">
        <w:rPr>
          <w:lang w:val="ka-GE"/>
        </w:rPr>
        <w:t>   201</w:t>
      </w:r>
      <w:r w:rsidRPr="00BE3347">
        <w:rPr>
          <w:rFonts w:ascii="Sylfaen" w:hAnsi="Sylfaen" w:cs="Sylfaen"/>
          <w:lang w:val="ka-GE"/>
        </w:rPr>
        <w:t>4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წლის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წლიურ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ანგარიშს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წარმოგიდგენთ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ცხრილის</w:t>
      </w:r>
      <w:r w:rsidRPr="00BE3347">
        <w:rPr>
          <w:lang w:val="ka-GE"/>
        </w:rPr>
        <w:t xml:space="preserve"> </w:t>
      </w:r>
      <w:r w:rsidRPr="00BE3347">
        <w:rPr>
          <w:rFonts w:ascii="Sylfaen" w:hAnsi="Sylfaen" w:cs="Sylfaen"/>
          <w:lang w:val="ka-GE"/>
        </w:rPr>
        <w:t>ფორმით</w:t>
      </w:r>
      <w:r w:rsidRPr="00BE3347">
        <w:rPr>
          <w:lang w:val="ka-GE"/>
        </w:rPr>
        <w:t>:</w:t>
      </w:r>
    </w:p>
    <w:p w:rsidR="00F374A9" w:rsidRPr="00BE3347" w:rsidRDefault="00F374A9" w:rsidP="00370DBF">
      <w:pPr>
        <w:spacing w:before="100" w:beforeAutospacing="1" w:after="100" w:afterAutospacing="1"/>
        <w:jc w:val="both"/>
        <w:rPr>
          <w:rFonts w:ascii="Sylfaen" w:hAnsi="Sylfaen" w:cs="Sylfaen"/>
          <w:lang w:val="ka-GE"/>
        </w:rPr>
      </w:pPr>
    </w:p>
    <w:p w:rsidR="00F374A9" w:rsidRPr="00BE3347" w:rsidRDefault="00F374A9" w:rsidP="003836D6">
      <w:pPr>
        <w:tabs>
          <w:tab w:val="left" w:pos="3570"/>
        </w:tabs>
        <w:spacing w:line="360" w:lineRule="auto"/>
        <w:ind w:right="-283"/>
        <w:jc w:val="both"/>
        <w:rPr>
          <w:rFonts w:ascii="Sylfaen" w:hAnsi="Sylfaen" w:cs="Sylfaen"/>
          <w:b/>
          <w:bCs/>
          <w:sz w:val="22"/>
          <w:szCs w:val="22"/>
          <w:lang w:val="ka-GE"/>
        </w:rPr>
      </w:pPr>
    </w:p>
    <w:tbl>
      <w:tblPr>
        <w:tblpPr w:leftFromText="180" w:rightFromText="180" w:vertAnchor="page" w:horzAnchor="margin" w:tblpY="1216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15"/>
        <w:gridCol w:w="3396"/>
      </w:tblGrid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ანგარიში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მოთხოვნა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საჯარო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გაცემის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3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საჯარო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ინფორმაციაში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შესწორების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შეტანის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საჯარო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მოთხოვნაზე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უარის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თქმის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თაობაზემიღებული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დაგაწყვეტილება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საჯარო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მონაცემთა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ბაზის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პერსონალური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მონაცემების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შეგროვების</w:t>
            </w:r>
            <w:r w:rsidRPr="00BE3347">
              <w:rPr>
                <w:lang w:val="ka-GE"/>
              </w:rPr>
              <w:t xml:space="preserve">, </w:t>
            </w:r>
            <w:r w:rsidRPr="00BE3347">
              <w:rPr>
                <w:rFonts w:ascii="Sylfaen" w:hAnsi="Sylfaen" w:cs="Sylfaen"/>
                <w:lang w:val="ka-GE"/>
              </w:rPr>
              <w:t>დამუშავებისა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და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შენახვის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მოთხოვნა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პერსონალური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მონაცემების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შემცველი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სხვისთვის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გადაცემის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თაობაზე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საჯარო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გაცემაზე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უარის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თქმის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შესახებ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მიღებული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გასაჩივრების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შესახებ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  <w:tr w:rsidR="00F374A9" w:rsidRPr="00BE3347">
        <w:trPr>
          <w:tblCellSpacing w:w="0" w:type="dxa"/>
        </w:trPr>
        <w:tc>
          <w:tcPr>
            <w:tcW w:w="641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both"/>
              <w:rPr>
                <w:lang w:val="ka-GE"/>
              </w:rPr>
            </w:pPr>
            <w:r w:rsidRPr="00BE3347">
              <w:rPr>
                <w:rFonts w:ascii="Sylfaen" w:hAnsi="Sylfaen" w:cs="Sylfaen"/>
                <w:lang w:val="ka-GE"/>
              </w:rPr>
              <w:t>დაწესებულების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მიერ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დამუშავებისა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და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გაცემასთან</w:t>
            </w:r>
            <w:r w:rsidRPr="00BE3347">
              <w:rPr>
                <w:lang w:val="ka-GE"/>
              </w:rPr>
              <w:t xml:space="preserve">, </w:t>
            </w:r>
            <w:r w:rsidRPr="00BE3347">
              <w:rPr>
                <w:rFonts w:ascii="Sylfaen" w:hAnsi="Sylfaen" w:cs="Sylfaen"/>
                <w:lang w:val="ka-GE"/>
              </w:rPr>
              <w:t>აგრეთვე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ინფორმაციის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გაცემაზე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უარის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თქმის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შესახებ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მიღებული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გასაჩივრებასთან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დაკავშირებული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ხარჯების</w:t>
            </w:r>
            <w:r w:rsidRPr="00BE3347">
              <w:rPr>
                <w:lang w:val="ka-GE"/>
              </w:rPr>
              <w:t xml:space="preserve">, </w:t>
            </w:r>
            <w:r w:rsidRPr="00BE3347">
              <w:rPr>
                <w:rFonts w:ascii="Sylfaen" w:hAnsi="Sylfaen" w:cs="Sylfaen"/>
                <w:lang w:val="ka-GE"/>
              </w:rPr>
              <w:t>მათ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შორის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მხარის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სასარგებლოდ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გადახდილი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თანხების</w:t>
            </w:r>
            <w:r w:rsidRPr="00BE3347">
              <w:rPr>
                <w:lang w:val="ka-GE"/>
              </w:rPr>
              <w:t xml:space="preserve"> </w:t>
            </w:r>
            <w:r w:rsidRPr="00BE3347">
              <w:rPr>
                <w:rFonts w:ascii="Sylfaen" w:hAnsi="Sylfaen" w:cs="Sylfaen"/>
                <w:lang w:val="ka-GE"/>
              </w:rPr>
              <w:t>შესახებ</w:t>
            </w:r>
          </w:p>
        </w:tc>
        <w:tc>
          <w:tcPr>
            <w:tcW w:w="3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374A9" w:rsidRPr="00BE3347" w:rsidRDefault="00F374A9" w:rsidP="00370DBF">
            <w:pPr>
              <w:spacing w:before="100" w:beforeAutospacing="1" w:after="100" w:afterAutospacing="1"/>
              <w:jc w:val="center"/>
              <w:rPr>
                <w:lang w:val="ka-GE"/>
              </w:rPr>
            </w:pPr>
            <w:r w:rsidRPr="00BE3347">
              <w:rPr>
                <w:lang w:val="ka-GE"/>
              </w:rPr>
              <w:t>0</w:t>
            </w:r>
          </w:p>
        </w:tc>
      </w:tr>
    </w:tbl>
    <w:p w:rsidR="00F374A9" w:rsidRPr="00BE3347" w:rsidRDefault="00F374A9" w:rsidP="003836D6">
      <w:pPr>
        <w:tabs>
          <w:tab w:val="left" w:pos="3570"/>
        </w:tabs>
        <w:spacing w:line="360" w:lineRule="auto"/>
        <w:ind w:right="-283"/>
        <w:jc w:val="both"/>
        <w:rPr>
          <w:rFonts w:ascii="Sylfaen" w:hAnsi="Sylfaen" w:cs="Sylfaen"/>
          <w:b/>
          <w:bCs/>
          <w:sz w:val="22"/>
          <w:szCs w:val="22"/>
          <w:lang w:val="ka-GE"/>
        </w:rPr>
      </w:pPr>
    </w:p>
    <w:p w:rsidR="00F374A9" w:rsidRPr="00BE3347" w:rsidRDefault="00F374A9" w:rsidP="003836D6">
      <w:pPr>
        <w:tabs>
          <w:tab w:val="left" w:pos="3570"/>
        </w:tabs>
        <w:spacing w:line="360" w:lineRule="auto"/>
        <w:ind w:right="-283"/>
        <w:jc w:val="both"/>
        <w:rPr>
          <w:rFonts w:ascii="Sylfaen" w:hAnsi="Sylfaen" w:cs="Sylfaen"/>
          <w:b/>
          <w:bCs/>
          <w:sz w:val="22"/>
          <w:szCs w:val="22"/>
          <w:lang w:val="ka-GE"/>
        </w:rPr>
      </w:pPr>
      <w:r w:rsidRPr="00BE3347">
        <w:rPr>
          <w:rFonts w:ascii="Sylfaen" w:hAnsi="Sylfaen" w:cs="Sylfaen"/>
          <w:b/>
          <w:bCs/>
          <w:sz w:val="22"/>
          <w:szCs w:val="22"/>
          <w:lang w:val="ka-GE"/>
        </w:rPr>
        <w:t>უფროსი                                 ნინო მშვილდაძე</w:t>
      </w:r>
    </w:p>
    <w:sectPr w:rsidR="00F374A9" w:rsidRPr="00BE3347" w:rsidSect="00BE3347">
      <w:type w:val="continuous"/>
      <w:pgSz w:w="11906" w:h="16838"/>
      <w:pgMar w:top="900" w:right="991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20E22"/>
    <w:multiLevelType w:val="hybridMultilevel"/>
    <w:tmpl w:val="83F83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124"/>
    <w:rsid w:val="00002EB5"/>
    <w:rsid w:val="0000374C"/>
    <w:rsid w:val="00010C8E"/>
    <w:rsid w:val="00012151"/>
    <w:rsid w:val="000271E0"/>
    <w:rsid w:val="00037D48"/>
    <w:rsid w:val="000531F1"/>
    <w:rsid w:val="0005456E"/>
    <w:rsid w:val="0006283F"/>
    <w:rsid w:val="000652C7"/>
    <w:rsid w:val="00066214"/>
    <w:rsid w:val="00071D5C"/>
    <w:rsid w:val="00077ADD"/>
    <w:rsid w:val="000A4F38"/>
    <w:rsid w:val="000B30ED"/>
    <w:rsid w:val="000B3FC0"/>
    <w:rsid w:val="000E2384"/>
    <w:rsid w:val="000E34E1"/>
    <w:rsid w:val="000E4576"/>
    <w:rsid w:val="000F26FC"/>
    <w:rsid w:val="001003C3"/>
    <w:rsid w:val="0010058F"/>
    <w:rsid w:val="001529AD"/>
    <w:rsid w:val="00153888"/>
    <w:rsid w:val="00170389"/>
    <w:rsid w:val="0018496E"/>
    <w:rsid w:val="00191D5C"/>
    <w:rsid w:val="001A70A4"/>
    <w:rsid w:val="001B1C0D"/>
    <w:rsid w:val="001C0E54"/>
    <w:rsid w:val="001D048D"/>
    <w:rsid w:val="001E2A18"/>
    <w:rsid w:val="001F22B5"/>
    <w:rsid w:val="001F259F"/>
    <w:rsid w:val="002068C2"/>
    <w:rsid w:val="002258ED"/>
    <w:rsid w:val="00232C56"/>
    <w:rsid w:val="00250DFA"/>
    <w:rsid w:val="00256382"/>
    <w:rsid w:val="00275A0B"/>
    <w:rsid w:val="00297DD0"/>
    <w:rsid w:val="002B4098"/>
    <w:rsid w:val="002D046C"/>
    <w:rsid w:val="00303C1E"/>
    <w:rsid w:val="00304A69"/>
    <w:rsid w:val="00310F45"/>
    <w:rsid w:val="003304A8"/>
    <w:rsid w:val="00333545"/>
    <w:rsid w:val="00340AF0"/>
    <w:rsid w:val="0034198A"/>
    <w:rsid w:val="00343286"/>
    <w:rsid w:val="00370DBF"/>
    <w:rsid w:val="003836D6"/>
    <w:rsid w:val="00390B7B"/>
    <w:rsid w:val="0039517F"/>
    <w:rsid w:val="00397132"/>
    <w:rsid w:val="003A5B03"/>
    <w:rsid w:val="003B184C"/>
    <w:rsid w:val="003B52BF"/>
    <w:rsid w:val="003B7618"/>
    <w:rsid w:val="003E3BD2"/>
    <w:rsid w:val="003F0F3F"/>
    <w:rsid w:val="003F1749"/>
    <w:rsid w:val="00412407"/>
    <w:rsid w:val="0042286F"/>
    <w:rsid w:val="0042433F"/>
    <w:rsid w:val="004423C7"/>
    <w:rsid w:val="00447039"/>
    <w:rsid w:val="00455D8F"/>
    <w:rsid w:val="004808F4"/>
    <w:rsid w:val="00480E05"/>
    <w:rsid w:val="00490C62"/>
    <w:rsid w:val="00492F86"/>
    <w:rsid w:val="004A4648"/>
    <w:rsid w:val="004B2208"/>
    <w:rsid w:val="004B625A"/>
    <w:rsid w:val="004C19EB"/>
    <w:rsid w:val="004C5068"/>
    <w:rsid w:val="004D4D44"/>
    <w:rsid w:val="004E1595"/>
    <w:rsid w:val="00507BD8"/>
    <w:rsid w:val="005103CC"/>
    <w:rsid w:val="005122E7"/>
    <w:rsid w:val="00512556"/>
    <w:rsid w:val="00522DCD"/>
    <w:rsid w:val="00537219"/>
    <w:rsid w:val="005378D8"/>
    <w:rsid w:val="005425F5"/>
    <w:rsid w:val="00545DF6"/>
    <w:rsid w:val="005649B1"/>
    <w:rsid w:val="00585A73"/>
    <w:rsid w:val="00597CAB"/>
    <w:rsid w:val="005A1917"/>
    <w:rsid w:val="005A7208"/>
    <w:rsid w:val="005B4528"/>
    <w:rsid w:val="005B471C"/>
    <w:rsid w:val="005D6C63"/>
    <w:rsid w:val="005E2100"/>
    <w:rsid w:val="00601450"/>
    <w:rsid w:val="00605CF9"/>
    <w:rsid w:val="006110D3"/>
    <w:rsid w:val="006121AF"/>
    <w:rsid w:val="006449F9"/>
    <w:rsid w:val="006545C4"/>
    <w:rsid w:val="00673F66"/>
    <w:rsid w:val="006768E9"/>
    <w:rsid w:val="00692871"/>
    <w:rsid w:val="006A6970"/>
    <w:rsid w:val="006B78BB"/>
    <w:rsid w:val="006D5CE9"/>
    <w:rsid w:val="006E5CCF"/>
    <w:rsid w:val="00727AA3"/>
    <w:rsid w:val="00734DDE"/>
    <w:rsid w:val="00755DCA"/>
    <w:rsid w:val="00783124"/>
    <w:rsid w:val="0079307F"/>
    <w:rsid w:val="007A0567"/>
    <w:rsid w:val="007D1925"/>
    <w:rsid w:val="007D3BC3"/>
    <w:rsid w:val="007D3E30"/>
    <w:rsid w:val="007D4A75"/>
    <w:rsid w:val="007D7101"/>
    <w:rsid w:val="007E03BB"/>
    <w:rsid w:val="007E0A1C"/>
    <w:rsid w:val="007F1FF4"/>
    <w:rsid w:val="007F2246"/>
    <w:rsid w:val="0080065F"/>
    <w:rsid w:val="00801666"/>
    <w:rsid w:val="008079EB"/>
    <w:rsid w:val="00813FDE"/>
    <w:rsid w:val="00823E1F"/>
    <w:rsid w:val="008258D6"/>
    <w:rsid w:val="00835B4D"/>
    <w:rsid w:val="008401C7"/>
    <w:rsid w:val="008525C4"/>
    <w:rsid w:val="00857DD5"/>
    <w:rsid w:val="0089233A"/>
    <w:rsid w:val="00893E8D"/>
    <w:rsid w:val="00895AA7"/>
    <w:rsid w:val="008964E6"/>
    <w:rsid w:val="008C2386"/>
    <w:rsid w:val="008D2C25"/>
    <w:rsid w:val="008D4294"/>
    <w:rsid w:val="008D603A"/>
    <w:rsid w:val="008D7CE1"/>
    <w:rsid w:val="008E1E65"/>
    <w:rsid w:val="008E3470"/>
    <w:rsid w:val="008F42B1"/>
    <w:rsid w:val="00915681"/>
    <w:rsid w:val="00927733"/>
    <w:rsid w:val="009304B3"/>
    <w:rsid w:val="0093217D"/>
    <w:rsid w:val="00940242"/>
    <w:rsid w:val="00972F59"/>
    <w:rsid w:val="0097429B"/>
    <w:rsid w:val="00991A12"/>
    <w:rsid w:val="0099477B"/>
    <w:rsid w:val="009F1F4B"/>
    <w:rsid w:val="00A00E15"/>
    <w:rsid w:val="00A03824"/>
    <w:rsid w:val="00A04709"/>
    <w:rsid w:val="00A04E4B"/>
    <w:rsid w:val="00A230C5"/>
    <w:rsid w:val="00A24EC3"/>
    <w:rsid w:val="00A61F11"/>
    <w:rsid w:val="00A724ED"/>
    <w:rsid w:val="00A821F8"/>
    <w:rsid w:val="00A8552C"/>
    <w:rsid w:val="00AF7758"/>
    <w:rsid w:val="00B05F7C"/>
    <w:rsid w:val="00B25DB6"/>
    <w:rsid w:val="00B321F4"/>
    <w:rsid w:val="00B82065"/>
    <w:rsid w:val="00B94B94"/>
    <w:rsid w:val="00BB1B98"/>
    <w:rsid w:val="00BC6A8B"/>
    <w:rsid w:val="00BD0FEC"/>
    <w:rsid w:val="00BD5D74"/>
    <w:rsid w:val="00BE10C4"/>
    <w:rsid w:val="00BE3347"/>
    <w:rsid w:val="00C21570"/>
    <w:rsid w:val="00C353FC"/>
    <w:rsid w:val="00C36F01"/>
    <w:rsid w:val="00C643C1"/>
    <w:rsid w:val="00C73462"/>
    <w:rsid w:val="00C87CDB"/>
    <w:rsid w:val="00C97B9F"/>
    <w:rsid w:val="00CB2FAE"/>
    <w:rsid w:val="00CD4264"/>
    <w:rsid w:val="00CE0FBB"/>
    <w:rsid w:val="00CE31AC"/>
    <w:rsid w:val="00CF201A"/>
    <w:rsid w:val="00D06BDC"/>
    <w:rsid w:val="00D171DB"/>
    <w:rsid w:val="00D24DEE"/>
    <w:rsid w:val="00D43377"/>
    <w:rsid w:val="00D57637"/>
    <w:rsid w:val="00DA1158"/>
    <w:rsid w:val="00DA2EAA"/>
    <w:rsid w:val="00DB2338"/>
    <w:rsid w:val="00DC43EA"/>
    <w:rsid w:val="00DD4BA3"/>
    <w:rsid w:val="00DE4DB1"/>
    <w:rsid w:val="00E21A27"/>
    <w:rsid w:val="00E220DA"/>
    <w:rsid w:val="00E25632"/>
    <w:rsid w:val="00E33D77"/>
    <w:rsid w:val="00E634F5"/>
    <w:rsid w:val="00E66C8E"/>
    <w:rsid w:val="00E67557"/>
    <w:rsid w:val="00E766E3"/>
    <w:rsid w:val="00EB37CF"/>
    <w:rsid w:val="00EE356D"/>
    <w:rsid w:val="00EE441B"/>
    <w:rsid w:val="00EF49A7"/>
    <w:rsid w:val="00F0078C"/>
    <w:rsid w:val="00F159FF"/>
    <w:rsid w:val="00F35C0A"/>
    <w:rsid w:val="00F374A9"/>
    <w:rsid w:val="00F4074C"/>
    <w:rsid w:val="00F448FB"/>
    <w:rsid w:val="00F46415"/>
    <w:rsid w:val="00F46E9E"/>
    <w:rsid w:val="00F66823"/>
    <w:rsid w:val="00F672D4"/>
    <w:rsid w:val="00F7448A"/>
    <w:rsid w:val="00F82A74"/>
    <w:rsid w:val="00F8391A"/>
    <w:rsid w:val="00F912A6"/>
    <w:rsid w:val="00F91683"/>
    <w:rsid w:val="00F917CC"/>
    <w:rsid w:val="00F934C4"/>
    <w:rsid w:val="00F9775C"/>
    <w:rsid w:val="00FA2599"/>
    <w:rsid w:val="00FB3E37"/>
    <w:rsid w:val="00FC024C"/>
    <w:rsid w:val="00F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12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912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0C"/>
    <w:rPr>
      <w:sz w:val="0"/>
      <w:szCs w:val="0"/>
      <w:lang w:val="ru-RU" w:eastAsia="ru-RU"/>
    </w:rPr>
  </w:style>
  <w:style w:type="character" w:styleId="Hyperlink">
    <w:name w:val="Hyperlink"/>
    <w:basedOn w:val="DefaultParagraphFont"/>
    <w:uiPriority w:val="99"/>
    <w:rsid w:val="008C2386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F66823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23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642</TotalTime>
  <Pages>2</Pages>
  <Words>421</Words>
  <Characters>2405</Characters>
  <Application>Microsoft Office Word</Application>
  <DocSecurity>0</DocSecurity>
  <Lines>0</Lines>
  <Paragraphs>0</Paragraphs>
  <ScaleCrop>false</ScaleCrop>
  <Company>UI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saqarTvelo</dc:title>
  <dc:subject/>
  <dc:creator>user-20</dc:creator>
  <cp:keywords/>
  <dc:description/>
  <cp:lastModifiedBy>nvaradashvili</cp:lastModifiedBy>
  <cp:revision>128</cp:revision>
  <cp:lastPrinted>2013-12-05T13:45:00Z</cp:lastPrinted>
  <dcterms:created xsi:type="dcterms:W3CDTF">2011-08-10T09:48:00Z</dcterms:created>
  <dcterms:modified xsi:type="dcterms:W3CDTF">2014-12-19T07:09:00Z</dcterms:modified>
</cp:coreProperties>
</file>