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53E" w:rsidRPr="00AD35BE" w:rsidRDefault="000F653E" w:rsidP="001548F7">
      <w:pPr>
        <w:jc w:val="right"/>
        <w:rPr>
          <w:rFonts w:ascii="Sylfaen" w:hAnsi="Sylfaen" w:cs="Sylfaen"/>
          <w:b/>
          <w:bCs/>
          <w:sz w:val="20"/>
          <w:szCs w:val="20"/>
        </w:rPr>
      </w:pPr>
      <w:r w:rsidRPr="00AD35BE">
        <w:rPr>
          <w:rFonts w:ascii="Sylfaen" w:hAnsi="Sylfaen" w:cs="Sylfaen"/>
          <w:b/>
          <w:bCs/>
          <w:sz w:val="20"/>
          <w:szCs w:val="20"/>
          <w:lang w:val="ka-GE"/>
        </w:rPr>
        <w:t>დანართი</w:t>
      </w:r>
      <w:r w:rsidRPr="00AD35BE">
        <w:rPr>
          <w:rFonts w:ascii="Sylfaen" w:hAnsi="Sylfaen" w:cs="Sylfaen"/>
          <w:b/>
          <w:bCs/>
          <w:sz w:val="20"/>
          <w:szCs w:val="20"/>
        </w:rPr>
        <w:t xml:space="preserve"> </w:t>
      </w:r>
      <w:r w:rsidRPr="00AD35BE">
        <w:rPr>
          <w:rFonts w:ascii="Sylfaen" w:hAnsi="Sylfaen" w:cs="Sylfaen"/>
          <w:b/>
          <w:bCs/>
          <w:sz w:val="20"/>
          <w:szCs w:val="20"/>
          <w:lang w:val="ru-RU"/>
        </w:rPr>
        <w:t>№</w:t>
      </w:r>
      <w:r w:rsidRPr="00AD35BE">
        <w:rPr>
          <w:rFonts w:ascii="Sylfaen" w:hAnsi="Sylfaen" w:cs="Sylfaen"/>
          <w:b/>
          <w:bCs/>
          <w:sz w:val="20"/>
          <w:szCs w:val="20"/>
        </w:rPr>
        <w:t>1</w:t>
      </w:r>
    </w:p>
    <w:p w:rsidR="000F653E" w:rsidRPr="004F5AEA" w:rsidRDefault="000F653E" w:rsidP="00AD35BE">
      <w:pPr>
        <w:pStyle w:val="ListParagraph"/>
        <w:jc w:val="center"/>
        <w:rPr>
          <w:rFonts w:ascii="Sylfaen" w:hAnsi="Sylfaen" w:cs="Sylfaen"/>
          <w:b/>
          <w:bCs/>
          <w:lang w:val="ka-GE"/>
        </w:rPr>
      </w:pPr>
      <w:r w:rsidRPr="004F5AEA">
        <w:rPr>
          <w:rFonts w:ascii="Sylfaen" w:hAnsi="Sylfaen" w:cs="Sylfaen"/>
          <w:b/>
          <w:bCs/>
          <w:lang w:val="ka-GE"/>
        </w:rPr>
        <w:t>ფინანსური მდგომარეობის ანგარიშგება (საბალანსო უწყისი)</w:t>
      </w:r>
    </w:p>
    <w:p w:rsidR="000F653E" w:rsidRPr="004F5AEA" w:rsidRDefault="000F653E" w:rsidP="00AD35BE">
      <w:pPr>
        <w:pStyle w:val="ListParagraph"/>
        <w:jc w:val="center"/>
        <w:rPr>
          <w:rFonts w:ascii="Sylfaen" w:hAnsi="Sylfaen" w:cs="Sylfaen"/>
          <w:b/>
          <w:bCs/>
          <w:lang w:val="ka-GE"/>
        </w:rPr>
      </w:pPr>
      <w:r w:rsidRPr="004F5AEA">
        <w:rPr>
          <w:rFonts w:ascii="Sylfaen" w:hAnsi="Sylfaen" w:cs="Sylfaen"/>
          <w:b/>
          <w:bCs/>
          <w:lang w:val="ka-GE"/>
        </w:rPr>
        <w:t>აქტივები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1350"/>
        <w:gridCol w:w="720"/>
        <w:gridCol w:w="7110"/>
        <w:gridCol w:w="2430"/>
        <w:gridCol w:w="2340"/>
      </w:tblGrid>
      <w:tr w:rsidR="000F653E" w:rsidRPr="00E63CF9">
        <w:trPr>
          <w:trHeight w:val="315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653E" w:rsidRPr="00E63CF9" w:rsidRDefault="000F653E" w:rsidP="00807E6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color w:val="000000"/>
                <w:sz w:val="20"/>
                <w:szCs w:val="20"/>
              </w:rPr>
            </w:pPr>
          </w:p>
        </w:tc>
        <w:tc>
          <w:tcPr>
            <w:tcW w:w="12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F653E" w:rsidRPr="00E63CF9" w:rsidRDefault="000F653E" w:rsidP="00807E61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i/>
                <w:iCs/>
                <w:color w:val="000000"/>
                <w:sz w:val="20"/>
                <w:szCs w:val="20"/>
                <w:lang w:val="ka-GE"/>
              </w:rPr>
            </w:pP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00010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71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ფულადი სახსრები და მათი ეკვივალენტები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00020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მოთხოვნები საკრედიტო დაწესებულებების მიმართ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00030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გასაყიდად არსებული ფინანსური აქტივები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00040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დაფარვის ვადამდე მფლობელობაში არსებული ფინანსური აქტივები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6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00050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რეალური ღირებულებით აღრიცხული ფინანსური აქტივები, მოგებაში ან ზარალში ასახვით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00060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სადაზღვევო მოთხოვნები, წმინდა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00070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გადაზღვევის მოთხოვნები, წმინდა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00080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მოთხოვნები გადარჩენილი ქონებიდან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00090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  <w:lang w:val="ka-GE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 xml:space="preserve">- გაცემული სესხები, </w:t>
            </w: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  <w:lang w:val="ka-GE"/>
              </w:rPr>
              <w:t>წმინდა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00100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ინვესტიციები მეკავშირე კომპანიებში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00110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ინვესტიციები შვილობილ კომპანიებში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00120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გადამზღვევლის წილი სადაზღვევო რეზერვებში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00130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გადავადებული საკომისიო ხარჯი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00140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ძირითადი საშუალებები, წმინდა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00150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საინვესტიციო ქონება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00160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გუდვილი და სხვა არამატერიალური აქტივები, წმინდა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00170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გადავადებული საგადასახადო აქტივი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 სხვა აქტივები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0F653E" w:rsidRPr="00E63CF9">
        <w:trPr>
          <w:trHeight w:val="300"/>
        </w:trPr>
        <w:tc>
          <w:tcPr>
            <w:tcW w:w="13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00190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7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სულ აქტივები: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:rsidR="000F653E" w:rsidRPr="00E63CF9" w:rsidRDefault="000F653E" w:rsidP="001548F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</w:tbl>
    <w:p w:rsidR="000F653E" w:rsidRPr="004A6027" w:rsidRDefault="000F653E" w:rsidP="001548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0" w:lineRule="atLeast"/>
        <w:rPr>
          <w:rFonts w:ascii="Sylfaen" w:hAnsi="Sylfaen" w:cs="Sylfaen"/>
          <w:b/>
          <w:bCs/>
          <w:color w:val="000000"/>
        </w:rPr>
      </w:pPr>
    </w:p>
    <w:p w:rsidR="000F653E" w:rsidRDefault="000F653E" w:rsidP="001548F7">
      <w:pPr>
        <w:pStyle w:val="ListParagraph"/>
        <w:ind w:left="1080"/>
        <w:rPr>
          <w:rFonts w:ascii="Sylfaen" w:hAnsi="Sylfaen" w:cs="Sylfaen"/>
          <w:lang w:val="ka-GE"/>
        </w:rPr>
      </w:pPr>
    </w:p>
    <w:p w:rsidR="000F653E" w:rsidRPr="001548F7" w:rsidRDefault="000F653E" w:rsidP="001548F7">
      <w:pPr>
        <w:pStyle w:val="ListParagraph"/>
        <w:ind w:left="1080"/>
        <w:rPr>
          <w:rFonts w:ascii="Sylfaen" w:hAnsi="Sylfaen" w:cs="Sylfaen"/>
          <w:lang w:val="ka-GE"/>
        </w:rPr>
      </w:pPr>
    </w:p>
    <w:p w:rsidR="000F653E" w:rsidRDefault="000F653E" w:rsidP="00B57778">
      <w:pPr>
        <w:pStyle w:val="ListParagraph"/>
        <w:rPr>
          <w:rFonts w:ascii="Sylfaen" w:hAnsi="Sylfaen" w:cs="Sylfaen"/>
        </w:rPr>
      </w:pPr>
    </w:p>
    <w:p w:rsidR="000F653E" w:rsidRDefault="000F653E" w:rsidP="00B57778">
      <w:pPr>
        <w:pStyle w:val="ListParagraph"/>
        <w:rPr>
          <w:rFonts w:ascii="Sylfaen" w:hAnsi="Sylfaen" w:cs="Sylfaen"/>
        </w:rPr>
      </w:pPr>
    </w:p>
    <w:p w:rsidR="000F653E" w:rsidRDefault="000F653E" w:rsidP="00B57778">
      <w:pPr>
        <w:pStyle w:val="ListParagraph"/>
        <w:rPr>
          <w:rFonts w:ascii="Sylfaen" w:hAnsi="Sylfaen" w:cs="Sylfaen"/>
        </w:rPr>
      </w:pPr>
    </w:p>
    <w:p w:rsidR="000F653E" w:rsidRDefault="000F653E" w:rsidP="00B57778">
      <w:pPr>
        <w:pStyle w:val="ListParagraph"/>
        <w:rPr>
          <w:rFonts w:ascii="Sylfaen" w:hAnsi="Sylfaen" w:cs="Sylfaen"/>
        </w:rPr>
      </w:pPr>
    </w:p>
    <w:p w:rsidR="000F653E" w:rsidRDefault="000F653E" w:rsidP="00B57778">
      <w:pPr>
        <w:pStyle w:val="ListParagraph"/>
        <w:rPr>
          <w:rFonts w:ascii="Sylfaen" w:hAnsi="Sylfaen" w:cs="Sylfaen"/>
        </w:rPr>
      </w:pPr>
    </w:p>
    <w:p w:rsidR="000F653E" w:rsidRDefault="000F653E" w:rsidP="00B57778">
      <w:pPr>
        <w:pStyle w:val="ListParagraph"/>
        <w:rPr>
          <w:rFonts w:ascii="Sylfaen" w:hAnsi="Sylfaen" w:cs="Sylfaen"/>
        </w:rPr>
      </w:pPr>
    </w:p>
    <w:p w:rsidR="000F653E" w:rsidRDefault="000F653E" w:rsidP="00B57778">
      <w:pPr>
        <w:pStyle w:val="ListParagraph"/>
        <w:rPr>
          <w:rFonts w:ascii="Sylfaen" w:hAnsi="Sylfaen" w:cs="Sylfaen"/>
        </w:rPr>
      </w:pPr>
    </w:p>
    <w:p w:rsidR="000F653E" w:rsidRDefault="000F653E" w:rsidP="00B57778">
      <w:pPr>
        <w:pStyle w:val="ListParagraph"/>
        <w:rPr>
          <w:rFonts w:ascii="Sylfaen" w:hAnsi="Sylfaen" w:cs="Sylfaen"/>
        </w:rPr>
      </w:pPr>
    </w:p>
    <w:p w:rsidR="000F653E" w:rsidRDefault="000F653E" w:rsidP="001548F7">
      <w:pPr>
        <w:pStyle w:val="ListParagraph"/>
        <w:ind w:left="180" w:firstLine="90"/>
        <w:rPr>
          <w:rFonts w:ascii="Sylfaen" w:hAnsi="Sylfaen" w:cs="Sylfaen"/>
        </w:rPr>
      </w:pPr>
      <w:r>
        <w:rPr>
          <w:rFonts w:ascii="Sylfaen" w:hAnsi="Sylfaen" w:cs="Sylfaen"/>
          <w:lang w:val="ka-GE"/>
        </w:rPr>
        <w:t xml:space="preserve">ფორმა </w:t>
      </w:r>
      <w:r>
        <w:rPr>
          <w:rFonts w:ascii="Sylfaen" w:hAnsi="Sylfaen" w:cs="Sylfaen"/>
          <w:lang w:val="ru-RU"/>
        </w:rPr>
        <w:t>№</w:t>
      </w:r>
      <w:r>
        <w:rPr>
          <w:rFonts w:ascii="Sylfaen" w:hAnsi="Sylfaen" w:cs="Sylfaen"/>
        </w:rPr>
        <w:t>1</w:t>
      </w:r>
    </w:p>
    <w:p w:rsidR="000F653E" w:rsidRDefault="000F653E" w:rsidP="001548F7">
      <w:pPr>
        <w:pStyle w:val="ListParagraph"/>
        <w:ind w:left="180" w:firstLine="90"/>
        <w:rPr>
          <w:rFonts w:ascii="Sylfaen" w:hAnsi="Sylfaen" w:cs="Sylfaen"/>
        </w:rPr>
      </w:pPr>
      <w:r>
        <w:rPr>
          <w:rFonts w:ascii="Sylfaen" w:hAnsi="Sylfaen" w:cs="Sylfaen"/>
          <w:lang w:val="ka-GE"/>
        </w:rPr>
        <w:t xml:space="preserve">ფორმა </w:t>
      </w:r>
      <w:r>
        <w:rPr>
          <w:rFonts w:ascii="Sylfaen" w:hAnsi="Sylfaen" w:cs="Sylfaen"/>
          <w:lang w:val="ru-RU"/>
        </w:rPr>
        <w:t>№</w:t>
      </w:r>
      <w:r>
        <w:rPr>
          <w:rFonts w:ascii="Sylfaen" w:hAnsi="Sylfaen" w:cs="Sylfaen"/>
          <w:lang w:val="ka-GE"/>
        </w:rPr>
        <w:t>1–5</w:t>
      </w:r>
    </w:p>
    <w:p w:rsidR="000F653E" w:rsidRDefault="000F653E" w:rsidP="00B57778">
      <w:pPr>
        <w:pStyle w:val="ListParagraph"/>
        <w:rPr>
          <w:rFonts w:ascii="Sylfaen" w:hAnsi="Sylfaen" w:cs="Sylfaen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noProof/>
          <w:lang w:val="ka-GE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ka-GE"/>
        </w:rPr>
      </w:pPr>
      <w:r w:rsidRPr="00E63CF9">
        <w:rPr>
          <w:rFonts w:ascii="Sylfaen" w:hAnsi="Sylfaen" w:cs="Sylfae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762.6pt;height:327.6pt;visibility:visible">
            <v:imagedata r:id="rId5" o:title=""/>
          </v:shape>
        </w:pict>
      </w: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ka-GE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ka-GE"/>
        </w:rPr>
      </w:pPr>
    </w:p>
    <w:p w:rsidR="000F653E" w:rsidRDefault="000F653E" w:rsidP="00216861">
      <w:pPr>
        <w:pStyle w:val="ListParagraph"/>
        <w:rPr>
          <w:rFonts w:ascii="Sylfaen" w:hAnsi="Sylfaen" w:cs="Sylfaen"/>
        </w:rPr>
      </w:pPr>
    </w:p>
    <w:p w:rsidR="000F653E" w:rsidRDefault="000F653E" w:rsidP="00216861">
      <w:pPr>
        <w:rPr>
          <w:rFonts w:ascii="Sylfaen" w:hAnsi="Sylfaen" w:cs="Sylfaen"/>
        </w:rPr>
      </w:pPr>
      <w:r w:rsidRPr="00091822">
        <w:rPr>
          <w:rFonts w:ascii="Sylfaen" w:hAnsi="Sylfaen" w:cs="Sylfaen"/>
          <w:lang w:val="ka-GE"/>
        </w:rPr>
        <w:t>ფორმა</w:t>
      </w:r>
      <w:r>
        <w:rPr>
          <w:rFonts w:ascii="Sylfaen" w:hAnsi="Sylfaen" w:cs="Sylfaen"/>
        </w:rPr>
        <w:t xml:space="preserve"> </w:t>
      </w:r>
      <w:r>
        <w:rPr>
          <w:rFonts w:ascii="Sylfaen" w:hAnsi="Sylfaen" w:cs="Sylfaen"/>
          <w:lang w:val="ru-RU"/>
        </w:rPr>
        <w:t>№</w:t>
      </w:r>
      <w:r>
        <w:rPr>
          <w:rFonts w:ascii="Sylfaen" w:hAnsi="Sylfaen" w:cs="Sylfaen"/>
        </w:rPr>
        <w:t xml:space="preserve">2 </w:t>
      </w:r>
    </w:p>
    <w:p w:rsidR="000F653E" w:rsidRPr="00091822" w:rsidRDefault="000F653E" w:rsidP="00216861">
      <w:pPr>
        <w:rPr>
          <w:rFonts w:ascii="Sylfaen" w:hAnsi="Sylfaen" w:cs="Sylfaen"/>
        </w:rPr>
      </w:pPr>
      <w:r>
        <w:rPr>
          <w:rFonts w:ascii="Sylfaen" w:hAnsi="Sylfaen" w:cs="Sylfaen"/>
          <w:lang w:val="ka-GE"/>
        </w:rPr>
        <w:t>ფორმა</w:t>
      </w:r>
      <w:r w:rsidRPr="00091822">
        <w:rPr>
          <w:rFonts w:ascii="Sylfaen" w:hAnsi="Sylfaen" w:cs="Sylfaen"/>
          <w:lang w:val="ka-GE"/>
        </w:rPr>
        <w:t xml:space="preserve"> </w:t>
      </w:r>
      <w:r w:rsidRPr="00091822">
        <w:rPr>
          <w:rFonts w:ascii="Sylfaen" w:hAnsi="Sylfaen" w:cs="Sylfaen"/>
        </w:rPr>
        <w:t xml:space="preserve"> </w:t>
      </w:r>
      <w:r>
        <w:rPr>
          <w:rFonts w:ascii="Sylfaen" w:hAnsi="Sylfaen" w:cs="Sylfaen"/>
          <w:lang w:val="ru-RU"/>
        </w:rPr>
        <w:t>№</w:t>
      </w:r>
      <w:r w:rsidRPr="00091822">
        <w:rPr>
          <w:rFonts w:ascii="Sylfaen" w:hAnsi="Sylfaen" w:cs="Sylfaen"/>
        </w:rPr>
        <w:t>2-7</w:t>
      </w:r>
    </w:p>
    <w:p w:rsidR="000F653E" w:rsidRPr="004C0963" w:rsidRDefault="000F653E" w:rsidP="004C0963">
      <w:pPr>
        <w:rPr>
          <w:rFonts w:ascii="Sylfaen" w:hAnsi="Sylfaen" w:cs="Sylfaen"/>
          <w:lang w:val="ka-GE"/>
        </w:rPr>
      </w:pPr>
      <w:r w:rsidRPr="004C0963">
        <w:rPr>
          <w:rFonts w:ascii="Sylfaen" w:hAnsi="Sylfaen" w:cs="Sylfaen"/>
          <w:b/>
          <w:bCs/>
          <w:lang w:val="ka-GE"/>
        </w:rPr>
        <w:t>სხვა საოპერაციო შემოსავ</w:t>
      </w:r>
      <w:r>
        <w:rPr>
          <w:rFonts w:ascii="Sylfaen" w:hAnsi="Sylfaen" w:cs="Sylfaen"/>
          <w:b/>
          <w:bCs/>
          <w:lang w:val="ka-GE"/>
        </w:rPr>
        <w:t>ა</w:t>
      </w:r>
      <w:r w:rsidRPr="004C0963">
        <w:rPr>
          <w:rFonts w:ascii="Sylfaen" w:hAnsi="Sylfaen" w:cs="Sylfaen"/>
          <w:b/>
          <w:bCs/>
          <w:lang w:val="ka-GE"/>
        </w:rPr>
        <w:t>ლი (ხარჯი)</w:t>
      </w:r>
    </w:p>
    <w:p w:rsidR="000F653E" w:rsidRDefault="000F653E" w:rsidP="00216861">
      <w:pPr>
        <w:pStyle w:val="ListParagraph"/>
        <w:ind w:left="90"/>
        <w:rPr>
          <w:rFonts w:ascii="Sylfaen" w:hAnsi="Sylfaen" w:cs="Sylfaen"/>
        </w:rPr>
      </w:pPr>
    </w:p>
    <w:tbl>
      <w:tblPr>
        <w:tblW w:w="13565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260"/>
        <w:gridCol w:w="900"/>
        <w:gridCol w:w="8125"/>
        <w:gridCol w:w="1640"/>
        <w:gridCol w:w="1640"/>
      </w:tblGrid>
      <w:tr w:rsidR="000F653E" w:rsidRPr="00E63CF9">
        <w:trPr>
          <w:trHeight w:val="300"/>
        </w:trPr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AD35BE">
              <w:rPr>
                <w:rFonts w:ascii="Sylfaen" w:hAnsi="Sylfaen" w:cs="Sylfaen"/>
                <w:b/>
                <w:bCs/>
                <w:sz w:val="18"/>
                <w:szCs w:val="18"/>
              </w:rPr>
              <w:t>01000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1</w:t>
            </w:r>
          </w:p>
        </w:tc>
        <w:tc>
          <w:tcPr>
            <w:tcW w:w="81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კურსთაშორის სხვაობიდან მოგება (ზარალი), წმინდა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</w:tr>
      <w:tr w:rsidR="000F653E" w:rsidRPr="00E63CF9">
        <w:trPr>
          <w:trHeight w:val="30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AD35BE">
              <w:rPr>
                <w:rFonts w:ascii="Sylfaen" w:hAnsi="Sylfaen" w:cs="Sylfaen"/>
                <w:b/>
                <w:bCs/>
                <w:sz w:val="18"/>
                <w:szCs w:val="18"/>
              </w:rPr>
              <w:t>01010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2</w:t>
            </w:r>
          </w:p>
        </w:tc>
        <w:tc>
          <w:tcPr>
            <w:tcW w:w="8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ინვესტიციების ჩამოწერიდან/რეალიზაციიდან მიღებული მოგება (ზარალი), წმინდა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</w:tr>
      <w:tr w:rsidR="000F653E" w:rsidRPr="00E63CF9">
        <w:trPr>
          <w:trHeight w:val="30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AD35BE">
              <w:rPr>
                <w:rFonts w:ascii="Sylfaen" w:hAnsi="Sylfaen" w:cs="Sylfaen"/>
                <w:b/>
                <w:bCs/>
                <w:sz w:val="18"/>
                <w:szCs w:val="18"/>
              </w:rPr>
              <w:t>01020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3</w:t>
            </w:r>
          </w:p>
        </w:tc>
        <w:tc>
          <w:tcPr>
            <w:tcW w:w="8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ძირითადი საშუალებების ჩამოწერიდან/რეალიზაციიდან მიღებული მოგება (ზარალი), წმინდა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</w:tr>
      <w:tr w:rsidR="000F653E" w:rsidRPr="00E63CF9">
        <w:trPr>
          <w:trHeight w:val="30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AD35BE">
              <w:rPr>
                <w:rFonts w:ascii="Sylfaen" w:hAnsi="Sylfaen" w:cs="Sylfaen"/>
                <w:b/>
                <w:bCs/>
                <w:sz w:val="18"/>
                <w:szCs w:val="18"/>
              </w:rPr>
              <w:t>01030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4</w:t>
            </w:r>
          </w:p>
        </w:tc>
        <w:tc>
          <w:tcPr>
            <w:tcW w:w="8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რეზერვების შექმნით მიღებული შემოსავალი/ხარჯი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 xml:space="preserve">                              -  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 xml:space="preserve">                              -</w:t>
            </w:r>
          </w:p>
        </w:tc>
      </w:tr>
      <w:tr w:rsidR="000F653E" w:rsidRPr="00E63CF9">
        <w:trPr>
          <w:trHeight w:val="30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AD35BE">
              <w:rPr>
                <w:rFonts w:ascii="Sylfaen" w:hAnsi="Sylfaen" w:cs="Sylfaen"/>
                <w:b/>
                <w:bCs/>
                <w:sz w:val="18"/>
                <w:szCs w:val="18"/>
              </w:rPr>
              <w:t>01040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4.1</w:t>
            </w:r>
          </w:p>
        </w:tc>
        <w:tc>
          <w:tcPr>
            <w:tcW w:w="8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ფორმა №1-4</w:t>
            </w:r>
            <w:r>
              <w:rPr>
                <w:rFonts w:ascii="Sylfaen" w:hAnsi="Sylfaen" w:cs="Sylfaen"/>
                <w:sz w:val="18"/>
                <w:szCs w:val="18"/>
              </w:rPr>
              <w:t>-</w:t>
            </w:r>
            <w:r w:rsidRPr="00AD35BE">
              <w:rPr>
                <w:rFonts w:ascii="Sylfaen" w:hAnsi="Sylfaen" w:cs="Sylfaen"/>
                <w:sz w:val="18"/>
                <w:szCs w:val="18"/>
              </w:rPr>
              <w:t>ის მიხედვით შექმნილი რეზერვი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</w:tr>
      <w:tr w:rsidR="000F653E" w:rsidRPr="00E63CF9">
        <w:trPr>
          <w:trHeight w:val="30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AD35BE">
              <w:rPr>
                <w:rFonts w:ascii="Sylfaen" w:hAnsi="Sylfaen" w:cs="Sylfaen"/>
                <w:b/>
                <w:bCs/>
                <w:sz w:val="18"/>
                <w:szCs w:val="18"/>
              </w:rPr>
              <w:t>01050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4.2</w:t>
            </w:r>
          </w:p>
        </w:tc>
        <w:tc>
          <w:tcPr>
            <w:tcW w:w="8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ფორმა №1-5</w:t>
            </w:r>
            <w:r>
              <w:rPr>
                <w:rFonts w:ascii="Sylfaen" w:hAnsi="Sylfaen" w:cs="Sylfaen"/>
                <w:sz w:val="18"/>
                <w:szCs w:val="18"/>
              </w:rPr>
              <w:t>-</w:t>
            </w:r>
            <w:r w:rsidRPr="00AD35BE">
              <w:rPr>
                <w:rFonts w:ascii="Sylfaen" w:hAnsi="Sylfaen" w:cs="Sylfaen"/>
                <w:sz w:val="18"/>
                <w:szCs w:val="18"/>
              </w:rPr>
              <w:t>ის მიხედვით შექმნილი რეზერვი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</w:tr>
      <w:tr w:rsidR="000F653E" w:rsidRPr="00E63CF9">
        <w:trPr>
          <w:trHeight w:val="30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AD35BE">
              <w:rPr>
                <w:rFonts w:ascii="Sylfaen" w:hAnsi="Sylfaen" w:cs="Sylfaen"/>
                <w:b/>
                <w:bCs/>
                <w:sz w:val="18"/>
                <w:szCs w:val="18"/>
              </w:rPr>
              <w:t>01060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4.3</w:t>
            </w:r>
          </w:p>
        </w:tc>
        <w:tc>
          <w:tcPr>
            <w:tcW w:w="8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სხვა რეზერვი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</w:tr>
      <w:tr w:rsidR="000F653E" w:rsidRPr="00E63CF9">
        <w:trPr>
          <w:trHeight w:val="30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AD35BE">
              <w:rPr>
                <w:rFonts w:ascii="Sylfaen" w:hAnsi="Sylfaen" w:cs="Sylfaen"/>
                <w:b/>
                <w:bCs/>
                <w:sz w:val="18"/>
                <w:szCs w:val="18"/>
              </w:rPr>
              <w:t>01070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5</w:t>
            </w:r>
          </w:p>
        </w:tc>
        <w:tc>
          <w:tcPr>
            <w:tcW w:w="8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სხვა შემოსავალი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</w:tr>
      <w:tr w:rsidR="000F653E" w:rsidRPr="00E63CF9">
        <w:trPr>
          <w:trHeight w:val="30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AD35BE">
              <w:rPr>
                <w:rFonts w:ascii="Sylfaen" w:hAnsi="Sylfaen" w:cs="Sylfaen"/>
                <w:b/>
                <w:bCs/>
                <w:sz w:val="18"/>
                <w:szCs w:val="18"/>
              </w:rPr>
              <w:t>01080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6</w:t>
            </w:r>
          </w:p>
        </w:tc>
        <w:tc>
          <w:tcPr>
            <w:tcW w:w="8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სხვა  ხარჯი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sz w:val="18"/>
                <w:szCs w:val="18"/>
              </w:rPr>
            </w:pPr>
            <w:r w:rsidRPr="00AD35BE">
              <w:rPr>
                <w:rFonts w:ascii="Sylfaen" w:hAnsi="Sylfaen" w:cs="Sylfaen"/>
                <w:sz w:val="18"/>
                <w:szCs w:val="18"/>
              </w:rPr>
              <w:t> </w:t>
            </w:r>
          </w:p>
        </w:tc>
      </w:tr>
      <w:tr w:rsidR="000F653E" w:rsidRPr="00E63CF9">
        <w:trPr>
          <w:trHeight w:val="300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AD35BE">
              <w:rPr>
                <w:rFonts w:ascii="Sylfaen" w:hAnsi="Sylfaen" w:cs="Sylfaen"/>
                <w:b/>
                <w:bCs/>
                <w:sz w:val="18"/>
                <w:szCs w:val="18"/>
              </w:rPr>
              <w:t>01090</w:t>
            </w:r>
          </w:p>
        </w:tc>
        <w:tc>
          <w:tcPr>
            <w:tcW w:w="902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0C0C0"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AD35BE">
              <w:rPr>
                <w:rFonts w:ascii="Sylfaen" w:hAnsi="Sylfaen" w:cs="Sylfaen"/>
                <w:b/>
                <w:bCs/>
                <w:sz w:val="18"/>
                <w:szCs w:val="18"/>
              </w:rPr>
              <w:t>სულ სხვა შემოსავალი (ხარჯი), წმინდა: (1+2+3+4+5-6)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noWrap/>
            <w:vAlign w:val="center"/>
          </w:tcPr>
          <w:p w:rsidR="000F653E" w:rsidRPr="00AD35BE" w:rsidRDefault="000F653E" w:rsidP="00807E61">
            <w:pPr>
              <w:spacing w:after="0" w:line="240" w:lineRule="auto"/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</w:tc>
      </w:tr>
    </w:tbl>
    <w:p w:rsidR="000F653E" w:rsidRPr="00216861" w:rsidRDefault="000F653E" w:rsidP="00216861">
      <w:pPr>
        <w:rPr>
          <w:rFonts w:ascii="Sylfaen" w:hAnsi="Sylfaen" w:cs="Sylfaen"/>
          <w:lang w:val="ka-GE"/>
        </w:rPr>
      </w:pPr>
    </w:p>
    <w:p w:rsidR="000F653E" w:rsidRDefault="000F653E" w:rsidP="00216861">
      <w:pPr>
        <w:pStyle w:val="ListParagraph"/>
        <w:rPr>
          <w:rFonts w:ascii="Sylfaen" w:hAnsi="Sylfaen" w:cs="Sylfaen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ka-GE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ka-GE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ka-GE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ka-GE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ka-GE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ka-GE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ka-GE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ka-GE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ka-GE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ka-GE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ru-RU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ru-RU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ru-RU"/>
        </w:rPr>
      </w:pPr>
    </w:p>
    <w:p w:rsidR="000F653E" w:rsidRPr="00AD35BE" w:rsidRDefault="000F653E" w:rsidP="00B57778">
      <w:pPr>
        <w:pStyle w:val="ListParagraph"/>
        <w:ind w:left="0"/>
        <w:rPr>
          <w:rFonts w:ascii="Sylfaen" w:hAnsi="Sylfaen" w:cs="Sylfaen"/>
          <w:lang w:val="ru-RU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lang w:val="ru-RU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lang w:val="ka-GE"/>
        </w:rPr>
        <w:t xml:space="preserve">ფორმა </w:t>
      </w:r>
      <w:r>
        <w:rPr>
          <w:rFonts w:ascii="Sylfaen" w:hAnsi="Sylfaen" w:cs="Sylfaen"/>
          <w:sz w:val="20"/>
          <w:szCs w:val="20"/>
        </w:rPr>
        <w:t>№</w:t>
      </w:r>
      <w:r>
        <w:rPr>
          <w:rFonts w:ascii="Sylfaen" w:hAnsi="Sylfaen" w:cs="Sylfaen"/>
          <w:sz w:val="20"/>
          <w:szCs w:val="20"/>
          <w:lang w:val="ka-GE"/>
        </w:rPr>
        <w:t>6 (</w:t>
      </w:r>
      <w:r>
        <w:rPr>
          <w:rFonts w:ascii="Sylfaen" w:hAnsi="Sylfaen" w:cs="Sylfaen"/>
          <w:sz w:val="20"/>
          <w:szCs w:val="20"/>
        </w:rPr>
        <w:t>CF</w:t>
      </w:r>
      <w:r>
        <w:rPr>
          <w:rFonts w:ascii="Sylfaen" w:hAnsi="Sylfaen" w:cs="Sylfaen"/>
          <w:sz w:val="20"/>
          <w:szCs w:val="20"/>
          <w:lang w:val="ka-GE"/>
        </w:rPr>
        <w:t>)</w:t>
      </w:r>
    </w:p>
    <w:p w:rsidR="000F653E" w:rsidRDefault="000F653E" w:rsidP="00B57778">
      <w:pPr>
        <w:pStyle w:val="ListParagraph"/>
        <w:ind w:left="0"/>
        <w:rPr>
          <w:rFonts w:ascii="Sylfaen" w:hAnsi="Sylfaen" w:cs="Sylfaen"/>
          <w:sz w:val="20"/>
          <w:szCs w:val="20"/>
          <w:lang w:val="ru-RU"/>
        </w:rPr>
      </w:pPr>
    </w:p>
    <w:p w:rsidR="000F653E" w:rsidRDefault="000F653E" w:rsidP="00B57778">
      <w:pPr>
        <w:pStyle w:val="ListParagraph"/>
        <w:ind w:left="0"/>
        <w:rPr>
          <w:rFonts w:ascii="Sylfaen" w:hAnsi="Sylfaen" w:cs="Sylfaen"/>
          <w:b/>
          <w:bCs/>
          <w:lang w:val="ru-RU"/>
        </w:rPr>
      </w:pPr>
      <w:r w:rsidRPr="00297FE8">
        <w:rPr>
          <w:rFonts w:ascii="Sylfaen" w:hAnsi="Sylfaen" w:cs="Sylfaen"/>
          <w:lang w:val="ka-GE"/>
        </w:rPr>
        <w:t xml:space="preserve">სტრიქონი 8 – </w:t>
      </w:r>
      <w:r w:rsidRPr="00297FE8">
        <w:rPr>
          <w:rFonts w:ascii="Sylfaen" w:hAnsi="Sylfaen" w:cs="Sylfaen"/>
          <w:b/>
          <w:bCs/>
        </w:rPr>
        <w:t xml:space="preserve">ფულადი ნაკადების </w:t>
      </w:r>
      <w:r w:rsidRPr="00297FE8">
        <w:rPr>
          <w:rFonts w:ascii="Sylfaen" w:hAnsi="Sylfaen" w:cs="Sylfaen"/>
          <w:b/>
          <w:bCs/>
          <w:lang w:val="ka-GE"/>
        </w:rPr>
        <w:t>გადინება</w:t>
      </w:r>
      <w:r w:rsidRPr="00297FE8">
        <w:rPr>
          <w:rFonts w:ascii="Sylfaen" w:hAnsi="Sylfaen" w:cs="Sylfaen"/>
          <w:b/>
          <w:bCs/>
        </w:rPr>
        <w:t xml:space="preserve"> ფინანსური საქმიანობიდან:</w:t>
      </w:r>
    </w:p>
    <w:p w:rsidR="000F653E" w:rsidRPr="00AD35BE" w:rsidRDefault="000F653E" w:rsidP="00B57778">
      <w:pPr>
        <w:pStyle w:val="ListParagraph"/>
        <w:ind w:left="0"/>
        <w:rPr>
          <w:rFonts w:ascii="Sylfaen" w:hAnsi="Sylfaen" w:cs="Sylfaen"/>
          <w:b/>
          <w:bCs/>
          <w:lang w:val="ru-RU"/>
        </w:rPr>
      </w:pPr>
    </w:p>
    <w:tbl>
      <w:tblPr>
        <w:tblW w:w="0" w:type="auto"/>
        <w:tblInd w:w="-106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7380"/>
        <w:gridCol w:w="2160"/>
        <w:gridCol w:w="2340"/>
      </w:tblGrid>
      <w:tr w:rsidR="000F653E" w:rsidRPr="00E63CF9">
        <w:trPr>
          <w:trHeight w:val="258"/>
        </w:trPr>
        <w:tc>
          <w:tcPr>
            <w:tcW w:w="1260" w:type="dxa"/>
            <w:shd w:val="clear" w:color="auto" w:fill="D9D9D9"/>
          </w:tcPr>
          <w:p w:rsidR="000F653E" w:rsidRPr="00E63CF9" w:rsidRDefault="000F653E" w:rsidP="00C0627E">
            <w:pPr>
              <w:spacing w:line="20" w:lineRule="atLeast"/>
              <w:jc w:val="center"/>
              <w:rPr>
                <w:rFonts w:ascii="Sylfaen" w:hAnsi="Sylfaen" w:cs="Sylfaen"/>
                <w:b/>
                <w:bCs/>
                <w:i/>
                <w:iCs/>
                <w:sz w:val="16"/>
                <w:szCs w:val="16"/>
              </w:rPr>
            </w:pPr>
            <w:r w:rsidRPr="00E63CF9">
              <w:rPr>
                <w:rFonts w:ascii="Sylfaen" w:hAnsi="Sylfaen" w:cs="Sylfaen"/>
                <w:b/>
                <w:bCs/>
                <w:i/>
                <w:iCs/>
                <w:sz w:val="16"/>
                <w:szCs w:val="16"/>
              </w:rPr>
              <w:t>8</w:t>
            </w:r>
          </w:p>
        </w:tc>
        <w:tc>
          <w:tcPr>
            <w:tcW w:w="7380" w:type="dxa"/>
            <w:tcBorders>
              <w:left w:val="nil"/>
            </w:tcBorders>
            <w:shd w:val="clear" w:color="auto" w:fill="D9D9D9"/>
            <w:vAlign w:val="center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E63CF9"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ფულადი ნაკადების </w:t>
            </w:r>
            <w:r w:rsidRPr="00E63CF9"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გადინება</w:t>
            </w:r>
            <w:r w:rsidRPr="00E63CF9"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ფინანსური საქმიანობიდან:</w:t>
            </w:r>
          </w:p>
        </w:tc>
        <w:tc>
          <w:tcPr>
            <w:tcW w:w="2160" w:type="dxa"/>
            <w:tcBorders>
              <w:left w:val="nil"/>
            </w:tcBorders>
            <w:shd w:val="clear" w:color="auto" w:fill="D9D9D9"/>
          </w:tcPr>
          <w:p w:rsidR="000F653E" w:rsidRPr="00E63CF9" w:rsidRDefault="000F653E" w:rsidP="00C0627E">
            <w:pPr>
              <w:spacing w:line="20" w:lineRule="atLeast"/>
              <w:jc w:val="center"/>
              <w:rPr>
                <w:rFonts w:ascii="Sylfaen" w:hAnsi="Sylfaen" w:cs="Sylfaen"/>
                <w:b/>
                <w:bCs/>
                <w:i/>
                <w:iCs/>
                <w:sz w:val="16"/>
                <w:szCs w:val="16"/>
              </w:rPr>
            </w:pPr>
            <w:r w:rsidRPr="00E63CF9">
              <w:rPr>
                <w:rFonts w:ascii="Sylfaen" w:hAnsi="Sylfaen" w:cs="Sylfaen"/>
                <w:b/>
                <w:bCs/>
                <w:i/>
                <w:iCs/>
                <w:sz w:val="16"/>
                <w:szCs w:val="16"/>
              </w:rPr>
              <w:t xml:space="preserve">              -   </w:t>
            </w:r>
          </w:p>
        </w:tc>
        <w:tc>
          <w:tcPr>
            <w:tcW w:w="2340" w:type="dxa"/>
            <w:tcBorders>
              <w:left w:val="nil"/>
            </w:tcBorders>
            <w:shd w:val="clear" w:color="auto" w:fill="D9D9D9"/>
          </w:tcPr>
          <w:p w:rsidR="000F653E" w:rsidRPr="00E63CF9" w:rsidRDefault="000F653E" w:rsidP="00C0627E">
            <w:pPr>
              <w:spacing w:line="20" w:lineRule="atLeast"/>
              <w:jc w:val="center"/>
              <w:rPr>
                <w:rFonts w:ascii="Sylfaen" w:hAnsi="Sylfaen" w:cs="Sylfaen"/>
                <w:b/>
                <w:bCs/>
                <w:i/>
                <w:iCs/>
                <w:sz w:val="16"/>
                <w:szCs w:val="16"/>
              </w:rPr>
            </w:pPr>
            <w:r w:rsidRPr="00E63CF9">
              <w:rPr>
                <w:rFonts w:ascii="Sylfaen" w:hAnsi="Sylfaen" w:cs="Sylfaen"/>
                <w:b/>
                <w:bCs/>
                <w:i/>
                <w:iCs/>
                <w:sz w:val="16"/>
                <w:szCs w:val="16"/>
              </w:rPr>
              <w:t xml:space="preserve">              -   </w:t>
            </w:r>
          </w:p>
        </w:tc>
      </w:tr>
      <w:tr w:rsidR="000F653E" w:rsidRPr="00E63CF9">
        <w:trPr>
          <w:trHeight w:val="242"/>
        </w:trPr>
        <w:tc>
          <w:tcPr>
            <w:tcW w:w="1260" w:type="dxa"/>
            <w:tcBorders>
              <w:top w:val="nil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80001</w:t>
            </w:r>
          </w:p>
        </w:tc>
        <w:tc>
          <w:tcPr>
            <w:tcW w:w="7380" w:type="dxa"/>
            <w:tcBorders>
              <w:top w:val="nil"/>
              <w:left w:val="nil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8"/>
                <w:szCs w:val="18"/>
              </w:rPr>
            </w:pPr>
            <w:r w:rsidRPr="00E63CF9">
              <w:rPr>
                <w:rFonts w:ascii="Sylfaen" w:hAnsi="Sylfaen" w:cs="Sylfaen"/>
                <w:sz w:val="18"/>
                <w:szCs w:val="18"/>
              </w:rPr>
              <w:t xml:space="preserve"> - გადინება საკუთარი აქციების გამოსყიდვით</w:t>
            </w:r>
          </w:p>
        </w:tc>
        <w:tc>
          <w:tcPr>
            <w:tcW w:w="2160" w:type="dxa"/>
            <w:tcBorders>
              <w:top w:val="nil"/>
              <w:left w:val="nil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</w:tr>
      <w:tr w:rsidR="000F653E" w:rsidRPr="00E63CF9">
        <w:trPr>
          <w:trHeight w:val="242"/>
        </w:trPr>
        <w:tc>
          <w:tcPr>
            <w:tcW w:w="1260" w:type="dxa"/>
            <w:tcBorders>
              <w:top w:val="nil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80002</w:t>
            </w:r>
          </w:p>
        </w:tc>
        <w:tc>
          <w:tcPr>
            <w:tcW w:w="7380" w:type="dxa"/>
            <w:tcBorders>
              <w:top w:val="nil"/>
              <w:left w:val="nil"/>
            </w:tcBorders>
            <w:vAlign w:val="center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8"/>
                <w:szCs w:val="18"/>
              </w:rPr>
            </w:pPr>
            <w:r w:rsidRPr="00E63CF9">
              <w:rPr>
                <w:rFonts w:ascii="Sylfaen" w:hAnsi="Sylfaen" w:cs="Sylfaen"/>
                <w:sz w:val="18"/>
                <w:szCs w:val="18"/>
              </w:rPr>
              <w:t xml:space="preserve"> - გადინება აღებული სესხის (ლიზინგის) დასაფარავად</w:t>
            </w:r>
          </w:p>
        </w:tc>
        <w:tc>
          <w:tcPr>
            <w:tcW w:w="2160" w:type="dxa"/>
            <w:tcBorders>
              <w:top w:val="nil"/>
              <w:left w:val="nil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</w:tr>
      <w:tr w:rsidR="000F653E" w:rsidRPr="00E63CF9">
        <w:tblPrEx>
          <w:tblBorders>
            <w:bottom w:val="none" w:sz="0" w:space="0" w:color="auto"/>
            <w:right w:val="none" w:sz="0" w:space="0" w:color="auto"/>
          </w:tblBorders>
        </w:tblPrEx>
        <w:trPr>
          <w:trHeight w:val="242"/>
        </w:trPr>
        <w:tc>
          <w:tcPr>
            <w:tcW w:w="1260" w:type="dxa"/>
            <w:tcBorders>
              <w:top w:val="nil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80003</w:t>
            </w:r>
          </w:p>
        </w:tc>
        <w:tc>
          <w:tcPr>
            <w:tcW w:w="7380" w:type="dxa"/>
            <w:tcBorders>
              <w:top w:val="nil"/>
              <w:left w:val="nil"/>
            </w:tcBorders>
            <w:vAlign w:val="center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8"/>
                <w:szCs w:val="18"/>
              </w:rPr>
            </w:pPr>
            <w:r w:rsidRPr="00E63CF9">
              <w:rPr>
                <w:rFonts w:ascii="Sylfaen" w:hAnsi="Sylfaen" w:cs="Sylfaen"/>
                <w:sz w:val="18"/>
                <w:szCs w:val="18"/>
              </w:rPr>
              <w:t xml:space="preserve"> - გადინება აღებული სესხის (ლიზინგის) პროცენტის დასაფარავად</w:t>
            </w:r>
          </w:p>
        </w:tc>
        <w:tc>
          <w:tcPr>
            <w:tcW w:w="2160" w:type="dxa"/>
            <w:tcBorders>
              <w:top w:val="nil"/>
              <w:left w:val="nil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</w:tr>
      <w:tr w:rsidR="000F653E" w:rsidRPr="00E63CF9">
        <w:tblPrEx>
          <w:tblBorders>
            <w:bottom w:val="none" w:sz="0" w:space="0" w:color="auto"/>
            <w:right w:val="none" w:sz="0" w:space="0" w:color="auto"/>
          </w:tblBorders>
        </w:tblPrEx>
        <w:trPr>
          <w:trHeight w:val="242"/>
        </w:trPr>
        <w:tc>
          <w:tcPr>
            <w:tcW w:w="1260" w:type="dxa"/>
            <w:tcBorders>
              <w:top w:val="nil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80004</w:t>
            </w:r>
          </w:p>
        </w:tc>
        <w:tc>
          <w:tcPr>
            <w:tcW w:w="7380" w:type="dxa"/>
            <w:tcBorders>
              <w:top w:val="nil"/>
              <w:left w:val="nil"/>
            </w:tcBorders>
            <w:vAlign w:val="center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8"/>
                <w:szCs w:val="18"/>
              </w:rPr>
            </w:pPr>
            <w:r w:rsidRPr="00E63CF9">
              <w:rPr>
                <w:rFonts w:ascii="Sylfaen" w:hAnsi="Sylfaen" w:cs="Sylfaen"/>
                <w:sz w:val="18"/>
                <w:szCs w:val="18"/>
              </w:rPr>
              <w:t xml:space="preserve"> - გადინება გაცემული დივიდენდებით</w:t>
            </w:r>
          </w:p>
        </w:tc>
        <w:tc>
          <w:tcPr>
            <w:tcW w:w="2160" w:type="dxa"/>
            <w:tcBorders>
              <w:top w:val="nil"/>
              <w:left w:val="nil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</w:tr>
      <w:tr w:rsidR="000F653E" w:rsidRPr="00E63CF9">
        <w:tblPrEx>
          <w:tblBorders>
            <w:bottom w:val="none" w:sz="0" w:space="0" w:color="auto"/>
            <w:right w:val="none" w:sz="0" w:space="0" w:color="auto"/>
          </w:tblBorders>
        </w:tblPrEx>
        <w:trPr>
          <w:trHeight w:val="242"/>
        </w:trPr>
        <w:tc>
          <w:tcPr>
            <w:tcW w:w="1260" w:type="dxa"/>
            <w:tcBorders>
              <w:top w:val="nil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jc w:val="center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80005</w:t>
            </w:r>
          </w:p>
        </w:tc>
        <w:tc>
          <w:tcPr>
            <w:tcW w:w="7380" w:type="dxa"/>
            <w:tcBorders>
              <w:top w:val="nil"/>
              <w:left w:val="nil"/>
            </w:tcBorders>
            <w:vAlign w:val="center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8"/>
                <w:szCs w:val="18"/>
              </w:rPr>
            </w:pPr>
            <w:r w:rsidRPr="00E63CF9">
              <w:rPr>
                <w:rFonts w:ascii="Sylfaen" w:hAnsi="Sylfaen" w:cs="Sylfaen"/>
                <w:sz w:val="18"/>
                <w:szCs w:val="18"/>
              </w:rPr>
              <w:t xml:space="preserve"> - გადინება სხვა </w:t>
            </w:r>
          </w:p>
        </w:tc>
        <w:tc>
          <w:tcPr>
            <w:tcW w:w="2160" w:type="dxa"/>
            <w:tcBorders>
              <w:top w:val="nil"/>
              <w:left w:val="nil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right w:val="single" w:sz="4" w:space="0" w:color="auto"/>
            </w:tcBorders>
            <w:vAlign w:val="bottom"/>
          </w:tcPr>
          <w:p w:rsidR="000F653E" w:rsidRPr="00E63CF9" w:rsidRDefault="000F653E" w:rsidP="00C0627E">
            <w:pPr>
              <w:spacing w:line="20" w:lineRule="atLeast"/>
              <w:rPr>
                <w:rFonts w:ascii="Sylfaen" w:hAnsi="Sylfaen" w:cs="Sylfaen"/>
                <w:sz w:val="16"/>
                <w:szCs w:val="16"/>
              </w:rPr>
            </w:pPr>
            <w:r w:rsidRPr="00E63CF9">
              <w:rPr>
                <w:rFonts w:ascii="Sylfaen" w:hAnsi="Sylfaen" w:cs="Sylfaen"/>
                <w:sz w:val="16"/>
                <w:szCs w:val="16"/>
              </w:rPr>
              <w:t> </w:t>
            </w:r>
          </w:p>
        </w:tc>
      </w:tr>
    </w:tbl>
    <w:p w:rsidR="000F653E" w:rsidRPr="00297FE8" w:rsidRDefault="000F653E" w:rsidP="00B57778">
      <w:pPr>
        <w:pStyle w:val="ListParagraph"/>
        <w:ind w:left="0"/>
        <w:rPr>
          <w:rFonts w:ascii="Sylfaen" w:hAnsi="Sylfaen" w:cs="Sylfaen"/>
          <w:b/>
          <w:bCs/>
          <w:lang w:val="ka-GE"/>
        </w:rPr>
      </w:pPr>
    </w:p>
    <w:sectPr w:rsidR="000F653E" w:rsidRPr="00297FE8" w:rsidSect="00AD35BE">
      <w:pgSz w:w="16839" w:h="11907" w:orient="landscape" w:code="9"/>
      <w:pgMar w:top="450" w:right="720" w:bottom="9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56B1C"/>
    <w:multiLevelType w:val="hybridMultilevel"/>
    <w:tmpl w:val="A0CAE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E2C94"/>
    <w:multiLevelType w:val="hybridMultilevel"/>
    <w:tmpl w:val="6F40817E"/>
    <w:lvl w:ilvl="0" w:tplc="E2128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2815E7E"/>
    <w:multiLevelType w:val="hybridMultilevel"/>
    <w:tmpl w:val="881635B2"/>
    <w:lvl w:ilvl="0" w:tplc="4A3065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937740"/>
    <w:multiLevelType w:val="hybridMultilevel"/>
    <w:tmpl w:val="C512EF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4F4D"/>
    <w:rsid w:val="00086AFE"/>
    <w:rsid w:val="00091822"/>
    <w:rsid w:val="000A3BFA"/>
    <w:rsid w:val="000F653E"/>
    <w:rsid w:val="001255BB"/>
    <w:rsid w:val="001377DB"/>
    <w:rsid w:val="001548F7"/>
    <w:rsid w:val="001F39CC"/>
    <w:rsid w:val="002001A3"/>
    <w:rsid w:val="00216861"/>
    <w:rsid w:val="00297FE8"/>
    <w:rsid w:val="004A6027"/>
    <w:rsid w:val="004C0963"/>
    <w:rsid w:val="004F5AEA"/>
    <w:rsid w:val="00534F4D"/>
    <w:rsid w:val="006D26DB"/>
    <w:rsid w:val="00807E61"/>
    <w:rsid w:val="00966B0B"/>
    <w:rsid w:val="00A2597A"/>
    <w:rsid w:val="00AD35BE"/>
    <w:rsid w:val="00B57778"/>
    <w:rsid w:val="00BF6194"/>
    <w:rsid w:val="00C04A5D"/>
    <w:rsid w:val="00C0627E"/>
    <w:rsid w:val="00CB6955"/>
    <w:rsid w:val="00CE4903"/>
    <w:rsid w:val="00E63CF9"/>
    <w:rsid w:val="00E65182"/>
    <w:rsid w:val="00FD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E4903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57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5777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4F5A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4F5A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F5AE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F5A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F5AE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48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327</Words>
  <Characters>1868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Beraia</dc:creator>
  <cp:keywords/>
  <dc:description/>
  <cp:lastModifiedBy>tphailodze</cp:lastModifiedBy>
  <cp:revision>3</cp:revision>
  <cp:lastPrinted>2014-09-23T06:46:00Z</cp:lastPrinted>
  <dcterms:created xsi:type="dcterms:W3CDTF">2014-09-23T06:52:00Z</dcterms:created>
  <dcterms:modified xsi:type="dcterms:W3CDTF">2014-09-23T11:35:00Z</dcterms:modified>
</cp:coreProperties>
</file>