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84D" w:rsidRPr="0000003C" w:rsidRDefault="003D684D" w:rsidP="0000003C">
      <w:pPr>
        <w:pStyle w:val="mimgebixml"/>
        <w:rPr>
          <w:lang w:val="en-GB"/>
        </w:rPr>
      </w:pPr>
      <w:r w:rsidRPr="0000003C">
        <w:rPr>
          <w:lang w:val="en-GB"/>
        </w:rPr>
        <w:t xml:space="preserve">საქართველოს მთავრობის </w:t>
      </w:r>
    </w:p>
    <w:p w:rsidR="003D684D" w:rsidRPr="0000003C" w:rsidRDefault="003D684D" w:rsidP="0000003C">
      <w:pPr>
        <w:pStyle w:val="saxexml"/>
        <w:rPr>
          <w:lang w:val="en-GB"/>
        </w:rPr>
      </w:pPr>
      <w:r w:rsidRPr="0000003C">
        <w:rPr>
          <w:lang w:val="en-GB"/>
        </w:rPr>
        <w:t>განკარგულება №1349</w:t>
      </w:r>
    </w:p>
    <w:p w:rsidR="003D684D" w:rsidRPr="0000003C" w:rsidRDefault="003D684D" w:rsidP="0000003C">
      <w:pPr>
        <w:pStyle w:val="tarigixml"/>
        <w:rPr>
          <w:lang w:val="en-GB"/>
        </w:rPr>
      </w:pPr>
      <w:r w:rsidRPr="0000003C">
        <w:rPr>
          <w:lang w:val="en-GB"/>
        </w:rPr>
        <w:t xml:space="preserve">2014 წლის 1 აგვისტო </w:t>
      </w:r>
    </w:p>
    <w:p w:rsidR="003D684D" w:rsidRPr="0000003C" w:rsidRDefault="003D684D" w:rsidP="0000003C">
      <w:pPr>
        <w:pStyle w:val="adgilixml"/>
        <w:rPr>
          <w:lang w:val="en-GB"/>
        </w:rPr>
      </w:pPr>
      <w:r w:rsidRPr="0000003C">
        <w:rPr>
          <w:lang w:val="en-GB"/>
        </w:rPr>
        <w:t>ქ. თბილისი</w:t>
      </w:r>
    </w:p>
    <w:p w:rsidR="003D684D" w:rsidRPr="0000003C" w:rsidRDefault="003D684D" w:rsidP="0000003C">
      <w:pPr>
        <w:pStyle w:val="sataurixml"/>
        <w:rPr>
          <w:lang w:val="en-GB"/>
        </w:rPr>
      </w:pPr>
      <w:r w:rsidRPr="0000003C">
        <w:rPr>
          <w:lang w:val="en-GB"/>
        </w:rPr>
        <w:t>საჯარო სამართლის იურიდიული პირისათვის – ბავშვთა და ახალგაზრდობის ეროვნული ცენტრისათვის მის სარგებლობაში არსებული ფართის აუქციონის გარეშე, თხოვების ფორმით, გადაცემაზე თანხმობის მიცემის შესახებ</w:t>
      </w:r>
    </w:p>
    <w:p w:rsidR="003D684D" w:rsidRPr="0000003C" w:rsidRDefault="003D684D" w:rsidP="0000003C">
      <w:pPr>
        <w:pStyle w:val="abzacixml"/>
        <w:rPr>
          <w:lang w:val="en-GB"/>
        </w:rPr>
      </w:pPr>
      <w:r w:rsidRPr="0000003C">
        <w:rPr>
          <w:lang w:val="en-GB"/>
        </w:rPr>
        <w:t>1. „სახელმწიფო ქონების შესახებ“ საქართველოს კანონის 36-ე მუხლის მე-2 პუნქტის შესაბამისად, საჯარო სამართლის იურიდიულ პირს – ბავშვთა და ახალგაზრდობის ეროვნულ ცენტრს მიეცეს თანხმობა, რომ მის სარგებლობაში არსებული შენობის (მის.: ქ. თბილისი, ვაჟა-ფშაველას გამზ. №76</w:t>
      </w:r>
      <w:r w:rsidRPr="0000003C">
        <w:rPr>
          <w:vertAlign w:val="superscript"/>
          <w:lang w:val="en-GB"/>
        </w:rPr>
        <w:t>ბ</w:t>
      </w:r>
      <w:r w:rsidRPr="0000003C">
        <w:rPr>
          <w:lang w:val="en-GB"/>
        </w:rPr>
        <w:t xml:space="preserve"> (მიწის (უძრავი ქონების) საკადატრო კოდი: 01.14.03.039.020) მესამე სართულზე, მარცხენა ფლიგელში მდებარე 364,12 კვ.მ ფართი და მასზე წილობრივად დამაგრებული მიწის ნაკვეთი, შესაბამისი ხელშეკრულების გაფორმებიდან 5 წლის ვადით, აუქციონის გარეშე, უსასყიდლოდ, თხოვების ფორმით, გადასცეს ა(ა)იპ – ბავშვი, ოჯახი, საზოგადოებას (ს/ნ 211348816).</w:t>
      </w:r>
    </w:p>
    <w:p w:rsidR="003D684D" w:rsidRPr="0000003C" w:rsidRDefault="003D684D" w:rsidP="0000003C">
      <w:pPr>
        <w:pStyle w:val="abzacixml"/>
        <w:rPr>
          <w:lang w:val="en-GB"/>
        </w:rPr>
      </w:pPr>
      <w:r w:rsidRPr="0000003C">
        <w:rPr>
          <w:lang w:val="en-GB"/>
        </w:rPr>
        <w:t>2. ამ განკარგულების პირველი პუნქტით გათვალისწინებული ქონების უსასყიდლოდ გადაცემის პირობად განისაზღვროს აღნიშნულ ქონებაზე ა(ა)იპ – ბავშვი, ოჯახი, საზოგადოების (ს/ნ 211348816) მიერ შეზღუდული შესაძლებლობის მქონე პირთათვის საგანმანათლებლო და სოციალური ინტეგრაციის ხელშემწყობი პროგრამების განხორციელება.</w:t>
      </w:r>
    </w:p>
    <w:p w:rsidR="003D684D" w:rsidRPr="0000003C" w:rsidRDefault="003D684D" w:rsidP="0000003C">
      <w:pPr>
        <w:pStyle w:val="abzacixml"/>
        <w:rPr>
          <w:lang w:val="en-GB"/>
        </w:rPr>
      </w:pPr>
      <w:r w:rsidRPr="0000003C">
        <w:rPr>
          <w:lang w:val="en-GB"/>
        </w:rPr>
        <w:t>3. საჯარო სამართლის იურიდიულმა პირმა – ბავშვთა და ახალგაზრდობის ეროვნულმა ცენტრმა, ამ განკარგულების შესრულების მიზნით, უზრუნველყოს შესაბამისი ღონისძიებების განხორციელება.</w:t>
      </w:r>
    </w:p>
    <w:p w:rsidR="003D684D" w:rsidRPr="0000003C" w:rsidRDefault="003D684D" w:rsidP="0000003C">
      <w:pPr>
        <w:pStyle w:val="abzacixml"/>
        <w:rPr>
          <w:b/>
          <w:bCs/>
          <w:lang w:val="en-GB"/>
        </w:rPr>
      </w:pPr>
    </w:p>
    <w:p w:rsidR="003D684D" w:rsidRPr="0000003C" w:rsidRDefault="003D684D" w:rsidP="0000003C">
      <w:pPr>
        <w:pStyle w:val="abzacixml"/>
        <w:rPr>
          <w:b/>
          <w:bCs/>
          <w:lang w:val="en-GB"/>
        </w:rPr>
      </w:pPr>
      <w:r w:rsidRPr="0000003C">
        <w:rPr>
          <w:b/>
          <w:bCs/>
          <w:lang w:val="en-GB"/>
        </w:rPr>
        <w:t xml:space="preserve">პრემიერ-მინისტრი                                 ირაკლი ღარიბაშვილი  </w:t>
      </w:r>
    </w:p>
    <w:p w:rsidR="003D684D" w:rsidRPr="0000003C" w:rsidRDefault="003D684D" w:rsidP="0000003C">
      <w:pPr>
        <w:pStyle w:val="abzacixml"/>
        <w:rPr>
          <w:lang w:val="en-GB"/>
        </w:rPr>
      </w:pPr>
    </w:p>
    <w:sectPr w:rsidR="003D684D" w:rsidRPr="0000003C" w:rsidSect="0017681B">
      <w:headerReference w:type="default" r:id="rId6"/>
      <w:pgSz w:w="12240" w:h="15840"/>
      <w:pgMar w:top="1259" w:right="1134" w:bottom="124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84D" w:rsidRDefault="003D684D" w:rsidP="00353C23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3D684D" w:rsidRDefault="003D684D" w:rsidP="00353C23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84D" w:rsidRDefault="003D684D" w:rsidP="00353C23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3D684D" w:rsidRDefault="003D684D" w:rsidP="00353C23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84D" w:rsidRDefault="003D684D">
    <w:pPr>
      <w:pStyle w:val="Header"/>
      <w:jc w:val="right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3D684D" w:rsidRDefault="003D684D">
    <w:pPr>
      <w:pStyle w:val="Header"/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1C7E"/>
    <w:rsid w:val="0000003C"/>
    <w:rsid w:val="000219E2"/>
    <w:rsid w:val="00025699"/>
    <w:rsid w:val="000A5C93"/>
    <w:rsid w:val="000E33FF"/>
    <w:rsid w:val="000F0737"/>
    <w:rsid w:val="000F70DB"/>
    <w:rsid w:val="0017681B"/>
    <w:rsid w:val="00203264"/>
    <w:rsid w:val="0023376F"/>
    <w:rsid w:val="002367BF"/>
    <w:rsid w:val="002459EB"/>
    <w:rsid w:val="00250926"/>
    <w:rsid w:val="00262F58"/>
    <w:rsid w:val="002A4B6D"/>
    <w:rsid w:val="002D0108"/>
    <w:rsid w:val="002E7094"/>
    <w:rsid w:val="002F130F"/>
    <w:rsid w:val="00336C02"/>
    <w:rsid w:val="00341D7D"/>
    <w:rsid w:val="00345826"/>
    <w:rsid w:val="00353C23"/>
    <w:rsid w:val="00362D05"/>
    <w:rsid w:val="003A7585"/>
    <w:rsid w:val="003D684D"/>
    <w:rsid w:val="003E169E"/>
    <w:rsid w:val="00403B26"/>
    <w:rsid w:val="00436D3D"/>
    <w:rsid w:val="00531C7E"/>
    <w:rsid w:val="0054289D"/>
    <w:rsid w:val="00551181"/>
    <w:rsid w:val="00552029"/>
    <w:rsid w:val="00561A73"/>
    <w:rsid w:val="005661B0"/>
    <w:rsid w:val="005708FC"/>
    <w:rsid w:val="00574134"/>
    <w:rsid w:val="00610561"/>
    <w:rsid w:val="006437FE"/>
    <w:rsid w:val="006601EA"/>
    <w:rsid w:val="006655BA"/>
    <w:rsid w:val="00670784"/>
    <w:rsid w:val="00675631"/>
    <w:rsid w:val="00686CC1"/>
    <w:rsid w:val="006B7F32"/>
    <w:rsid w:val="006E05E9"/>
    <w:rsid w:val="006F250A"/>
    <w:rsid w:val="00736736"/>
    <w:rsid w:val="00752A13"/>
    <w:rsid w:val="007723BB"/>
    <w:rsid w:val="00772A76"/>
    <w:rsid w:val="00772C7D"/>
    <w:rsid w:val="00795DB0"/>
    <w:rsid w:val="00827F31"/>
    <w:rsid w:val="008A1538"/>
    <w:rsid w:val="008C695D"/>
    <w:rsid w:val="00974705"/>
    <w:rsid w:val="00992A0E"/>
    <w:rsid w:val="009C4CF5"/>
    <w:rsid w:val="009D00C8"/>
    <w:rsid w:val="009E3858"/>
    <w:rsid w:val="00A5297A"/>
    <w:rsid w:val="00A55D7A"/>
    <w:rsid w:val="00A75C1A"/>
    <w:rsid w:val="00B05AE5"/>
    <w:rsid w:val="00B46FF0"/>
    <w:rsid w:val="00B658DB"/>
    <w:rsid w:val="00B8118D"/>
    <w:rsid w:val="00B91C56"/>
    <w:rsid w:val="00BC20E0"/>
    <w:rsid w:val="00BD2678"/>
    <w:rsid w:val="00BD38B5"/>
    <w:rsid w:val="00BF5D17"/>
    <w:rsid w:val="00C14718"/>
    <w:rsid w:val="00C17F50"/>
    <w:rsid w:val="00C216EE"/>
    <w:rsid w:val="00C22AF4"/>
    <w:rsid w:val="00C63DA5"/>
    <w:rsid w:val="00C967F1"/>
    <w:rsid w:val="00CA3A0C"/>
    <w:rsid w:val="00CC30B9"/>
    <w:rsid w:val="00D1150D"/>
    <w:rsid w:val="00D22AA9"/>
    <w:rsid w:val="00D26895"/>
    <w:rsid w:val="00D47E73"/>
    <w:rsid w:val="00D56121"/>
    <w:rsid w:val="00D64F6D"/>
    <w:rsid w:val="00D85E7D"/>
    <w:rsid w:val="00DB2836"/>
    <w:rsid w:val="00DB7E0C"/>
    <w:rsid w:val="00DD7EC1"/>
    <w:rsid w:val="00DF5336"/>
    <w:rsid w:val="00E124A6"/>
    <w:rsid w:val="00E328E0"/>
    <w:rsid w:val="00E45D63"/>
    <w:rsid w:val="00E54A22"/>
    <w:rsid w:val="00E65DDE"/>
    <w:rsid w:val="00EE30B3"/>
    <w:rsid w:val="00F37CDD"/>
    <w:rsid w:val="00F63488"/>
    <w:rsid w:val="00FA5BE5"/>
    <w:rsid w:val="00FA6559"/>
    <w:rsid w:val="00FB0895"/>
    <w:rsid w:val="00FE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3C23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53C23"/>
    <w:pPr>
      <w:ind w:left="720"/>
    </w:pPr>
  </w:style>
  <w:style w:type="character" w:styleId="Strong">
    <w:name w:val="Strong"/>
    <w:basedOn w:val="DefaultParagraphFont"/>
    <w:uiPriority w:val="99"/>
    <w:qFormat/>
    <w:rsid w:val="00F63488"/>
    <w:rPr>
      <w:b/>
      <w:bCs/>
    </w:rPr>
  </w:style>
  <w:style w:type="paragraph" w:styleId="Header">
    <w:name w:val="header"/>
    <w:basedOn w:val="Normal"/>
    <w:link w:val="HeaderChar"/>
    <w:uiPriority w:val="99"/>
    <w:rsid w:val="001768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7681B"/>
    <w:rPr>
      <w:rFonts w:eastAsia="Times New Roman"/>
    </w:rPr>
  </w:style>
  <w:style w:type="paragraph" w:styleId="Footer">
    <w:name w:val="footer"/>
    <w:basedOn w:val="Normal"/>
    <w:link w:val="FooterChar"/>
    <w:uiPriority w:val="99"/>
    <w:rsid w:val="001768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7681B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72C7D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72C7D"/>
    <w:rPr>
      <w:rFonts w:ascii="Segoe UI" w:hAnsi="Segoe UI" w:cs="Segoe UI"/>
      <w:sz w:val="18"/>
      <w:szCs w:val="18"/>
    </w:rPr>
  </w:style>
  <w:style w:type="paragraph" w:customStyle="1" w:styleId="tarigixml">
    <w:name w:val="tarigi_xml"/>
    <w:basedOn w:val="abzacixml"/>
    <w:autoRedefine/>
    <w:uiPriority w:val="99"/>
    <w:rsid w:val="0000003C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xexml">
    <w:name w:val="saxe_xml"/>
    <w:basedOn w:val="abzacixml"/>
    <w:uiPriority w:val="99"/>
    <w:rsid w:val="0000003C"/>
    <w:pPr>
      <w:spacing w:before="120"/>
      <w:jc w:val="center"/>
    </w:pPr>
    <w:rPr>
      <w:b/>
      <w:bCs/>
      <w:lang w:val="fr-FR"/>
    </w:rPr>
  </w:style>
  <w:style w:type="paragraph" w:customStyle="1" w:styleId="mimgebixml">
    <w:name w:val="mimgebi_xml"/>
    <w:basedOn w:val="Normal"/>
    <w:uiPriority w:val="99"/>
    <w:rsid w:val="0000003C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adgilixml">
    <w:name w:val="adgili_xml"/>
    <w:basedOn w:val="Normal"/>
    <w:uiPriority w:val="99"/>
    <w:rsid w:val="0000003C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00003C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00003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A499A"/>
    <w:rPr>
      <w:rFonts w:ascii="Courier New" w:eastAsia="Times New Roman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00003C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208</Words>
  <Characters>1190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nvaradashvili</cp:lastModifiedBy>
  <cp:revision>3</cp:revision>
  <cp:lastPrinted>2014-08-11T07:26:00Z</cp:lastPrinted>
  <dcterms:created xsi:type="dcterms:W3CDTF">2014-08-04T14:53:00Z</dcterms:created>
  <dcterms:modified xsi:type="dcterms:W3CDTF">2014-08-11T07:26:00Z</dcterms:modified>
</cp:coreProperties>
</file>