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58" w:rsidRPr="001221D6" w:rsidRDefault="00BB7958" w:rsidP="001221D6">
      <w:pPr>
        <w:pStyle w:val="mimgebixml"/>
      </w:pPr>
      <w:r w:rsidRPr="001221D6">
        <w:t xml:space="preserve">საქართველოს მთავრობის </w:t>
      </w:r>
    </w:p>
    <w:p w:rsidR="00BB7958" w:rsidRPr="001221D6" w:rsidRDefault="00BB7958" w:rsidP="001221D6">
      <w:pPr>
        <w:pStyle w:val="saxexml"/>
        <w:rPr>
          <w:lang w:val="en-US"/>
        </w:rPr>
      </w:pPr>
      <w:r w:rsidRPr="001221D6">
        <w:rPr>
          <w:lang w:val="en-US"/>
        </w:rPr>
        <w:t>განკარგულება №1051</w:t>
      </w:r>
    </w:p>
    <w:p w:rsidR="00BB7958" w:rsidRPr="001221D6" w:rsidRDefault="00BB7958" w:rsidP="001221D6">
      <w:pPr>
        <w:pStyle w:val="tarigixml"/>
      </w:pPr>
      <w:r w:rsidRPr="001221D6">
        <w:t xml:space="preserve">2014 წლის 11 ივნისი </w:t>
      </w:r>
    </w:p>
    <w:p w:rsidR="00BB7958" w:rsidRPr="001221D6" w:rsidRDefault="00BB7958" w:rsidP="001221D6">
      <w:pPr>
        <w:pStyle w:val="adgilixml"/>
      </w:pPr>
      <w:r w:rsidRPr="001221D6">
        <w:t>ქ. თბილისი</w:t>
      </w:r>
    </w:p>
    <w:p w:rsidR="00BB7958" w:rsidRPr="001221D6" w:rsidRDefault="00BB7958" w:rsidP="001221D6">
      <w:pPr>
        <w:pStyle w:val="sataurixml"/>
      </w:pPr>
      <w:r w:rsidRPr="001221D6">
        <w:t>ა(ა)იპ – თანამედროვე თეატრალური ხელოვნების განვითარების ცენტრის დაფინანსების შესახებ საქართველოს კულტურისა და ძეგლთა დაცვის სამინისტროს ინფორმაციის მოწონების თაობაზე</w:t>
      </w:r>
    </w:p>
    <w:p w:rsidR="00BB7958" w:rsidRPr="001221D6" w:rsidRDefault="00BB7958" w:rsidP="001221D6">
      <w:pPr>
        <w:pStyle w:val="abzacixml"/>
      </w:pPr>
      <w:r w:rsidRPr="001221D6">
        <w:t xml:space="preserve">    1. მოწონებულ იქნეს ა(ა)იპ – თანამედროვე თეატრალური ხელოვნების განვითარების ცენტრის დაფინანსების შესახებ</w:t>
      </w:r>
      <w:r w:rsidRPr="001221D6">
        <w:rPr>
          <w:b/>
          <w:bCs/>
        </w:rPr>
        <w:t xml:space="preserve"> </w:t>
      </w:r>
      <w:r w:rsidRPr="001221D6">
        <w:t>საქართველოს კულტურისა და ძეგლთა დაცვის სამინისტროს მიერ წარმოდგენილი ინფორმაცია.</w:t>
      </w:r>
    </w:p>
    <w:p w:rsidR="00BB7958" w:rsidRPr="001221D6" w:rsidRDefault="00BB7958" w:rsidP="001221D6">
      <w:pPr>
        <w:pStyle w:val="abzacixml"/>
      </w:pPr>
      <w:r w:rsidRPr="001221D6">
        <w:t xml:space="preserve">    2. საქართველოს კულტურისა და ძეგლთა დაცვის სამინისტროს დაევალოს ა(ა)იპ – თანამედროვე თეატრალური ხელოვნების განვითარების ცენტრისათვის 173 280 (ას სამოცდაცამეტი ათას ორას ოთხმოცი) ლარის გამოყოფა.</w:t>
      </w:r>
    </w:p>
    <w:p w:rsidR="00BB7958" w:rsidRPr="001221D6" w:rsidRDefault="00BB7958" w:rsidP="001221D6">
      <w:pPr>
        <w:pStyle w:val="abzacixml"/>
      </w:pPr>
    </w:p>
    <w:p w:rsidR="00BB7958" w:rsidRPr="001221D6" w:rsidRDefault="00BB7958" w:rsidP="001221D6">
      <w:pPr>
        <w:pStyle w:val="abzacixml"/>
        <w:rPr>
          <w:b/>
          <w:bCs/>
        </w:rPr>
      </w:pPr>
      <w:r w:rsidRPr="001221D6">
        <w:rPr>
          <w:b/>
          <w:bCs/>
        </w:rPr>
        <w:t xml:space="preserve">პრემიერ-მინისტრი                             </w:t>
      </w:r>
      <w:r>
        <w:rPr>
          <w:b/>
          <w:bCs/>
        </w:rPr>
        <w:t xml:space="preserve">      </w:t>
      </w:r>
      <w:r w:rsidRPr="001221D6">
        <w:rPr>
          <w:b/>
          <w:bCs/>
        </w:rPr>
        <w:t>ირაკლი ღარიბაშვილი</w:t>
      </w:r>
    </w:p>
    <w:p w:rsidR="00BB7958" w:rsidRPr="001221D6" w:rsidRDefault="00BB7958" w:rsidP="001221D6">
      <w:pPr>
        <w:pStyle w:val="abzacixml"/>
      </w:pPr>
    </w:p>
    <w:p w:rsidR="00BB7958" w:rsidRPr="001221D6" w:rsidRDefault="00BB7958" w:rsidP="001221D6">
      <w:pPr>
        <w:pStyle w:val="abzacixml"/>
      </w:pPr>
    </w:p>
    <w:p w:rsidR="00BB7958" w:rsidRPr="001221D6" w:rsidRDefault="00BB7958" w:rsidP="001221D6">
      <w:pPr>
        <w:pStyle w:val="abzacixml"/>
      </w:pPr>
    </w:p>
    <w:p w:rsidR="00BB7958" w:rsidRPr="001221D6" w:rsidRDefault="00BB7958" w:rsidP="001221D6">
      <w:pPr>
        <w:pStyle w:val="abzacixml"/>
      </w:pPr>
    </w:p>
    <w:sectPr w:rsidR="00BB7958" w:rsidRPr="001221D6" w:rsidSect="00C302E9">
      <w:pgSz w:w="12240" w:h="15840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45956"/>
    <w:multiLevelType w:val="hybridMultilevel"/>
    <w:tmpl w:val="A106ED5A"/>
    <w:lvl w:ilvl="0" w:tplc="C180F24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077"/>
    <w:rsid w:val="000131DA"/>
    <w:rsid w:val="000A48E8"/>
    <w:rsid w:val="000B3D19"/>
    <w:rsid w:val="000C030E"/>
    <w:rsid w:val="001221D6"/>
    <w:rsid w:val="001300F4"/>
    <w:rsid w:val="00130BBD"/>
    <w:rsid w:val="00155077"/>
    <w:rsid w:val="001C6543"/>
    <w:rsid w:val="001D5E0F"/>
    <w:rsid w:val="00201CDE"/>
    <w:rsid w:val="0023423B"/>
    <w:rsid w:val="00252D31"/>
    <w:rsid w:val="002677E1"/>
    <w:rsid w:val="002E5EA4"/>
    <w:rsid w:val="00325513"/>
    <w:rsid w:val="00345ECC"/>
    <w:rsid w:val="003B019F"/>
    <w:rsid w:val="003C191A"/>
    <w:rsid w:val="00466D26"/>
    <w:rsid w:val="004732A2"/>
    <w:rsid w:val="00543680"/>
    <w:rsid w:val="00592CA1"/>
    <w:rsid w:val="00593026"/>
    <w:rsid w:val="005D3023"/>
    <w:rsid w:val="005D720E"/>
    <w:rsid w:val="0065025B"/>
    <w:rsid w:val="006A1C6A"/>
    <w:rsid w:val="00775D41"/>
    <w:rsid w:val="00790A82"/>
    <w:rsid w:val="007D5B59"/>
    <w:rsid w:val="007F2616"/>
    <w:rsid w:val="007F5F64"/>
    <w:rsid w:val="00832A12"/>
    <w:rsid w:val="0088592B"/>
    <w:rsid w:val="00885EBE"/>
    <w:rsid w:val="008B4253"/>
    <w:rsid w:val="00926294"/>
    <w:rsid w:val="0094790B"/>
    <w:rsid w:val="00975B31"/>
    <w:rsid w:val="00977511"/>
    <w:rsid w:val="00990B8C"/>
    <w:rsid w:val="009D6030"/>
    <w:rsid w:val="00A62945"/>
    <w:rsid w:val="00AC5AEE"/>
    <w:rsid w:val="00AF7C28"/>
    <w:rsid w:val="00B04868"/>
    <w:rsid w:val="00B62602"/>
    <w:rsid w:val="00B7371C"/>
    <w:rsid w:val="00B8118D"/>
    <w:rsid w:val="00BA5D36"/>
    <w:rsid w:val="00BB7958"/>
    <w:rsid w:val="00BD3691"/>
    <w:rsid w:val="00BF2EB3"/>
    <w:rsid w:val="00BF6C38"/>
    <w:rsid w:val="00C208E3"/>
    <w:rsid w:val="00C302E9"/>
    <w:rsid w:val="00C47127"/>
    <w:rsid w:val="00C95152"/>
    <w:rsid w:val="00D404A0"/>
    <w:rsid w:val="00D72EB0"/>
    <w:rsid w:val="00DD1640"/>
    <w:rsid w:val="00E20084"/>
    <w:rsid w:val="00E43480"/>
    <w:rsid w:val="00EE2E83"/>
    <w:rsid w:val="00F47832"/>
    <w:rsid w:val="00F7148B"/>
    <w:rsid w:val="00F9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F2616"/>
    <w:pPr>
      <w:ind w:left="720"/>
    </w:pPr>
  </w:style>
  <w:style w:type="paragraph" w:customStyle="1" w:styleId="tarigixml">
    <w:name w:val="tarigi_xml"/>
    <w:basedOn w:val="abzacixml"/>
    <w:autoRedefine/>
    <w:uiPriority w:val="99"/>
    <w:rsid w:val="001221D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221D6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221D6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221D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221D6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221D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221D6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60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104</Words>
  <Characters>597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MCS 2</dc:creator>
  <cp:keywords/>
  <dc:description/>
  <cp:lastModifiedBy>nvaradashvili</cp:lastModifiedBy>
  <cp:revision>4</cp:revision>
  <cp:lastPrinted>2014-06-24T11:43:00Z</cp:lastPrinted>
  <dcterms:created xsi:type="dcterms:W3CDTF">2014-06-12T08:21:00Z</dcterms:created>
  <dcterms:modified xsi:type="dcterms:W3CDTF">2014-06-24T13:56:00Z</dcterms:modified>
</cp:coreProperties>
</file>