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34E" w:rsidRPr="004514BB" w:rsidRDefault="00E3334E" w:rsidP="002E0D9B">
      <w:pPr>
        <w:pStyle w:val="mimgebixml"/>
      </w:pPr>
      <w:r w:rsidRPr="004514BB">
        <w:t>საქართველოს მთავრობის</w:t>
      </w:r>
    </w:p>
    <w:p w:rsidR="00E3334E" w:rsidRPr="004514BB" w:rsidRDefault="00E3334E" w:rsidP="002E0D9B">
      <w:pPr>
        <w:pStyle w:val="saxexml"/>
        <w:rPr>
          <w:lang w:val="en-US"/>
        </w:rPr>
      </w:pPr>
      <w:r w:rsidRPr="004514BB">
        <w:rPr>
          <w:lang w:val="en-US"/>
        </w:rPr>
        <w:t>განკარგულება №2340</w:t>
      </w:r>
    </w:p>
    <w:p w:rsidR="00E3334E" w:rsidRPr="004514BB" w:rsidRDefault="00E3334E" w:rsidP="002E0D9B">
      <w:pPr>
        <w:pStyle w:val="tarigixml"/>
      </w:pPr>
      <w:r w:rsidRPr="004514BB">
        <w:t>2011 წლის 1 დეკემბერი</w:t>
      </w:r>
    </w:p>
    <w:p w:rsidR="00E3334E" w:rsidRPr="004514BB" w:rsidRDefault="00E3334E" w:rsidP="002E0D9B">
      <w:pPr>
        <w:pStyle w:val="adgilixml"/>
      </w:pPr>
      <w:r w:rsidRPr="004514BB">
        <w:t>ქ. თბილისი</w:t>
      </w:r>
    </w:p>
    <w:p w:rsidR="00E3334E" w:rsidRPr="004514BB" w:rsidRDefault="00E3334E" w:rsidP="002E0D9B">
      <w:pPr>
        <w:pStyle w:val="sataurixml"/>
      </w:pPr>
      <w:r w:rsidRPr="004514BB">
        <w:t>საქართველოს რეგიონული განვითარებისა და ინფრასტრუქტურის სამინისტროსათვის „საქართველოს 2011 წლის სახელმწიფო ბიუჯეტის შესახებ“ საქართველოს კანონის 23-ე მუხლით გათვალისწინებულ შეზღუდვაზე გამონაკლისის დაშვების თაობაზე</w:t>
      </w:r>
    </w:p>
    <w:p w:rsidR="00E3334E" w:rsidRPr="004514BB" w:rsidRDefault="00E3334E" w:rsidP="002E0D9B">
      <w:pPr>
        <w:pStyle w:val="abzacixml"/>
      </w:pPr>
      <w:r w:rsidRPr="004514BB">
        <w:t>„საქართველოს 2011 წლის სახელმწიფო ბიუჯეტის შესახებ“ საქართველოს კანონის 23-ე მუხლის მე-8 პუნქტის შესაბამისად, საქართველოს რეგიონული განვითარებისა და ინფრასტრუქტურის სამინისტროზე არ გავრცელდეს „საქართველოს 2011 წლის სახელმწიფო ბიუჯეტის შესახებ“ საქართველოს კანონის 23-ე მუხლის პირველი პუნქტით გათვალისწინებული შეზღუდვა და მიეცეს თანხმობა, რომ შტატგარეშე მომუშავეთა რაოდენობა განსაზღვროს 10 ერთეულით.</w:t>
      </w:r>
      <w:bookmarkStart w:id="0" w:name="_GoBack"/>
      <w:bookmarkEnd w:id="0"/>
    </w:p>
    <w:p w:rsidR="00E3334E" w:rsidRPr="004514BB" w:rsidRDefault="00E3334E" w:rsidP="002E0D9B">
      <w:pPr>
        <w:pStyle w:val="khelmoceraxml"/>
      </w:pPr>
      <w:r w:rsidRPr="004514BB">
        <w:t>პრემიერ-მინისტრი</w:t>
      </w:r>
      <w:r w:rsidRPr="004514BB">
        <w:tab/>
      </w:r>
      <w:r w:rsidRPr="004514BB">
        <w:tab/>
      </w:r>
      <w:r w:rsidRPr="004514BB">
        <w:tab/>
      </w:r>
      <w:r w:rsidRPr="004514BB">
        <w:tab/>
      </w:r>
      <w:r w:rsidRPr="004514BB">
        <w:tab/>
      </w:r>
      <w:r w:rsidRPr="004514BB">
        <w:tab/>
      </w:r>
      <w:r w:rsidRPr="004514BB">
        <w:tab/>
        <w:t>ნ. გილაური</w:t>
      </w:r>
    </w:p>
    <w:sectPr w:rsidR="00E3334E" w:rsidRPr="004514BB" w:rsidSect="00BF0CDB">
      <w:pgSz w:w="11907" w:h="16840" w:code="9"/>
      <w:pgMar w:top="1134" w:right="1107" w:bottom="1134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34E" w:rsidRDefault="00E3334E" w:rsidP="00790423">
      <w:pPr>
        <w:spacing w:after="0" w:line="240" w:lineRule="auto"/>
      </w:pPr>
      <w:r>
        <w:separator/>
      </w:r>
    </w:p>
  </w:endnote>
  <w:endnote w:type="continuationSeparator" w:id="0">
    <w:p w:rsidR="00E3334E" w:rsidRDefault="00E3334E" w:rsidP="00790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34E" w:rsidRDefault="00E3334E" w:rsidP="00790423">
      <w:pPr>
        <w:spacing w:after="0" w:line="240" w:lineRule="auto"/>
      </w:pPr>
      <w:r>
        <w:separator/>
      </w:r>
    </w:p>
  </w:footnote>
  <w:footnote w:type="continuationSeparator" w:id="0">
    <w:p w:rsidR="00E3334E" w:rsidRDefault="00E3334E" w:rsidP="007904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4FB7"/>
    <w:rsid w:val="000A7499"/>
    <w:rsid w:val="001323A0"/>
    <w:rsid w:val="001C0BA3"/>
    <w:rsid w:val="001C2BC9"/>
    <w:rsid w:val="001C46A3"/>
    <w:rsid w:val="001F4FB7"/>
    <w:rsid w:val="002175DF"/>
    <w:rsid w:val="002A7898"/>
    <w:rsid w:val="002E0D9B"/>
    <w:rsid w:val="00393339"/>
    <w:rsid w:val="003E4CF2"/>
    <w:rsid w:val="003E5FAC"/>
    <w:rsid w:val="003F012E"/>
    <w:rsid w:val="004514BB"/>
    <w:rsid w:val="005F42E5"/>
    <w:rsid w:val="0067643D"/>
    <w:rsid w:val="006B42F4"/>
    <w:rsid w:val="006C3CA3"/>
    <w:rsid w:val="006E0387"/>
    <w:rsid w:val="007039EF"/>
    <w:rsid w:val="00750232"/>
    <w:rsid w:val="00757096"/>
    <w:rsid w:val="00766F22"/>
    <w:rsid w:val="00790423"/>
    <w:rsid w:val="00803BDB"/>
    <w:rsid w:val="00866856"/>
    <w:rsid w:val="008A175D"/>
    <w:rsid w:val="008F5A99"/>
    <w:rsid w:val="00A773B4"/>
    <w:rsid w:val="00AA540E"/>
    <w:rsid w:val="00AB648F"/>
    <w:rsid w:val="00AE5D42"/>
    <w:rsid w:val="00AF742F"/>
    <w:rsid w:val="00B10C9B"/>
    <w:rsid w:val="00B628DC"/>
    <w:rsid w:val="00BF0CDB"/>
    <w:rsid w:val="00C358B1"/>
    <w:rsid w:val="00C76E55"/>
    <w:rsid w:val="00D23AFD"/>
    <w:rsid w:val="00D82C8F"/>
    <w:rsid w:val="00DB5AC5"/>
    <w:rsid w:val="00E00907"/>
    <w:rsid w:val="00E27DEB"/>
    <w:rsid w:val="00E3334E"/>
    <w:rsid w:val="00E56E89"/>
    <w:rsid w:val="00E93F0A"/>
    <w:rsid w:val="00EB7FF7"/>
    <w:rsid w:val="00F32B5A"/>
    <w:rsid w:val="00F70DDD"/>
    <w:rsid w:val="00F77097"/>
    <w:rsid w:val="00FB6970"/>
    <w:rsid w:val="00FF0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E55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2E0D9B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customStyle="1" w:styleId="muxlixml">
    <w:name w:val="muxli_xml"/>
    <w:basedOn w:val="Normal"/>
    <w:uiPriority w:val="99"/>
    <w:rsid w:val="00FF000B"/>
    <w:pPr>
      <w:keepNext/>
      <w:keepLines/>
      <w:tabs>
        <w:tab w:val="left" w:pos="283"/>
      </w:tabs>
      <w:spacing w:after="0" w:line="20" w:lineRule="atLeast"/>
      <w:ind w:left="850" w:hanging="310"/>
    </w:pPr>
    <w:rPr>
      <w:rFonts w:ascii="Sylfaen" w:hAnsi="Sylfaen" w:cs="Sylfaen"/>
      <w:b/>
      <w:bCs/>
    </w:rPr>
  </w:style>
  <w:style w:type="paragraph" w:styleId="PlainText">
    <w:name w:val="Plain Text"/>
    <w:basedOn w:val="Normal"/>
    <w:link w:val="PlainTextChar"/>
    <w:uiPriority w:val="99"/>
    <w:semiHidden/>
    <w:rsid w:val="00FF000B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FF000B"/>
    <w:rPr>
      <w:rFonts w:ascii="Consolas" w:hAnsi="Consolas" w:cs="Consolas"/>
      <w:sz w:val="21"/>
      <w:szCs w:val="21"/>
    </w:rPr>
  </w:style>
  <w:style w:type="paragraph" w:customStyle="1" w:styleId="mimgebixml">
    <w:name w:val="mimgebi_xml"/>
    <w:basedOn w:val="Normal"/>
    <w:uiPriority w:val="99"/>
    <w:rsid w:val="002E0D9B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tarigixml">
    <w:name w:val="tarigi_xml"/>
    <w:basedOn w:val="abzacixml"/>
    <w:autoRedefine/>
    <w:uiPriority w:val="99"/>
    <w:rsid w:val="002E0D9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2E0D9B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2E0D9B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sataurixml"/>
    <w:autoRedefine/>
    <w:uiPriority w:val="99"/>
    <w:rsid w:val="002E0D9B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2E0D9B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2E0D9B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2E0D9B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2E0D9B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2E0D9B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2E0D9B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2E0D9B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siradze</dc:creator>
  <cp:keywords/>
  <dc:description/>
  <cp:lastModifiedBy>Mariana Kvitsiani</cp:lastModifiedBy>
  <cp:revision>6</cp:revision>
  <cp:lastPrinted>2011-11-30T14:22:00Z</cp:lastPrinted>
  <dcterms:created xsi:type="dcterms:W3CDTF">2011-12-12T12:13:00Z</dcterms:created>
  <dcterms:modified xsi:type="dcterms:W3CDTF">2014-05-29T15:23:00Z</dcterms:modified>
</cp:coreProperties>
</file>