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555" w:rsidRPr="00847D66" w:rsidRDefault="00E20555" w:rsidP="00AA6DEB">
      <w:pPr>
        <w:pStyle w:val="mimgebixml"/>
      </w:pPr>
      <w:r w:rsidRPr="00847D66">
        <w:rPr>
          <w:lang w:val="ka-GE"/>
        </w:rPr>
        <w:t>ს</w:t>
      </w:r>
      <w:proofErr w:type="spellStart"/>
      <w:r w:rsidRPr="00847D66">
        <w:t>აქართველოს</w:t>
      </w:r>
      <w:proofErr w:type="spellEnd"/>
      <w:r w:rsidRPr="00847D66">
        <w:t xml:space="preserve"> მ</w:t>
      </w:r>
      <w:r w:rsidRPr="00847D66">
        <w:rPr>
          <w:lang w:val="ka-GE"/>
        </w:rPr>
        <w:t>თ</w:t>
      </w:r>
      <w:proofErr w:type="spellStart"/>
      <w:r w:rsidRPr="00847D66">
        <w:t>ავრობის</w:t>
      </w:r>
      <w:proofErr w:type="spellEnd"/>
    </w:p>
    <w:p w:rsidR="00E20555" w:rsidRPr="00847D66" w:rsidRDefault="00E20555" w:rsidP="00AA6DEB">
      <w:pPr>
        <w:pStyle w:val="saxexml"/>
      </w:pPr>
      <w:proofErr w:type="spellStart"/>
      <w:r w:rsidRPr="00847D66">
        <w:t>განკარგულება</w:t>
      </w:r>
      <w:proofErr w:type="spellEnd"/>
      <w:r w:rsidRPr="00847D66">
        <w:t xml:space="preserve"> </w:t>
      </w:r>
      <w:r w:rsidRPr="00847D66">
        <w:rPr>
          <w:lang w:val="ru-RU"/>
        </w:rPr>
        <w:t>№</w:t>
      </w:r>
      <w:r w:rsidRPr="00847D66">
        <w:t>2</w:t>
      </w:r>
      <w:r>
        <w:t>104</w:t>
      </w:r>
    </w:p>
    <w:p w:rsidR="00E20555" w:rsidRPr="00EE723F" w:rsidRDefault="00E20555" w:rsidP="00AA6DEB">
      <w:pPr>
        <w:pStyle w:val="tarigixml"/>
      </w:pPr>
      <w:r w:rsidRPr="00EE723F">
        <w:t>201</w:t>
      </w:r>
      <w:r w:rsidR="001D6D6F">
        <w:t>1</w:t>
      </w:r>
      <w:bookmarkStart w:id="0" w:name="_GoBack"/>
      <w:bookmarkEnd w:id="0"/>
      <w:r w:rsidRPr="00EE723F">
        <w:t xml:space="preserve"> </w:t>
      </w:r>
      <w:proofErr w:type="spellStart"/>
      <w:r w:rsidRPr="00847D66">
        <w:t>წლის</w:t>
      </w:r>
      <w:proofErr w:type="spellEnd"/>
      <w:r w:rsidRPr="00EE723F">
        <w:t xml:space="preserve"> 2</w:t>
      </w:r>
      <w:r>
        <w:t>8</w:t>
      </w:r>
      <w:r w:rsidRPr="00EE723F">
        <w:t xml:space="preserve"> </w:t>
      </w:r>
      <w:r w:rsidRPr="00847D66">
        <w:rPr>
          <w:lang w:val="ka-GE"/>
        </w:rPr>
        <w:t>ოქტომბერი</w:t>
      </w:r>
    </w:p>
    <w:p w:rsidR="00E20555" w:rsidRPr="008811BA" w:rsidRDefault="00E20555" w:rsidP="00AA6DEB">
      <w:pPr>
        <w:pStyle w:val="adgilixml"/>
        <w:rPr>
          <w:lang w:val="ka-GE"/>
        </w:rPr>
      </w:pPr>
      <w:r w:rsidRPr="00847D66">
        <w:t>ქ</w:t>
      </w:r>
      <w:r w:rsidRPr="00847D66">
        <w:rPr>
          <w:lang w:val="fr-FR"/>
        </w:rPr>
        <w:t xml:space="preserve">. </w:t>
      </w:r>
      <w:proofErr w:type="spellStart"/>
      <w:proofErr w:type="gramStart"/>
      <w:r w:rsidRPr="00847D66">
        <w:t>თბილისი</w:t>
      </w:r>
      <w:proofErr w:type="spellEnd"/>
      <w:proofErr w:type="gramEnd"/>
    </w:p>
    <w:p w:rsidR="00E20555" w:rsidRPr="00AA6DEB" w:rsidRDefault="00E20555" w:rsidP="00AA6DEB">
      <w:pPr>
        <w:pStyle w:val="sataurixml"/>
        <w:rPr>
          <w:lang w:val="ka-GE"/>
        </w:rPr>
      </w:pPr>
      <w:r w:rsidRPr="00AA6DEB">
        <w:rPr>
          <w:lang w:val="ka-GE"/>
        </w:rPr>
        <w:t>სათბობი შეშით უზრუნველყოფისას მომსახურების</w:t>
      </w:r>
      <w:r>
        <w:t xml:space="preserve"> </w:t>
      </w:r>
      <w:r w:rsidRPr="00AA6DEB">
        <w:rPr>
          <w:lang w:val="ka-GE"/>
        </w:rPr>
        <w:t>საფასურისგან გათავისუფლების შესახებ</w:t>
      </w:r>
    </w:p>
    <w:p w:rsidR="00E20555" w:rsidRPr="00AA6DEB" w:rsidRDefault="00E20555" w:rsidP="00AA6DEB">
      <w:pPr>
        <w:pStyle w:val="abzacixml"/>
        <w:rPr>
          <w:lang w:val="ka-GE"/>
        </w:rPr>
      </w:pPr>
      <w:r w:rsidRPr="00AA6DEB">
        <w:rPr>
          <w:lang w:val="ka-GE"/>
        </w:rPr>
        <w:t>„ტყითსარგებლობის წესის დამტკიცების შესახებ“ საქართველოს მთავრობის 2010 წლის 20 აგვისტოს №242 დადგენილებით დამტკიცებული „ტყითსარგებლობის წესის“ მე-4 მუხლის მე-2 პუნქტის შესაბამისად, საქართველოს ენერგეტიკისა და ბუნებრივი რესურსების სამინისტროს საჯარო სამართლის იურიდიულმა პირმა – ბუნებრივი რესურსების სააგენტომ ამ განკარგულების დანართებით განსაზღვრული პირებისათვის ტყეკაფების მონიშვნის მომსახურება განახორციელოს უსასყიდლოდ, ამავე განკარგულების დანართებით გათვალისწინებული სათბობი შეშის მოცულობების მიხედვით.</w:t>
      </w:r>
    </w:p>
    <w:p w:rsidR="00E20555" w:rsidRPr="00AA6DEB" w:rsidRDefault="00E20555" w:rsidP="00AA6DEB">
      <w:pPr>
        <w:pStyle w:val="khelmoceraxml"/>
        <w:rPr>
          <w:lang w:val="ka-GE"/>
        </w:rPr>
      </w:pPr>
      <w:r w:rsidRPr="00AA6DEB">
        <w:rPr>
          <w:lang w:val="ka-GE"/>
        </w:rPr>
        <w:t xml:space="preserve">პრემიერ-მინისტრი                                                           </w:t>
      </w:r>
      <w:r>
        <w:t xml:space="preserve">               </w:t>
      </w:r>
      <w:r w:rsidRPr="00AA6DEB">
        <w:rPr>
          <w:lang w:val="ka-GE"/>
        </w:rPr>
        <w:t>ნ</w:t>
      </w:r>
      <w:r>
        <w:t xml:space="preserve">. </w:t>
      </w:r>
      <w:r w:rsidRPr="00AA6DEB">
        <w:rPr>
          <w:lang w:val="ka-GE"/>
        </w:rPr>
        <w:t>გილაური</w:t>
      </w:r>
    </w:p>
    <w:p w:rsidR="00E20555" w:rsidRDefault="00E20555" w:rsidP="00AA6DEB">
      <w:pPr>
        <w:pStyle w:val="abzacixml"/>
      </w:pPr>
    </w:p>
    <w:p w:rsidR="00E20555" w:rsidRPr="00AA6DEB" w:rsidRDefault="00E20555" w:rsidP="00AA6DEB">
      <w:pPr>
        <w:pStyle w:val="danartixml"/>
      </w:pPr>
      <w:r w:rsidRPr="00AA6DEB">
        <w:t xml:space="preserve">დანართი </w:t>
      </w:r>
      <w:r>
        <w:t>№</w:t>
      </w:r>
      <w:r w:rsidRPr="00AA6DEB">
        <w:t xml:space="preserve">1 </w:t>
      </w:r>
    </w:p>
    <w:p w:rsidR="00E20555" w:rsidRPr="00AA6DEB" w:rsidRDefault="00E20555" w:rsidP="00AA6DEB">
      <w:pPr>
        <w:pStyle w:val="abzacixml"/>
        <w:rPr>
          <w:b/>
          <w:bCs/>
          <w:lang w:val="ka-GE"/>
        </w:rPr>
      </w:pPr>
    </w:p>
    <w:tbl>
      <w:tblPr>
        <w:tblW w:w="94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7423"/>
        <w:gridCol w:w="1620"/>
      </w:tblGrid>
      <w:tr w:rsidR="00E20555" w:rsidRPr="00AA6DEB" w:rsidTr="00AA6DEB">
        <w:trPr>
          <w:trHeight w:val="483"/>
        </w:trPr>
        <w:tc>
          <w:tcPr>
            <w:tcW w:w="9468" w:type="dxa"/>
            <w:gridSpan w:val="3"/>
            <w:vAlign w:val="center"/>
          </w:tcPr>
          <w:p w:rsidR="00E20555" w:rsidRPr="00AA6DEB" w:rsidRDefault="00E20555" w:rsidP="00AA6DEB">
            <w:pPr>
              <w:pStyle w:val="ckhrilixml"/>
              <w:jc w:val="center"/>
              <w:rPr>
                <w:b/>
                <w:bCs/>
              </w:rPr>
            </w:pPr>
            <w:r w:rsidRPr="00AA6DEB">
              <w:rPr>
                <w:b/>
                <w:bCs/>
              </w:rPr>
              <w:t>ბორჯომის მუნიციპალიტეტი</w:t>
            </w:r>
          </w:p>
        </w:tc>
      </w:tr>
      <w:tr w:rsidR="00E20555" w:rsidRPr="00AA6DEB" w:rsidTr="00AA6DEB">
        <w:trPr>
          <w:trHeight w:val="692"/>
        </w:trPr>
        <w:tc>
          <w:tcPr>
            <w:tcW w:w="425" w:type="dxa"/>
            <w:vAlign w:val="center"/>
          </w:tcPr>
          <w:p w:rsidR="00E20555" w:rsidRPr="00AA6DEB" w:rsidRDefault="00E20555" w:rsidP="00AA6DEB">
            <w:pPr>
              <w:pStyle w:val="ckhrilixml"/>
            </w:pPr>
            <w:r>
              <w:t>№</w:t>
            </w:r>
          </w:p>
        </w:tc>
        <w:tc>
          <w:tcPr>
            <w:tcW w:w="7423" w:type="dxa"/>
            <w:vAlign w:val="center"/>
          </w:tcPr>
          <w:p w:rsidR="00E20555" w:rsidRPr="00AA6DEB" w:rsidRDefault="00E20555" w:rsidP="00AA6DEB">
            <w:pPr>
              <w:pStyle w:val="ckhrilixml"/>
            </w:pPr>
            <w:r w:rsidRPr="00AA6DEB">
              <w:t>ორგანიზაციის დასახელება</w:t>
            </w:r>
          </w:p>
        </w:tc>
        <w:tc>
          <w:tcPr>
            <w:tcW w:w="1620" w:type="dxa"/>
            <w:vAlign w:val="center"/>
          </w:tcPr>
          <w:p w:rsidR="00E20555" w:rsidRPr="00AA6DEB" w:rsidRDefault="00E20555" w:rsidP="00AA6DEB">
            <w:pPr>
              <w:pStyle w:val="ckhrilixml"/>
            </w:pPr>
            <w:r w:rsidRPr="00AA6DEB">
              <w:t>სათბობი შეშის მოცულობა (მ</w:t>
            </w:r>
            <w:r w:rsidRPr="00AA6DEB">
              <w:rPr>
                <w:vertAlign w:val="superscript"/>
              </w:rPr>
              <w:t>3</w:t>
            </w:r>
            <w:r w:rsidRPr="00AA6DEB">
              <w:t>)</w:t>
            </w:r>
          </w:p>
        </w:tc>
      </w:tr>
      <w:tr w:rsidR="00E20555" w:rsidRPr="00AA6DEB" w:rsidTr="00AA6DEB">
        <w:trPr>
          <w:trHeight w:val="656"/>
        </w:trPr>
        <w:tc>
          <w:tcPr>
            <w:tcW w:w="425" w:type="dxa"/>
            <w:vAlign w:val="center"/>
          </w:tcPr>
          <w:p w:rsidR="00E20555" w:rsidRPr="00AA6DEB" w:rsidRDefault="00E20555" w:rsidP="00AA6DEB">
            <w:pPr>
              <w:pStyle w:val="ckhrilixml"/>
            </w:pPr>
            <w:r w:rsidRPr="00AA6DEB">
              <w:t>1</w:t>
            </w:r>
          </w:p>
        </w:tc>
        <w:tc>
          <w:tcPr>
            <w:tcW w:w="7423" w:type="dxa"/>
          </w:tcPr>
          <w:p w:rsidR="00E20555" w:rsidRPr="00AA6DEB" w:rsidRDefault="00E20555" w:rsidP="00AA6DEB">
            <w:pPr>
              <w:pStyle w:val="ckhrilixml"/>
            </w:pPr>
            <w:r w:rsidRPr="00AA6DEB">
              <w:t>ა(ა)იპ  – ბორჯომის კულტურისა და ხელოვნების ცენტრი</w:t>
            </w:r>
          </w:p>
        </w:tc>
        <w:tc>
          <w:tcPr>
            <w:tcW w:w="1620" w:type="dxa"/>
            <w:vAlign w:val="center"/>
          </w:tcPr>
          <w:p w:rsidR="00E20555" w:rsidRPr="00AA6DEB" w:rsidRDefault="00E20555" w:rsidP="00AA6DEB">
            <w:pPr>
              <w:pStyle w:val="ckhrilixml"/>
            </w:pPr>
            <w:r w:rsidRPr="00AA6DEB">
              <w:t>60</w:t>
            </w:r>
          </w:p>
        </w:tc>
      </w:tr>
      <w:tr w:rsidR="00E20555" w:rsidRPr="00AA6DEB" w:rsidTr="00AA6DEB">
        <w:trPr>
          <w:trHeight w:val="656"/>
        </w:trPr>
        <w:tc>
          <w:tcPr>
            <w:tcW w:w="425" w:type="dxa"/>
            <w:vAlign w:val="center"/>
          </w:tcPr>
          <w:p w:rsidR="00E20555" w:rsidRPr="00AA6DEB" w:rsidRDefault="00E20555" w:rsidP="00AA6DEB">
            <w:pPr>
              <w:pStyle w:val="ckhrilixml"/>
            </w:pPr>
            <w:r w:rsidRPr="00AA6DEB">
              <w:t>2</w:t>
            </w:r>
          </w:p>
        </w:tc>
        <w:tc>
          <w:tcPr>
            <w:tcW w:w="7423" w:type="dxa"/>
          </w:tcPr>
          <w:p w:rsidR="00E20555" w:rsidRPr="00AA6DEB" w:rsidRDefault="00E20555" w:rsidP="00AA6DEB">
            <w:pPr>
              <w:pStyle w:val="ckhrilixml"/>
            </w:pPr>
            <w:r w:rsidRPr="00AA6DEB">
              <w:t>ა(ა)იპ  –  ბორჯომის საბიბლიოთეკო გაერთიანება</w:t>
            </w:r>
          </w:p>
        </w:tc>
        <w:tc>
          <w:tcPr>
            <w:tcW w:w="1620" w:type="dxa"/>
            <w:vAlign w:val="center"/>
          </w:tcPr>
          <w:p w:rsidR="00E20555" w:rsidRPr="00AA6DEB" w:rsidRDefault="00E20555" w:rsidP="00AA6DEB">
            <w:pPr>
              <w:pStyle w:val="ckhrilixml"/>
            </w:pPr>
            <w:r w:rsidRPr="00AA6DEB">
              <w:t>40</w:t>
            </w:r>
          </w:p>
        </w:tc>
      </w:tr>
      <w:tr w:rsidR="00E20555" w:rsidRPr="00AA6DEB" w:rsidTr="00AA6DEB">
        <w:trPr>
          <w:trHeight w:val="656"/>
        </w:trPr>
        <w:tc>
          <w:tcPr>
            <w:tcW w:w="425" w:type="dxa"/>
            <w:vAlign w:val="center"/>
          </w:tcPr>
          <w:p w:rsidR="00E20555" w:rsidRPr="00AA6DEB" w:rsidRDefault="00E20555" w:rsidP="00AA6DEB">
            <w:pPr>
              <w:pStyle w:val="ckhrilixml"/>
            </w:pPr>
            <w:r w:rsidRPr="00AA6DEB">
              <w:t>3</w:t>
            </w:r>
          </w:p>
        </w:tc>
        <w:tc>
          <w:tcPr>
            <w:tcW w:w="7423" w:type="dxa"/>
          </w:tcPr>
          <w:p w:rsidR="00E20555" w:rsidRPr="00AA6DEB" w:rsidRDefault="00E20555" w:rsidP="00AA6DEB">
            <w:pPr>
              <w:pStyle w:val="ckhrilixml"/>
            </w:pPr>
            <w:r w:rsidRPr="00AA6DEB">
              <w:t>ა(ა)იპ  – სკოლისგარეშე სახელოვნებო საგანმანათლებლო დაწესებულება – ბორჯომის ზ. ფალიაშვილის სახელობის სამუსიკო სკოლა</w:t>
            </w:r>
          </w:p>
        </w:tc>
        <w:tc>
          <w:tcPr>
            <w:tcW w:w="1620" w:type="dxa"/>
            <w:vAlign w:val="center"/>
          </w:tcPr>
          <w:p w:rsidR="00E20555" w:rsidRPr="00AA6DEB" w:rsidRDefault="00E20555" w:rsidP="00AA6DEB">
            <w:pPr>
              <w:pStyle w:val="ckhrilixml"/>
            </w:pPr>
            <w:r w:rsidRPr="00AA6DEB">
              <w:t>30</w:t>
            </w:r>
          </w:p>
        </w:tc>
      </w:tr>
    </w:tbl>
    <w:p w:rsidR="00E20555" w:rsidRPr="00AA6DEB" w:rsidRDefault="00E20555" w:rsidP="00AA6DEB">
      <w:pPr>
        <w:pStyle w:val="abzacixml"/>
      </w:pPr>
    </w:p>
    <w:p w:rsidR="00E20555" w:rsidRDefault="00E20555" w:rsidP="00AA6DEB">
      <w:pPr>
        <w:pStyle w:val="abzacixml"/>
      </w:pPr>
    </w:p>
    <w:p w:rsidR="00E20555" w:rsidRPr="00AA6DEB" w:rsidRDefault="00E20555" w:rsidP="00AA6DEB">
      <w:pPr>
        <w:pStyle w:val="danartixml"/>
      </w:pPr>
      <w:r w:rsidRPr="00AA6DEB">
        <w:t xml:space="preserve">დანართი </w:t>
      </w:r>
      <w:r>
        <w:t>№</w:t>
      </w:r>
      <w:r w:rsidRPr="00AA6DEB">
        <w:t xml:space="preserve">2 </w:t>
      </w:r>
    </w:p>
    <w:tbl>
      <w:tblPr>
        <w:tblW w:w="94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55"/>
        <w:gridCol w:w="1843"/>
      </w:tblGrid>
      <w:tr w:rsidR="00E20555" w:rsidRPr="00AA6DEB">
        <w:trPr>
          <w:trHeight w:val="483"/>
        </w:trPr>
        <w:tc>
          <w:tcPr>
            <w:tcW w:w="9498" w:type="dxa"/>
            <w:gridSpan w:val="2"/>
            <w:vAlign w:val="center"/>
          </w:tcPr>
          <w:p w:rsidR="00E20555" w:rsidRPr="00AA6DEB" w:rsidRDefault="00E20555" w:rsidP="00AA6DEB">
            <w:pPr>
              <w:pStyle w:val="ckhrilixml"/>
              <w:jc w:val="center"/>
              <w:rPr>
                <w:b/>
                <w:bCs/>
              </w:rPr>
            </w:pPr>
            <w:r w:rsidRPr="00AA6DEB">
              <w:rPr>
                <w:b/>
                <w:bCs/>
              </w:rPr>
              <w:t>ასპინძის მუნიციპალიტეტი</w:t>
            </w:r>
          </w:p>
        </w:tc>
      </w:tr>
      <w:tr w:rsidR="00E20555" w:rsidRPr="00AA6DEB" w:rsidTr="00AA6DEB">
        <w:trPr>
          <w:trHeight w:val="692"/>
        </w:trPr>
        <w:tc>
          <w:tcPr>
            <w:tcW w:w="7655" w:type="dxa"/>
            <w:vAlign w:val="center"/>
          </w:tcPr>
          <w:p w:rsidR="00E20555" w:rsidRPr="00AA6DEB" w:rsidRDefault="00E20555" w:rsidP="00AA6DEB">
            <w:pPr>
              <w:pStyle w:val="ckhrilixml"/>
            </w:pPr>
            <w:r w:rsidRPr="00AA6DEB">
              <w:t>ა(ა)იპ  – ასპინძის სკოლამდელი აღზრდის დაწესებულებათა გაერთიანება</w:t>
            </w:r>
          </w:p>
        </w:tc>
        <w:tc>
          <w:tcPr>
            <w:tcW w:w="1843" w:type="dxa"/>
            <w:vAlign w:val="center"/>
          </w:tcPr>
          <w:p w:rsidR="00E20555" w:rsidRPr="00AA6DEB" w:rsidRDefault="00E20555" w:rsidP="00AA6DEB">
            <w:pPr>
              <w:pStyle w:val="ckhrilixml"/>
            </w:pPr>
          </w:p>
          <w:p w:rsidR="00E20555" w:rsidRPr="00AA6DEB" w:rsidRDefault="00E20555" w:rsidP="00AA6DEB">
            <w:pPr>
              <w:pStyle w:val="ckhrilixml"/>
            </w:pPr>
            <w:r w:rsidRPr="00AA6DEB">
              <w:t>სათბობი შეშის მოცულობა 60 მ</w:t>
            </w:r>
            <w:r w:rsidRPr="00AA6DEB">
              <w:rPr>
                <w:vertAlign w:val="superscript"/>
              </w:rPr>
              <w:t>3</w:t>
            </w:r>
          </w:p>
          <w:p w:rsidR="00E20555" w:rsidRPr="00AA6DEB" w:rsidRDefault="00E20555" w:rsidP="00AA6DEB">
            <w:pPr>
              <w:pStyle w:val="ckhrilixml"/>
            </w:pPr>
          </w:p>
        </w:tc>
      </w:tr>
    </w:tbl>
    <w:p w:rsidR="00E20555" w:rsidRPr="00AA6DEB" w:rsidRDefault="00E20555" w:rsidP="00AA6DEB">
      <w:pPr>
        <w:pStyle w:val="abzacixml"/>
        <w:rPr>
          <w:lang w:val="ka-GE"/>
        </w:rPr>
      </w:pPr>
    </w:p>
    <w:p w:rsidR="00E20555" w:rsidRPr="00AA6DEB" w:rsidRDefault="00E20555" w:rsidP="00AA6DEB">
      <w:pPr>
        <w:pStyle w:val="danartixml"/>
      </w:pPr>
      <w:r w:rsidRPr="00AA6DEB">
        <w:t xml:space="preserve">დანართი </w:t>
      </w:r>
      <w:r>
        <w:t>№</w:t>
      </w:r>
      <w:r w:rsidRPr="00AA6DEB">
        <w:t xml:space="preserve">3 </w:t>
      </w:r>
    </w:p>
    <w:p w:rsidR="00E20555" w:rsidRPr="00AA6DEB" w:rsidRDefault="00E20555" w:rsidP="00AA6DEB">
      <w:pPr>
        <w:pStyle w:val="abzacixml"/>
        <w:rPr>
          <w:lang w:val="ka-GE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6946"/>
        <w:gridCol w:w="1701"/>
      </w:tblGrid>
      <w:tr w:rsidR="00E20555" w:rsidRPr="00AA6DEB">
        <w:trPr>
          <w:trHeight w:val="1474"/>
        </w:trPr>
        <w:tc>
          <w:tcPr>
            <w:tcW w:w="709" w:type="dxa"/>
            <w:tcBorders>
              <w:right w:val="nil"/>
            </w:tcBorders>
            <w:vAlign w:val="center"/>
          </w:tcPr>
          <w:p w:rsidR="00E20555" w:rsidRPr="00AA6DEB" w:rsidRDefault="00E20555" w:rsidP="00AA6DEB">
            <w:pPr>
              <w:pStyle w:val="ckhrilixml"/>
            </w:pPr>
          </w:p>
        </w:tc>
        <w:tc>
          <w:tcPr>
            <w:tcW w:w="6946" w:type="dxa"/>
            <w:tcBorders>
              <w:left w:val="nil"/>
            </w:tcBorders>
            <w:vAlign w:val="center"/>
          </w:tcPr>
          <w:p w:rsidR="00E20555" w:rsidRPr="00AA6DEB" w:rsidRDefault="00E20555" w:rsidP="00AA6DEB">
            <w:pPr>
              <w:pStyle w:val="ckhrilixml"/>
            </w:pPr>
            <w:r w:rsidRPr="00AA6DEB">
              <w:t>საქართველოს შინაგან საქმეთა სამინისტროს სახელმწიფო საქვეუწყებო დაწესებულება –  საქართველოს სასაზღვრო პოლიცია</w:t>
            </w:r>
          </w:p>
          <w:p w:rsidR="00E20555" w:rsidRPr="00AA6DEB" w:rsidRDefault="00E20555" w:rsidP="00AA6DEB">
            <w:pPr>
              <w:pStyle w:val="ckhrilixml"/>
            </w:pPr>
          </w:p>
          <w:p w:rsidR="00E20555" w:rsidRPr="00AA6DEB" w:rsidRDefault="00E20555" w:rsidP="00AA6DEB">
            <w:pPr>
              <w:pStyle w:val="ckhrilixml"/>
            </w:pPr>
            <w:r w:rsidRPr="00AA6DEB">
              <w:t>(სახმელეთო საზღვრის დაცვის დეპარტამენტის სასაზღვრო პოლიციის №7 სამმართველო (ყაზბეგი)</w:t>
            </w:r>
          </w:p>
        </w:tc>
        <w:tc>
          <w:tcPr>
            <w:tcW w:w="1701" w:type="dxa"/>
            <w:vAlign w:val="center"/>
          </w:tcPr>
          <w:p w:rsidR="00E20555" w:rsidRPr="00AA6DEB" w:rsidRDefault="00E20555" w:rsidP="00AA6DEB">
            <w:pPr>
              <w:pStyle w:val="ckhrilixml"/>
            </w:pPr>
            <w:r w:rsidRPr="00AA6DEB">
              <w:t>სათბობი შეშის მოცულობა</w:t>
            </w:r>
          </w:p>
          <w:p w:rsidR="00E20555" w:rsidRPr="00AA6DEB" w:rsidRDefault="00E20555" w:rsidP="00AA6DEB">
            <w:pPr>
              <w:pStyle w:val="ckhrilixml"/>
            </w:pPr>
            <w:r w:rsidRPr="00AA6DEB">
              <w:t xml:space="preserve"> 50 მ</w:t>
            </w:r>
            <w:r w:rsidRPr="00AA6DEB">
              <w:rPr>
                <w:vertAlign w:val="superscript"/>
              </w:rPr>
              <w:t>3</w:t>
            </w:r>
          </w:p>
        </w:tc>
      </w:tr>
    </w:tbl>
    <w:p w:rsidR="00E20555" w:rsidRPr="00AA6DEB" w:rsidRDefault="00E20555" w:rsidP="00AA6DEB">
      <w:pPr>
        <w:pStyle w:val="danartixml"/>
      </w:pPr>
      <w:r w:rsidRPr="00AA6DEB">
        <w:lastRenderedPageBreak/>
        <w:t xml:space="preserve">დანართი </w:t>
      </w:r>
      <w:r>
        <w:t>№</w:t>
      </w:r>
      <w:r w:rsidRPr="00AA6DEB">
        <w:t>4</w:t>
      </w:r>
    </w:p>
    <w:tbl>
      <w:tblPr>
        <w:tblW w:w="94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88"/>
        <w:gridCol w:w="2410"/>
      </w:tblGrid>
      <w:tr w:rsidR="00E20555" w:rsidRPr="00AA6DEB" w:rsidTr="00AA6DEB">
        <w:trPr>
          <w:trHeight w:val="971"/>
        </w:trPr>
        <w:tc>
          <w:tcPr>
            <w:tcW w:w="7088" w:type="dxa"/>
            <w:vAlign w:val="center"/>
          </w:tcPr>
          <w:p w:rsidR="00E20555" w:rsidRPr="00AA6DEB" w:rsidRDefault="00E20555" w:rsidP="00AA6DEB">
            <w:pPr>
              <w:pStyle w:val="ckhrilixml"/>
            </w:pPr>
            <w:r w:rsidRPr="00AA6DEB">
              <w:t>ადიგენის მუნიციპალიტეტი</w:t>
            </w:r>
          </w:p>
          <w:p w:rsidR="00E20555" w:rsidRPr="00AA6DEB" w:rsidRDefault="00E20555" w:rsidP="00AA6DEB">
            <w:pPr>
              <w:pStyle w:val="ckhrilixml"/>
            </w:pPr>
          </w:p>
          <w:p w:rsidR="00E20555" w:rsidRPr="00AA6DEB" w:rsidRDefault="00E20555" w:rsidP="00AA6DEB">
            <w:pPr>
              <w:pStyle w:val="ckhrilixml"/>
            </w:pPr>
            <w:r w:rsidRPr="00AA6DEB">
              <w:t>(გამგეობა და ტერიტორიული ორგანოები)</w:t>
            </w:r>
          </w:p>
          <w:p w:rsidR="00E20555" w:rsidRPr="00AA6DEB" w:rsidRDefault="00E20555" w:rsidP="00AA6DEB">
            <w:pPr>
              <w:pStyle w:val="ckhrilixml"/>
            </w:pPr>
          </w:p>
        </w:tc>
        <w:tc>
          <w:tcPr>
            <w:tcW w:w="2410" w:type="dxa"/>
            <w:vAlign w:val="center"/>
          </w:tcPr>
          <w:p w:rsidR="00E20555" w:rsidRPr="00AA6DEB" w:rsidRDefault="00E20555" w:rsidP="00AA6DEB">
            <w:pPr>
              <w:pStyle w:val="ckhrilixml"/>
            </w:pPr>
          </w:p>
          <w:p w:rsidR="00E20555" w:rsidRPr="00AA6DEB" w:rsidRDefault="00E20555" w:rsidP="00AA6DEB">
            <w:pPr>
              <w:pStyle w:val="ckhrilixml"/>
            </w:pPr>
            <w:r w:rsidRPr="00AA6DEB">
              <w:t xml:space="preserve">სათბობი შეშის მოცულობა </w:t>
            </w:r>
          </w:p>
          <w:p w:rsidR="00E20555" w:rsidRPr="00AA6DEB" w:rsidRDefault="00E20555" w:rsidP="00AA6DEB">
            <w:pPr>
              <w:pStyle w:val="ckhrilixml"/>
            </w:pPr>
            <w:r w:rsidRPr="00AA6DEB">
              <w:t>130 მ</w:t>
            </w:r>
            <w:r w:rsidRPr="00AA6DEB">
              <w:rPr>
                <w:vertAlign w:val="superscript"/>
              </w:rPr>
              <w:t>3</w:t>
            </w:r>
          </w:p>
          <w:p w:rsidR="00E20555" w:rsidRPr="00AA6DEB" w:rsidRDefault="00E20555" w:rsidP="00AA6DEB">
            <w:pPr>
              <w:pStyle w:val="ckhrilixml"/>
            </w:pPr>
          </w:p>
        </w:tc>
      </w:tr>
    </w:tbl>
    <w:p w:rsidR="00E20555" w:rsidRPr="00AA6DEB" w:rsidRDefault="00E20555" w:rsidP="00AA6DEB">
      <w:pPr>
        <w:pStyle w:val="abzacixml"/>
        <w:rPr>
          <w:lang w:val="ka-GE"/>
        </w:rPr>
      </w:pPr>
      <w:r w:rsidRPr="00AA6DEB">
        <w:t xml:space="preserve"> </w:t>
      </w:r>
    </w:p>
    <w:p w:rsidR="00E20555" w:rsidRPr="00AA6DEB" w:rsidRDefault="00E20555" w:rsidP="00AA6DEB">
      <w:pPr>
        <w:pStyle w:val="abzacixml"/>
        <w:rPr>
          <w:lang w:val="ka-GE"/>
        </w:rPr>
      </w:pPr>
    </w:p>
    <w:p w:rsidR="00E20555" w:rsidRPr="00AA6DEB" w:rsidRDefault="00E20555" w:rsidP="00AA6DEB">
      <w:pPr>
        <w:pStyle w:val="abzacixml"/>
        <w:rPr>
          <w:lang w:val="ka-GE"/>
        </w:rPr>
      </w:pPr>
    </w:p>
    <w:p w:rsidR="00E20555" w:rsidRPr="00AA6DEB" w:rsidRDefault="00E20555" w:rsidP="00AA6DEB">
      <w:pPr>
        <w:pStyle w:val="abzacixml"/>
        <w:rPr>
          <w:b/>
          <w:bCs/>
        </w:rPr>
      </w:pPr>
    </w:p>
    <w:sectPr w:rsidR="00E20555" w:rsidRPr="00AA6DEB" w:rsidSect="00AA6DEB">
      <w:pgSz w:w="11907" w:h="16840" w:code="9"/>
      <w:pgMar w:top="900" w:right="1259" w:bottom="1134" w:left="12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293F"/>
    <w:rsid w:val="000E56CB"/>
    <w:rsid w:val="00106AA8"/>
    <w:rsid w:val="001368D1"/>
    <w:rsid w:val="001A1CF9"/>
    <w:rsid w:val="001D6D6F"/>
    <w:rsid w:val="00264E4E"/>
    <w:rsid w:val="002666C2"/>
    <w:rsid w:val="00322C17"/>
    <w:rsid w:val="004D6C2A"/>
    <w:rsid w:val="00584F27"/>
    <w:rsid w:val="00624D5E"/>
    <w:rsid w:val="00820484"/>
    <w:rsid w:val="00847D66"/>
    <w:rsid w:val="008811BA"/>
    <w:rsid w:val="008F6AB9"/>
    <w:rsid w:val="00917A9D"/>
    <w:rsid w:val="0096293F"/>
    <w:rsid w:val="009A5500"/>
    <w:rsid w:val="00A439B6"/>
    <w:rsid w:val="00AA6DEB"/>
    <w:rsid w:val="00AF3A25"/>
    <w:rsid w:val="00B24DDD"/>
    <w:rsid w:val="00B51C62"/>
    <w:rsid w:val="00D50CB6"/>
    <w:rsid w:val="00D72825"/>
    <w:rsid w:val="00DA4315"/>
    <w:rsid w:val="00E20555"/>
    <w:rsid w:val="00EE7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D5E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AA6DEB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AA6DE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rsid w:val="00663AEA"/>
    <w:rPr>
      <w:rFonts w:ascii="Courier New" w:hAnsi="Courier New" w:cs="Courier New"/>
      <w:sz w:val="20"/>
      <w:szCs w:val="20"/>
    </w:rPr>
  </w:style>
  <w:style w:type="paragraph" w:customStyle="1" w:styleId="mimgebixml">
    <w:name w:val="mimgebi_xml"/>
    <w:basedOn w:val="Normal"/>
    <w:uiPriority w:val="99"/>
    <w:rsid w:val="00AA6DEB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tarigixml">
    <w:name w:val="tarigi_xml"/>
    <w:basedOn w:val="abzacixml"/>
    <w:autoRedefine/>
    <w:uiPriority w:val="99"/>
    <w:rsid w:val="00AA6DEB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xexml">
    <w:name w:val="saxe_xml"/>
    <w:basedOn w:val="abzacixml"/>
    <w:uiPriority w:val="99"/>
    <w:rsid w:val="00AA6DEB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AA6DEB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AA6DEB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ulcvlilebaxml">
    <w:name w:val="sul_cvlileba_xml"/>
    <w:basedOn w:val="sataurixml"/>
    <w:autoRedefine/>
    <w:uiPriority w:val="99"/>
    <w:rsid w:val="00AA6DEB"/>
    <w:pPr>
      <w:jc w:val="left"/>
      <w:outlineLvl w:val="0"/>
    </w:pPr>
    <w:rPr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AA6DEB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AA6DEB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2">
    <w:name w:val="satauri2"/>
    <w:basedOn w:val="Normal"/>
    <w:uiPriority w:val="99"/>
    <w:rsid w:val="00AA6DEB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AA6DEB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AA6DEB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AA6DEB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721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tasatiani</dc:creator>
  <cp:keywords/>
  <dc:description/>
  <cp:lastModifiedBy>Nato Dolidze</cp:lastModifiedBy>
  <cp:revision>6</cp:revision>
  <dcterms:created xsi:type="dcterms:W3CDTF">2011-11-01T06:48:00Z</dcterms:created>
  <dcterms:modified xsi:type="dcterms:W3CDTF">2014-05-21T13:01:00Z</dcterms:modified>
</cp:coreProperties>
</file>