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B4D" w:rsidRPr="00D00374" w:rsidRDefault="00C66B4D" w:rsidP="00D00374">
      <w:pPr>
        <w:pStyle w:val="mimgebixml"/>
      </w:pPr>
      <w:r w:rsidRPr="00D00374">
        <w:t xml:space="preserve">საქართველოს მთავრობის </w:t>
      </w:r>
    </w:p>
    <w:p w:rsidR="00C66B4D" w:rsidRPr="00D00374" w:rsidRDefault="00C66B4D" w:rsidP="00D00374">
      <w:pPr>
        <w:pStyle w:val="saxexml"/>
        <w:rPr>
          <w:lang w:val="en-US"/>
        </w:rPr>
      </w:pPr>
      <w:r w:rsidRPr="00D00374">
        <w:rPr>
          <w:lang w:val="en-US"/>
        </w:rPr>
        <w:t>განკარგულება №668</w:t>
      </w:r>
    </w:p>
    <w:p w:rsidR="00C66B4D" w:rsidRPr="00D00374" w:rsidRDefault="00C66B4D" w:rsidP="00D00374">
      <w:pPr>
        <w:pStyle w:val="tarigixml"/>
      </w:pPr>
      <w:r w:rsidRPr="00D00374">
        <w:t>2014 წლის 14 აპრილი</w:t>
      </w:r>
    </w:p>
    <w:p w:rsidR="00C66B4D" w:rsidRPr="00D00374" w:rsidRDefault="00C66B4D" w:rsidP="00D00374">
      <w:pPr>
        <w:pStyle w:val="adgilixml"/>
      </w:pPr>
      <w:r w:rsidRPr="00D00374">
        <w:t xml:space="preserve"> ქ. თბილისი</w:t>
      </w:r>
    </w:p>
    <w:p w:rsidR="00C66B4D" w:rsidRPr="00D00374" w:rsidRDefault="00C66B4D" w:rsidP="00D00374">
      <w:pPr>
        <w:pStyle w:val="sataurixml"/>
      </w:pPr>
      <w:r w:rsidRPr="00D00374">
        <w:t xml:space="preserve">საქართველოს ეკონომიკისა და მდგრადი განვითარების სამინისტროს, სსიპ „სახელმწიფო ქონების ეროვნულ სააგენტოს“, სს „ბანკი ქართუს“, შპს „ევორდ კაპიტალს“, ინდივიდუალურ მენაშენეთა ამხანაგობა „დიღომი 2007-ს“, ინდივიდუალურ მენაშენეთა ამხანაგობა „ევორდ კაპიტალი </w:t>
      </w:r>
      <w:r>
        <w:t>–</w:t>
      </w:r>
      <w:r w:rsidRPr="00D00374">
        <w:t xml:space="preserve"> ყაზბეგს“, თინათინ ცინცაძეს, ნიკოლოზ ვარძელაშვილს, შპს „ევორდ ბილდს“ შორის დასადები მორიგების აქტის პროექტის მოწონების თაობაზე</w:t>
      </w:r>
    </w:p>
    <w:p w:rsidR="00C66B4D" w:rsidRPr="00D00374" w:rsidRDefault="00C66B4D" w:rsidP="00D00374">
      <w:pPr>
        <w:pStyle w:val="abzacixml"/>
      </w:pPr>
      <w:r w:rsidRPr="00D00374">
        <w:t xml:space="preserve">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,,თ“ და ,,კ“ ქვეპუნქტების შესაბამისად, მოწონებულ იქნეს საქართველოს ეკონომიკისა და მდგრადი განვითარების სამინისტროს, სსიპ „სახელმწიფო ქონების ეროვნულ სააგენტოს“, სს „ბანკი ქართუს“, შპს „ევორდ კაპიტალს“, ინდივიდუალურ მენაშენეთა ამხანაგობა „დიღომი 2007-ს“, ინდივიდუალურ მენაშენეთა ამხანაგობა „ევორდ კაპიტალი </w:t>
      </w:r>
      <w:r>
        <w:t>–</w:t>
      </w:r>
      <w:r w:rsidRPr="00D00374">
        <w:t xml:space="preserve"> ყაზბეგს“, თინათინ ცინცაძეს, ნიკოლოზ ვარძელაშვილს, შპს „ევორდ ბილდს“ შორის დასადები მორიგების აქტის თანდართული პროექტი.</w:t>
      </w:r>
    </w:p>
    <w:p w:rsidR="00C66B4D" w:rsidRPr="00D00374" w:rsidRDefault="00C66B4D" w:rsidP="00D00374">
      <w:pPr>
        <w:pStyle w:val="abzacixml"/>
        <w:rPr>
          <w:b/>
          <w:bCs/>
        </w:rPr>
      </w:pPr>
    </w:p>
    <w:p w:rsidR="00C66B4D" w:rsidRPr="00D00374" w:rsidRDefault="00C66B4D" w:rsidP="00D00374">
      <w:pPr>
        <w:pStyle w:val="abzacixml"/>
        <w:rPr>
          <w:b/>
          <w:bCs/>
        </w:rPr>
      </w:pPr>
      <w:r w:rsidRPr="00D00374">
        <w:rPr>
          <w:b/>
          <w:bCs/>
        </w:rPr>
        <w:t>პრემიერ-მინისტრი</w:t>
      </w:r>
      <w:r w:rsidRPr="00D00374">
        <w:rPr>
          <w:b/>
          <w:bCs/>
        </w:rPr>
        <w:tab/>
      </w:r>
      <w:r w:rsidRPr="00D00374">
        <w:rPr>
          <w:b/>
          <w:bCs/>
        </w:rPr>
        <w:tab/>
      </w:r>
      <w:r w:rsidRPr="00D00374">
        <w:rPr>
          <w:b/>
          <w:bCs/>
        </w:rPr>
        <w:tab/>
      </w:r>
      <w:r w:rsidRPr="00D00374">
        <w:rPr>
          <w:b/>
          <w:bCs/>
        </w:rPr>
        <w:tab/>
      </w:r>
      <w:r w:rsidRPr="00D00374">
        <w:rPr>
          <w:b/>
          <w:bCs/>
        </w:rPr>
        <w:tab/>
      </w:r>
      <w:r w:rsidRPr="00D00374">
        <w:rPr>
          <w:b/>
          <w:bCs/>
        </w:rPr>
        <w:tab/>
        <w:t xml:space="preserve">   ირაკლი ღარიბაშვილი</w:t>
      </w:r>
    </w:p>
    <w:p w:rsidR="00C66B4D" w:rsidRPr="00D00374" w:rsidRDefault="00C66B4D" w:rsidP="00D00374">
      <w:pPr>
        <w:pStyle w:val="abzacixml"/>
        <w:rPr>
          <w:b/>
          <w:bCs/>
          <w:lang w:val="ka-GE"/>
        </w:rPr>
      </w:pPr>
    </w:p>
    <w:sectPr w:rsidR="00C66B4D" w:rsidRPr="00D00374" w:rsidSect="00574744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B4D" w:rsidRDefault="00C66B4D" w:rsidP="0076238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66B4D" w:rsidRDefault="00C66B4D" w:rsidP="0076238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B4D" w:rsidRDefault="00C66B4D" w:rsidP="0076238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66B4D" w:rsidRDefault="00C66B4D" w:rsidP="0076238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7DC6"/>
    <w:multiLevelType w:val="hybridMultilevel"/>
    <w:tmpl w:val="0284EDA4"/>
    <w:lvl w:ilvl="0" w:tplc="1B68E07C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C2348BD"/>
    <w:multiLevelType w:val="hybridMultilevel"/>
    <w:tmpl w:val="5CCA22B4"/>
    <w:lvl w:ilvl="0" w:tplc="ACE0A5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E2917"/>
    <w:multiLevelType w:val="hybridMultilevel"/>
    <w:tmpl w:val="3BF8081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cs="Wingdings" w:hint="default"/>
      </w:rPr>
    </w:lvl>
  </w:abstractNum>
  <w:abstractNum w:abstractNumId="3">
    <w:nsid w:val="1A68413F"/>
    <w:multiLevelType w:val="hybridMultilevel"/>
    <w:tmpl w:val="14B47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502E1"/>
    <w:multiLevelType w:val="hybridMultilevel"/>
    <w:tmpl w:val="5CCA22B4"/>
    <w:lvl w:ilvl="0" w:tplc="ACE0A5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A90064"/>
    <w:multiLevelType w:val="hybridMultilevel"/>
    <w:tmpl w:val="E1307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63D1E"/>
    <w:multiLevelType w:val="hybridMultilevel"/>
    <w:tmpl w:val="73724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07D1D"/>
    <w:multiLevelType w:val="hybridMultilevel"/>
    <w:tmpl w:val="4942EBA0"/>
    <w:lvl w:ilvl="0" w:tplc="1B68E07C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B88207A"/>
    <w:multiLevelType w:val="hybridMultilevel"/>
    <w:tmpl w:val="657CBBC2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FD04D45"/>
    <w:multiLevelType w:val="multilevel"/>
    <w:tmpl w:val="0D5AB39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/>
        <w:bCs/>
      </w:rPr>
    </w:lvl>
    <w:lvl w:ilvl="1">
      <w:start w:val="2"/>
      <w:numFmt w:val="decimal"/>
      <w:lvlText w:val="%1.%2"/>
      <w:lvlJc w:val="left"/>
      <w:pPr>
        <w:ind w:left="540" w:hanging="450"/>
      </w:pPr>
      <w:rPr>
        <w:rFonts w:hint="default"/>
        <w:b/>
        <w:bCs/>
      </w:rPr>
    </w:lvl>
    <w:lvl w:ilvl="2">
      <w:start w:val="2"/>
      <w:numFmt w:val="decimal"/>
      <w:lvlText w:val="%1.%2.%3"/>
      <w:lvlJc w:val="left"/>
      <w:pPr>
        <w:ind w:left="90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2160" w:hanging="1440"/>
      </w:pPr>
      <w:rPr>
        <w:rFonts w:hint="default"/>
        <w:b/>
        <w:bCs/>
      </w:rPr>
    </w:lvl>
  </w:abstractNum>
  <w:abstractNum w:abstractNumId="10">
    <w:nsid w:val="747B6B14"/>
    <w:multiLevelType w:val="hybridMultilevel"/>
    <w:tmpl w:val="73724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53AB9"/>
    <w:multiLevelType w:val="multilevel"/>
    <w:tmpl w:val="0570F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9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10"/>
  </w:num>
  <w:num w:numId="6">
    <w:abstractNumId w:val="3"/>
  </w:num>
  <w:num w:numId="7">
    <w:abstractNumId w:val="5"/>
  </w:num>
  <w:num w:numId="8">
    <w:abstractNumId w:val="7"/>
  </w:num>
  <w:num w:numId="9">
    <w:abstractNumId w:val="0"/>
  </w:num>
  <w:num w:numId="10">
    <w:abstractNumId w:val="2"/>
  </w:num>
  <w:num w:numId="11">
    <w:abstractNumId w:val="8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CFF"/>
    <w:rsid w:val="000055FE"/>
    <w:rsid w:val="00026BAB"/>
    <w:rsid w:val="00071CC5"/>
    <w:rsid w:val="000A49EC"/>
    <w:rsid w:val="000A606E"/>
    <w:rsid w:val="000B1F11"/>
    <w:rsid w:val="000E07FE"/>
    <w:rsid w:val="000F5CA5"/>
    <w:rsid w:val="00196E58"/>
    <w:rsid w:val="001A77E9"/>
    <w:rsid w:val="001F2D2C"/>
    <w:rsid w:val="001F7C82"/>
    <w:rsid w:val="002A158B"/>
    <w:rsid w:val="003137BD"/>
    <w:rsid w:val="00363574"/>
    <w:rsid w:val="003A3972"/>
    <w:rsid w:val="004101FA"/>
    <w:rsid w:val="00410213"/>
    <w:rsid w:val="00417630"/>
    <w:rsid w:val="004217F2"/>
    <w:rsid w:val="0042187B"/>
    <w:rsid w:val="0044561A"/>
    <w:rsid w:val="00461ED9"/>
    <w:rsid w:val="004E6E7C"/>
    <w:rsid w:val="00507A15"/>
    <w:rsid w:val="0051091A"/>
    <w:rsid w:val="005260D4"/>
    <w:rsid w:val="00574744"/>
    <w:rsid w:val="00574778"/>
    <w:rsid w:val="006067D2"/>
    <w:rsid w:val="006141A1"/>
    <w:rsid w:val="00622F1B"/>
    <w:rsid w:val="00625482"/>
    <w:rsid w:val="0063462E"/>
    <w:rsid w:val="00653300"/>
    <w:rsid w:val="006562DE"/>
    <w:rsid w:val="00656631"/>
    <w:rsid w:val="006A5781"/>
    <w:rsid w:val="006A5E60"/>
    <w:rsid w:val="006E221C"/>
    <w:rsid w:val="006F2464"/>
    <w:rsid w:val="007162C7"/>
    <w:rsid w:val="0072143D"/>
    <w:rsid w:val="00746845"/>
    <w:rsid w:val="0076238B"/>
    <w:rsid w:val="007A162F"/>
    <w:rsid w:val="007A3909"/>
    <w:rsid w:val="0083101D"/>
    <w:rsid w:val="00876FEA"/>
    <w:rsid w:val="00877EFA"/>
    <w:rsid w:val="00904608"/>
    <w:rsid w:val="009873B2"/>
    <w:rsid w:val="009C420D"/>
    <w:rsid w:val="009D0DF6"/>
    <w:rsid w:val="009F756D"/>
    <w:rsid w:val="00A53E2D"/>
    <w:rsid w:val="00AB26DA"/>
    <w:rsid w:val="00B24822"/>
    <w:rsid w:val="00B479E6"/>
    <w:rsid w:val="00B57536"/>
    <w:rsid w:val="00B71684"/>
    <w:rsid w:val="00B91661"/>
    <w:rsid w:val="00B95887"/>
    <w:rsid w:val="00BE4728"/>
    <w:rsid w:val="00BE5AC7"/>
    <w:rsid w:val="00C20F7E"/>
    <w:rsid w:val="00C22AFB"/>
    <w:rsid w:val="00C30CFF"/>
    <w:rsid w:val="00C63AC1"/>
    <w:rsid w:val="00C66B4D"/>
    <w:rsid w:val="00CB5C07"/>
    <w:rsid w:val="00D00374"/>
    <w:rsid w:val="00D26EC8"/>
    <w:rsid w:val="00D840FC"/>
    <w:rsid w:val="00D96BAA"/>
    <w:rsid w:val="00DA7395"/>
    <w:rsid w:val="00E3157D"/>
    <w:rsid w:val="00E563B8"/>
    <w:rsid w:val="00E710B9"/>
    <w:rsid w:val="00E7308F"/>
    <w:rsid w:val="00E92B2A"/>
    <w:rsid w:val="00EB1B2F"/>
    <w:rsid w:val="00EC4304"/>
    <w:rsid w:val="00F0131A"/>
    <w:rsid w:val="00F27DEC"/>
    <w:rsid w:val="00F503FD"/>
    <w:rsid w:val="00F63F8B"/>
    <w:rsid w:val="00F83E03"/>
    <w:rsid w:val="00F97D11"/>
    <w:rsid w:val="00FA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F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30CFF"/>
    <w:pPr>
      <w:ind w:left="720"/>
    </w:pPr>
  </w:style>
  <w:style w:type="paragraph" w:styleId="FootnoteText">
    <w:name w:val="footnote text"/>
    <w:basedOn w:val="Normal"/>
    <w:link w:val="FootnoteTextChar"/>
    <w:uiPriority w:val="99"/>
    <w:semiHidden/>
    <w:rsid w:val="0076238B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6238B"/>
    <w:rPr>
      <w:rFonts w:ascii="Calibri" w:eastAsia="Times New Roman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6238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65330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3300"/>
    <w:rPr>
      <w:rFonts w:ascii="Tahoma" w:hAnsi="Tahoma" w:cs="Tahoma"/>
      <w:sz w:val="16"/>
      <w:szCs w:val="16"/>
    </w:rPr>
  </w:style>
  <w:style w:type="paragraph" w:customStyle="1" w:styleId="tarigixml">
    <w:name w:val="tarigi_xml"/>
    <w:basedOn w:val="abzacixml"/>
    <w:autoRedefine/>
    <w:uiPriority w:val="99"/>
    <w:rsid w:val="00D0037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00374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0037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00374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D00374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0037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58BF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D00374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18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154</Words>
  <Characters>884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Sopho Akhaladze</dc:creator>
  <cp:keywords/>
  <dc:description/>
  <cp:lastModifiedBy>nvaradashvili</cp:lastModifiedBy>
  <cp:revision>5</cp:revision>
  <cp:lastPrinted>2014-04-25T07:50:00Z</cp:lastPrinted>
  <dcterms:created xsi:type="dcterms:W3CDTF">2014-04-15T07:26:00Z</dcterms:created>
  <dcterms:modified xsi:type="dcterms:W3CDTF">2014-04-25T07:50:00Z</dcterms:modified>
</cp:coreProperties>
</file>