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733" w:rsidRPr="007C3E6E" w:rsidRDefault="00620733" w:rsidP="008D7FF5">
      <w:pPr>
        <w:pStyle w:val="abzacixml"/>
        <w:jc w:val="center"/>
        <w:rPr>
          <w:b/>
          <w:bCs/>
        </w:rPr>
      </w:pPr>
      <w:r w:rsidRPr="007C3E6E">
        <w:rPr>
          <w:b/>
          <w:bCs/>
        </w:rPr>
        <w:t>განცხადება</w:t>
      </w:r>
    </w:p>
    <w:p w:rsidR="00620733" w:rsidRPr="007C3E6E" w:rsidRDefault="00620733" w:rsidP="008D7FF5">
      <w:pPr>
        <w:pStyle w:val="abzacixml"/>
        <w:jc w:val="center"/>
        <w:rPr>
          <w:b/>
          <w:bCs/>
        </w:rPr>
      </w:pPr>
      <w:r w:rsidRPr="007C3E6E">
        <w:rPr>
          <w:b/>
          <w:bCs/>
        </w:rPr>
        <w:t>სს ,,ბანკი კონსტანტას“ აქციონერთა საერთო კრების ჩატარების შესახებ</w:t>
      </w:r>
    </w:p>
    <w:p w:rsidR="00620733" w:rsidRPr="007C3E6E" w:rsidRDefault="00620733" w:rsidP="008D7FF5">
      <w:pPr>
        <w:pStyle w:val="abzacixml"/>
      </w:pPr>
    </w:p>
    <w:p w:rsidR="00620733" w:rsidRPr="007C3E6E" w:rsidRDefault="00620733" w:rsidP="008D7FF5">
      <w:pPr>
        <w:pStyle w:val="abzacixml"/>
      </w:pPr>
      <w:r w:rsidRPr="007C3E6E">
        <w:t>სს ,,ბანკი კონსტანტას“ დირექტორატის მოწვევით, 2014 წლის 22 აპრილს,  10:00 საათზე, სს ,,ბანკი კონსტანტას“ სათაო ოფისში (მდებარე ქ. თბილისი, წერეთლის გამზირი 117), განსაზღვრულია სს ,,ბანკი კონსტანტას“ აქციონერთა მორიგი საერთო კრების ჩატარება, ტელეკომუნიკაციის (ელექტრონული ფოსტის) საშუალებით.</w:t>
      </w:r>
    </w:p>
    <w:p w:rsidR="00620733" w:rsidRPr="007C3E6E" w:rsidRDefault="00620733" w:rsidP="008D7FF5">
      <w:pPr>
        <w:pStyle w:val="abzacixml"/>
      </w:pPr>
      <w:r w:rsidRPr="007C3E6E">
        <w:t>სააღრიცხვო თარიღად განისაზღვრა 2014 წლის 31 მარტი, 17:00 საათის მდგომარეობით.</w:t>
      </w:r>
    </w:p>
    <w:p w:rsidR="00620733" w:rsidRPr="007C3E6E" w:rsidRDefault="00620733" w:rsidP="008D7FF5">
      <w:pPr>
        <w:pStyle w:val="abzacixml"/>
        <w:rPr>
          <w:b/>
          <w:bCs/>
        </w:rPr>
      </w:pPr>
    </w:p>
    <w:p w:rsidR="00620733" w:rsidRPr="007C3E6E" w:rsidRDefault="00620733" w:rsidP="008D7FF5">
      <w:pPr>
        <w:pStyle w:val="abzacixml"/>
        <w:rPr>
          <w:b/>
          <w:bCs/>
        </w:rPr>
      </w:pPr>
      <w:r w:rsidRPr="007C3E6E">
        <w:rPr>
          <w:b/>
          <w:bCs/>
        </w:rPr>
        <w:t xml:space="preserve">დღის წესრიგი: </w:t>
      </w:r>
    </w:p>
    <w:p w:rsidR="00620733" w:rsidRPr="007C3E6E" w:rsidRDefault="00620733" w:rsidP="008D7FF5">
      <w:pPr>
        <w:pStyle w:val="abzacixml"/>
      </w:pPr>
      <w:r w:rsidRPr="007C3E6E">
        <w:t>1. სს „ბანკი კონსტანტას“ წლიური ანგარიშის დამტკიცება;</w:t>
      </w:r>
    </w:p>
    <w:p w:rsidR="00620733" w:rsidRPr="007C3E6E" w:rsidRDefault="00620733" w:rsidP="008D7FF5">
      <w:pPr>
        <w:pStyle w:val="abzacixml"/>
      </w:pPr>
      <w:r w:rsidRPr="007C3E6E">
        <w:t>2. სს „ბანკი კონსტანტას“ კორპორატიულ/სტრუქტურული რეორგანიზაცია.</w:t>
      </w:r>
    </w:p>
    <w:p w:rsidR="00620733" w:rsidRPr="007C3E6E" w:rsidRDefault="00620733" w:rsidP="008D7FF5">
      <w:pPr>
        <w:pStyle w:val="abzacixml"/>
        <w:rPr>
          <w:b/>
          <w:bCs/>
        </w:rPr>
      </w:pPr>
    </w:p>
    <w:p w:rsidR="00620733" w:rsidRPr="007C3E6E" w:rsidRDefault="00620733" w:rsidP="008D7FF5">
      <w:pPr>
        <w:pStyle w:val="abzacixml"/>
        <w:rPr>
          <w:b/>
          <w:bCs/>
        </w:rPr>
      </w:pPr>
      <w:r w:rsidRPr="007C3E6E">
        <w:rPr>
          <w:b/>
          <w:bCs/>
        </w:rPr>
        <w:t>სს ,,ბანკი კონსტანტას“ დირექტორატი</w:t>
      </w:r>
    </w:p>
    <w:p w:rsidR="00620733" w:rsidRPr="007C3E6E" w:rsidRDefault="00620733" w:rsidP="008D7FF5">
      <w:pPr>
        <w:pStyle w:val="abzacixml"/>
      </w:pPr>
    </w:p>
    <w:sectPr w:rsidR="00620733" w:rsidRPr="007C3E6E" w:rsidSect="00CC60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1639A"/>
    <w:multiLevelType w:val="hybridMultilevel"/>
    <w:tmpl w:val="9C6A27B4"/>
    <w:lvl w:ilvl="0" w:tplc="EA30F3AC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73B2"/>
    <w:rsid w:val="000D1638"/>
    <w:rsid w:val="001A22D0"/>
    <w:rsid w:val="001C5403"/>
    <w:rsid w:val="001C5DF8"/>
    <w:rsid w:val="0023426B"/>
    <w:rsid w:val="002D73B2"/>
    <w:rsid w:val="00620733"/>
    <w:rsid w:val="007C3E6E"/>
    <w:rsid w:val="008D7FF5"/>
    <w:rsid w:val="00992B97"/>
    <w:rsid w:val="00BC5D70"/>
    <w:rsid w:val="00CC60A9"/>
    <w:rsid w:val="00D008A6"/>
    <w:rsid w:val="00EC6854"/>
    <w:rsid w:val="00EF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C5D70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8D7FF5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D7FF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607AD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60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9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1</Pages>
  <Words>92</Words>
  <Characters>526</Characters>
  <Application>Microsoft Office Word</Application>
  <DocSecurity>0</DocSecurity>
  <Lines>0</Lines>
  <Paragraphs>0</Paragraphs>
  <ScaleCrop>false</ScaleCrop>
  <Company>constanta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Tamriko Chechelashvili</dc:creator>
  <cp:keywords/>
  <dc:description/>
  <cp:lastModifiedBy>nvaradashvili</cp:lastModifiedBy>
  <cp:revision>12</cp:revision>
  <cp:lastPrinted>2014-04-01T12:25:00Z</cp:lastPrinted>
  <dcterms:created xsi:type="dcterms:W3CDTF">2013-11-15T10:10:00Z</dcterms:created>
  <dcterms:modified xsi:type="dcterms:W3CDTF">2014-04-01T13:01:00Z</dcterms:modified>
</cp:coreProperties>
</file>