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D95" w:rsidRPr="003231D4" w:rsidRDefault="00D33D95" w:rsidP="006325D7">
      <w:pPr>
        <w:pStyle w:val="mimgebixml"/>
      </w:pPr>
      <w:r w:rsidRPr="003231D4">
        <w:rPr>
          <w:lang w:val="ka-GE"/>
        </w:rPr>
        <w:t>ს</w:t>
      </w:r>
      <w:r w:rsidRPr="003231D4">
        <w:t>აქართველოს მ</w:t>
      </w:r>
      <w:r w:rsidRPr="003231D4">
        <w:rPr>
          <w:lang w:val="ka-GE"/>
        </w:rPr>
        <w:t>თ</w:t>
      </w:r>
      <w:r w:rsidRPr="003231D4">
        <w:t>ავრობის</w:t>
      </w:r>
    </w:p>
    <w:p w:rsidR="00D33D95" w:rsidRPr="003231D4" w:rsidRDefault="00D33D95" w:rsidP="006325D7">
      <w:pPr>
        <w:pStyle w:val="saxexml"/>
      </w:pPr>
      <w:r w:rsidRPr="003231D4">
        <w:t xml:space="preserve">განკარგულება </w:t>
      </w:r>
      <w:r w:rsidRPr="003231D4">
        <w:rPr>
          <w:lang w:val="ru-RU"/>
        </w:rPr>
        <w:t>№</w:t>
      </w:r>
      <w:r w:rsidRPr="003231D4">
        <w:t>8</w:t>
      </w:r>
      <w:r>
        <w:t>48</w:t>
      </w:r>
    </w:p>
    <w:p w:rsidR="00D33D95" w:rsidRPr="00184665" w:rsidRDefault="00D33D95" w:rsidP="006325D7">
      <w:pPr>
        <w:pStyle w:val="tarigixml"/>
        <w:rPr>
          <w:lang w:val="ka-GE"/>
        </w:rPr>
      </w:pPr>
      <w:r w:rsidRPr="003231D4">
        <w:t xml:space="preserve">2012 წლის </w:t>
      </w:r>
      <w:r>
        <w:t xml:space="preserve">8 </w:t>
      </w:r>
      <w:r>
        <w:rPr>
          <w:lang w:val="ka-GE"/>
        </w:rPr>
        <w:t>მაისი</w:t>
      </w:r>
    </w:p>
    <w:p w:rsidR="00D33D95" w:rsidRPr="007C5A5A" w:rsidRDefault="00D33D95" w:rsidP="006325D7">
      <w:pPr>
        <w:pStyle w:val="adgilixml"/>
        <w:rPr>
          <w:lang w:val="ka-GE"/>
        </w:rPr>
      </w:pPr>
      <w:r w:rsidRPr="003231D4">
        <w:t>ქ. თბილისი</w:t>
      </w:r>
    </w:p>
    <w:p w:rsidR="00D33D95" w:rsidRPr="006325D7" w:rsidRDefault="00D33D95" w:rsidP="006325D7">
      <w:pPr>
        <w:pStyle w:val="sataurixml"/>
      </w:pPr>
      <w:r w:rsidRPr="006325D7">
        <w:t xml:space="preserve">სსიპ </w:t>
      </w:r>
      <w:r w:rsidRPr="006325D7">
        <w:rPr>
          <w:lang w:val="ka-GE"/>
        </w:rPr>
        <w:t xml:space="preserve">– </w:t>
      </w:r>
      <w:r w:rsidRPr="006325D7">
        <w:t>საქართველოს ეროვნული მუზეუმის მიერ სახელმწიფო შესყიდვ</w:t>
      </w:r>
      <w:r w:rsidRPr="006325D7">
        <w:rPr>
          <w:lang w:val="ka-GE"/>
        </w:rPr>
        <w:t>ებ</w:t>
      </w:r>
      <w:r w:rsidRPr="006325D7">
        <w:t>ის გამარტივებული შესყიდვის საშუალებით  განხორციელების შესახებ</w:t>
      </w:r>
    </w:p>
    <w:p w:rsidR="00D33D95" w:rsidRPr="006325D7" w:rsidRDefault="00D33D95" w:rsidP="006325D7">
      <w:pPr>
        <w:pStyle w:val="abzacixml"/>
        <w:rPr>
          <w:lang w:val="ka-GE"/>
        </w:rPr>
      </w:pPr>
      <w:r w:rsidRPr="006325D7">
        <w:t>„სახელმწიფო შესყიდვების შესახებ“ საქართველოს კანონის 10</w:t>
      </w:r>
      <w:r w:rsidRPr="006325D7">
        <w:rPr>
          <w:vertAlign w:val="superscript"/>
        </w:rPr>
        <w:t>1</w:t>
      </w:r>
      <w:r w:rsidRPr="006325D7"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</w:t>
      </w:r>
      <w:r w:rsidRPr="006325D7">
        <w:rPr>
          <w:lang w:val="ka-GE"/>
        </w:rPr>
        <w:t>ებ</w:t>
      </w:r>
      <w:r w:rsidRPr="006325D7">
        <w:t xml:space="preserve">ის შეზღუდულ ვადებში შეუფერხებლად </w:t>
      </w:r>
      <w:r w:rsidRPr="006325D7">
        <w:rPr>
          <w:lang w:val="ka-GE"/>
        </w:rPr>
        <w:t>ჩ</w:t>
      </w:r>
      <w:r w:rsidRPr="006325D7">
        <w:t>ატარების მიზნით,</w:t>
      </w:r>
      <w:r w:rsidRPr="006325D7">
        <w:rPr>
          <w:lang w:val="ka-GE"/>
        </w:rPr>
        <w:t xml:space="preserve"> სსიპ – საქართველოს ეროვნულმა მუზეუმმა ახალციხის ციხე-კომპლექსის ტერიტორიაზე </w:t>
      </w:r>
      <w:r w:rsidRPr="006325D7">
        <w:t>საპროექტო-სამშენებლო, მშენებლობის, რეკონსტრუქციის, სარემონტო სამუშაოებისა და მშენებლობის თანმდევი სამუშაოები</w:t>
      </w:r>
      <w:r w:rsidRPr="006325D7">
        <w:rPr>
          <w:lang w:val="ka-GE"/>
        </w:rPr>
        <w:t>ს</w:t>
      </w:r>
      <w:r w:rsidRPr="006325D7">
        <w:t>,</w:t>
      </w:r>
      <w:r w:rsidRPr="006325D7">
        <w:rPr>
          <w:lang w:val="ka-GE"/>
        </w:rPr>
        <w:t xml:space="preserve"> </w:t>
      </w:r>
      <w:r w:rsidRPr="006325D7">
        <w:t>აგრეთვე საქონლისა და მომსახურების სახელმწიფო შესყიდვები, მათ შორის</w:t>
      </w:r>
      <w:r w:rsidRPr="006325D7">
        <w:rPr>
          <w:lang w:val="ka-GE"/>
        </w:rPr>
        <w:t>,</w:t>
      </w:r>
      <w:r w:rsidRPr="006325D7">
        <w:t xml:space="preserve"> აღნიშნული შენობა</w:t>
      </w:r>
      <w:r w:rsidRPr="006325D7">
        <w:rPr>
          <w:lang w:val="ka-GE"/>
        </w:rPr>
        <w:noBreakHyphen/>
      </w:r>
      <w:r w:rsidRPr="006325D7">
        <w:t xml:space="preserve">ნაგებობების კეთილმოწყობისა და აღჭურვისთვის, </w:t>
      </w:r>
      <w:r w:rsidRPr="006325D7">
        <w:rPr>
          <w:lang w:val="ka-GE"/>
        </w:rPr>
        <w:t>ასევე</w:t>
      </w:r>
      <w:r w:rsidRPr="006325D7">
        <w:t xml:space="preserve"> სამუზეუმო ექსპონატების გამო</w:t>
      </w:r>
      <w:r w:rsidRPr="006325D7">
        <w:rPr>
          <w:lang w:val="ka-GE"/>
        </w:rPr>
        <w:t>ფ</w:t>
      </w:r>
      <w:r w:rsidRPr="006325D7">
        <w:t>ენა</w:t>
      </w:r>
      <w:r w:rsidRPr="006325D7">
        <w:rPr>
          <w:lang w:val="ka-GE"/>
        </w:rPr>
        <w:noBreakHyphen/>
      </w:r>
      <w:r w:rsidRPr="006325D7">
        <w:t>შენახვასთან</w:t>
      </w:r>
      <w:r w:rsidRPr="006325D7">
        <w:rPr>
          <w:lang w:val="ka-GE"/>
        </w:rPr>
        <w:t xml:space="preserve"> დაკავშირებული</w:t>
      </w:r>
      <w:r w:rsidRPr="006325D7">
        <w:t xml:space="preserve"> საჭირო საქონლისა და მომსახურების სახელმწიფო შესყიდვა განახორციელოს გამარტივებული შესყიდვის საშუალებით.</w:t>
      </w:r>
    </w:p>
    <w:p w:rsidR="00D33D95" w:rsidRPr="006325D7" w:rsidRDefault="00D33D95" w:rsidP="006325D7">
      <w:pPr>
        <w:pStyle w:val="khelmoceraxml"/>
      </w:pPr>
      <w:r w:rsidRPr="006325D7">
        <w:t xml:space="preserve">პრემიერ-მინისტრი </w:t>
      </w:r>
      <w:r w:rsidRPr="006325D7">
        <w:tab/>
      </w:r>
      <w:r w:rsidRPr="006325D7">
        <w:tab/>
        <w:t xml:space="preserve">                                      ნ</w:t>
      </w:r>
      <w:r>
        <w:t>.</w:t>
      </w:r>
      <w:r w:rsidRPr="006325D7">
        <w:t xml:space="preserve"> გილაური</w:t>
      </w:r>
    </w:p>
    <w:p w:rsidR="00D33D95" w:rsidRPr="006325D7" w:rsidRDefault="00D33D95" w:rsidP="006325D7">
      <w:pPr>
        <w:pStyle w:val="abzacixml"/>
        <w:rPr>
          <w:lang w:val="ka-GE"/>
        </w:rPr>
      </w:pPr>
    </w:p>
    <w:sectPr w:rsidR="00D33D95" w:rsidRPr="006325D7" w:rsidSect="00A36D5F">
      <w:pgSz w:w="11907" w:h="16840" w:code="9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E98"/>
    <w:rsid w:val="000976E8"/>
    <w:rsid w:val="00104A46"/>
    <w:rsid w:val="00184665"/>
    <w:rsid w:val="001D35D0"/>
    <w:rsid w:val="003231D4"/>
    <w:rsid w:val="004B4044"/>
    <w:rsid w:val="00576EE7"/>
    <w:rsid w:val="006325D7"/>
    <w:rsid w:val="007C5A5A"/>
    <w:rsid w:val="009A3C08"/>
    <w:rsid w:val="009E5E9D"/>
    <w:rsid w:val="00A0352B"/>
    <w:rsid w:val="00A36D5F"/>
    <w:rsid w:val="00B317CA"/>
    <w:rsid w:val="00B90020"/>
    <w:rsid w:val="00B9446E"/>
    <w:rsid w:val="00C206A8"/>
    <w:rsid w:val="00CB6F23"/>
    <w:rsid w:val="00D04E7A"/>
    <w:rsid w:val="00D33D95"/>
    <w:rsid w:val="00DA3863"/>
    <w:rsid w:val="00DA3E98"/>
    <w:rsid w:val="00DB3B9E"/>
    <w:rsid w:val="00DC0DD5"/>
    <w:rsid w:val="00F334BE"/>
    <w:rsid w:val="00F8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E98"/>
    <w:pPr>
      <w:widowControl w:val="0"/>
      <w:wordWrap w:val="0"/>
      <w:jc w:val="both"/>
    </w:pPr>
    <w:rPr>
      <w:rFonts w:ascii="Times New Roman" w:eastAsia="Times New Roman" w:hAnsi="Times New Roman"/>
      <w:kern w:val="2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B40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4044"/>
    <w:rPr>
      <w:rFonts w:ascii="Tahoma" w:hAnsi="Tahoma" w:cs="Tahoma"/>
      <w:kern w:val="2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6325D7"/>
    <w:pPr>
      <w:widowControl/>
      <w:wordWrap/>
      <w:ind w:firstLine="283"/>
    </w:pPr>
    <w:rPr>
      <w:rFonts w:ascii="Sylfaen" w:eastAsia="Calibri" w:hAnsi="Sylfaen" w:cs="Sylfaen"/>
      <w:kern w:val="0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325D7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79D0"/>
    <w:rPr>
      <w:rFonts w:ascii="Courier New" w:eastAsia="Times New Roman" w:hAnsi="Courier New" w:cs="Courier New"/>
      <w:kern w:val="2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325D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325D7"/>
    <w:pPr>
      <w:widowControl/>
      <w:wordWrap/>
      <w:ind w:firstLine="284"/>
      <w:jc w:val="center"/>
      <w:outlineLvl w:val="0"/>
    </w:pPr>
    <w:rPr>
      <w:rFonts w:ascii="Sylfaen" w:eastAsia="Calibri" w:hAnsi="Sylfaen" w:cs="Sylfaen"/>
      <w:b/>
      <w:bCs/>
      <w:kern w:val="0"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325D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325D7"/>
    <w:pPr>
      <w:widowControl/>
      <w:wordWrap/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kern w:val="0"/>
      <w:sz w:val="22"/>
      <w:szCs w:val="22"/>
      <w:lang w:eastAsia="ru-RU"/>
    </w:rPr>
  </w:style>
  <w:style w:type="paragraph" w:customStyle="1" w:styleId="sataurixml">
    <w:name w:val="satauri_xml"/>
    <w:basedOn w:val="abzacixml"/>
    <w:autoRedefine/>
    <w:uiPriority w:val="99"/>
    <w:rsid w:val="006325D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6325D7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575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143</Words>
  <Characters>817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achikhradze</dc:creator>
  <cp:keywords/>
  <dc:description/>
  <cp:lastModifiedBy>ndolidze</cp:lastModifiedBy>
  <cp:revision>3</cp:revision>
  <cp:lastPrinted>2012-05-08T14:17:00Z</cp:lastPrinted>
  <dcterms:created xsi:type="dcterms:W3CDTF">2012-05-11T08:27:00Z</dcterms:created>
  <dcterms:modified xsi:type="dcterms:W3CDTF">2014-03-07T12:17:00Z</dcterms:modified>
</cp:coreProperties>
</file>