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21A" w:rsidRPr="007B153F" w:rsidRDefault="0009221A" w:rsidP="00B40B57">
      <w:pPr>
        <w:pStyle w:val="mimgebixml"/>
      </w:pPr>
      <w:r w:rsidRPr="007B153F">
        <w:t xml:space="preserve">საქართველოს მთავრობის </w:t>
      </w:r>
    </w:p>
    <w:p w:rsidR="0009221A" w:rsidRPr="007B153F" w:rsidRDefault="0009221A" w:rsidP="00B40B57">
      <w:pPr>
        <w:pStyle w:val="saxexml"/>
      </w:pPr>
      <w:r w:rsidRPr="007B153F">
        <w:t>განკარგულება №1</w:t>
      </w:r>
      <w:r>
        <w:t>42</w:t>
      </w:r>
    </w:p>
    <w:p w:rsidR="0009221A" w:rsidRPr="007B153F" w:rsidRDefault="0009221A" w:rsidP="00B40B57">
      <w:pPr>
        <w:pStyle w:val="tarigixml"/>
      </w:pPr>
      <w:r w:rsidRPr="007B153F">
        <w:t xml:space="preserve">2012 წლის </w:t>
      </w:r>
      <w:r>
        <w:t>31</w:t>
      </w:r>
      <w:r w:rsidRPr="007B153F">
        <w:t xml:space="preserve"> იანვარი</w:t>
      </w:r>
    </w:p>
    <w:p w:rsidR="0009221A" w:rsidRPr="007B153F" w:rsidRDefault="0009221A" w:rsidP="00B40B57">
      <w:pPr>
        <w:pStyle w:val="adgilixml"/>
      </w:pPr>
      <w:r w:rsidRPr="007B153F">
        <w:t>ქ. თბილისი</w:t>
      </w:r>
    </w:p>
    <w:p w:rsidR="0009221A" w:rsidRPr="00B40B57" w:rsidRDefault="0009221A" w:rsidP="00B40B57">
      <w:pPr>
        <w:pStyle w:val="sataurixml"/>
        <w:rPr>
          <w:lang w:val="ka-GE"/>
        </w:rPr>
      </w:pPr>
      <w:r w:rsidRPr="00B40B57">
        <w:rPr>
          <w:lang w:val="ka-GE"/>
        </w:rPr>
        <w:t>საქართველოს განათლებისა და მეცნიერების სამინისტროს მმართველობის სფეროში მოქმედი სსიპ – საგანმანათლებლო და სამეცნიერო ინფრასტრუქტურის განვითარების სააგენტოს მიერ სახელმწიფო შესყიდვის გამარტივებული შესყიდვის საშუალებით განხორციელების შესახებ</w:t>
      </w:r>
    </w:p>
    <w:p w:rsidR="0009221A" w:rsidRPr="00B40B57" w:rsidRDefault="0009221A" w:rsidP="00B40B57">
      <w:pPr>
        <w:pStyle w:val="abzacixml"/>
        <w:rPr>
          <w:lang w:val="ka-GE"/>
        </w:rPr>
      </w:pPr>
      <w:r w:rsidRPr="00B40B57">
        <w:rPr>
          <w:lang w:val="ka-GE"/>
        </w:rPr>
        <w:t>„სახელმწიფო შესყიდვების შესახებ“ საქართველოს კანონის 10</w:t>
      </w:r>
      <w:r w:rsidRPr="00B40B57">
        <w:rPr>
          <w:vertAlign w:val="superscript"/>
          <w:lang w:val="ka-GE"/>
        </w:rPr>
        <w:t>1</w:t>
      </w:r>
      <w:r w:rsidRPr="00B40B57">
        <w:rPr>
          <w:lang w:val="ka-GE"/>
        </w:rPr>
        <w:t xml:space="preserve"> მუხლის მე</w:t>
      </w:r>
      <w:r w:rsidRPr="00B40B57">
        <w:rPr>
          <w:lang w:val="ka-GE"/>
        </w:rPr>
        <w:noBreakHyphen/>
        <w:t>3 პუნქტის „დ“ ქვეპუნქტის შესაბამისად, სახელმწიფოებრივი და საზოგადოებრივი მნიშვნელობის ღონისძიებების შეზღუდულ ვადებში შეუფერხებლად ჩატარების მიზნით, საქართველოს განათლებისა და მეცნიერების სამინისტროს მმართველობის სფეროში მოქმედმა სსიპ – საგანმანათლებლო და სამეცნიერო ინფრასტრუქტურის განვითარების სააგენტომ 1500 ცალი პორტატიული კომპიუტერის სახელმწიფო შესყიდვა განახორციელოს გამარტივებული შესყიდვის საშუალებით, „საქართველოს 2012 წლის სახელმწიფო ბიუჯეტის შესახებ“ საქართველოს კანონით პროგრამის „ზოგადსაგანმანათლებლო დაწესებულებებისა და მოსწავლეების ინფორმაციულ</w:t>
      </w:r>
      <w:r w:rsidRPr="00B40B57">
        <w:rPr>
          <w:lang w:val="ka-GE"/>
        </w:rPr>
        <w:noBreakHyphen/>
        <w:t>საკომუნიკაციო ტექნოლოგიებით უზრუნველყოფა“ ფარგლებში გამოყოფილი ასიგნებებიდან (პროგრამული კოდი – 32 05 01).</w:t>
      </w:r>
    </w:p>
    <w:p w:rsidR="0009221A" w:rsidRPr="00B40B57" w:rsidRDefault="0009221A" w:rsidP="00B40B57">
      <w:pPr>
        <w:pStyle w:val="khelmoceraxml"/>
        <w:rPr>
          <w:i/>
          <w:iCs/>
        </w:rPr>
      </w:pPr>
      <w:r w:rsidRPr="00B40B57">
        <w:rPr>
          <w:lang w:val="ka-GE"/>
        </w:rPr>
        <w:t>პრემიერ-მინისტრი                                    ნ</w:t>
      </w:r>
      <w:r>
        <w:t>.</w:t>
      </w:r>
      <w:r w:rsidRPr="00B40B57">
        <w:rPr>
          <w:lang w:val="ka-GE"/>
        </w:rPr>
        <w:t xml:space="preserve"> გილაური</w:t>
      </w:r>
    </w:p>
    <w:sectPr w:rsidR="0009221A" w:rsidRPr="00B40B57" w:rsidSect="00554CBB">
      <w:footerReference w:type="default" r:id="rId7"/>
      <w:pgSz w:w="11907" w:h="16840" w:code="9"/>
      <w:pgMar w:top="1134" w:right="1259" w:bottom="42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21A" w:rsidRDefault="0009221A" w:rsidP="00F27CF5">
      <w:pPr>
        <w:spacing w:after="0" w:line="240" w:lineRule="auto"/>
      </w:pPr>
      <w:r>
        <w:separator/>
      </w:r>
    </w:p>
  </w:endnote>
  <w:endnote w:type="continuationSeparator" w:id="0">
    <w:p w:rsidR="0009221A" w:rsidRDefault="0009221A" w:rsidP="00F27C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21A" w:rsidRDefault="000922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21A" w:rsidRDefault="0009221A" w:rsidP="00F27CF5">
      <w:pPr>
        <w:spacing w:after="0" w:line="240" w:lineRule="auto"/>
      </w:pPr>
      <w:r>
        <w:separator/>
      </w:r>
    </w:p>
  </w:footnote>
  <w:footnote w:type="continuationSeparator" w:id="0">
    <w:p w:rsidR="0009221A" w:rsidRDefault="0009221A" w:rsidP="00F27C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36B8"/>
    <w:rsid w:val="00005FEA"/>
    <w:rsid w:val="0002135F"/>
    <w:rsid w:val="0002676C"/>
    <w:rsid w:val="00027BF7"/>
    <w:rsid w:val="000324F8"/>
    <w:rsid w:val="00034339"/>
    <w:rsid w:val="00036065"/>
    <w:rsid w:val="0004010D"/>
    <w:rsid w:val="00057D9C"/>
    <w:rsid w:val="000635A3"/>
    <w:rsid w:val="000739CA"/>
    <w:rsid w:val="0009221A"/>
    <w:rsid w:val="00092A76"/>
    <w:rsid w:val="000B4BD5"/>
    <w:rsid w:val="000C308E"/>
    <w:rsid w:val="000E2FBD"/>
    <w:rsid w:val="000E5F1F"/>
    <w:rsid w:val="000F3379"/>
    <w:rsid w:val="00123AF9"/>
    <w:rsid w:val="00145B8A"/>
    <w:rsid w:val="00175AD5"/>
    <w:rsid w:val="00186044"/>
    <w:rsid w:val="0018653C"/>
    <w:rsid w:val="001A642B"/>
    <w:rsid w:val="001B0C1B"/>
    <w:rsid w:val="001B1972"/>
    <w:rsid w:val="001D747C"/>
    <w:rsid w:val="001F00FC"/>
    <w:rsid w:val="001F4FFE"/>
    <w:rsid w:val="001F506E"/>
    <w:rsid w:val="00212C95"/>
    <w:rsid w:val="00227E3D"/>
    <w:rsid w:val="00234C52"/>
    <w:rsid w:val="0024130B"/>
    <w:rsid w:val="002419EE"/>
    <w:rsid w:val="00253149"/>
    <w:rsid w:val="0025479B"/>
    <w:rsid w:val="00254FA8"/>
    <w:rsid w:val="00255C78"/>
    <w:rsid w:val="002D6964"/>
    <w:rsid w:val="003143D9"/>
    <w:rsid w:val="00314F1F"/>
    <w:rsid w:val="00343771"/>
    <w:rsid w:val="00345077"/>
    <w:rsid w:val="00347194"/>
    <w:rsid w:val="0034789A"/>
    <w:rsid w:val="0036414C"/>
    <w:rsid w:val="003656FE"/>
    <w:rsid w:val="00371DAD"/>
    <w:rsid w:val="0037520D"/>
    <w:rsid w:val="0038706A"/>
    <w:rsid w:val="003B52C9"/>
    <w:rsid w:val="003D16F3"/>
    <w:rsid w:val="003D7438"/>
    <w:rsid w:val="003E4A74"/>
    <w:rsid w:val="00436C69"/>
    <w:rsid w:val="00437EC4"/>
    <w:rsid w:val="00460540"/>
    <w:rsid w:val="004C6C9B"/>
    <w:rsid w:val="004E3500"/>
    <w:rsid w:val="00554CBB"/>
    <w:rsid w:val="0055792D"/>
    <w:rsid w:val="00580D1F"/>
    <w:rsid w:val="00593D5B"/>
    <w:rsid w:val="005D378A"/>
    <w:rsid w:val="005D7130"/>
    <w:rsid w:val="005F6A85"/>
    <w:rsid w:val="00604D78"/>
    <w:rsid w:val="00642291"/>
    <w:rsid w:val="0065401F"/>
    <w:rsid w:val="0065798D"/>
    <w:rsid w:val="006672F2"/>
    <w:rsid w:val="006B1C79"/>
    <w:rsid w:val="006C0EAC"/>
    <w:rsid w:val="006D1033"/>
    <w:rsid w:val="006D1642"/>
    <w:rsid w:val="00702329"/>
    <w:rsid w:val="00705C93"/>
    <w:rsid w:val="00715EC3"/>
    <w:rsid w:val="0071760F"/>
    <w:rsid w:val="00736F64"/>
    <w:rsid w:val="00744A6E"/>
    <w:rsid w:val="007620C1"/>
    <w:rsid w:val="0077185C"/>
    <w:rsid w:val="0077253D"/>
    <w:rsid w:val="007B153F"/>
    <w:rsid w:val="007D03B4"/>
    <w:rsid w:val="007D0F15"/>
    <w:rsid w:val="007E0F7A"/>
    <w:rsid w:val="007E3ECB"/>
    <w:rsid w:val="008738F8"/>
    <w:rsid w:val="00876A56"/>
    <w:rsid w:val="008A6EED"/>
    <w:rsid w:val="00957062"/>
    <w:rsid w:val="00961319"/>
    <w:rsid w:val="00975BC0"/>
    <w:rsid w:val="009A471B"/>
    <w:rsid w:val="009A6C2E"/>
    <w:rsid w:val="009A7BAD"/>
    <w:rsid w:val="009C0062"/>
    <w:rsid w:val="009C5A43"/>
    <w:rsid w:val="00A34E5F"/>
    <w:rsid w:val="00A52AA3"/>
    <w:rsid w:val="00AC2D5E"/>
    <w:rsid w:val="00AD18FF"/>
    <w:rsid w:val="00AF6620"/>
    <w:rsid w:val="00B40B57"/>
    <w:rsid w:val="00B62469"/>
    <w:rsid w:val="00B76ECB"/>
    <w:rsid w:val="00B81F78"/>
    <w:rsid w:val="00B9677A"/>
    <w:rsid w:val="00BA0786"/>
    <w:rsid w:val="00BA2797"/>
    <w:rsid w:val="00BB579E"/>
    <w:rsid w:val="00BE1027"/>
    <w:rsid w:val="00BE6D92"/>
    <w:rsid w:val="00BF0FBD"/>
    <w:rsid w:val="00C2357C"/>
    <w:rsid w:val="00C2504B"/>
    <w:rsid w:val="00C447C6"/>
    <w:rsid w:val="00C531A0"/>
    <w:rsid w:val="00C5578B"/>
    <w:rsid w:val="00C636B8"/>
    <w:rsid w:val="00C8117F"/>
    <w:rsid w:val="00C82A26"/>
    <w:rsid w:val="00C836CA"/>
    <w:rsid w:val="00C97A3D"/>
    <w:rsid w:val="00CC3606"/>
    <w:rsid w:val="00CD2D6D"/>
    <w:rsid w:val="00CD47D5"/>
    <w:rsid w:val="00D068A8"/>
    <w:rsid w:val="00D26036"/>
    <w:rsid w:val="00D45B1E"/>
    <w:rsid w:val="00D50168"/>
    <w:rsid w:val="00D85FA6"/>
    <w:rsid w:val="00DD1A0E"/>
    <w:rsid w:val="00DE4164"/>
    <w:rsid w:val="00E03CB6"/>
    <w:rsid w:val="00E43D77"/>
    <w:rsid w:val="00E525C5"/>
    <w:rsid w:val="00E92D0B"/>
    <w:rsid w:val="00EA372D"/>
    <w:rsid w:val="00EB6EBF"/>
    <w:rsid w:val="00EC2D62"/>
    <w:rsid w:val="00ED33C2"/>
    <w:rsid w:val="00EE2EA1"/>
    <w:rsid w:val="00F067E2"/>
    <w:rsid w:val="00F147C0"/>
    <w:rsid w:val="00F17273"/>
    <w:rsid w:val="00F25B3D"/>
    <w:rsid w:val="00F27CF5"/>
    <w:rsid w:val="00F34FAF"/>
    <w:rsid w:val="00F368DC"/>
    <w:rsid w:val="00F4558E"/>
    <w:rsid w:val="00F54934"/>
    <w:rsid w:val="00F72047"/>
    <w:rsid w:val="00F83FF5"/>
    <w:rsid w:val="00F9679D"/>
    <w:rsid w:val="00FA4495"/>
    <w:rsid w:val="00FA6058"/>
    <w:rsid w:val="00FB15EF"/>
    <w:rsid w:val="00FC2423"/>
    <w:rsid w:val="00FF01BC"/>
    <w:rsid w:val="00FF1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2D62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635A3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635A3"/>
    <w:rPr>
      <w:rFonts w:ascii="Cambria" w:hAnsi="Cambria" w:cs="Cambria"/>
      <w:b/>
      <w:bCs/>
      <w:kern w:val="32"/>
      <w:sz w:val="32"/>
      <w:szCs w:val="32"/>
      <w:lang w:val="ru-RU" w:eastAsia="ru-RU"/>
    </w:rPr>
  </w:style>
  <w:style w:type="paragraph" w:styleId="ListParagraph">
    <w:name w:val="List Paragraph"/>
    <w:basedOn w:val="Normal"/>
    <w:uiPriority w:val="99"/>
    <w:qFormat/>
    <w:rsid w:val="00C636B8"/>
    <w:pPr>
      <w:ind w:left="720"/>
    </w:pPr>
  </w:style>
  <w:style w:type="paragraph" w:styleId="Header">
    <w:name w:val="header"/>
    <w:basedOn w:val="Normal"/>
    <w:link w:val="HeaderChar"/>
    <w:uiPriority w:val="99"/>
    <w:semiHidden/>
    <w:rsid w:val="00F27CF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27CF5"/>
  </w:style>
  <w:style w:type="paragraph" w:styleId="Footer">
    <w:name w:val="footer"/>
    <w:basedOn w:val="Normal"/>
    <w:link w:val="FooterChar"/>
    <w:uiPriority w:val="99"/>
    <w:rsid w:val="00F27CF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27CF5"/>
  </w:style>
  <w:style w:type="paragraph" w:customStyle="1" w:styleId="abzacixml">
    <w:name w:val="abzaci_xml"/>
    <w:basedOn w:val="PlainText"/>
    <w:autoRedefine/>
    <w:uiPriority w:val="99"/>
    <w:rsid w:val="00B40B57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B40B5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02AE7"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B40B57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B40B57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B40B57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B40B57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B40B57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B40B57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B40B57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B40B57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B40B57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B40B57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B40B57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B40B57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165</Words>
  <Characters>942</Characters>
  <Application>Microsoft Office Word</Application>
  <DocSecurity>0</DocSecurity>
  <Lines>0</Lines>
  <Paragraphs>0</Paragraphs>
  <ScaleCrop>false</ScaleCrop>
  <Company>Rustaveli national science foundation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d_lominashvili</dc:creator>
  <cp:keywords/>
  <dc:description/>
  <cp:lastModifiedBy>tphailodze</cp:lastModifiedBy>
  <cp:revision>3</cp:revision>
  <cp:lastPrinted>2012-01-31T08:58:00Z</cp:lastPrinted>
  <dcterms:created xsi:type="dcterms:W3CDTF">2012-02-07T11:02:00Z</dcterms:created>
  <dcterms:modified xsi:type="dcterms:W3CDTF">2014-03-10T11:04:00Z</dcterms:modified>
</cp:coreProperties>
</file>