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542" w:rsidRPr="00EB1A4F" w:rsidRDefault="00436542" w:rsidP="00016963">
      <w:pPr>
        <w:pStyle w:val="mimgebixml"/>
      </w:pPr>
      <w:r w:rsidRPr="00EB1A4F">
        <w:t xml:space="preserve">საქართველოს მთავრობის </w:t>
      </w:r>
    </w:p>
    <w:p w:rsidR="00436542" w:rsidRPr="00EB1A4F" w:rsidRDefault="00436542" w:rsidP="00016963">
      <w:pPr>
        <w:pStyle w:val="saxexml"/>
      </w:pPr>
      <w:r w:rsidRPr="00EB1A4F">
        <w:t xml:space="preserve">განკარგულება </w:t>
      </w:r>
      <w:r w:rsidRPr="00EB1A4F">
        <w:rPr>
          <w:lang w:val="ru-RU"/>
        </w:rPr>
        <w:t>№</w:t>
      </w:r>
      <w:r>
        <w:t>39</w:t>
      </w:r>
    </w:p>
    <w:p w:rsidR="00436542" w:rsidRPr="00EB1A4F" w:rsidRDefault="00436542" w:rsidP="00016963">
      <w:pPr>
        <w:pStyle w:val="tarigixml"/>
      </w:pPr>
      <w:r w:rsidRPr="00EB1A4F">
        <w:t>2012 წლის 18 იანვარი</w:t>
      </w:r>
    </w:p>
    <w:p w:rsidR="00436542" w:rsidRPr="00EB1A4F" w:rsidRDefault="00436542" w:rsidP="00016963">
      <w:pPr>
        <w:pStyle w:val="adgilixml"/>
      </w:pPr>
      <w:r w:rsidRPr="00EB1A4F">
        <w:t>ქ. თბილისი</w:t>
      </w:r>
    </w:p>
    <w:p w:rsidR="00436542" w:rsidRPr="00A853D7" w:rsidRDefault="00436542" w:rsidP="00016963">
      <w:pPr>
        <w:pStyle w:val="sataurixml"/>
        <w:rPr>
          <w:lang w:val="ka-GE"/>
        </w:rPr>
      </w:pPr>
      <w:r w:rsidRPr="00A853D7">
        <w:t>საქართველოს სასჯელაღსრულების, პრობაციისა და იურიდიული დახმარების</w:t>
      </w:r>
      <w:r w:rsidRPr="00A853D7">
        <w:rPr>
          <w:lang w:val="ka-GE"/>
        </w:rPr>
        <w:t xml:space="preserve"> </w:t>
      </w:r>
      <w:r w:rsidRPr="00A853D7">
        <w:t>საკითხთა სამინისტროს აპარატის საშტატო ნუსხისა და თანამდებობრივი სარგოების</w:t>
      </w:r>
      <w:r w:rsidRPr="00A853D7">
        <w:rPr>
          <w:lang w:val="ka-GE"/>
        </w:rPr>
        <w:t xml:space="preserve"> </w:t>
      </w:r>
      <w:r w:rsidRPr="00A853D7">
        <w:t>შესახებ</w:t>
      </w:r>
    </w:p>
    <w:p w:rsidR="00436542" w:rsidRPr="00A853D7" w:rsidRDefault="00436542" w:rsidP="00A853D7">
      <w:pPr>
        <w:pStyle w:val="abzacixml"/>
        <w:rPr>
          <w:lang w:val="ka-GE"/>
        </w:rPr>
      </w:pPr>
      <w:r w:rsidRPr="00A853D7">
        <w:t>1. „საქართველოს 2012 წლის სახელმწიფო ბიუჯეტის შესახებ“ სა</w:t>
      </w:r>
      <w:r w:rsidRPr="00A853D7">
        <w:rPr>
          <w:lang w:val="ka-GE"/>
        </w:rPr>
        <w:softHyphen/>
      </w:r>
      <w:r w:rsidRPr="00A853D7">
        <w:t>ქარ</w:t>
      </w:r>
      <w:r w:rsidRPr="00A853D7">
        <w:rPr>
          <w:lang w:val="ka-GE"/>
        </w:rPr>
        <w:softHyphen/>
      </w:r>
      <w:r w:rsidRPr="00A853D7">
        <w:t>თველოს კანონის</w:t>
      </w:r>
      <w:r w:rsidRPr="00A853D7">
        <w:rPr>
          <w:lang w:val="ka-GE"/>
        </w:rPr>
        <w:t xml:space="preserve"> </w:t>
      </w:r>
      <w:r w:rsidRPr="00A853D7">
        <w:t>24-ე მუხლის პირველი პუნქტის შესაბამისად</w:t>
      </w:r>
      <w:r w:rsidRPr="00A853D7">
        <w:rPr>
          <w:lang w:val="ka-GE"/>
        </w:rPr>
        <w:t xml:space="preserve">, </w:t>
      </w:r>
      <w:r w:rsidRPr="00A853D7">
        <w:t>მი</w:t>
      </w:r>
      <w:r w:rsidRPr="00A853D7">
        <w:rPr>
          <w:lang w:val="ka-GE"/>
        </w:rPr>
        <w:softHyphen/>
      </w:r>
      <w:r w:rsidRPr="00A853D7">
        <w:t>ე</w:t>
      </w:r>
      <w:r w:rsidRPr="00A853D7">
        <w:rPr>
          <w:lang w:val="ka-GE"/>
        </w:rPr>
        <w:softHyphen/>
      </w:r>
      <w:r w:rsidRPr="00A853D7">
        <w:t>ცეს თანხმობა საქართველოს სასჯელაღსრულების, პრობა</w:t>
      </w:r>
      <w:r w:rsidRPr="00A853D7">
        <w:rPr>
          <w:lang w:val="ka-GE"/>
        </w:rPr>
        <w:softHyphen/>
      </w:r>
      <w:r w:rsidRPr="00A853D7">
        <w:t>ცი</w:t>
      </w:r>
      <w:r w:rsidRPr="00A853D7">
        <w:rPr>
          <w:lang w:val="ka-GE"/>
        </w:rPr>
        <w:softHyphen/>
      </w:r>
      <w:r w:rsidRPr="00A853D7">
        <w:t>ი</w:t>
      </w:r>
      <w:r w:rsidRPr="00A853D7">
        <w:rPr>
          <w:lang w:val="ka-GE"/>
        </w:rPr>
        <w:softHyphen/>
      </w:r>
      <w:r w:rsidRPr="00A853D7">
        <w:t>სა და</w:t>
      </w:r>
      <w:r w:rsidRPr="00A853D7">
        <w:rPr>
          <w:lang w:val="ka-GE"/>
        </w:rPr>
        <w:t xml:space="preserve"> </w:t>
      </w:r>
      <w:r w:rsidRPr="00A853D7">
        <w:t>იურ</w:t>
      </w:r>
      <w:r w:rsidRPr="00A853D7">
        <w:rPr>
          <w:lang w:val="ka-GE"/>
        </w:rPr>
        <w:softHyphen/>
      </w:r>
      <w:r w:rsidRPr="00A853D7">
        <w:t>ი</w:t>
      </w:r>
      <w:r w:rsidRPr="00A853D7">
        <w:rPr>
          <w:lang w:val="ka-GE"/>
        </w:rPr>
        <w:softHyphen/>
      </w:r>
      <w:r w:rsidRPr="00A853D7">
        <w:t>დიული დახმარების საკითხთა მინისტრს, რომ სამინისტ</w:t>
      </w:r>
      <w:r w:rsidRPr="00A853D7">
        <w:rPr>
          <w:lang w:val="ka-GE"/>
        </w:rPr>
        <w:softHyphen/>
      </w:r>
      <w:r w:rsidRPr="00A853D7">
        <w:t>როს აპარატის საშ</w:t>
      </w:r>
      <w:r w:rsidRPr="00A853D7">
        <w:rPr>
          <w:lang w:val="ka-GE"/>
        </w:rPr>
        <w:softHyphen/>
      </w:r>
      <w:r w:rsidRPr="00A853D7">
        <w:t>ტატო</w:t>
      </w:r>
      <w:r w:rsidRPr="00A853D7">
        <w:rPr>
          <w:lang w:val="ka-GE"/>
        </w:rPr>
        <w:t xml:space="preserve"> </w:t>
      </w:r>
      <w:r w:rsidRPr="00A853D7">
        <w:t>ნუსხა და თანამდებობრივი სარგოები განსაზღვ</w:t>
      </w:r>
      <w:r w:rsidRPr="00A853D7">
        <w:rPr>
          <w:lang w:val="ka-GE"/>
        </w:rPr>
        <w:softHyphen/>
      </w:r>
      <w:r w:rsidRPr="00A853D7">
        <w:t>როს დანართის მი</w:t>
      </w:r>
      <w:r w:rsidRPr="00A853D7">
        <w:rPr>
          <w:lang w:val="ka-GE"/>
        </w:rPr>
        <w:softHyphen/>
      </w:r>
      <w:r w:rsidRPr="00A853D7">
        <w:t>ხედვით</w:t>
      </w:r>
      <w:r w:rsidRPr="00A853D7">
        <w:rPr>
          <w:lang w:val="ka-GE"/>
        </w:rPr>
        <w:t>.</w:t>
      </w:r>
    </w:p>
    <w:p w:rsidR="00436542" w:rsidRPr="00A853D7" w:rsidRDefault="00436542" w:rsidP="00A853D7">
      <w:pPr>
        <w:pStyle w:val="abzacixml"/>
        <w:rPr>
          <w:lang w:val="ka-GE"/>
        </w:rPr>
      </w:pPr>
      <w:r w:rsidRPr="00A853D7">
        <w:rPr>
          <w:lang w:val="ka-GE"/>
        </w:rPr>
        <w:t xml:space="preserve">2. </w:t>
      </w:r>
      <w:r w:rsidRPr="00A853D7">
        <w:t>საქართველოს ზო</w:t>
      </w:r>
      <w:r w:rsidRPr="00A853D7">
        <w:rPr>
          <w:lang w:val="ka-GE"/>
        </w:rPr>
        <w:softHyphen/>
      </w:r>
      <w:r w:rsidRPr="00A853D7">
        <w:t>გადი ადმინისტრაციული</w:t>
      </w:r>
      <w:r w:rsidRPr="00A853D7">
        <w:rPr>
          <w:lang w:val="ka-GE"/>
        </w:rPr>
        <w:t xml:space="preserve"> </w:t>
      </w:r>
      <w:r w:rsidRPr="00A853D7">
        <w:t>კოდექსის 61-ე მუხლის შესაბამისად</w:t>
      </w:r>
      <w:r w:rsidRPr="00A853D7">
        <w:rPr>
          <w:lang w:val="ka-GE"/>
        </w:rPr>
        <w:t>,</w:t>
      </w:r>
      <w:r w:rsidRPr="00A853D7">
        <w:t xml:space="preserve"> ძალადაკარგულად გამოცხადდეს „საქართველოს სასჯელაღ</w:t>
      </w:r>
      <w:r w:rsidRPr="00A853D7">
        <w:rPr>
          <w:lang w:val="ka-GE"/>
        </w:rPr>
        <w:softHyphen/>
      </w:r>
      <w:r w:rsidRPr="00A853D7">
        <w:t>სრუ</w:t>
      </w:r>
      <w:r w:rsidRPr="00A853D7">
        <w:rPr>
          <w:lang w:val="ka-GE"/>
        </w:rPr>
        <w:softHyphen/>
      </w:r>
      <w:r w:rsidRPr="00A853D7">
        <w:t>ლების,</w:t>
      </w:r>
      <w:r w:rsidRPr="00A853D7">
        <w:rPr>
          <w:lang w:val="ka-GE"/>
        </w:rPr>
        <w:t xml:space="preserve"> </w:t>
      </w:r>
      <w:r w:rsidRPr="00A853D7">
        <w:t>პრობაციისა და იურიდიული დახმარების საკით</w:t>
      </w:r>
      <w:r w:rsidRPr="00A853D7">
        <w:rPr>
          <w:lang w:val="ka-GE"/>
        </w:rPr>
        <w:softHyphen/>
      </w:r>
      <w:r w:rsidRPr="00A853D7">
        <w:t>ხთა სამი</w:t>
      </w:r>
      <w:r w:rsidRPr="00A853D7">
        <w:rPr>
          <w:lang w:val="ka-GE"/>
        </w:rPr>
        <w:softHyphen/>
      </w:r>
      <w:r w:rsidRPr="00A853D7">
        <w:t>ნისტ</w:t>
      </w:r>
      <w:r w:rsidRPr="00A853D7">
        <w:rPr>
          <w:lang w:val="ka-GE"/>
        </w:rPr>
        <w:softHyphen/>
      </w:r>
      <w:r w:rsidRPr="00A853D7">
        <w:t>როს ცენტრალური</w:t>
      </w:r>
      <w:r w:rsidRPr="00A853D7">
        <w:rPr>
          <w:lang w:val="ka-GE"/>
        </w:rPr>
        <w:t xml:space="preserve"> </w:t>
      </w:r>
      <w:r w:rsidRPr="00A853D7">
        <w:t>აპარატის საშტატო ნუსხისა და თანა</w:t>
      </w:r>
      <w:r w:rsidRPr="00A853D7">
        <w:rPr>
          <w:lang w:val="ka-GE"/>
        </w:rPr>
        <w:softHyphen/>
      </w:r>
      <w:r w:rsidRPr="00A853D7">
        <w:t>მდებობრივი სარ</w:t>
      </w:r>
      <w:r w:rsidRPr="00A853D7">
        <w:rPr>
          <w:lang w:val="ka-GE"/>
        </w:rPr>
        <w:softHyphen/>
      </w:r>
      <w:r w:rsidRPr="00A853D7">
        <w:t>გოების შესახებ“ საქართველოს</w:t>
      </w:r>
      <w:r w:rsidRPr="00A853D7">
        <w:rPr>
          <w:lang w:val="ka-GE"/>
        </w:rPr>
        <w:t xml:space="preserve"> </w:t>
      </w:r>
      <w:r w:rsidRPr="00A853D7">
        <w:t>მთავრობის 201</w:t>
      </w:r>
      <w:r w:rsidRPr="00A853D7">
        <w:rPr>
          <w:lang w:val="ka-GE"/>
        </w:rPr>
        <w:t>1</w:t>
      </w:r>
      <w:r w:rsidRPr="00A853D7">
        <w:t xml:space="preserve"> წლის </w:t>
      </w:r>
      <w:r w:rsidRPr="00A853D7">
        <w:rPr>
          <w:lang w:val="ka-GE"/>
        </w:rPr>
        <w:t>7 ივ</w:t>
      </w:r>
      <w:r w:rsidRPr="00A853D7">
        <w:rPr>
          <w:lang w:val="ka-GE"/>
        </w:rPr>
        <w:softHyphen/>
        <w:t>ნისის</w:t>
      </w:r>
      <w:r w:rsidRPr="00A853D7">
        <w:t xml:space="preserve"> №</w:t>
      </w:r>
      <w:r w:rsidRPr="00A853D7">
        <w:rPr>
          <w:lang w:val="ka-GE"/>
        </w:rPr>
        <w:t>1214</w:t>
      </w:r>
      <w:r w:rsidRPr="00A853D7">
        <w:t xml:space="preserve"> </w:t>
      </w:r>
      <w:r w:rsidRPr="00A853D7">
        <w:rPr>
          <w:lang w:val="ka-GE"/>
        </w:rPr>
        <w:t>გ</w:t>
      </w:r>
      <w:r w:rsidRPr="00A853D7">
        <w:t>ანკარგულება.</w:t>
      </w:r>
    </w:p>
    <w:p w:rsidR="00436542" w:rsidRPr="00A853D7" w:rsidRDefault="00436542" w:rsidP="00A853D7">
      <w:pPr>
        <w:pStyle w:val="abzacixml"/>
        <w:rPr>
          <w:lang w:val="ka-GE"/>
        </w:rPr>
      </w:pPr>
      <w:r w:rsidRPr="00A853D7">
        <w:rPr>
          <w:lang w:val="ka-GE"/>
        </w:rPr>
        <w:t>3</w:t>
      </w:r>
      <w:r w:rsidRPr="00A853D7">
        <w:t xml:space="preserve">. განკარგულება </w:t>
      </w:r>
      <w:r w:rsidRPr="00A853D7">
        <w:rPr>
          <w:lang w:val="ka-GE"/>
        </w:rPr>
        <w:t>ძალაშია</w:t>
      </w:r>
      <w:r w:rsidRPr="00A853D7">
        <w:t xml:space="preserve"> </w:t>
      </w:r>
      <w:r w:rsidRPr="00A853D7">
        <w:rPr>
          <w:lang w:val="ka-GE"/>
        </w:rPr>
        <w:t>ხელმოწერის დღიდან და მისი მოქ</w:t>
      </w:r>
      <w:r w:rsidRPr="00A853D7">
        <w:rPr>
          <w:lang w:val="ka-GE"/>
        </w:rPr>
        <w:softHyphen/>
        <w:t>მე</w:t>
      </w:r>
      <w:r w:rsidRPr="00A853D7">
        <w:rPr>
          <w:lang w:val="ka-GE"/>
        </w:rPr>
        <w:softHyphen/>
        <w:t>დე</w:t>
      </w:r>
      <w:r w:rsidRPr="00A853D7">
        <w:rPr>
          <w:lang w:val="ka-GE"/>
        </w:rPr>
        <w:softHyphen/>
        <w:t xml:space="preserve">ბა ვრცელდება </w:t>
      </w:r>
      <w:r w:rsidRPr="00A853D7">
        <w:t>2012 წლის 1 იანვრიდან</w:t>
      </w:r>
      <w:r w:rsidRPr="00A853D7">
        <w:rPr>
          <w:lang w:val="ka-GE"/>
        </w:rPr>
        <w:t xml:space="preserve"> წარმოშობილ ურთიერთობებზე</w:t>
      </w:r>
      <w:r w:rsidRPr="00A853D7">
        <w:t>.</w:t>
      </w:r>
    </w:p>
    <w:p w:rsidR="00436542" w:rsidRDefault="00436542" w:rsidP="00A853D7">
      <w:pPr>
        <w:pStyle w:val="khelmoceraxml"/>
      </w:pPr>
      <w:r w:rsidRPr="00A853D7">
        <w:t>პრემიერ-მინისტრი</w:t>
      </w:r>
      <w:r w:rsidRPr="00A853D7">
        <w:rPr>
          <w:lang w:val="ka-GE"/>
        </w:rPr>
        <w:t xml:space="preserve">                                  </w:t>
      </w:r>
      <w:r w:rsidRPr="00A853D7">
        <w:t xml:space="preserve"> ნ</w:t>
      </w:r>
      <w:r>
        <w:t>.</w:t>
      </w:r>
      <w:r w:rsidRPr="00A853D7">
        <w:t xml:space="preserve"> გილაური</w:t>
      </w:r>
    </w:p>
    <w:p w:rsidR="00436542" w:rsidRDefault="00436542" w:rsidP="00A853D7">
      <w:pPr>
        <w:pStyle w:val="khelmoceraxml"/>
      </w:pPr>
    </w:p>
    <w:p w:rsidR="00436542" w:rsidRDefault="00436542" w:rsidP="00016963">
      <w:pPr>
        <w:pStyle w:val="danartixml"/>
      </w:pPr>
      <w:r>
        <w:t>დანართი</w:t>
      </w:r>
    </w:p>
    <w:p w:rsidR="00436542" w:rsidRDefault="00436542" w:rsidP="00016963">
      <w:pPr>
        <w:pStyle w:val="abzacixml"/>
        <w:rPr>
          <w:lang w:val="ka-GE"/>
        </w:rPr>
      </w:pPr>
    </w:p>
    <w:p w:rsidR="00436542" w:rsidRPr="00FE3E6C" w:rsidRDefault="00436542" w:rsidP="00016963">
      <w:pPr>
        <w:pStyle w:val="abzacixml"/>
        <w:tabs>
          <w:tab w:val="left" w:pos="810"/>
        </w:tabs>
        <w:jc w:val="left"/>
        <w:rPr>
          <w:lang w:val="ka-GE"/>
        </w:rPr>
      </w:pPr>
    </w:p>
    <w:tbl>
      <w:tblPr>
        <w:tblW w:w="9568" w:type="dxa"/>
        <w:tblInd w:w="-106" w:type="dxa"/>
        <w:tblLook w:val="00A0" w:firstRow="1" w:lastRow="0" w:firstColumn="1" w:lastColumn="0" w:noHBand="0" w:noVBand="0"/>
      </w:tblPr>
      <w:tblGrid>
        <w:gridCol w:w="583"/>
        <w:gridCol w:w="5273"/>
        <w:gridCol w:w="1591"/>
        <w:gridCol w:w="2121"/>
      </w:tblGrid>
      <w:tr w:rsidR="00436542" w:rsidRPr="00016963">
        <w:trPr>
          <w:trHeight w:val="58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6542" w:rsidRPr="00016963" w:rsidRDefault="00436542" w:rsidP="00016963">
            <w:pPr>
              <w:pStyle w:val="abzacixml"/>
              <w:jc w:val="center"/>
              <w:rPr>
                <w:b/>
                <w:bCs/>
                <w:sz w:val="18"/>
                <w:szCs w:val="18"/>
                <w:lang w:val="ka-GE"/>
              </w:rPr>
            </w:pPr>
            <w:r w:rsidRPr="00016963">
              <w:rPr>
                <w:b/>
                <w:bCs/>
                <w:sz w:val="18"/>
                <w:szCs w:val="18"/>
              </w:rPr>
              <w:t>საქართველოს</w:t>
            </w:r>
            <w:r w:rsidRPr="00016963">
              <w:rPr>
                <w:rFonts w:ascii="AcadNusx" w:hAnsi="AcadNusx" w:cs="AcadNusx"/>
                <w:b/>
                <w:bCs/>
                <w:sz w:val="18"/>
                <w:szCs w:val="18"/>
              </w:rPr>
              <w:t xml:space="preserve"> </w:t>
            </w:r>
            <w:r w:rsidRPr="00016963">
              <w:rPr>
                <w:b/>
                <w:bCs/>
                <w:sz w:val="18"/>
                <w:szCs w:val="18"/>
              </w:rPr>
              <w:t>სასჯელაღსრულების,</w:t>
            </w:r>
            <w:r w:rsidRPr="00016963">
              <w:rPr>
                <w:rFonts w:ascii="AcadNusx" w:hAnsi="AcadNusx" w:cs="AcadNusx"/>
                <w:b/>
                <w:bCs/>
                <w:sz w:val="18"/>
                <w:szCs w:val="18"/>
              </w:rPr>
              <w:t xml:space="preserve"> </w:t>
            </w:r>
            <w:r w:rsidRPr="00016963">
              <w:rPr>
                <w:b/>
                <w:bCs/>
                <w:sz w:val="18"/>
                <w:szCs w:val="18"/>
              </w:rPr>
              <w:t>პრობაციისა</w:t>
            </w:r>
            <w:r w:rsidRPr="00016963">
              <w:rPr>
                <w:rFonts w:ascii="AcadNusx" w:hAnsi="AcadNusx" w:cs="AcadNusx"/>
                <w:b/>
                <w:bCs/>
                <w:sz w:val="18"/>
                <w:szCs w:val="18"/>
              </w:rPr>
              <w:t xml:space="preserve"> </w:t>
            </w:r>
            <w:r w:rsidRPr="00016963">
              <w:rPr>
                <w:b/>
                <w:bCs/>
                <w:sz w:val="18"/>
                <w:szCs w:val="18"/>
              </w:rPr>
              <w:t>და</w:t>
            </w:r>
            <w:r w:rsidRPr="00016963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016963">
              <w:rPr>
                <w:b/>
                <w:bCs/>
                <w:sz w:val="18"/>
                <w:szCs w:val="18"/>
              </w:rPr>
              <w:t>იურიდიული</w:t>
            </w:r>
            <w:r w:rsidRPr="00016963">
              <w:rPr>
                <w:rFonts w:ascii="AcadNusx" w:hAnsi="AcadNusx" w:cs="AcadNusx"/>
                <w:b/>
                <w:bCs/>
                <w:sz w:val="18"/>
                <w:szCs w:val="18"/>
              </w:rPr>
              <w:t xml:space="preserve"> </w:t>
            </w:r>
            <w:r w:rsidRPr="00016963">
              <w:rPr>
                <w:b/>
                <w:bCs/>
                <w:sz w:val="18"/>
                <w:szCs w:val="18"/>
              </w:rPr>
              <w:t>დახმარების</w:t>
            </w:r>
            <w:r w:rsidRPr="00016963">
              <w:rPr>
                <w:rFonts w:ascii="AcadNusx" w:hAnsi="AcadNusx" w:cs="AcadNusx"/>
                <w:b/>
                <w:bCs/>
                <w:sz w:val="18"/>
                <w:szCs w:val="18"/>
              </w:rPr>
              <w:t xml:space="preserve"> </w:t>
            </w:r>
            <w:r w:rsidRPr="00016963">
              <w:rPr>
                <w:b/>
                <w:bCs/>
                <w:sz w:val="18"/>
                <w:szCs w:val="18"/>
              </w:rPr>
              <w:t>საკითხთა</w:t>
            </w:r>
            <w:r w:rsidRPr="00016963">
              <w:rPr>
                <w:rFonts w:ascii="AcadNusx" w:hAnsi="AcadNusx" w:cs="AcadNusx"/>
                <w:b/>
                <w:bCs/>
                <w:sz w:val="18"/>
                <w:szCs w:val="18"/>
              </w:rPr>
              <w:t xml:space="preserve"> </w:t>
            </w:r>
            <w:r w:rsidRPr="00016963">
              <w:rPr>
                <w:b/>
                <w:bCs/>
                <w:sz w:val="18"/>
                <w:szCs w:val="18"/>
              </w:rPr>
              <w:t>სამინისტროს</w:t>
            </w:r>
            <w:r w:rsidRPr="00016963">
              <w:rPr>
                <w:rFonts w:ascii="AcadNusx" w:hAnsi="AcadNusx" w:cs="AcadNusx"/>
                <w:b/>
                <w:bCs/>
                <w:sz w:val="18"/>
                <w:szCs w:val="18"/>
              </w:rPr>
              <w:t xml:space="preserve"> </w:t>
            </w:r>
            <w:r w:rsidRPr="00016963">
              <w:rPr>
                <w:b/>
                <w:bCs/>
                <w:sz w:val="18"/>
                <w:szCs w:val="18"/>
              </w:rPr>
              <w:t>აპარატის</w:t>
            </w:r>
            <w:r w:rsidRPr="00016963">
              <w:rPr>
                <w:rFonts w:ascii="AcadNusx" w:hAnsi="AcadNusx" w:cs="AcadNusx"/>
                <w:b/>
                <w:bCs/>
                <w:sz w:val="18"/>
                <w:szCs w:val="18"/>
              </w:rPr>
              <w:t xml:space="preserve"> </w:t>
            </w:r>
            <w:r w:rsidRPr="00016963">
              <w:rPr>
                <w:b/>
                <w:bCs/>
                <w:sz w:val="18"/>
                <w:szCs w:val="18"/>
              </w:rPr>
              <w:t>საშტატო</w:t>
            </w:r>
            <w:r w:rsidRPr="00016963">
              <w:rPr>
                <w:rFonts w:ascii="AcadNusx" w:hAnsi="AcadNusx" w:cs="AcadNusx"/>
                <w:b/>
                <w:bCs/>
                <w:sz w:val="18"/>
                <w:szCs w:val="18"/>
              </w:rPr>
              <w:t xml:space="preserve"> </w:t>
            </w:r>
            <w:r w:rsidRPr="00016963">
              <w:rPr>
                <w:b/>
                <w:bCs/>
                <w:sz w:val="18"/>
                <w:szCs w:val="18"/>
              </w:rPr>
              <w:t>ნუსხა</w:t>
            </w:r>
          </w:p>
          <w:p w:rsidR="00436542" w:rsidRPr="00016963" w:rsidRDefault="00436542" w:rsidP="00016963">
            <w:pPr>
              <w:pStyle w:val="abzacixml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36542" w:rsidRPr="00016963" w:rsidTr="00016963">
        <w:trPr>
          <w:trHeight w:val="5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6542" w:rsidRPr="00016963" w:rsidRDefault="00436542" w:rsidP="00016963">
            <w:pPr>
              <w:pStyle w:val="ckhrilixm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5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6542" w:rsidRPr="00016963" w:rsidRDefault="00436542" w:rsidP="00016963">
            <w:pPr>
              <w:pStyle w:val="ckhrilixml"/>
              <w:jc w:val="center"/>
              <w:rPr>
                <w:b/>
                <w:bCs/>
              </w:rPr>
            </w:pPr>
            <w:r w:rsidRPr="00016963">
              <w:rPr>
                <w:b/>
                <w:bCs/>
              </w:rPr>
              <w:t>თანამდებობის დასახელება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  <w:jc w:val="center"/>
              <w:rPr>
                <w:b/>
                <w:bCs/>
              </w:rPr>
            </w:pPr>
            <w:r w:rsidRPr="00016963">
              <w:rPr>
                <w:b/>
                <w:bCs/>
              </w:rPr>
              <w:t>საშტატო ერთეულის რაოდენობა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  <w:jc w:val="center"/>
              <w:rPr>
                <w:b/>
                <w:bCs/>
              </w:rPr>
            </w:pPr>
            <w:r w:rsidRPr="00016963">
              <w:rPr>
                <w:b/>
                <w:bCs/>
              </w:rPr>
              <w:t>თანამდებობრივი სარგო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მინისტრი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3540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2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მინისტრის პირველი მოადგილე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2950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3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მინისტრის მოადგილე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3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2720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4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გენერალური ინსპექციის უფროსი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2130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5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დეპარტამენტის უფროსი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7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2130</w:t>
            </w:r>
          </w:p>
        </w:tc>
      </w:tr>
      <w:tr w:rsidR="00436542" w:rsidRPr="00FD5872" w:rsidTr="00016963">
        <w:trPr>
          <w:trHeight w:val="404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 xml:space="preserve">  6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გენერალური ინსპექციის უფროსის მოადგილე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2070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7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დეპარტამენტის უფროსის მოადგილე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5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2070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8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სამმართველოს უფროსი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14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1660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9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მინისტრის თანაშემწე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950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10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პირველი მოადგილის თანაშემწე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950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11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მოადგილის თანაშემწე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3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950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12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მრჩეველი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39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950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13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მთ</w:t>
            </w:r>
            <w:r w:rsidRPr="00016963">
              <w:rPr>
                <w:lang w:val="ka-GE"/>
              </w:rPr>
              <w:t xml:space="preserve">ავარი </w:t>
            </w:r>
            <w:r w:rsidRPr="00016963">
              <w:t>სპეციალისტი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17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800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14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გამომძიებელი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770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15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სპეციალისტი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15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710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 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  <w:rPr>
                <w:lang w:val="ka-GE"/>
              </w:rPr>
            </w:pPr>
            <w:r w:rsidRPr="00016963">
              <w:t>სულ</w:t>
            </w:r>
            <w:r w:rsidRPr="00016963">
              <w:rPr>
                <w:lang w:val="ka-GE"/>
              </w:rPr>
              <w:t>: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121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 </w:t>
            </w:r>
          </w:p>
        </w:tc>
      </w:tr>
      <w:tr w:rsidR="00436542" w:rsidRPr="00016963" w:rsidTr="00016963">
        <w:trPr>
          <w:trHeight w:val="88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  <w:jc w:val="center"/>
              <w:rPr>
                <w:b/>
                <w:bCs/>
              </w:rPr>
            </w:pPr>
          </w:p>
        </w:tc>
        <w:tc>
          <w:tcPr>
            <w:tcW w:w="8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36542" w:rsidRPr="00016963" w:rsidRDefault="00436542" w:rsidP="00016963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016963">
              <w:rPr>
                <w:b/>
                <w:bCs/>
              </w:rPr>
              <w:t>სასჯელაღსრულების დეპარტამენტის პატიმრობისა და თავისუფლების</w:t>
            </w:r>
          </w:p>
          <w:p w:rsidR="00436542" w:rsidRPr="00016963" w:rsidRDefault="00436542" w:rsidP="00016963">
            <w:pPr>
              <w:pStyle w:val="ckhrilixml"/>
              <w:jc w:val="center"/>
              <w:rPr>
                <w:b/>
                <w:bCs/>
              </w:rPr>
            </w:pPr>
            <w:r w:rsidRPr="00016963">
              <w:rPr>
                <w:b/>
                <w:bCs/>
              </w:rPr>
              <w:t>აღკვეთის დაწესებულებების სამედიცინო სამსახური</w:t>
            </w:r>
          </w:p>
        </w:tc>
      </w:tr>
      <w:tr w:rsidR="00436542" w:rsidRPr="00016963" w:rsidTr="00016963">
        <w:trPr>
          <w:trHeight w:val="863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  <w:jc w:val="center"/>
              <w:rPr>
                <w:b/>
                <w:bCs/>
              </w:rPr>
            </w:pPr>
            <w:r w:rsidRPr="00016963">
              <w:rPr>
                <w:b/>
                <w:bCs/>
              </w:rPr>
              <w:t>თანამდებობის დასახელება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  <w:jc w:val="center"/>
              <w:rPr>
                <w:b/>
                <w:bCs/>
              </w:rPr>
            </w:pPr>
            <w:r w:rsidRPr="00016963">
              <w:rPr>
                <w:b/>
                <w:bCs/>
              </w:rPr>
              <w:t>საშტატო ერთეულის რაოდენობა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  <w:jc w:val="center"/>
              <w:rPr>
                <w:b/>
                <w:bCs/>
              </w:rPr>
            </w:pPr>
            <w:r w:rsidRPr="00016963">
              <w:rPr>
                <w:b/>
                <w:bCs/>
              </w:rPr>
              <w:t>თანამდებობრივი სარგო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მთავარი ექიმი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2000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2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 xml:space="preserve">მთავარი ექიმის მოადგილე 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1875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3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მთავარი ექიმი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1820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4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მთავარი ექიმი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15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1140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5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განყოფილების უფროსი ექიმი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4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1140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6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განყოფილების უფროსი ექიმი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6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1120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7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ლაბორატორიის უფროსი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1120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8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ექიმი-ენდოსკოპისტი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1120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9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ექიმი-ექოსკოპისტი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1120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10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ექიმი სტომატოლოგ-ორთოპედი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1120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11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ექიმი-სტომატოლოგი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1120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12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წამლების სამარაგოს პასუხისმგებელი პირი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1120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13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სპეციალისტი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7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900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14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ექიმი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895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15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ექიმი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875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16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რენტგენ-ლაბორანტი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875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17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ექიმი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154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750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18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ექიმი-ლაბორანტი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750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19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ექიმი-რენტგენოლოგი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3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750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20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ექიმი სტომატოლოგი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14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750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21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სპეციალისტი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3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750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  <w:rPr>
                <w:lang w:val="ka-GE"/>
              </w:rPr>
            </w:pPr>
            <w:r w:rsidRPr="00016963">
              <w:t>22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წამლების სამარაგოს პასუხისმგებელი პირი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750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23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ექიმი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18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625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24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ექიმი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565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25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უფროსი ექთანი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6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563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26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სპეციალისტი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526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27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რენტგენ-ლაბორანტი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503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28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ექთანი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82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500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29</w:t>
            </w:r>
          </w:p>
        </w:tc>
        <w:tc>
          <w:tcPr>
            <w:tcW w:w="5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ექიმი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500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30</w:t>
            </w:r>
          </w:p>
        </w:tc>
        <w:tc>
          <w:tcPr>
            <w:tcW w:w="5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წამლების სამარაგოს პასუხისმგებელი პირი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14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500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31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წამლების სამარაგოს თანამშრომელი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500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32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ლაბორანტი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7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500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33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რენტგენ-ლაბორანტი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500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34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სტატისტიკოსი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500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35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დიასახლისი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450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36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მასაჟისტი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450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37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სტატისტიკოსი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450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38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ექთანი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128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438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39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ექიმი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375</w:t>
            </w:r>
          </w:p>
        </w:tc>
      </w:tr>
      <w:tr w:rsidR="00436542" w:rsidRPr="00FD5872" w:rsidTr="00016963">
        <w:trPr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40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რენტგენ-ლაბორანტი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375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41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სანიტარი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8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375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42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ექიმი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313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43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ლაბორანტი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1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313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 </w:t>
            </w:r>
          </w:p>
        </w:tc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  <w:rPr>
                <w:lang w:val="ka-GE"/>
              </w:rPr>
            </w:pPr>
            <w:r w:rsidRPr="00016963">
              <w:t>სულ</w:t>
            </w:r>
            <w:r w:rsidRPr="00016963">
              <w:rPr>
                <w:lang w:val="ka-GE"/>
              </w:rPr>
              <w:t>: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</w:pPr>
            <w:r w:rsidRPr="00016963">
              <w:t>515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 </w:t>
            </w:r>
          </w:p>
        </w:tc>
      </w:tr>
      <w:tr w:rsidR="00436542" w:rsidRPr="00FD5872" w:rsidTr="00016963">
        <w:trPr>
          <w:trHeight w:val="390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</w:p>
        </w:tc>
        <w:tc>
          <w:tcPr>
            <w:tcW w:w="5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542" w:rsidRPr="00016963" w:rsidRDefault="00436542" w:rsidP="00016963">
            <w:pPr>
              <w:pStyle w:val="ckhrilixml"/>
              <w:rPr>
                <w:lang w:val="ka-GE"/>
              </w:rPr>
            </w:pPr>
            <w:r w:rsidRPr="00016963">
              <w:t>სულ</w:t>
            </w:r>
            <w:r w:rsidRPr="00016963">
              <w:rPr>
                <w:lang w:val="ka-GE"/>
              </w:rPr>
              <w:t>: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  <w:r w:rsidRPr="00016963">
              <w:t>636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6542" w:rsidRPr="00016963" w:rsidRDefault="00436542" w:rsidP="00016963">
            <w:pPr>
              <w:pStyle w:val="ckhrilixml"/>
            </w:pPr>
          </w:p>
        </w:tc>
      </w:tr>
    </w:tbl>
    <w:p w:rsidR="00436542" w:rsidRDefault="00436542" w:rsidP="00016963">
      <w:pPr>
        <w:pStyle w:val="abzacixml"/>
        <w:rPr>
          <w:lang w:val="ka-GE"/>
        </w:rPr>
      </w:pPr>
    </w:p>
    <w:p w:rsidR="00436542" w:rsidRPr="00A853D7" w:rsidRDefault="00436542" w:rsidP="00016963">
      <w:pPr>
        <w:pStyle w:val="abzacixml"/>
        <w:rPr>
          <w:lang w:val="ka-GE"/>
        </w:rPr>
      </w:pPr>
    </w:p>
    <w:sectPr w:rsidR="00436542" w:rsidRPr="00A853D7" w:rsidSect="00237F4D">
      <w:headerReference w:type="default" r:id="rId7"/>
      <w:pgSz w:w="11907" w:h="16840" w:code="9"/>
      <w:pgMar w:top="1134" w:right="1259" w:bottom="709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542" w:rsidRDefault="00436542" w:rsidP="0071113A">
      <w:pPr>
        <w:spacing w:after="0" w:line="240" w:lineRule="auto"/>
      </w:pPr>
      <w:r>
        <w:separator/>
      </w:r>
    </w:p>
  </w:endnote>
  <w:endnote w:type="continuationSeparator" w:id="0">
    <w:p w:rsidR="00436542" w:rsidRDefault="00436542" w:rsidP="00711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542" w:rsidRDefault="00436542" w:rsidP="0071113A">
      <w:pPr>
        <w:spacing w:after="0" w:line="240" w:lineRule="auto"/>
      </w:pPr>
      <w:r>
        <w:separator/>
      </w:r>
    </w:p>
  </w:footnote>
  <w:footnote w:type="continuationSeparator" w:id="0">
    <w:p w:rsidR="00436542" w:rsidRDefault="00436542" w:rsidP="00711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542" w:rsidRDefault="00436542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5B03"/>
    <w:rsid w:val="00016963"/>
    <w:rsid w:val="0008685D"/>
    <w:rsid w:val="000C0E93"/>
    <w:rsid w:val="000E74F1"/>
    <w:rsid w:val="000F4CB1"/>
    <w:rsid w:val="00182A91"/>
    <w:rsid w:val="001B2510"/>
    <w:rsid w:val="002340FA"/>
    <w:rsid w:val="00237F4D"/>
    <w:rsid w:val="002E7FFA"/>
    <w:rsid w:val="00436542"/>
    <w:rsid w:val="00445888"/>
    <w:rsid w:val="005017DC"/>
    <w:rsid w:val="0052382F"/>
    <w:rsid w:val="00563BB0"/>
    <w:rsid w:val="00684E19"/>
    <w:rsid w:val="006A62C5"/>
    <w:rsid w:val="006F2FA3"/>
    <w:rsid w:val="0071113A"/>
    <w:rsid w:val="00711EB7"/>
    <w:rsid w:val="00732395"/>
    <w:rsid w:val="00767EBD"/>
    <w:rsid w:val="0079027E"/>
    <w:rsid w:val="00890BCC"/>
    <w:rsid w:val="00912C27"/>
    <w:rsid w:val="00946CE5"/>
    <w:rsid w:val="00995B03"/>
    <w:rsid w:val="00A45746"/>
    <w:rsid w:val="00A47BA2"/>
    <w:rsid w:val="00A853D7"/>
    <w:rsid w:val="00AF2809"/>
    <w:rsid w:val="00B05ED1"/>
    <w:rsid w:val="00B83661"/>
    <w:rsid w:val="00C23CE5"/>
    <w:rsid w:val="00CE2C9F"/>
    <w:rsid w:val="00D572F6"/>
    <w:rsid w:val="00EB1A4F"/>
    <w:rsid w:val="00F81412"/>
    <w:rsid w:val="00FD5872"/>
    <w:rsid w:val="00FE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51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111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1113A"/>
  </w:style>
  <w:style w:type="paragraph" w:styleId="Footer">
    <w:name w:val="footer"/>
    <w:basedOn w:val="Normal"/>
    <w:link w:val="FooterChar"/>
    <w:uiPriority w:val="99"/>
    <w:semiHidden/>
    <w:rsid w:val="007111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1113A"/>
  </w:style>
  <w:style w:type="paragraph" w:styleId="ListParagraph">
    <w:name w:val="List Paragraph"/>
    <w:basedOn w:val="Normal"/>
    <w:uiPriority w:val="99"/>
    <w:qFormat/>
    <w:rsid w:val="00563BB0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A853D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853D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01696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016963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016963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016963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sataurixml"/>
    <w:autoRedefine/>
    <w:uiPriority w:val="99"/>
    <w:rsid w:val="00016963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016963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016963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016963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016963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016963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016963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016963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3</Pages>
  <Words>459</Words>
  <Characters>2618</Characters>
  <Application>Microsoft Office Word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lmaisuradze</dc:creator>
  <cp:keywords/>
  <dc:description/>
  <cp:lastModifiedBy>tphailodze</cp:lastModifiedBy>
  <cp:revision>4</cp:revision>
  <cp:lastPrinted>2012-01-16T10:47:00Z</cp:lastPrinted>
  <dcterms:created xsi:type="dcterms:W3CDTF">2012-01-25T12:13:00Z</dcterms:created>
  <dcterms:modified xsi:type="dcterms:W3CDTF">2014-03-07T08:47:00Z</dcterms:modified>
</cp:coreProperties>
</file>