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9A8" w:rsidRPr="00F159C1" w:rsidRDefault="00D069A8" w:rsidP="00237EA6">
      <w:pPr>
        <w:pStyle w:val="mimgebixml"/>
      </w:pPr>
      <w:r w:rsidRPr="00F159C1">
        <w:rPr>
          <w:lang w:val="ka-GE"/>
        </w:rPr>
        <w:t>ს</w:t>
      </w:r>
      <w:r w:rsidRPr="00F159C1">
        <w:t>აქართველოს მ</w:t>
      </w:r>
      <w:r w:rsidRPr="00F159C1">
        <w:rPr>
          <w:lang w:val="ka-GE"/>
        </w:rPr>
        <w:t>თ</w:t>
      </w:r>
      <w:r w:rsidRPr="00F159C1">
        <w:t>ავრობის</w:t>
      </w:r>
    </w:p>
    <w:p w:rsidR="00D069A8" w:rsidRPr="00F159C1" w:rsidRDefault="00D069A8" w:rsidP="00237EA6">
      <w:pPr>
        <w:pStyle w:val="saxexml"/>
      </w:pPr>
      <w:r w:rsidRPr="00F159C1">
        <w:t xml:space="preserve">განკარგულება </w:t>
      </w:r>
      <w:r w:rsidRPr="00F159C1">
        <w:rPr>
          <w:lang w:val="ru-RU"/>
        </w:rPr>
        <w:t>№</w:t>
      </w:r>
      <w:r>
        <w:t>257</w:t>
      </w:r>
    </w:p>
    <w:p w:rsidR="00D069A8" w:rsidRPr="006E0517" w:rsidRDefault="00D069A8" w:rsidP="00237EA6">
      <w:pPr>
        <w:pStyle w:val="tarigixml"/>
        <w:rPr>
          <w:lang w:val="ka-GE"/>
        </w:rPr>
      </w:pPr>
      <w:r w:rsidRPr="00F159C1">
        <w:t xml:space="preserve">2010 წლის </w:t>
      </w:r>
      <w:r>
        <w:t>25</w:t>
      </w:r>
      <w:r w:rsidRPr="00F159C1">
        <w:t xml:space="preserve"> </w:t>
      </w:r>
      <w:r>
        <w:rPr>
          <w:lang w:val="ka-GE"/>
        </w:rPr>
        <w:t>თებერვალი</w:t>
      </w:r>
    </w:p>
    <w:p w:rsidR="00D069A8" w:rsidRPr="00E9390D" w:rsidRDefault="00D069A8" w:rsidP="00237EA6">
      <w:pPr>
        <w:pStyle w:val="adgilixml"/>
        <w:rPr>
          <w:lang w:val="fr-FR"/>
        </w:rPr>
      </w:pPr>
      <w:r w:rsidRPr="00F159C1">
        <w:t>ქ. თბილისი</w:t>
      </w:r>
    </w:p>
    <w:p w:rsidR="00D069A8" w:rsidRPr="00237EA6" w:rsidRDefault="00D069A8" w:rsidP="00237EA6">
      <w:pPr>
        <w:pStyle w:val="sataurixml"/>
        <w:rPr>
          <w:lang w:val="pt-BR"/>
        </w:rPr>
      </w:pPr>
      <w:r>
        <w:rPr>
          <w:lang w:val="pt-BR"/>
        </w:rPr>
        <w:t>,,</w:t>
      </w:r>
      <w:r w:rsidRPr="00237EA6">
        <w:rPr>
          <w:lang w:val="pt-BR"/>
        </w:rPr>
        <w:t>2009-2011 წლებისათვის საქართველოს იუსტიციის სამინისტროს საერთაშორისო კერძო სამართლის დეპარტამენტის საკადრო შემადგენლობის შევსების, წვრთნისა და კვალიფიკაციის ამაღლების სამოქმედო</w:t>
      </w:r>
      <w:r>
        <w:rPr>
          <w:lang w:val="pt-BR"/>
        </w:rPr>
        <w:t xml:space="preserve"> </w:t>
      </w:r>
      <w:r w:rsidRPr="00237EA6">
        <w:rPr>
          <w:lang w:val="pt-BR"/>
        </w:rPr>
        <w:t>გეგმის დამტკიცების შესახებ</w:t>
      </w:r>
      <w:r>
        <w:rPr>
          <w:lang w:val="pt-BR"/>
        </w:rPr>
        <w:t>”</w:t>
      </w:r>
      <w:r w:rsidRPr="00237EA6">
        <w:rPr>
          <w:lang w:val="pt-BR"/>
        </w:rPr>
        <w:t xml:space="preserve"> საქართველოს მთავრობის</w:t>
      </w:r>
      <w:r>
        <w:rPr>
          <w:lang w:val="pt-BR"/>
        </w:rPr>
        <w:t xml:space="preserve"> </w:t>
      </w:r>
      <w:r w:rsidRPr="00237EA6">
        <w:rPr>
          <w:lang w:val="pt-BR"/>
        </w:rPr>
        <w:t xml:space="preserve">2009 წლის 21 აგვისტოს </w:t>
      </w:r>
      <w:r>
        <w:rPr>
          <w:lang w:val="pt-BR"/>
        </w:rPr>
        <w:t>№</w:t>
      </w:r>
      <w:r w:rsidRPr="00237EA6">
        <w:rPr>
          <w:lang w:val="pt-BR"/>
        </w:rPr>
        <w:t>628 განკარგულებაში</w:t>
      </w:r>
      <w:r>
        <w:rPr>
          <w:lang w:val="pt-BR"/>
        </w:rPr>
        <w:t xml:space="preserve"> </w:t>
      </w:r>
      <w:r w:rsidRPr="00237EA6">
        <w:rPr>
          <w:lang w:val="pt-BR"/>
        </w:rPr>
        <w:t xml:space="preserve">ცვლილების შეტანის თაობაზე </w:t>
      </w:r>
    </w:p>
    <w:p w:rsidR="00D069A8" w:rsidRPr="00237EA6" w:rsidRDefault="00D069A8" w:rsidP="00237EA6">
      <w:pPr>
        <w:pStyle w:val="abzacixml"/>
        <w:rPr>
          <w:lang w:val="pt-BR"/>
        </w:rPr>
      </w:pPr>
      <w:r w:rsidRPr="00237EA6">
        <w:rPr>
          <w:lang w:val="pt-BR"/>
        </w:rPr>
        <w:t xml:space="preserve">საქართველოს ზოგადი ადმინისტრაციული კოდექსის 63-ე მუხლის შესაბამისად </w:t>
      </w:r>
      <w:r>
        <w:rPr>
          <w:lang w:val="pt-BR"/>
        </w:rPr>
        <w:t>,,</w:t>
      </w:r>
      <w:r w:rsidRPr="00237EA6">
        <w:rPr>
          <w:lang w:val="pt-BR"/>
        </w:rPr>
        <w:t>2009-2011 წლებისათვის საქართველოს იუსტიციის სამინისტროს საერთაშორისო კერძო სამართლის დეპარტამენტის საკადრო შემადგენლობის შევსების, წვრთნისა და კვალიფიკაციის ამაღლების სამოქმედო გეგმის დამტკიცების შესახებ</w:t>
      </w:r>
      <w:r>
        <w:rPr>
          <w:lang w:val="pt-BR"/>
        </w:rPr>
        <w:t>”</w:t>
      </w:r>
      <w:r w:rsidRPr="00237EA6">
        <w:rPr>
          <w:lang w:val="pt-BR"/>
        </w:rPr>
        <w:t xml:space="preserve"> საქართველოს მთავრობის 2009 წლის 21 აგვისტოს </w:t>
      </w:r>
      <w:r>
        <w:rPr>
          <w:lang w:val="pt-BR"/>
        </w:rPr>
        <w:t>№</w:t>
      </w:r>
      <w:r w:rsidRPr="00237EA6">
        <w:rPr>
          <w:lang w:val="pt-BR"/>
        </w:rPr>
        <w:t>628 განკარგულებაში შეტანილ იქნეს ცვლილება და ამ განკარგულებით დამტკიცებული 2009-2011 წლებისათვის საქართველოს იუსტიციის სამინისტროს საერთაშორისო კერძო სამართლის დეპარტამენტის საკადრო შემადგენლობის შევსების, წვრთნისა და კვალიფიკაციის ამაღლების სამოქმედო გეგმა ჩამოყალიბდეს შემდეგი რედაქციით:</w:t>
      </w:r>
    </w:p>
    <w:p w:rsidR="00D069A8" w:rsidRPr="00237EA6" w:rsidRDefault="00D069A8" w:rsidP="00237EA6">
      <w:pPr>
        <w:pStyle w:val="abzacixml"/>
        <w:rPr>
          <w:lang w:val="pt-BR"/>
        </w:rPr>
      </w:pPr>
    </w:p>
    <w:p w:rsidR="00D069A8" w:rsidRDefault="00D069A8" w:rsidP="00237EA6">
      <w:pPr>
        <w:pStyle w:val="sataurixml"/>
        <w:rPr>
          <w:lang w:val="pt-BR"/>
        </w:rPr>
      </w:pPr>
      <w:r>
        <w:rPr>
          <w:lang w:val="pt-BR"/>
        </w:rPr>
        <w:t>,,</w:t>
      </w:r>
      <w:r w:rsidRPr="00237EA6">
        <w:rPr>
          <w:lang w:val="pt-BR"/>
        </w:rPr>
        <w:t>2009-2011 წლებისათვის საქართველოს იუსტიციის სამინისტროს საერთაშორისო კერძო სამართლის</w:t>
      </w:r>
      <w:r>
        <w:rPr>
          <w:lang w:val="pt-BR"/>
        </w:rPr>
        <w:t xml:space="preserve"> </w:t>
      </w:r>
      <w:r w:rsidRPr="00237EA6">
        <w:rPr>
          <w:lang w:val="pt-BR"/>
        </w:rPr>
        <w:t>დეპარტამენტის საკადრო შემადგენლობის შევსების, წვრთნისა და კვალიფიკაციის ამაღლების</w:t>
      </w:r>
    </w:p>
    <w:p w:rsidR="00D069A8" w:rsidRDefault="00D069A8" w:rsidP="00237EA6">
      <w:pPr>
        <w:pStyle w:val="sataurixml"/>
        <w:rPr>
          <w:lang w:val="pt-BR"/>
        </w:rPr>
      </w:pPr>
      <w:r w:rsidRPr="00237EA6">
        <w:rPr>
          <w:lang w:val="pt-BR"/>
        </w:rPr>
        <w:t xml:space="preserve"> სამოქმედო გეგმა </w:t>
      </w:r>
    </w:p>
    <w:p w:rsidR="00D069A8" w:rsidRPr="00237EA6" w:rsidRDefault="00D069A8" w:rsidP="00237EA6">
      <w:pPr>
        <w:pStyle w:val="abzacixml"/>
        <w:rPr>
          <w:lang w:val="pt-BR"/>
        </w:rPr>
      </w:pPr>
    </w:p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628"/>
        <w:gridCol w:w="1440"/>
        <w:gridCol w:w="1620"/>
        <w:gridCol w:w="1800"/>
        <w:gridCol w:w="2160"/>
      </w:tblGrid>
      <w:tr w:rsidR="00D069A8" w:rsidRPr="00237EA6"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  <w:r w:rsidRPr="00237EA6">
              <w:t>მიზნები:</w:t>
            </w:r>
          </w:p>
          <w:p w:rsidR="00D069A8" w:rsidRPr="00237EA6" w:rsidRDefault="00D069A8" w:rsidP="00237EA6">
            <w:pPr>
              <w:pStyle w:val="ckhrilixml"/>
            </w:pPr>
            <w:r w:rsidRPr="00237EA6">
              <w:t>საქართველოს იუსტიციის სამინისტროს საერთაშორისო კერძო სამართლის დეპარტამენტის საკადრო შემადგენლობის შევსება და გაძლიერება.</w:t>
            </w:r>
          </w:p>
          <w:p w:rsidR="00D069A8" w:rsidRPr="00237EA6" w:rsidRDefault="00D069A8" w:rsidP="00237EA6">
            <w:pPr>
              <w:pStyle w:val="ckhrilixml"/>
            </w:pPr>
            <w:r w:rsidRPr="00237EA6">
              <w:t>არბიტრაჟებისა და უცხო ქვეყნების სასამართლოებში მიმდინარე დავებზე არსებული იურიდიული მომსახურების ხარჯების შემცირება.</w:t>
            </w:r>
          </w:p>
          <w:p w:rsidR="00D069A8" w:rsidRPr="00237EA6" w:rsidRDefault="00D069A8" w:rsidP="00237EA6">
            <w:pPr>
              <w:pStyle w:val="ckhrilixml"/>
            </w:pPr>
          </w:p>
        </w:tc>
      </w:tr>
      <w:tr w:rsidR="00D069A8" w:rsidRPr="00237EA6">
        <w:tc>
          <w:tcPr>
            <w:tcW w:w="7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  <w:r w:rsidRPr="00237EA6">
              <w:rPr>
                <w:b/>
                <w:bCs/>
              </w:rPr>
              <w:t>გეგმის იმპლემენტაცია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237EA6">
              <w:rPr>
                <w:b/>
                <w:bCs/>
              </w:rPr>
              <w:t>შეფასება</w:t>
            </w:r>
          </w:p>
        </w:tc>
      </w:tr>
      <w:tr w:rsidR="00D069A8" w:rsidRPr="00237EA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  <w:r w:rsidRPr="00237EA6">
              <w:rPr>
                <w:b/>
                <w:bCs/>
              </w:rPr>
              <w:t>მოქმედება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  <w:r w:rsidRPr="00237EA6">
              <w:rPr>
                <w:b/>
                <w:bCs/>
              </w:rPr>
              <w:t>შესრუ</w:t>
            </w:r>
            <w:r w:rsidRPr="00237EA6">
              <w:rPr>
                <w:b/>
                <w:bCs/>
                <w:lang w:val="ka-GE"/>
              </w:rPr>
              <w:t>ლე</w:t>
            </w:r>
            <w:r w:rsidRPr="00237EA6">
              <w:rPr>
                <w:b/>
                <w:bCs/>
              </w:rPr>
              <w:t>ბის</w:t>
            </w:r>
            <w:r w:rsidRPr="00237EA6">
              <w:rPr>
                <w:b/>
                <w:bCs/>
                <w:lang w:val="ka-GE"/>
              </w:rPr>
              <w:t xml:space="preserve"> </w:t>
            </w:r>
            <w:r w:rsidRPr="00237EA6">
              <w:rPr>
                <w:b/>
                <w:bCs/>
              </w:rPr>
              <w:t>ვადა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  <w:r w:rsidRPr="00237EA6">
              <w:rPr>
                <w:b/>
                <w:bCs/>
              </w:rPr>
              <w:t>საჭირო</w:t>
            </w:r>
            <w:r w:rsidRPr="00237EA6">
              <w:rPr>
                <w:b/>
                <w:bCs/>
                <w:lang w:val="ka-GE"/>
              </w:rPr>
              <w:t xml:space="preserve"> </w:t>
            </w:r>
            <w:r w:rsidRPr="00237EA6">
              <w:rPr>
                <w:b/>
                <w:bCs/>
              </w:rPr>
              <w:t>თანხა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  <w:r w:rsidRPr="00237EA6">
              <w:rPr>
                <w:b/>
                <w:bCs/>
              </w:rPr>
              <w:t>დაფინანსების წყარო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  <w:r w:rsidRPr="00237EA6">
              <w:rPr>
                <w:b/>
                <w:bCs/>
              </w:rPr>
              <w:t>მიღწეული</w:t>
            </w:r>
            <w:r w:rsidRPr="00237EA6">
              <w:rPr>
                <w:b/>
                <w:bCs/>
                <w:lang w:val="ka-GE"/>
              </w:rPr>
              <w:t xml:space="preserve"> </w:t>
            </w:r>
            <w:r w:rsidRPr="00237EA6">
              <w:rPr>
                <w:b/>
                <w:bCs/>
              </w:rPr>
              <w:t>პროგრესი</w:t>
            </w:r>
          </w:p>
          <w:p w:rsidR="00D069A8" w:rsidRPr="00237EA6" w:rsidRDefault="00D069A8" w:rsidP="00237EA6">
            <w:pPr>
              <w:pStyle w:val="ckhrilixml"/>
              <w:jc w:val="center"/>
              <w:rPr>
                <w:b/>
                <w:bCs/>
              </w:rPr>
            </w:pPr>
          </w:p>
        </w:tc>
      </w:tr>
      <w:tr w:rsidR="00D069A8" w:rsidRPr="00237EA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1. მაღალკვალიფიციური კადრების მოზიდვა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rPr>
                <w:lang w:val="ka-GE"/>
              </w:rPr>
              <w:t>1.1. საქართველოს იუსტიციის სამინისტროს შესაბამისი დეპარტამენტის მიერ კონკურსის გამოცხადება და მისი მოწყობის უზრუნველყოფა ერთი მრჩევლისა და საერთაშორისო არბიტრაჟებსა და უცხო ქვეყნების სასამართლოებში სახელმწიფო წარმომადგენლობის სამმართველოს უფროსის ვაკანტურ თანამდებობაზე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rPr>
                <w:lang w:val="ka-GE"/>
              </w:rPr>
              <w:t>1.2. გამოცხადებულ ვაკანტურ თანამდებობებზე შესაბამისი კვალიფიკაციის იურისტების აყვანა (სამმართველოს უფროსი და მრჩეველი)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1.3. საერთაშორისო კერძო სამართლის დეპარტამენტის თანამშრომელთა</w:t>
            </w:r>
            <w:r w:rsidRPr="00237EA6">
              <w:rPr>
                <w:lang w:val="ka-GE"/>
              </w:rPr>
              <w:t xml:space="preserve"> პრემირება</w:t>
            </w: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2009 წლის სექტემბერი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2009 წლის ოქტომბერი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დამატებით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 xml:space="preserve">ხარჯებს არ მოითხოვს 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rPr>
                <w:lang w:val="ka-GE"/>
              </w:rPr>
              <w:t>დამატებით ხარჯებს არ მოითხოვს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rPr>
                <w:lang w:val="ka-GE"/>
              </w:rPr>
              <w:t>დამატებით ხარჯებს არ მოითხოვს</w:t>
            </w: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საქართველოს იუსტიციის სამინისტროს ბიუჯეტის </w:t>
            </w:r>
            <w:r w:rsidRPr="00237EA6">
              <w:rPr>
                <w:lang w:val="ka-GE"/>
              </w:rPr>
              <w:t>ფარგლებში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>
              <w:rPr>
                <w:lang w:val="ka-GE"/>
              </w:rPr>
              <w:t>ს</w:t>
            </w:r>
            <w:r w:rsidRPr="00237EA6">
              <w:t xml:space="preserve">აქართველოს იუსტიციის სამინისტროს ბიუჯეტის </w:t>
            </w:r>
            <w:r w:rsidRPr="00237EA6">
              <w:rPr>
                <w:lang w:val="ka-GE"/>
              </w:rPr>
              <w:t>ფარგლებში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 xml:space="preserve">საქართველოს იუსტიციის სამინისტროს ბიუჯეტის </w:t>
            </w:r>
            <w:r w:rsidRPr="00237EA6">
              <w:rPr>
                <w:lang w:val="ka-GE"/>
              </w:rPr>
              <w:t>ფარგლებში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საქართველოს იუსტიციის სამინისტროს საერთაშორისო კერძო სამართლის დეპარტამენტში კვალიფიციური კადრების მოზიდვა, რაც მიზნად ისახავს სამინისტროს მიერ დაქირავებული იურიდიული ფირმების სამუშაოს ეტაპობრივ შემცირებას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 </w:t>
            </w:r>
          </w:p>
        </w:tc>
      </w:tr>
      <w:tr w:rsidR="00D069A8" w:rsidRPr="00237EA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  <w:r w:rsidRPr="00237EA6">
              <w:t>2. სტაჟიორების აყვანა</w:t>
            </w:r>
          </w:p>
          <w:p w:rsidR="00D069A8" w:rsidRPr="00237EA6" w:rsidRDefault="00D069A8" w:rsidP="00237EA6">
            <w:pPr>
              <w:pStyle w:val="ckhrilixml"/>
            </w:pPr>
            <w:r w:rsidRPr="00237EA6">
              <w:t>2.1. საქართველოს იუსტიციის სამინისტროს შესაბამისი დეპარტამენტის მიერ კონკურსის გამოცხადება და მისი მოწყობის უზრუნველყოფა სტაჟიორების ასაყვანად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2.2. სტაჟირების პირობების შესაბამისად არა უმეტეს 5 ანაზღაურებადი სტაჟიორის აყვანა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2009 წლის სექტემბერი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2009 წლის ოქტომბერი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დამატებით ხარჯებს არ მოითხოვს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დამატებით ხარჯებს არ მოითხოვს</w:t>
            </w: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საქართველოს იუსტიციის სამინისტროს ბიუჯეტის ფარგლებში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საქართველოს იუსტიციის სამინისტროს ბიუჯეტის ფარგლებში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თარგმნის, სამართლებრივი კვლევისა და სხვა სამუშაოთა შესრულებისათვის დეპარტამენტის სხვა თანამშრომელთა მიერ დახარჯული დროის შემცირება</w:t>
            </w:r>
            <w:r>
              <w:t xml:space="preserve"> </w:t>
            </w:r>
            <w:r w:rsidRPr="00237EA6">
              <w:t>სტაჟიორების გამოყენებით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დამწყები პერსპექტიული იურისტების კვალიფიკაციის ამაღლების გზით მაღალკვალიფიციური კადრების გაზრდა, რომლებიც მომავალში დასაქმდებიან</w:t>
            </w:r>
            <w:r w:rsidRPr="00237EA6">
              <w:rPr>
                <w:lang w:val="ka-GE"/>
              </w:rPr>
              <w:t xml:space="preserve"> </w:t>
            </w:r>
            <w:r w:rsidRPr="00237EA6">
              <w:t>დეპარტამენტში/სამი</w:t>
            </w:r>
            <w:r>
              <w:rPr>
                <w:lang w:val="ka-GE"/>
              </w:rPr>
              <w:t>-</w:t>
            </w:r>
            <w:r w:rsidRPr="00237EA6">
              <w:t>ნისტროში</w:t>
            </w:r>
          </w:p>
        </w:tc>
      </w:tr>
      <w:tr w:rsidR="00D069A8" w:rsidRPr="00237EA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  <w:r w:rsidRPr="00237EA6">
              <w:t>3. კერძო სამართლის დეპარტამენტში დასაქმებულ თანამშრომელთა კვალიფიკაციის ამაღლება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3.1. უცხო ენის (ინგლისური) 2-3-თვიან კურსებზე უცხოეთში სწავლისა და ცხოვრების ხარჯების დაფინანსება დეპარტამენტის 2 თანამშრომლისათვის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3.2. კერძო სამართლის დეპარტამენტის თანამშრომლებისათვის ტრენინგების მოწყობა ქართველი და უცხოელი ექსპერტების მონაწილეობით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3.3. კერძო სამართლის დეპარტამენტის არანაკლებ 3 თანამშრომლის მივლინება საერთაშორისო იურიდიულ კომპანიებში 3-6 თვით სტაჟირებისათვის</w:t>
            </w: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2009 წლის ნოემბერ-დეკემბერი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2009-2010 წლები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2010 წელი</w:t>
            </w: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8 500 ლარი ერთი პირისათვის კურსის ღირებულების, მგზავრობისა და ცხოვრების ხარჯების ჩათვლით </w:t>
            </w: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(17 000 ლარი </w:t>
            </w:r>
            <w:r>
              <w:t>–</w:t>
            </w:r>
            <w:r w:rsidRPr="00237EA6">
              <w:t xml:space="preserve"> ორი პირისათვის)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776861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15 000 ლარი 12 თვის განმავლობაში 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position w:val="5"/>
              </w:rPr>
            </w:pPr>
          </w:p>
          <w:p w:rsidR="00D069A8" w:rsidRPr="00237EA6" w:rsidRDefault="00D069A8" w:rsidP="00237EA6">
            <w:pPr>
              <w:pStyle w:val="ckhrilixml"/>
              <w:rPr>
                <w:position w:val="5"/>
              </w:rPr>
            </w:pPr>
          </w:p>
          <w:p w:rsidR="00D069A8" w:rsidRPr="00237EA6" w:rsidRDefault="00D069A8" w:rsidP="00237EA6">
            <w:pPr>
              <w:pStyle w:val="ckhrilixml"/>
              <w:rPr>
                <w:position w:val="5"/>
              </w:rPr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776861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15 000 ლარი ერთი პირისათვის მგზავრობისა და ცხოვრების ხარჯების ჩათვლით </w:t>
            </w:r>
          </w:p>
          <w:p w:rsidR="00D069A8" w:rsidRPr="00237EA6" w:rsidRDefault="00D069A8" w:rsidP="00237EA6">
            <w:pPr>
              <w:pStyle w:val="ckhrilixml"/>
            </w:pPr>
            <w:r w:rsidRPr="00237EA6">
              <w:t>(45 000 ლარი</w:t>
            </w:r>
            <w:r w:rsidRPr="00237EA6">
              <w:rPr>
                <w:lang w:val="ka-GE"/>
              </w:rPr>
              <w:t xml:space="preserve"> </w:t>
            </w:r>
            <w:r>
              <w:t>–</w:t>
            </w:r>
            <w:r w:rsidRPr="00237EA6">
              <w:t xml:space="preserve"> 3 პირისათვის)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საქართველოს</w:t>
            </w:r>
            <w:r w:rsidRPr="00237EA6">
              <w:rPr>
                <w:lang w:val="ka-GE"/>
              </w:rPr>
              <w:t xml:space="preserve"> მთავრობის</w:t>
            </w:r>
          </w:p>
          <w:p w:rsidR="00D069A8" w:rsidRPr="00237EA6" w:rsidRDefault="00D069A8" w:rsidP="00237EA6">
            <w:pPr>
              <w:pStyle w:val="ckhrilixml"/>
            </w:pPr>
            <w:r w:rsidRPr="00237EA6">
              <w:t>სარეზერვო ფონდი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საქართველოს</w:t>
            </w:r>
            <w:r w:rsidRPr="00237EA6">
              <w:rPr>
                <w:lang w:val="ka-GE"/>
              </w:rPr>
              <w:t xml:space="preserve"> მთავრობის</w:t>
            </w:r>
            <w:r w:rsidRPr="00237EA6">
              <w:t xml:space="preserve"> სარეზერვო ფონდი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776861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 xml:space="preserve">საქართველოს </w:t>
            </w:r>
            <w:r w:rsidRPr="00237EA6">
              <w:rPr>
                <w:lang w:val="ka-GE"/>
              </w:rPr>
              <w:t>მთავრობის</w:t>
            </w:r>
            <w:r w:rsidRPr="00237EA6">
              <w:t xml:space="preserve"> სარეზერვო ფონდი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საერთაშორისო კერძო სამართლის დეპარტამენტის თანამშრომლების შესაძლებლობების გაზრდა საერთაშორისო და უცხო ქვეყნების კანონმდებლობის კვლევისა და დავების პროცესში სახელმწიფოს ეფექტიანი წარმომადგენლობის თვალსაზრისით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შესაბამის სამართლებრივ და სხვა დისციპლინებში ცოდნის ამაღლება და უახლესი საერთაშორისო გამოცდილების გაცნობა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Default="00D069A8" w:rsidP="00237EA6">
            <w:pPr>
              <w:pStyle w:val="ckhrilixml"/>
              <w:rPr>
                <w:lang w:val="ka-GE"/>
              </w:rPr>
            </w:pPr>
            <w:r w:rsidRPr="00237EA6">
              <w:t>საერთაშორისო იურიდიული ფირმების მუშაობის გაცნობა</w:t>
            </w:r>
            <w:r>
              <w:rPr>
                <w:lang w:val="ka-GE"/>
              </w:rPr>
              <w:t>;</w:t>
            </w:r>
            <w:r w:rsidRPr="00237EA6">
              <w:t xml:space="preserve"> საკუთარი შრომისუნარიანობის ამაღლება და საქმის მომზადების სტრატეგიის შესწავლა/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გაუმჯობესება</w:t>
            </w: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</w:tc>
      </w:tr>
      <w:tr w:rsidR="00D069A8" w:rsidRPr="00237EA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  <w:r w:rsidRPr="00237EA6">
              <w:t>4. საშუალო და გრძელვადიანი ინვესტირება საერთაშორისო არბიტრაჟებისა და საერთაშორისო სამართალწარმოების თვალსაზრისით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4.1. აშშ-სა და ევროპის წამყვან უნივერსიტეტებში სამაგისტრო პროგრამებზე მიღების შემთხვევაში თანამშრომელთა სწავლის დაფინანსება საჯარო სამსახურში 3-წლიანი შრომითი ხელშეკრულების პირობით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2010-2011 წლები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120 000 ლარი ერთი პირისათვის (აუცილებელია მინიმუმ 2 ადამიანის გაგზავნა)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  <w:r w:rsidRPr="00237EA6">
              <w:t>საქართველოს განათლებისა და მეცნიერების სამინისტრო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ქვეყნისათვის საჭირო პროფესიონალების მომზადება მომავალში უცხოური ფირმების დაქირავების შემცირების მიზნით.</w:t>
            </w:r>
          </w:p>
        </w:tc>
      </w:tr>
      <w:tr w:rsidR="00D069A8" w:rsidRPr="00237EA6"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A8" w:rsidRPr="00237EA6" w:rsidRDefault="00D069A8" w:rsidP="00237EA6">
            <w:pPr>
              <w:pStyle w:val="ckhrilixml"/>
              <w:rPr>
                <w:lang w:val="ka-GE"/>
              </w:rPr>
            </w:pPr>
          </w:p>
          <w:p w:rsidR="00D069A8" w:rsidRPr="00237EA6" w:rsidRDefault="00D069A8" w:rsidP="00237EA6">
            <w:pPr>
              <w:pStyle w:val="ckhrilixml"/>
            </w:pPr>
            <w:r w:rsidRPr="00237EA6">
              <w:t>შენიშვნა:</w:t>
            </w:r>
            <w:r>
              <w:t xml:space="preserve"> </w:t>
            </w:r>
            <w:r w:rsidRPr="00237EA6">
              <w:t>12 თვის ბიუჯეტი სულ:</w:t>
            </w:r>
            <w:r>
              <w:t xml:space="preserve"> 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>
              <w:t xml:space="preserve"> </w:t>
            </w:r>
            <w:r w:rsidRPr="00237EA6">
              <w:t xml:space="preserve">77 000 ლარი </w:t>
            </w:r>
            <w:r>
              <w:t>–</w:t>
            </w:r>
            <w:r w:rsidRPr="00237EA6">
              <w:t xml:space="preserve"> საქართველოს </w:t>
            </w:r>
            <w:r w:rsidRPr="00237EA6">
              <w:rPr>
                <w:lang w:val="ka-GE"/>
              </w:rPr>
              <w:t>მთავრობის</w:t>
            </w:r>
            <w:r w:rsidRPr="00237EA6">
              <w:t xml:space="preserve"> სარეზერვო ფონდიდან.</w:t>
            </w:r>
          </w:p>
          <w:p w:rsidR="00D069A8" w:rsidRPr="00237EA6" w:rsidRDefault="00D069A8" w:rsidP="00237EA6">
            <w:pPr>
              <w:pStyle w:val="ckhrilixml"/>
            </w:pPr>
          </w:p>
          <w:p w:rsidR="00D069A8" w:rsidRPr="00237EA6" w:rsidRDefault="00D069A8" w:rsidP="00237EA6">
            <w:pPr>
              <w:pStyle w:val="ckhrilixml"/>
            </w:pPr>
            <w:r>
              <w:t xml:space="preserve"> </w:t>
            </w:r>
            <w:r w:rsidRPr="00237EA6">
              <w:t>სამაგისტრო პროგრამების დაფინანსება 240 000 ლარ</w:t>
            </w:r>
            <w:r w:rsidRPr="00237EA6">
              <w:rPr>
                <w:lang w:val="ka-GE"/>
              </w:rPr>
              <w:t xml:space="preserve">ი </w:t>
            </w:r>
            <w:r>
              <w:t>–</w:t>
            </w:r>
            <w:r w:rsidRPr="00237EA6">
              <w:t xml:space="preserve"> </w:t>
            </w:r>
            <w:r w:rsidRPr="00237EA6">
              <w:rPr>
                <w:lang w:val="ka-GE"/>
              </w:rPr>
              <w:t>საქართველოს განათლებისა და მეცნიერების სამინისტრო</w:t>
            </w:r>
            <w:r w:rsidRPr="00237EA6">
              <w:t>.</w:t>
            </w:r>
            <w:r>
              <w:t>”</w:t>
            </w:r>
            <w:r w:rsidRPr="00237EA6">
              <w:t>.</w:t>
            </w:r>
          </w:p>
          <w:p w:rsidR="00D069A8" w:rsidRPr="00237EA6" w:rsidRDefault="00D069A8" w:rsidP="00237EA6">
            <w:pPr>
              <w:pStyle w:val="ckhrilixml"/>
            </w:pPr>
          </w:p>
        </w:tc>
      </w:tr>
    </w:tbl>
    <w:p w:rsidR="00D069A8" w:rsidRPr="00237EA6" w:rsidRDefault="00D069A8" w:rsidP="00237EA6">
      <w:pPr>
        <w:pStyle w:val="abzacixml"/>
      </w:pPr>
    </w:p>
    <w:p w:rsidR="00D069A8" w:rsidRPr="00237EA6" w:rsidRDefault="00D069A8" w:rsidP="00237EA6">
      <w:pPr>
        <w:pStyle w:val="abzacixml"/>
        <w:rPr>
          <w:lang w:val="ka-GE"/>
        </w:rPr>
      </w:pPr>
    </w:p>
    <w:p w:rsidR="00D069A8" w:rsidRPr="00237EA6" w:rsidRDefault="00D069A8" w:rsidP="00237EA6">
      <w:pPr>
        <w:pStyle w:val="abzacixml"/>
        <w:rPr>
          <w:lang w:val="ka-GE"/>
        </w:rPr>
      </w:pPr>
    </w:p>
    <w:p w:rsidR="00D069A8" w:rsidRPr="00237EA6" w:rsidRDefault="00D069A8" w:rsidP="00237EA6">
      <w:pPr>
        <w:pStyle w:val="khelmoceraxml"/>
      </w:pPr>
      <w:r w:rsidRPr="00237EA6">
        <w:t>პრემიერ-მინისტრი</w:t>
      </w:r>
      <w:r>
        <w:t xml:space="preserve">                                                          </w:t>
      </w:r>
      <w:r w:rsidRPr="00237EA6">
        <w:t>ნ</w:t>
      </w:r>
      <w:r>
        <w:t>.</w:t>
      </w:r>
      <w:r w:rsidRPr="00237EA6">
        <w:t xml:space="preserve"> გილაური</w:t>
      </w:r>
    </w:p>
    <w:p w:rsidR="00D069A8" w:rsidRPr="00237EA6" w:rsidRDefault="00D069A8" w:rsidP="00237EA6">
      <w:pPr>
        <w:pStyle w:val="abzacixml"/>
      </w:pPr>
    </w:p>
    <w:p w:rsidR="00D069A8" w:rsidRPr="00237EA6" w:rsidRDefault="00D069A8" w:rsidP="00237EA6">
      <w:pPr>
        <w:pStyle w:val="abzacixml"/>
      </w:pPr>
    </w:p>
    <w:sectPr w:rsidR="00D069A8" w:rsidRPr="00237EA6" w:rsidSect="006A05F6">
      <w:headerReference w:type="default" r:id="rId7"/>
      <w:pgSz w:w="12240" w:h="15840"/>
      <w:pgMar w:top="1134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9A8" w:rsidRDefault="00D069A8">
      <w:r>
        <w:separator/>
      </w:r>
    </w:p>
  </w:endnote>
  <w:endnote w:type="continuationSeparator" w:id="0">
    <w:p w:rsidR="00D069A8" w:rsidRDefault="00D06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9A8" w:rsidRDefault="00D069A8">
      <w:r>
        <w:separator/>
      </w:r>
    </w:p>
  </w:footnote>
  <w:footnote w:type="continuationSeparator" w:id="0">
    <w:p w:rsidR="00D069A8" w:rsidRDefault="00D06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9A8" w:rsidRDefault="00D069A8" w:rsidP="006A05F6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69A8" w:rsidRDefault="00D069A8" w:rsidP="006A05F6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3D1"/>
    <w:rsid w:val="00010A97"/>
    <w:rsid w:val="00076C7B"/>
    <w:rsid w:val="00090EA9"/>
    <w:rsid w:val="000C726B"/>
    <w:rsid w:val="000D21FA"/>
    <w:rsid w:val="000E2ACF"/>
    <w:rsid w:val="000F0CE7"/>
    <w:rsid w:val="00171FF9"/>
    <w:rsid w:val="001A50F2"/>
    <w:rsid w:val="001E3517"/>
    <w:rsid w:val="00237EA6"/>
    <w:rsid w:val="002843E9"/>
    <w:rsid w:val="00310D80"/>
    <w:rsid w:val="00345A4D"/>
    <w:rsid w:val="003474BD"/>
    <w:rsid w:val="00366C31"/>
    <w:rsid w:val="0037280D"/>
    <w:rsid w:val="003C6149"/>
    <w:rsid w:val="00481D61"/>
    <w:rsid w:val="00495B88"/>
    <w:rsid w:val="004B1D36"/>
    <w:rsid w:val="004C29DF"/>
    <w:rsid w:val="004F6AD2"/>
    <w:rsid w:val="005C5392"/>
    <w:rsid w:val="005E7D1A"/>
    <w:rsid w:val="006923F3"/>
    <w:rsid w:val="006A05F6"/>
    <w:rsid w:val="006E0517"/>
    <w:rsid w:val="006F5419"/>
    <w:rsid w:val="00743C1A"/>
    <w:rsid w:val="00776861"/>
    <w:rsid w:val="00795F04"/>
    <w:rsid w:val="007A64B7"/>
    <w:rsid w:val="007B479F"/>
    <w:rsid w:val="007F4AEF"/>
    <w:rsid w:val="008828AD"/>
    <w:rsid w:val="00883F04"/>
    <w:rsid w:val="008A193E"/>
    <w:rsid w:val="008D2893"/>
    <w:rsid w:val="008D50FF"/>
    <w:rsid w:val="00926F75"/>
    <w:rsid w:val="009676DB"/>
    <w:rsid w:val="00970395"/>
    <w:rsid w:val="009B5FC0"/>
    <w:rsid w:val="00A01032"/>
    <w:rsid w:val="00A55ADF"/>
    <w:rsid w:val="00AA0C8B"/>
    <w:rsid w:val="00AB23D1"/>
    <w:rsid w:val="00AF5642"/>
    <w:rsid w:val="00B3775C"/>
    <w:rsid w:val="00B557BD"/>
    <w:rsid w:val="00BD2469"/>
    <w:rsid w:val="00C64222"/>
    <w:rsid w:val="00D069A8"/>
    <w:rsid w:val="00DC109D"/>
    <w:rsid w:val="00DC7A4A"/>
    <w:rsid w:val="00E20D2D"/>
    <w:rsid w:val="00E9390D"/>
    <w:rsid w:val="00EA3334"/>
    <w:rsid w:val="00EC3DBF"/>
    <w:rsid w:val="00F159C1"/>
    <w:rsid w:val="00F24530"/>
    <w:rsid w:val="00F45E65"/>
    <w:rsid w:val="00F660B7"/>
    <w:rsid w:val="00F72839"/>
    <w:rsid w:val="00F72C89"/>
    <w:rsid w:val="00F9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D1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B23D1"/>
    <w:pPr>
      <w:ind w:left="720"/>
    </w:pPr>
  </w:style>
  <w:style w:type="paragraph" w:styleId="Header">
    <w:name w:val="header"/>
    <w:basedOn w:val="Normal"/>
    <w:link w:val="HeaderChar"/>
    <w:uiPriority w:val="99"/>
    <w:rsid w:val="006A05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4AEF"/>
  </w:style>
  <w:style w:type="character" w:styleId="PageNumber">
    <w:name w:val="page number"/>
    <w:basedOn w:val="DefaultParagraphFont"/>
    <w:uiPriority w:val="99"/>
    <w:rsid w:val="006A05F6"/>
  </w:style>
  <w:style w:type="paragraph" w:customStyle="1" w:styleId="abzacixml">
    <w:name w:val="abzaci_xml"/>
    <w:basedOn w:val="PlainText"/>
    <w:autoRedefine/>
    <w:uiPriority w:val="99"/>
    <w:rsid w:val="00237EA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37EA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237EA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37EA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37EA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37EA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237EA6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37EA6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37EA6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237EA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237EA6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37EA6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37EA6"/>
    <w:pPr>
      <w:spacing w:before="120"/>
      <w:ind w:firstLine="0"/>
      <w:jc w:val="left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37EA6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7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855</Words>
  <Characters>4874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chxetiani</dc:creator>
  <cp:keywords/>
  <dc:description/>
  <cp:lastModifiedBy>ndolidze</cp:lastModifiedBy>
  <cp:revision>4</cp:revision>
  <cp:lastPrinted>2010-03-02T13:26:00Z</cp:lastPrinted>
  <dcterms:created xsi:type="dcterms:W3CDTF">2010-03-09T10:13:00Z</dcterms:created>
  <dcterms:modified xsi:type="dcterms:W3CDTF">2014-02-25T13:38:00Z</dcterms:modified>
</cp:coreProperties>
</file>