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B29" w:rsidRPr="00F159C1" w:rsidRDefault="00C47B29" w:rsidP="0055425D">
      <w:pPr>
        <w:pStyle w:val="mimgebixml"/>
      </w:pPr>
      <w:r w:rsidRPr="00F159C1">
        <w:rPr>
          <w:lang w:val="ka-GE"/>
        </w:rPr>
        <w:t>ს</w:t>
      </w:r>
      <w:r w:rsidRPr="00F159C1">
        <w:t>აქართველოს მ</w:t>
      </w:r>
      <w:r w:rsidRPr="00F159C1">
        <w:rPr>
          <w:lang w:val="ka-GE"/>
        </w:rPr>
        <w:t>თ</w:t>
      </w:r>
      <w:r w:rsidRPr="00F159C1">
        <w:t>ავრობის</w:t>
      </w:r>
    </w:p>
    <w:p w:rsidR="00C47B29" w:rsidRPr="00F159C1" w:rsidRDefault="00C47B29" w:rsidP="0055425D">
      <w:pPr>
        <w:pStyle w:val="saxexml"/>
      </w:pPr>
      <w:r w:rsidRPr="00F159C1">
        <w:t xml:space="preserve">განკარგულება </w:t>
      </w:r>
      <w:r w:rsidRPr="00F159C1">
        <w:rPr>
          <w:lang w:val="ru-RU"/>
        </w:rPr>
        <w:t>№</w:t>
      </w:r>
      <w:r>
        <w:t>244</w:t>
      </w:r>
    </w:p>
    <w:p w:rsidR="00C47B29" w:rsidRPr="006E0517" w:rsidRDefault="00C47B29" w:rsidP="0055425D">
      <w:pPr>
        <w:pStyle w:val="tarigixml"/>
        <w:rPr>
          <w:lang w:val="ka-GE"/>
        </w:rPr>
      </w:pPr>
      <w:r w:rsidRPr="00F159C1">
        <w:t xml:space="preserve">2010 წლის </w:t>
      </w:r>
      <w:r>
        <w:t>23</w:t>
      </w:r>
      <w:r w:rsidRPr="00F159C1">
        <w:t xml:space="preserve"> </w:t>
      </w:r>
      <w:r>
        <w:rPr>
          <w:lang w:val="ka-GE"/>
        </w:rPr>
        <w:t>თებერვალი</w:t>
      </w:r>
    </w:p>
    <w:p w:rsidR="00C47B29" w:rsidRPr="0055425D" w:rsidRDefault="00C47B29" w:rsidP="0055425D">
      <w:pPr>
        <w:pStyle w:val="adgilixml"/>
        <w:rPr>
          <w:lang w:val="fr-FR"/>
        </w:rPr>
      </w:pPr>
      <w:r w:rsidRPr="00F159C1">
        <w:t>ქ. თბილისი</w:t>
      </w:r>
    </w:p>
    <w:p w:rsidR="00C47B29" w:rsidRPr="0055425D" w:rsidRDefault="00C47B29" w:rsidP="0055425D">
      <w:pPr>
        <w:pStyle w:val="sataurixml"/>
        <w:rPr>
          <w:lang w:val="fr-FR"/>
        </w:rPr>
      </w:pPr>
      <w:r w:rsidRPr="0055425D">
        <w:rPr>
          <w:lang w:val="fr-FR"/>
        </w:rPr>
        <w:t>რუსთავი</w:t>
      </w:r>
      <w:r>
        <w:rPr>
          <w:lang w:val="fr-FR"/>
        </w:rPr>
        <w:t>-</w:t>
      </w:r>
      <w:r w:rsidRPr="0055425D">
        <w:rPr>
          <w:lang w:val="fr-FR"/>
        </w:rPr>
        <w:t>წითელი ხიდის საავტომობილო გზის ჩქაროსნულ ავტომაგისტრალად მოდერნიზაციის</w:t>
      </w:r>
      <w:r>
        <w:rPr>
          <w:lang w:val="fr-FR"/>
        </w:rPr>
        <w:t xml:space="preserve"> </w:t>
      </w:r>
      <w:r w:rsidRPr="0055425D">
        <w:rPr>
          <w:lang w:val="fr-FR"/>
        </w:rPr>
        <w:t>მიზნით</w:t>
      </w:r>
      <w:r>
        <w:rPr>
          <w:lang w:val="fr-FR"/>
        </w:rPr>
        <w:t xml:space="preserve"> </w:t>
      </w:r>
      <w:r w:rsidRPr="0055425D">
        <w:rPr>
          <w:lang w:val="fr-FR"/>
        </w:rPr>
        <w:t>ტექნიკურ-ეკონომიკური</w:t>
      </w:r>
      <w:r>
        <w:rPr>
          <w:lang w:val="fr-FR"/>
        </w:rPr>
        <w:t xml:space="preserve"> </w:t>
      </w:r>
      <w:r w:rsidRPr="0055425D">
        <w:rPr>
          <w:lang w:val="fr-FR"/>
        </w:rPr>
        <w:t>დასაბუთების მომზადების შესახებ</w:t>
      </w:r>
    </w:p>
    <w:p w:rsidR="00C47B29" w:rsidRPr="0055425D" w:rsidRDefault="00C47B29" w:rsidP="0055425D">
      <w:pPr>
        <w:pStyle w:val="abzacixml"/>
        <w:rPr>
          <w:lang w:val="fr-FR"/>
        </w:rPr>
      </w:pPr>
      <w:r w:rsidRPr="0055425D">
        <w:rPr>
          <w:lang w:val="fr-FR"/>
        </w:rPr>
        <w:t>რუსთავი</w:t>
      </w:r>
      <w:r>
        <w:rPr>
          <w:lang w:val="fr-FR"/>
        </w:rPr>
        <w:t>-</w:t>
      </w:r>
      <w:r w:rsidRPr="0055425D">
        <w:rPr>
          <w:lang w:val="fr-FR"/>
        </w:rPr>
        <w:t xml:space="preserve">წითელი ხიდის საავტომობილო გზის ჩქაროსნულ ავტომაგისტრალად მოდერნიზაციის სამუშაოებზე ტექნიკურ-ეკონომიკური დასაბუთების დამუშავების მიზნით საქართველოს რეგიონული განვითარებისა და ინფრასტრუქტურის სამინისტროს სახელმწიფო საქვეუწყებო დაწესებულებამ </w:t>
      </w:r>
      <w:r>
        <w:rPr>
          <w:lang w:val="fr-FR"/>
        </w:rPr>
        <w:t>–</w:t>
      </w:r>
      <w:r w:rsidRPr="0055425D">
        <w:rPr>
          <w:lang w:val="fr-FR"/>
        </w:rPr>
        <w:t xml:space="preserve"> საქართველოს საავტომობილო გზების დეპარტამენტმა:</w:t>
      </w:r>
    </w:p>
    <w:p w:rsidR="00C47B29" w:rsidRPr="0055425D" w:rsidRDefault="00C47B29" w:rsidP="0055425D">
      <w:pPr>
        <w:pStyle w:val="abzacixml"/>
        <w:rPr>
          <w:lang w:val="ka-GE"/>
        </w:rPr>
      </w:pPr>
      <w:r w:rsidRPr="0055425D">
        <w:rPr>
          <w:lang w:val="ka-GE"/>
        </w:rPr>
        <w:t>1. 2010 წელს უზრუნველყოს რუსთავი</w:t>
      </w:r>
      <w:r>
        <w:t>-</w:t>
      </w:r>
      <w:r w:rsidRPr="0055425D">
        <w:rPr>
          <w:lang w:val="ka-GE"/>
        </w:rPr>
        <w:t>წითელი ხიდის ჩქაროსნულ ავტომაგისტრალად მოდერნიზაციის სამუშაოების განხორციელების მიზნით ტექნიკურ-ეკონომიკური დასაბუთების პროექტის მომზადება, გარემოზე ზემოქმედების</w:t>
      </w:r>
      <w:r>
        <w:rPr>
          <w:lang w:val="ka-GE"/>
        </w:rPr>
        <w:t xml:space="preserve"> </w:t>
      </w:r>
      <w:r w:rsidRPr="0055425D">
        <w:rPr>
          <w:lang w:val="ka-GE"/>
        </w:rPr>
        <w:t>შეფასების ჩათვლით, მოქმედი კანონმდებლობით გათვალისწინებული პროცედურების შესაბამისად.</w:t>
      </w:r>
    </w:p>
    <w:p w:rsidR="00C47B29" w:rsidRPr="0055425D" w:rsidRDefault="00C47B29" w:rsidP="0055425D">
      <w:pPr>
        <w:pStyle w:val="abzacixml"/>
        <w:rPr>
          <w:color w:val="000000"/>
          <w:lang w:val="ka-GE"/>
        </w:rPr>
      </w:pPr>
      <w:r>
        <w:rPr>
          <w:lang w:val="ka-GE"/>
        </w:rPr>
        <w:t xml:space="preserve"> </w:t>
      </w:r>
      <w:r w:rsidRPr="0055425D">
        <w:rPr>
          <w:lang w:val="ka-GE"/>
        </w:rPr>
        <w:t xml:space="preserve">2. 2010 წელს განსახორციელებელი მომსახურების შესყიდვის დაფინანსება უზრუნველყოს </w:t>
      </w:r>
      <w:r>
        <w:rPr>
          <w:lang w:val="ka-GE"/>
        </w:rPr>
        <w:t>„</w:t>
      </w:r>
      <w:r w:rsidRPr="0055425D">
        <w:rPr>
          <w:lang w:val="ka-GE"/>
        </w:rPr>
        <w:t>საქართველოს 2010 წლის სახელმწიფო ბიუჯეტის შესახებ</w:t>
      </w:r>
      <w:r>
        <w:rPr>
          <w:lang w:val="ka-GE"/>
        </w:rPr>
        <w:t>“</w:t>
      </w:r>
      <w:r w:rsidRPr="0055425D">
        <w:rPr>
          <w:lang w:val="ka-GE"/>
        </w:rPr>
        <w:t xml:space="preserve"> საქართველოს კანონით საქართველოს საავტომობილო გზების დეპარტამენტისათვის </w:t>
      </w:r>
      <w:r>
        <w:rPr>
          <w:color w:val="000000"/>
          <w:lang w:val="ka-GE"/>
        </w:rPr>
        <w:t>„</w:t>
      </w:r>
      <w:r w:rsidRPr="0055425D">
        <w:rPr>
          <w:color w:val="000000"/>
          <w:lang w:val="ka-GE"/>
        </w:rPr>
        <w:t>გზების პერიოდული შეკეთების და რეაბილიტაციის</w:t>
      </w:r>
      <w:r>
        <w:rPr>
          <w:color w:val="000000"/>
          <w:lang w:val="ka-GE"/>
        </w:rPr>
        <w:t>“</w:t>
      </w:r>
      <w:r w:rsidRPr="0055425D">
        <w:rPr>
          <w:color w:val="000000"/>
          <w:lang w:val="ka-GE"/>
        </w:rPr>
        <w:t xml:space="preserve"> მუხლით (ორგანიზაციული კოდი </w:t>
      </w:r>
      <w:r>
        <w:rPr>
          <w:color w:val="000000"/>
          <w:lang w:val="ka-GE"/>
        </w:rPr>
        <w:t>–</w:t>
      </w:r>
      <w:r w:rsidRPr="0055425D">
        <w:rPr>
          <w:color w:val="000000"/>
          <w:lang w:val="ka-GE"/>
        </w:rPr>
        <w:t xml:space="preserve"> 25 04 01 02 01) განსაზღვრული ასიგნებებიდან.</w:t>
      </w:r>
    </w:p>
    <w:p w:rsidR="00C47B29" w:rsidRPr="0055425D" w:rsidRDefault="00C47B29" w:rsidP="0055425D">
      <w:pPr>
        <w:pStyle w:val="abzacixml"/>
        <w:rPr>
          <w:lang w:val="de-DE"/>
        </w:rPr>
      </w:pPr>
      <w:r>
        <w:rPr>
          <w:color w:val="000000"/>
          <w:lang w:val="ka-GE"/>
        </w:rPr>
        <w:t xml:space="preserve"> </w:t>
      </w:r>
      <w:r w:rsidRPr="0055425D">
        <w:rPr>
          <w:color w:val="000000"/>
          <w:lang w:val="de-DE"/>
        </w:rPr>
        <w:t>3</w:t>
      </w:r>
      <w:r w:rsidRPr="0055425D">
        <w:rPr>
          <w:color w:val="000000"/>
          <w:lang w:val="ka-GE"/>
        </w:rPr>
        <w:t>.</w:t>
      </w:r>
      <w:r w:rsidRPr="0055425D">
        <w:rPr>
          <w:lang w:val="de-DE"/>
        </w:rPr>
        <w:t xml:space="preserve"> მიმდინარე წელს აღნიშნული განსახორციელებელი მომსახურების შესყიდვისათვის დამატებითი თანხის საჭიროების შემთხვევაში საქართველოს ფინანსთა სამინისტროს წარუდგინოს შესაბამისი წინადადებები </w:t>
      </w:r>
      <w:r>
        <w:rPr>
          <w:lang w:val="ka-GE"/>
        </w:rPr>
        <w:t>„</w:t>
      </w:r>
      <w:r w:rsidRPr="0055425D">
        <w:rPr>
          <w:lang w:val="de-DE"/>
        </w:rPr>
        <w:t>საქართველოს 2010 წლის სახელმწიფო ბიუჯეტის შესახებ</w:t>
      </w:r>
      <w:r>
        <w:rPr>
          <w:lang w:val="ka-GE"/>
        </w:rPr>
        <w:t>“</w:t>
      </w:r>
      <w:r w:rsidRPr="0055425D">
        <w:rPr>
          <w:lang w:val="de-DE"/>
        </w:rPr>
        <w:t xml:space="preserve"> საქართველოს კანონში ცვლილებების შეტანის დროს დამატებითი ასიგნებების გამოყოფის თაობაზე.</w:t>
      </w:r>
      <w:r>
        <w:rPr>
          <w:lang w:val="de-DE"/>
        </w:rPr>
        <w:t xml:space="preserve"> </w:t>
      </w:r>
    </w:p>
    <w:p w:rsidR="00C47B29" w:rsidRPr="0055425D" w:rsidRDefault="00C47B29" w:rsidP="0055425D">
      <w:pPr>
        <w:pStyle w:val="khelmoceraxml"/>
        <w:rPr>
          <w:lang w:val="ka-GE"/>
        </w:rPr>
      </w:pPr>
      <w:r w:rsidRPr="0055425D">
        <w:rPr>
          <w:lang w:val="fr-FR"/>
        </w:rPr>
        <w:t>პრემიერ-მინისტრი</w:t>
      </w:r>
      <w:r>
        <w:rPr>
          <w:lang w:val="fr-FR"/>
        </w:rPr>
        <w:t xml:space="preserve">                                                                                        </w:t>
      </w:r>
      <w:r w:rsidRPr="0055425D">
        <w:rPr>
          <w:lang w:val="fr-FR"/>
        </w:rPr>
        <w:t>ნ</w:t>
      </w:r>
      <w:r>
        <w:rPr>
          <w:lang w:val="fr-FR"/>
        </w:rPr>
        <w:t>.</w:t>
      </w:r>
      <w:r w:rsidRPr="0055425D">
        <w:rPr>
          <w:lang w:val="fr-FR"/>
        </w:rPr>
        <w:t xml:space="preserve"> გილაური</w:t>
      </w:r>
    </w:p>
    <w:sectPr w:rsidR="00C47B29" w:rsidRPr="0055425D" w:rsidSect="009D1DE0">
      <w:headerReference w:type="default" r:id="rId6"/>
      <w:pgSz w:w="12240" w:h="15840"/>
      <w:pgMar w:top="1134" w:right="1440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B29" w:rsidRDefault="00C47B2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47B29" w:rsidRDefault="00C47B2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B29" w:rsidRDefault="00C47B2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47B29" w:rsidRDefault="00C47B2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B29" w:rsidRDefault="00C47B29" w:rsidP="00A11653">
    <w:pPr>
      <w:pStyle w:val="Header"/>
      <w:framePr w:wrap="auto" w:vAnchor="text" w:hAnchor="margin" w:xAlign="right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7B29" w:rsidRDefault="00C47B29" w:rsidP="009D1DE0">
    <w:pPr>
      <w:pStyle w:val="Header"/>
      <w:ind w:right="360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33B"/>
    <w:rsid w:val="000B7E6C"/>
    <w:rsid w:val="000F133B"/>
    <w:rsid w:val="000F6D92"/>
    <w:rsid w:val="00100FF4"/>
    <w:rsid w:val="0023674A"/>
    <w:rsid w:val="00292F5C"/>
    <w:rsid w:val="002C243E"/>
    <w:rsid w:val="00417A52"/>
    <w:rsid w:val="00422F34"/>
    <w:rsid w:val="00425FDB"/>
    <w:rsid w:val="004D2C41"/>
    <w:rsid w:val="00502190"/>
    <w:rsid w:val="00507F97"/>
    <w:rsid w:val="0055425D"/>
    <w:rsid w:val="005A6A6B"/>
    <w:rsid w:val="006932D2"/>
    <w:rsid w:val="006E0517"/>
    <w:rsid w:val="007126B4"/>
    <w:rsid w:val="00712E33"/>
    <w:rsid w:val="009D1DE0"/>
    <w:rsid w:val="00A11653"/>
    <w:rsid w:val="00B14C3D"/>
    <w:rsid w:val="00C01DE4"/>
    <w:rsid w:val="00C47B29"/>
    <w:rsid w:val="00C77BDD"/>
    <w:rsid w:val="00CF69DA"/>
    <w:rsid w:val="00D70FFC"/>
    <w:rsid w:val="00E264F3"/>
    <w:rsid w:val="00EC5B29"/>
    <w:rsid w:val="00F159C1"/>
    <w:rsid w:val="00F472D2"/>
    <w:rsid w:val="00FE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33B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0F133B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rsid w:val="000F133B"/>
    <w:rPr>
      <w:i/>
      <w:iCs/>
    </w:rPr>
  </w:style>
  <w:style w:type="paragraph" w:styleId="Header">
    <w:name w:val="header"/>
    <w:basedOn w:val="Normal"/>
    <w:link w:val="HeaderChar"/>
    <w:uiPriority w:val="99"/>
    <w:rsid w:val="009D1D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7F97"/>
    <w:rPr>
      <w:rFonts w:eastAsia="Times New Roman"/>
    </w:rPr>
  </w:style>
  <w:style w:type="character" w:styleId="PageNumber">
    <w:name w:val="page number"/>
    <w:basedOn w:val="DefaultParagraphFont"/>
    <w:uiPriority w:val="99"/>
    <w:rsid w:val="009D1DE0"/>
  </w:style>
  <w:style w:type="paragraph" w:styleId="BalloonText">
    <w:name w:val="Balloon Text"/>
    <w:basedOn w:val="Normal"/>
    <w:link w:val="BalloonTextChar"/>
    <w:uiPriority w:val="99"/>
    <w:semiHidden/>
    <w:rsid w:val="00417A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7F97"/>
    <w:rPr>
      <w:rFonts w:ascii="Times New Roman" w:hAnsi="Times New Roman" w:cs="Times New Roman"/>
      <w:sz w:val="2"/>
      <w:szCs w:val="2"/>
    </w:rPr>
  </w:style>
  <w:style w:type="paragraph" w:customStyle="1" w:styleId="abzacixml">
    <w:name w:val="abzaci_xml"/>
    <w:basedOn w:val="PlainText"/>
    <w:autoRedefine/>
    <w:uiPriority w:val="99"/>
    <w:rsid w:val="0055425D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5425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55425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5425D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5425D"/>
    <w:pPr>
      <w:spacing w:before="120"/>
      <w:jc w:val="center"/>
    </w:pPr>
    <w:rPr>
      <w:b/>
      <w:bCs/>
      <w:lang w:val="fr-FR"/>
    </w:rPr>
  </w:style>
  <w:style w:type="paragraph" w:customStyle="1" w:styleId="sataurixml">
    <w:name w:val="satauri_xml"/>
    <w:basedOn w:val="abzacixml"/>
    <w:autoRedefine/>
    <w:uiPriority w:val="99"/>
    <w:rsid w:val="0055425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adgilixml">
    <w:name w:val="adgili_xml"/>
    <w:basedOn w:val="Normal"/>
    <w:uiPriority w:val="99"/>
    <w:rsid w:val="0055425D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khelmoceraxml">
    <w:name w:val="khelmocera_xml"/>
    <w:basedOn w:val="abzacixml"/>
    <w:autoRedefine/>
    <w:uiPriority w:val="99"/>
    <w:rsid w:val="0055425D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231</Words>
  <Characters>1317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Glonti</dc:creator>
  <cp:keywords/>
  <dc:description/>
  <cp:lastModifiedBy>ndolidze</cp:lastModifiedBy>
  <cp:revision>5</cp:revision>
  <cp:lastPrinted>2010-02-23T11:30:00Z</cp:lastPrinted>
  <dcterms:created xsi:type="dcterms:W3CDTF">2010-03-02T15:44:00Z</dcterms:created>
  <dcterms:modified xsi:type="dcterms:W3CDTF">2014-02-24T13:18:00Z</dcterms:modified>
</cp:coreProperties>
</file>