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324" w:rsidRPr="00E032CE" w:rsidRDefault="00542324" w:rsidP="00D53189">
      <w:pPr>
        <w:pStyle w:val="mimgebixml"/>
      </w:pPr>
      <w:r w:rsidRPr="00E032CE">
        <w:t>საქართ</w:t>
      </w:r>
      <w:bookmarkStart w:id="0" w:name="_GoBack"/>
      <w:bookmarkEnd w:id="0"/>
      <w:r w:rsidRPr="00E032CE">
        <w:t xml:space="preserve">ველოს მთავრობის </w:t>
      </w:r>
    </w:p>
    <w:p w:rsidR="00542324" w:rsidRPr="00E032CE" w:rsidRDefault="00542324" w:rsidP="00D53189">
      <w:pPr>
        <w:pStyle w:val="saxexml"/>
        <w:rPr>
          <w:lang w:val="en-US"/>
        </w:rPr>
      </w:pPr>
      <w:r w:rsidRPr="00E032CE">
        <w:rPr>
          <w:lang w:val="en-US"/>
        </w:rPr>
        <w:t>განკარგულება №1097</w:t>
      </w:r>
    </w:p>
    <w:p w:rsidR="00542324" w:rsidRPr="00E032CE" w:rsidRDefault="00542324" w:rsidP="00D53189">
      <w:pPr>
        <w:pStyle w:val="tarigixml"/>
      </w:pPr>
      <w:r w:rsidRPr="00E032CE">
        <w:t>2013 წლის 21 აგვისტო</w:t>
      </w:r>
    </w:p>
    <w:p w:rsidR="00542324" w:rsidRPr="00E032CE" w:rsidRDefault="00542324" w:rsidP="00D53189">
      <w:pPr>
        <w:pStyle w:val="adgilixml"/>
      </w:pPr>
      <w:r w:rsidRPr="00E032CE">
        <w:t>ქ. თბილისი</w:t>
      </w:r>
    </w:p>
    <w:p w:rsidR="00542324" w:rsidRPr="00E032CE" w:rsidRDefault="00542324" w:rsidP="00D53189">
      <w:pPr>
        <w:pStyle w:val="sataurixml"/>
      </w:pPr>
      <w:r w:rsidRPr="00E032CE">
        <w:t>ა.ბარამიძის  საქართველოს მთავრობის საკანონმდებლო ინიციატივის წესით წარდგენილ კანონპროექტზე მომხსენებლად დანიშვნის  შესახებ</w:t>
      </w:r>
    </w:p>
    <w:p w:rsidR="00542324" w:rsidRPr="00E032CE" w:rsidRDefault="00542324" w:rsidP="00BC2DAF">
      <w:pPr>
        <w:pStyle w:val="abzacixml"/>
      </w:pPr>
      <w:r w:rsidRPr="00E032CE">
        <w:t>„საპარლამენტო მდივნის შესახებ“ საქარ</w:t>
      </w:r>
      <w:r w:rsidRPr="00E032CE">
        <w:softHyphen/>
        <w:t>თველოს კანონის მე-4</w:t>
      </w:r>
      <w:r w:rsidRPr="00E032CE">
        <w:rPr>
          <w:position w:val="6"/>
        </w:rPr>
        <w:t xml:space="preserve">  </w:t>
      </w:r>
      <w:r w:rsidRPr="00E032CE">
        <w:t>მუხ</w:t>
      </w:r>
      <w:r w:rsidRPr="00E032CE">
        <w:softHyphen/>
      </w:r>
      <w:r w:rsidRPr="00E032CE">
        <w:softHyphen/>
        <w:t>ლის მე-6 პუნქტის შესაბამისად, საქართველოს პარ</w:t>
      </w:r>
      <w:r w:rsidRPr="00E032CE">
        <w:softHyphen/>
        <w:t>ლამენტში საქარ</w:t>
      </w:r>
      <w:r w:rsidRPr="00E032CE">
        <w:softHyphen/>
        <w:t>თვე</w:t>
      </w:r>
      <w:r w:rsidRPr="00E032CE">
        <w:softHyphen/>
        <w:t>ლოს მთავ</w:t>
      </w:r>
      <w:r w:rsidRPr="00E032CE">
        <w:softHyphen/>
        <w:t>რობის საკანონმდებლო ინიციატივის წესით წარდგენილ კანონ</w:t>
      </w:r>
      <w:r w:rsidRPr="00E032CE">
        <w:softHyphen/>
        <w:t>პრო</w:t>
      </w:r>
      <w:r w:rsidRPr="00E032CE">
        <w:softHyphen/>
        <w:t>ექ</w:t>
      </w:r>
      <w:r w:rsidRPr="00E032CE">
        <w:softHyphen/>
      </w:r>
      <w:r w:rsidRPr="00E032CE">
        <w:softHyphen/>
        <w:t>ტზე „უკანონო შემოსავლის ლეგალიზაციის აღკვეთის ხელშეწყობის შესახებ“ საქართველოს კანონში ცვლილების შეტანის თაობაზე“ საქართველოს პარლამენტის საკომი</w:t>
      </w:r>
      <w:r w:rsidRPr="00E032CE">
        <w:softHyphen/>
        <w:t>ტე</w:t>
      </w:r>
      <w:r w:rsidRPr="00E032CE">
        <w:softHyphen/>
        <w:t>ტო და პლე</w:t>
      </w:r>
      <w:r w:rsidRPr="00E032CE">
        <w:softHyphen/>
        <w:t>ნარულ სხდომებზე მომხსენებლად დაინიშნოს საქართვე</w:t>
      </w:r>
      <w:r w:rsidRPr="00E032CE">
        <w:softHyphen/>
        <w:t>ლოს იუსტიციის მინისტრის მოადგილე, ალექსანდრე ბარამიძე.</w:t>
      </w:r>
    </w:p>
    <w:p w:rsidR="00542324" w:rsidRPr="00E032CE" w:rsidRDefault="00542324" w:rsidP="00D53189">
      <w:pPr>
        <w:pStyle w:val="khelmoceraxml"/>
      </w:pPr>
      <w:r w:rsidRPr="00E032CE">
        <w:t>პრემიერ-მინისტრი</w:t>
      </w:r>
      <w:r w:rsidRPr="00E032CE">
        <w:tab/>
      </w:r>
      <w:r w:rsidRPr="00E032CE">
        <w:tab/>
      </w:r>
      <w:r w:rsidRPr="00E032CE">
        <w:tab/>
      </w:r>
      <w:r w:rsidRPr="00E032CE">
        <w:tab/>
      </w:r>
      <w:r w:rsidRPr="00E032CE">
        <w:tab/>
      </w:r>
      <w:r w:rsidRPr="00E032CE">
        <w:tab/>
      </w:r>
      <w:r w:rsidRPr="00E032CE">
        <w:tab/>
      </w:r>
      <w:r w:rsidRPr="00E032CE">
        <w:tab/>
        <w:t>ბ. ივანიშვილი</w:t>
      </w:r>
    </w:p>
    <w:sectPr w:rsidR="00542324" w:rsidRPr="00E032CE" w:rsidSect="00D53189">
      <w:pgSz w:w="12240" w:h="15840"/>
      <w:pgMar w:top="1134" w:right="900" w:bottom="1134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2683"/>
    <w:rsid w:val="00296F41"/>
    <w:rsid w:val="003D0B13"/>
    <w:rsid w:val="00542324"/>
    <w:rsid w:val="006F2825"/>
    <w:rsid w:val="009D2683"/>
    <w:rsid w:val="00B52143"/>
    <w:rsid w:val="00B56BBB"/>
    <w:rsid w:val="00BC2DAF"/>
    <w:rsid w:val="00BF7214"/>
    <w:rsid w:val="00C972AE"/>
    <w:rsid w:val="00CF5133"/>
    <w:rsid w:val="00D53189"/>
    <w:rsid w:val="00E032CE"/>
    <w:rsid w:val="00E9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68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imgebixml">
    <w:name w:val="mimgebi_xml"/>
    <w:basedOn w:val="Normal"/>
    <w:uiPriority w:val="99"/>
    <w:rsid w:val="00D53189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abzacixml">
    <w:name w:val="abzaci_xml"/>
    <w:basedOn w:val="PlainText"/>
    <w:autoRedefine/>
    <w:uiPriority w:val="99"/>
    <w:rsid w:val="00BC2DAF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C2DA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E1D75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D53189"/>
    <w:pPr>
      <w:ind w:firstLine="283"/>
      <w:outlineLvl w:val="0"/>
    </w:pPr>
    <w:rPr>
      <w:rFonts w:ascii="Sylfaen" w:eastAsia="Calibri" w:hAnsi="Sylfaen" w:cs="Sylfaen"/>
      <w:b/>
      <w:bCs/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D53189"/>
    <w:pPr>
      <w:keepNext/>
      <w:keepLines/>
      <w:suppressAutoHyphens/>
      <w:spacing w:before="240" w:line="240" w:lineRule="exact"/>
      <w:ind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D53189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sataurixml">
    <w:name w:val="satauri_xml"/>
    <w:basedOn w:val="abzacixml"/>
    <w:autoRedefine/>
    <w:uiPriority w:val="99"/>
    <w:rsid w:val="00D53189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D5318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D53189"/>
    <w:pPr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danartixml">
    <w:name w:val="danarti_xml"/>
    <w:basedOn w:val="abzacixml"/>
    <w:autoRedefine/>
    <w:uiPriority w:val="99"/>
    <w:rsid w:val="00D53189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D53189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D53189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saxexml">
    <w:name w:val="saxe_xml"/>
    <w:basedOn w:val="abzacixml"/>
    <w:uiPriority w:val="99"/>
    <w:rsid w:val="00D5318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D53189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931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1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Otar Bezhanidze</dc:creator>
  <cp:keywords/>
  <dc:description/>
  <cp:lastModifiedBy>Mariana Kvitsiani</cp:lastModifiedBy>
  <cp:revision>8</cp:revision>
  <cp:lastPrinted>2013-02-15T06:54:00Z</cp:lastPrinted>
  <dcterms:created xsi:type="dcterms:W3CDTF">2013-08-21T12:37:00Z</dcterms:created>
  <dcterms:modified xsi:type="dcterms:W3CDTF">2014-02-02T18:30:00Z</dcterms:modified>
</cp:coreProperties>
</file>