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FE3" w:rsidRPr="00B31BBB" w:rsidRDefault="00BF7FE3" w:rsidP="00B31BBB">
      <w:pPr>
        <w:pStyle w:val="mimgebixml"/>
      </w:pPr>
      <w:r w:rsidRPr="00B31BBB">
        <w:t>თეთრიწყაროს</w:t>
      </w:r>
      <w:r w:rsidR="00B31BBB" w:rsidRPr="00B31BBB">
        <w:t xml:space="preserve"> </w:t>
      </w:r>
      <w:r w:rsidRPr="00B31BBB">
        <w:t>მუნიციპალიტეტის</w:t>
      </w:r>
      <w:r w:rsidR="00B31BBB" w:rsidRPr="00B31BBB">
        <w:t xml:space="preserve"> </w:t>
      </w:r>
      <w:r w:rsidRPr="00B31BBB">
        <w:t>საკრებულოს</w:t>
      </w:r>
    </w:p>
    <w:p w:rsidR="00BF7FE3" w:rsidRPr="00B31BBB" w:rsidRDefault="00BF7FE3" w:rsidP="00B31BBB">
      <w:pPr>
        <w:pStyle w:val="saxexml"/>
      </w:pPr>
      <w:r w:rsidRPr="00B31BBB">
        <w:t xml:space="preserve"> დ ა დ გ ე ნ ი ლ ე ბ ა</w:t>
      </w:r>
      <w:r w:rsidR="00B31BBB" w:rsidRPr="00B31BBB">
        <w:t xml:space="preserve"> </w:t>
      </w:r>
      <w:r w:rsidR="00B31BBB">
        <w:rPr>
          <w:lang w:val="ka-GE"/>
        </w:rPr>
        <w:t>№</w:t>
      </w:r>
      <w:r w:rsidR="00E23304" w:rsidRPr="00B31BBB">
        <w:t>3/2</w:t>
      </w:r>
    </w:p>
    <w:p w:rsidR="00BF7FE3" w:rsidRPr="00B31BBB" w:rsidRDefault="00BF7FE3" w:rsidP="00B31BBB">
      <w:pPr>
        <w:pStyle w:val="tarigixml"/>
      </w:pPr>
      <w:r w:rsidRPr="00B31BBB">
        <w:t>2011 წლის 18 თებერვალი</w:t>
      </w:r>
    </w:p>
    <w:p w:rsidR="00BF7FE3" w:rsidRPr="00B31BBB" w:rsidRDefault="00B31BBB" w:rsidP="00B31BBB">
      <w:pPr>
        <w:pStyle w:val="adgilixml"/>
        <w:rPr>
          <w:noProof/>
        </w:rPr>
      </w:pPr>
      <w:r w:rsidRPr="00B31BBB">
        <w:rPr>
          <w:noProof/>
        </w:rPr>
        <w:t xml:space="preserve">    </w:t>
      </w:r>
      <w:r w:rsidR="00BF7FE3" w:rsidRPr="00B31BBB">
        <w:rPr>
          <w:noProof/>
        </w:rPr>
        <w:t>ქ. თეთრიწყარო</w:t>
      </w:r>
      <w:r w:rsidRPr="00B31BBB">
        <w:rPr>
          <w:noProof/>
        </w:rPr>
        <w:t xml:space="preserve">                                                      </w:t>
      </w:r>
    </w:p>
    <w:p w:rsidR="00BF7FE3" w:rsidRPr="00B31BBB" w:rsidRDefault="00BF7FE3" w:rsidP="00B31BBB">
      <w:pPr>
        <w:pStyle w:val="sataurixml"/>
      </w:pPr>
      <w:r w:rsidRPr="00B31BBB">
        <w:t>თეთრიწყაროს მუნიციპალიტეტის საკრებულოს 2011</w:t>
      </w:r>
      <w:r w:rsidR="00B31BBB" w:rsidRPr="00B31BBB">
        <w:t xml:space="preserve"> </w:t>
      </w:r>
      <w:r w:rsidRPr="00B31BBB">
        <w:t>წლის 28 იანვრის</w:t>
      </w:r>
      <w:r w:rsidR="00B31BBB" w:rsidRPr="00B31BBB">
        <w:t xml:space="preserve"> </w:t>
      </w:r>
      <w:r w:rsidR="007317D3">
        <w:rPr>
          <w:lang w:val="ka-GE"/>
        </w:rPr>
        <w:t>№</w:t>
      </w:r>
      <w:r w:rsidRPr="00B31BBB">
        <w:t>2/3 დადგენილებით, „</w:t>
      </w:r>
      <w:r w:rsidRPr="00B31BBB">
        <w:rPr>
          <w:rFonts w:cs="Sylfaen"/>
        </w:rPr>
        <w:t>თეთრიწყაროს</w:t>
      </w:r>
      <w:r w:rsidRPr="00B31BBB">
        <w:t xml:space="preserve"> </w:t>
      </w:r>
      <w:r w:rsidRPr="00B31BBB">
        <w:rPr>
          <w:rFonts w:cs="Sylfaen"/>
        </w:rPr>
        <w:t xml:space="preserve">მუნიციპალიტეტის </w:t>
      </w:r>
      <w:r w:rsidRPr="00B31BBB">
        <w:rPr>
          <w:rFonts w:cs="Sylfaen"/>
          <w:lang w:val="en-GB"/>
        </w:rPr>
        <w:t>ტერიტორიაზე ადგილობრივი მოსაკრებ</w:t>
      </w:r>
      <w:r w:rsidRPr="00B31BBB">
        <w:rPr>
          <w:rFonts w:cs="Sylfaen"/>
        </w:rPr>
        <w:t>ლებ</w:t>
      </w:r>
      <w:r w:rsidRPr="00B31BBB">
        <w:rPr>
          <w:rFonts w:cs="Sylfaen"/>
          <w:lang w:val="en-GB"/>
        </w:rPr>
        <w:t>ის</w:t>
      </w:r>
      <w:r w:rsidRPr="00B31BBB">
        <w:t xml:space="preserve"> </w:t>
      </w:r>
      <w:r w:rsidRPr="00B31BBB">
        <w:rPr>
          <w:rFonts w:cs="Sylfaen"/>
        </w:rPr>
        <w:t>შემოღების</w:t>
      </w:r>
      <w:r w:rsidRPr="00B31BBB">
        <w:t xml:space="preserve"> შესახებ“, დამტკიცებული დანართი 1, თავი II, მე-3 მუხლში ცვლილებების შეტანის თაობაზე</w:t>
      </w:r>
    </w:p>
    <w:p w:rsidR="00BF7FE3" w:rsidRPr="00B31BBB" w:rsidRDefault="00B31BBB" w:rsidP="00B31BBB">
      <w:pPr>
        <w:pStyle w:val="abzacixml"/>
        <w:rPr>
          <w:noProof/>
        </w:rPr>
      </w:pPr>
      <w:r w:rsidRPr="00B31BBB">
        <w:rPr>
          <w:noProof/>
        </w:rPr>
        <w:t xml:space="preserve"> </w:t>
      </w:r>
      <w:r w:rsidR="00BF7FE3" w:rsidRPr="00B31BBB">
        <w:rPr>
          <w:noProof/>
        </w:rPr>
        <w:t>„ადგილობრივი თვითმმართველობის შესახებ“ საქართველოს ორგანული კანონის 22-ე მუხლის პირველი პუნქტის „მ“ ქვეპუნქტისა და „ნორმატიული აქტების შესახებ“</w:t>
      </w:r>
      <w:r w:rsidRPr="00B31BBB">
        <w:rPr>
          <w:noProof/>
        </w:rPr>
        <w:t xml:space="preserve"> </w:t>
      </w:r>
      <w:r w:rsidR="00BF7FE3" w:rsidRPr="00B31BBB">
        <w:rPr>
          <w:noProof/>
        </w:rPr>
        <w:t>საქართველოს კანონის მე-20 მუხლის თანახმად, თეთრიწყაროს მუნიციპალიტეტი საკრებულომ დაადგინა:</w:t>
      </w:r>
      <w:r w:rsidRPr="00B31BBB">
        <w:rPr>
          <w:noProof/>
        </w:rPr>
        <w:t xml:space="preserve">   </w:t>
      </w:r>
    </w:p>
    <w:p w:rsidR="00BF7FE3" w:rsidRPr="00B31BBB" w:rsidRDefault="007317D3" w:rsidP="007317D3">
      <w:pPr>
        <w:pStyle w:val="abzacixml"/>
        <w:numPr>
          <w:ilvl w:val="0"/>
          <w:numId w:val="3"/>
        </w:numPr>
      </w:pPr>
      <w:r>
        <w:rPr>
          <w:rFonts w:eastAsia="Times New Roman"/>
          <w:noProof/>
          <w:lang w:eastAsia="ru-RU"/>
        </w:rPr>
        <w:t>შეტანილ</w:t>
      </w:r>
      <w:r w:rsidR="00BF7FE3" w:rsidRPr="00B31BBB">
        <w:rPr>
          <w:rFonts w:eastAsia="Times New Roman"/>
          <w:noProof/>
          <w:lang w:eastAsia="ru-RU"/>
        </w:rPr>
        <w:t xml:space="preserve"> იქნეს ცვლილება </w:t>
      </w:r>
      <w:r w:rsidR="00BF7FE3" w:rsidRPr="00B31BBB">
        <w:t>თეთრიწყაროს მუნიციპალიტეტის საკრებულოს 2011</w:t>
      </w:r>
      <w:r w:rsidR="00B31BBB" w:rsidRPr="00B31BBB">
        <w:t xml:space="preserve"> </w:t>
      </w:r>
      <w:r w:rsidR="00BF7FE3" w:rsidRPr="00B31BBB">
        <w:t>წლის 28 იანვრის</w:t>
      </w:r>
      <w:r w:rsidR="00B31BBB" w:rsidRPr="00B31BBB">
        <w:t xml:space="preserve"> </w:t>
      </w:r>
      <w:r w:rsidR="00B31BBB">
        <w:rPr>
          <w:lang w:val="ka-GE"/>
        </w:rPr>
        <w:t>№</w:t>
      </w:r>
      <w:r w:rsidR="00BF7FE3" w:rsidRPr="00B31BBB">
        <w:t>2/3 დადგენილებით, „</w:t>
      </w:r>
      <w:r w:rsidR="00BF7FE3" w:rsidRPr="00B31BBB">
        <w:rPr>
          <w:rFonts w:cs="Sylfaen"/>
        </w:rPr>
        <w:t>თეთრიწყაროს</w:t>
      </w:r>
      <w:r w:rsidR="00BF7FE3" w:rsidRPr="00B31BBB">
        <w:t xml:space="preserve"> </w:t>
      </w:r>
      <w:r w:rsidR="00BF7FE3" w:rsidRPr="00B31BBB">
        <w:rPr>
          <w:rFonts w:cs="Sylfaen"/>
        </w:rPr>
        <w:t xml:space="preserve">მუნიციპალიტეტის </w:t>
      </w:r>
      <w:r w:rsidR="00BF7FE3" w:rsidRPr="00B31BBB">
        <w:rPr>
          <w:rFonts w:cs="Sylfaen"/>
          <w:lang w:val="en-GB"/>
        </w:rPr>
        <w:t>ტერიტორიაზე ადგილობრივი მოსაკრებ</w:t>
      </w:r>
      <w:r w:rsidR="00BF7FE3" w:rsidRPr="00B31BBB">
        <w:rPr>
          <w:rFonts w:cs="Sylfaen"/>
        </w:rPr>
        <w:t>ლებ</w:t>
      </w:r>
      <w:r w:rsidR="00BF7FE3" w:rsidRPr="00B31BBB">
        <w:rPr>
          <w:rFonts w:cs="Sylfaen"/>
          <w:lang w:val="en-GB"/>
        </w:rPr>
        <w:t>ის</w:t>
      </w:r>
      <w:r w:rsidR="00BF7FE3" w:rsidRPr="00B31BBB">
        <w:t xml:space="preserve"> </w:t>
      </w:r>
      <w:r w:rsidR="00BF7FE3" w:rsidRPr="00B31BBB">
        <w:rPr>
          <w:rFonts w:cs="Sylfaen"/>
        </w:rPr>
        <w:t>შემოღების</w:t>
      </w:r>
      <w:r w:rsidR="00BF7FE3" w:rsidRPr="00B31BBB">
        <w:t xml:space="preserve"> შესახებ“, დამტკიცებული დანართი 1, თავი II, მე-3 მუხლში</w:t>
      </w:r>
      <w:r w:rsidR="00B31BBB" w:rsidRPr="00B31BBB">
        <w:t xml:space="preserve"> </w:t>
      </w:r>
      <w:r w:rsidR="00BF7FE3" w:rsidRPr="00B31BBB">
        <w:t xml:space="preserve"> </w:t>
      </w:r>
      <w:r w:rsidR="00BF7FE3" w:rsidRPr="00B31BBB">
        <w:rPr>
          <w:rFonts w:eastAsia="Times New Roman" w:cs="Sylfaen"/>
          <w:lang w:eastAsia="ru-RU"/>
        </w:rPr>
        <w:t>და</w:t>
      </w:r>
      <w:r w:rsidR="00BF7FE3" w:rsidRPr="00B31BBB">
        <w:rPr>
          <w:rFonts w:eastAsia="Times New Roman"/>
          <w:lang w:eastAsia="ru-RU"/>
        </w:rPr>
        <w:t xml:space="preserve"> იგი ჩამოყალიბდეს შემდეგი რედაქციით:</w:t>
      </w:r>
    </w:p>
    <w:p w:rsidR="00BF7FE3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9C7FAD" w:rsidRPr="00B31BBB">
        <w:t>„</w:t>
      </w:r>
      <w:r w:rsidR="00BF7FE3" w:rsidRPr="00B31BBB">
        <w:t>მუხლი 3.</w:t>
      </w:r>
    </w:p>
    <w:p w:rsidR="00B31BBB" w:rsidRPr="00B31BBB" w:rsidRDefault="00BF7FE3" w:rsidP="00B31BBB">
      <w:pPr>
        <w:pStyle w:val="abzacixml"/>
      </w:pPr>
      <w:r w:rsidRPr="00B31BBB">
        <w:t>მოსაკრებლის ოდენობა</w:t>
      </w:r>
      <w:r w:rsidR="00B31BBB" w:rsidRPr="00B31BBB">
        <w:t xml:space="preserve"> </w:t>
      </w:r>
      <w:r w:rsidRPr="00B31BBB">
        <w:t>ერთ სულ მოსახლეზე შეადგენს 0,5 ლარს თვეში, ხოლო იურიდიული პირის,</w:t>
      </w:r>
      <w:r w:rsidR="00B31BBB" w:rsidRPr="00B31BBB">
        <w:t xml:space="preserve"> </w:t>
      </w:r>
      <w:r w:rsidRPr="00B31BBB">
        <w:t>ორგანიზაციის და დაწესებულებისათვის</w:t>
      </w:r>
      <w:r w:rsidR="007317D3">
        <w:t xml:space="preserve"> </w:t>
      </w:r>
      <w:r w:rsidR="007317D3">
        <w:rPr>
          <w:lang w:val="ka-GE"/>
        </w:rPr>
        <w:t>_</w:t>
      </w:r>
      <w:r w:rsidR="009C7FAD" w:rsidRPr="00B31BBB">
        <w:t xml:space="preserve"> 10</w:t>
      </w:r>
      <w:r w:rsidRPr="00B31BBB">
        <w:t xml:space="preserve"> ლარს 1 კუბურ მეტრ ნარჩენზე</w:t>
      </w:r>
      <w:r w:rsidR="009C7FAD" w:rsidRPr="00B31BBB">
        <w:t>“</w:t>
      </w:r>
      <w:r w:rsidRPr="00B31BBB">
        <w:t>.</w:t>
      </w:r>
    </w:p>
    <w:p w:rsidR="00B31BBB" w:rsidRPr="00B31BBB" w:rsidRDefault="009C7FAD" w:rsidP="00B31BBB">
      <w:pPr>
        <w:pStyle w:val="abzacixml"/>
        <w:rPr>
          <w:lang w:val="de-AT"/>
        </w:rPr>
      </w:pPr>
      <w:r w:rsidRPr="00B31BBB">
        <w:t>2</w:t>
      </w:r>
      <w:r w:rsidR="00BF7FE3" w:rsidRPr="00B31BBB">
        <w:t>.</w:t>
      </w:r>
      <w:r w:rsidR="00B31BBB" w:rsidRPr="00B31BBB">
        <w:rPr>
          <w:lang w:val="de-AT"/>
        </w:rPr>
        <w:t xml:space="preserve"> </w:t>
      </w:r>
      <w:r w:rsidR="00B31BBB" w:rsidRPr="00B31BBB">
        <w:t xml:space="preserve">  </w:t>
      </w:r>
      <w:r w:rsidR="00BF7FE3" w:rsidRPr="00B31BBB">
        <w:rPr>
          <w:lang w:val="de-AT"/>
        </w:rPr>
        <w:t xml:space="preserve">დადგენილება </w:t>
      </w:r>
      <w:r w:rsidR="00BF7FE3" w:rsidRPr="00B31BBB">
        <w:t>ძალაშია</w:t>
      </w:r>
      <w:r w:rsidR="00BF7FE3" w:rsidRPr="00B31BBB">
        <w:rPr>
          <w:lang w:val="de-AT"/>
        </w:rPr>
        <w:t xml:space="preserve"> გამოქვეყნებისთანავე.</w:t>
      </w:r>
    </w:p>
    <w:p w:rsidR="00B31BBB" w:rsidRPr="00B31BBB" w:rsidRDefault="007317D3" w:rsidP="007317D3">
      <w:pPr>
        <w:pStyle w:val="khelmoceraxml"/>
        <w:ind w:left="0" w:firstLine="0"/>
      </w:pPr>
      <w:r>
        <w:rPr>
          <w:lang w:val="ka-GE"/>
        </w:rPr>
        <w:t xml:space="preserve">    </w:t>
      </w:r>
      <w:r w:rsidR="00BF7FE3" w:rsidRPr="00B31BBB">
        <w:t>საკრებულოს თავმჯდომარე</w:t>
      </w:r>
      <w:r w:rsidR="00B31BBB" w:rsidRPr="00B31BBB">
        <w:t xml:space="preserve">    </w:t>
      </w:r>
      <w:r w:rsidR="00B31BBB">
        <w:t>გ</w:t>
      </w:r>
      <w:r w:rsidR="00B31BBB">
        <w:rPr>
          <w:lang w:val="ka-GE"/>
        </w:rPr>
        <w:t>.</w:t>
      </w:r>
      <w:r w:rsidR="00B31BBB" w:rsidRPr="00B31BBB">
        <w:t xml:space="preserve"> მესტვირიშვილი </w:t>
      </w:r>
    </w:p>
    <w:p w:rsidR="00E23304" w:rsidRPr="00B31BBB" w:rsidRDefault="00E23304" w:rsidP="00B31BBB">
      <w:pPr>
        <w:pStyle w:val="abzacixml"/>
      </w:pPr>
    </w:p>
    <w:p w:rsidR="00B31BBB" w:rsidRPr="00B31BBB" w:rsidRDefault="00E23304" w:rsidP="00CE652D">
      <w:pPr>
        <w:pStyle w:val="danartixml"/>
      </w:pPr>
      <w:r w:rsidRPr="00B31BBB">
        <w:t>დანართი 1</w:t>
      </w:r>
    </w:p>
    <w:p w:rsidR="00B31BBB" w:rsidRPr="007317D3" w:rsidRDefault="00E23304" w:rsidP="00B31BBB">
      <w:pPr>
        <w:pStyle w:val="tavixml"/>
        <w:rPr>
          <w:lang w:val="ka-GE"/>
        </w:rPr>
      </w:pPr>
      <w:r w:rsidRPr="00B31BBB">
        <w:t>თავი I. მოსაკრებელი მშენებლობის ნებართვისათვის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1.</w:t>
      </w:r>
    </w:p>
    <w:p w:rsidR="00B31BBB" w:rsidRPr="00B31BBB" w:rsidRDefault="00E23304" w:rsidP="00B31BBB">
      <w:pPr>
        <w:pStyle w:val="abzacixml"/>
      </w:pPr>
      <w:r w:rsidRPr="00B31BBB">
        <w:t xml:space="preserve">მშენებლობის (გარდა განსაკუთრებული მნიშვნელობის რადიაციული ან ბირთვული ობიექტების მშენებლობისა) </w:t>
      </w:r>
      <w:r w:rsidR="007317D3">
        <w:t>ნებართვისათვის</w:t>
      </w:r>
      <w:r w:rsidRPr="00B31BBB">
        <w:t xml:space="preserve"> მოსაკრებლის გადამხდელია მშენებარე ობიექტის მესაკუთრე ფიზიკური ან იურიდიული პირი.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2.</w:t>
      </w:r>
    </w:p>
    <w:p w:rsidR="00B31BBB" w:rsidRPr="00B31BBB" w:rsidRDefault="00E23304" w:rsidP="00B31BBB">
      <w:pPr>
        <w:pStyle w:val="abzacixml"/>
      </w:pPr>
      <w:r w:rsidRPr="00B31BBB">
        <w:t xml:space="preserve">საკრებულოს მიერ დაწესებული </w:t>
      </w:r>
      <w:r w:rsidR="007317D3">
        <w:t>მოსაკრებ</w:t>
      </w:r>
      <w:r w:rsidRPr="00B31BBB">
        <w:t>ლის ოდენობა ახალაშენებული ობიექტის პროექტით გათვალისწინებული განაშენიანების ფართობის თითოეული კვადრატული მეტრისათვის, განისაზღვროს ერთი ლარით, ხოლო საკურორტო ზონაში</w:t>
      </w:r>
      <w:r w:rsidR="00B31BBB" w:rsidRPr="00B31BBB">
        <w:t xml:space="preserve"> </w:t>
      </w:r>
      <w:r w:rsidRPr="00B31BBB">
        <w:t>სამრეწველო</w:t>
      </w:r>
      <w:r w:rsidR="00B31BBB" w:rsidRPr="00B31BBB">
        <w:t xml:space="preserve"> </w:t>
      </w:r>
      <w:r w:rsidRPr="00B31BBB">
        <w:t>ობიექტის მშენებლობისათვის</w:t>
      </w:r>
      <w:r w:rsidR="007317D3">
        <w:t xml:space="preserve"> </w:t>
      </w:r>
      <w:r w:rsidR="007317D3">
        <w:rPr>
          <w:lang w:val="ka-GE"/>
        </w:rPr>
        <w:t>_</w:t>
      </w:r>
      <w:r w:rsidRPr="00B31BBB">
        <w:t xml:space="preserve"> ხუთი ლარით.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3.</w:t>
      </w:r>
    </w:p>
    <w:p w:rsidR="00B31BBB" w:rsidRPr="00B31BBB" w:rsidRDefault="00E23304" w:rsidP="00B31BBB">
      <w:pPr>
        <w:pStyle w:val="abzacixml"/>
      </w:pPr>
      <w:r w:rsidRPr="00B31BBB">
        <w:t>საკრებულოს გადაწყვეტილებით მოსაკრებლის გადახდისაგან შეიძლება გათავისულდეს ან შეღავათი დაუწესდეს სტიქიური უბედურების შედეგად დაზიანებული ობიექტის მშენებლობას.</w:t>
      </w:r>
    </w:p>
    <w:p w:rsidR="00E23304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4.</w:t>
      </w:r>
    </w:p>
    <w:p w:rsidR="00B31BBB" w:rsidRPr="00B31BBB" w:rsidRDefault="00E23304" w:rsidP="00B31BBB">
      <w:pPr>
        <w:pStyle w:val="abzacixml"/>
      </w:pPr>
      <w:r w:rsidRPr="00B31BBB">
        <w:t>მშენებლობის მოსაკრებელი გადაიხდება მშენებლობის ნებართვის გაცემამდე.</w:t>
      </w:r>
    </w:p>
    <w:p w:rsidR="00E23304" w:rsidRPr="00B31BBB" w:rsidRDefault="00E23304" w:rsidP="00B31BBB">
      <w:pPr>
        <w:pStyle w:val="tavixml"/>
      </w:pPr>
      <w:r w:rsidRPr="00B31BBB">
        <w:t>თავი II. მოსაკრებელი დასახლებული ტერიტორიის დასუფთავებისათვის</w:t>
      </w:r>
      <w:r w:rsidR="00B31BBB" w:rsidRPr="00B31BBB">
        <w:t xml:space="preserve">              </w:t>
      </w:r>
      <w:r w:rsidRPr="00B31BBB">
        <w:t xml:space="preserve"> 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 xml:space="preserve">მუხლი 1. </w:t>
      </w:r>
    </w:p>
    <w:p w:rsidR="00B31BBB" w:rsidRPr="00B31BBB" w:rsidRDefault="00E23304" w:rsidP="00B31BBB">
      <w:pPr>
        <w:pStyle w:val="abzacixml"/>
      </w:pPr>
      <w:r w:rsidRPr="00B31BBB">
        <w:t>თეთრიწყაროს მუნიციპალიტეტის დასახლებული ტერიტორიის დასუფთავება გულისხმობს ამ ტერიტორიის დაგვა-დასუფთავებას და მის ტერიტორიაზე წარმოქმნილი ნარჩენების შეგროვებას, ტრანსპორტირებას, გაუვნებლებას და ნარჩენების განთავსების საბოლოო ადგილების მოვლა-პატრონობას.</w:t>
      </w:r>
    </w:p>
    <w:p w:rsidR="00E23304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lastRenderedPageBreak/>
        <w:tab/>
      </w:r>
      <w:r w:rsidR="00E23304" w:rsidRPr="00B31BBB">
        <w:t>მუხლი 2.</w:t>
      </w:r>
    </w:p>
    <w:p w:rsidR="00B31BBB" w:rsidRPr="00B31BBB" w:rsidRDefault="00E23304" w:rsidP="00B31BBB">
      <w:pPr>
        <w:pStyle w:val="abzacixml"/>
      </w:pPr>
      <w:r w:rsidRPr="00B31BBB">
        <w:t xml:space="preserve">მოსაკრებლის გადამხდელები არიან ფიზიკური და იურდიული </w:t>
      </w:r>
      <w:r w:rsidR="007317D3">
        <w:t>პირ</w:t>
      </w:r>
      <w:r w:rsidR="007317D3">
        <w:rPr>
          <w:lang w:val="ka-GE"/>
        </w:rPr>
        <w:t>ები</w:t>
      </w:r>
      <w:r w:rsidRPr="00B31BBB">
        <w:t>, ორგანიზაცია, დაწესებულება, რომლებიც თეთრიწყაროს მუნიციპალიტეტის ტერიტორიაზე წარმოქმნიან ნარჩენებს.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3.</w:t>
      </w:r>
    </w:p>
    <w:p w:rsidR="00B31BBB" w:rsidRPr="00B31BBB" w:rsidRDefault="00E23304" w:rsidP="00B31BBB">
      <w:pPr>
        <w:pStyle w:val="abzacixml"/>
      </w:pPr>
      <w:r w:rsidRPr="00B31BBB">
        <w:t>მოსაკრებლის ოდენობა</w:t>
      </w:r>
      <w:r w:rsidR="00B31BBB" w:rsidRPr="00B31BBB">
        <w:t xml:space="preserve"> </w:t>
      </w:r>
      <w:r w:rsidRPr="00B31BBB">
        <w:t>ერთ სულ მოსახლეზე შეადგენს 0,5 ლარს თვეში, ხოლო იურიდიული პირის, ორგანიზაციის და დაწესებულებისათვის</w:t>
      </w:r>
      <w:r w:rsidR="007317D3">
        <w:t xml:space="preserve"> </w:t>
      </w:r>
      <w:r w:rsidR="007317D3">
        <w:rPr>
          <w:lang w:val="ka-GE"/>
        </w:rPr>
        <w:t>_</w:t>
      </w:r>
      <w:r w:rsidRPr="00B31BBB">
        <w:t xml:space="preserve"> 10 ლარს 1 კუბურ მეტრ ნარჩენზე.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4.</w:t>
      </w:r>
    </w:p>
    <w:p w:rsidR="00B31BBB" w:rsidRPr="00B31BBB" w:rsidRDefault="00E23304" w:rsidP="00B31BBB">
      <w:pPr>
        <w:pStyle w:val="abzacixml"/>
      </w:pPr>
      <w:r w:rsidRPr="00B31BBB">
        <w:t>მოსაკრებელი გადაიხდება ყოველთვიურად მომდევნო თვის თხუთმეტ რიცხვამდე.</w:t>
      </w:r>
    </w:p>
    <w:p w:rsidR="00B31BBB" w:rsidRPr="00B31BBB" w:rsidRDefault="00B31BBB" w:rsidP="00B31BBB">
      <w:pPr>
        <w:pStyle w:val="muxlixml"/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clear" w:pos="9912"/>
          <w:tab w:val="left" w:pos="283"/>
        </w:tabs>
      </w:pPr>
      <w:r>
        <w:tab/>
      </w:r>
      <w:r w:rsidR="00E23304" w:rsidRPr="00B31BBB">
        <w:t>მუხლი 5.</w:t>
      </w:r>
    </w:p>
    <w:p w:rsidR="00B31BBB" w:rsidRPr="00B31BBB" w:rsidRDefault="00E23304" w:rsidP="00B31BBB">
      <w:pPr>
        <w:pStyle w:val="abzacixml"/>
      </w:pPr>
      <w:r w:rsidRPr="00B31BBB">
        <w:t>ადგილობრივ მოსაკრებელთან დაკავშირებულ დავას წყვეტს სასამართლო საქართველოს კანონმდებლობით დადგენილი წესით.</w:t>
      </w:r>
    </w:p>
    <w:p w:rsidR="00E23304" w:rsidRPr="00B31BBB" w:rsidRDefault="00E23304" w:rsidP="00B31BBB">
      <w:pPr>
        <w:pStyle w:val="abzacixml"/>
      </w:pPr>
    </w:p>
    <w:sectPr w:rsidR="00E23304" w:rsidRPr="00B31BBB" w:rsidSect="00BF7FE3">
      <w:footerReference w:type="default" r:id="rId7"/>
      <w:pgSz w:w="11906" w:h="16838"/>
      <w:pgMar w:top="993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F39" w:rsidRDefault="00F54F39" w:rsidP="007317D3">
      <w:pPr>
        <w:spacing w:after="0" w:line="240" w:lineRule="auto"/>
      </w:pPr>
      <w:r>
        <w:separator/>
      </w:r>
    </w:p>
  </w:endnote>
  <w:endnote w:type="continuationSeparator" w:id="1">
    <w:p w:rsidR="00F54F39" w:rsidRDefault="00F54F39" w:rsidP="0073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7921"/>
      <w:docPartObj>
        <w:docPartGallery w:val="Page Numbers (Bottom of Page)"/>
        <w:docPartUnique/>
      </w:docPartObj>
    </w:sdtPr>
    <w:sdtContent>
      <w:p w:rsidR="007317D3" w:rsidRDefault="007317D3">
        <w:pPr>
          <w:pStyle w:val="Footer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317D3" w:rsidRDefault="007317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F39" w:rsidRDefault="00F54F39" w:rsidP="007317D3">
      <w:pPr>
        <w:spacing w:after="0" w:line="240" w:lineRule="auto"/>
      </w:pPr>
      <w:r>
        <w:separator/>
      </w:r>
    </w:p>
  </w:footnote>
  <w:footnote w:type="continuationSeparator" w:id="1">
    <w:p w:rsidR="00F54F39" w:rsidRDefault="00F54F39" w:rsidP="0073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2D02"/>
    <w:multiLevelType w:val="hybridMultilevel"/>
    <w:tmpl w:val="6A28F656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B723A"/>
    <w:multiLevelType w:val="hybridMultilevel"/>
    <w:tmpl w:val="02A4AC82"/>
    <w:lvl w:ilvl="0" w:tplc="62027C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86E29"/>
    <w:multiLevelType w:val="hybridMultilevel"/>
    <w:tmpl w:val="92648520"/>
    <w:lvl w:ilvl="0" w:tplc="DC46E7A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7FE3"/>
    <w:rsid w:val="001015C7"/>
    <w:rsid w:val="0015289E"/>
    <w:rsid w:val="004109A8"/>
    <w:rsid w:val="00561E72"/>
    <w:rsid w:val="00575997"/>
    <w:rsid w:val="007317D3"/>
    <w:rsid w:val="007773B6"/>
    <w:rsid w:val="009C7FAD"/>
    <w:rsid w:val="00A27FBB"/>
    <w:rsid w:val="00A6216B"/>
    <w:rsid w:val="00B31BBB"/>
    <w:rsid w:val="00B94116"/>
    <w:rsid w:val="00BF7FE3"/>
    <w:rsid w:val="00CE652D"/>
    <w:rsid w:val="00D944DA"/>
    <w:rsid w:val="00E23304"/>
    <w:rsid w:val="00E56A99"/>
    <w:rsid w:val="00F54F39"/>
    <w:rsid w:val="00FA42B4"/>
    <w:rsid w:val="00FB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E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FE3"/>
    <w:pPr>
      <w:ind w:left="720"/>
      <w:contextualSpacing/>
    </w:pPr>
  </w:style>
  <w:style w:type="paragraph" w:customStyle="1" w:styleId="msonormalbullet2gif">
    <w:name w:val="msonormalbullet2.gif"/>
    <w:basedOn w:val="Normal"/>
    <w:rsid w:val="00BF7F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zacixml">
    <w:name w:val="abzaci_xml"/>
    <w:basedOn w:val="PlainText"/>
    <w:autoRedefine/>
    <w:qFormat/>
    <w:rsid w:val="00B31BBB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ind w:firstLine="283"/>
      <w:jc w:val="both"/>
    </w:pPr>
    <w:rPr>
      <w:rFonts w:ascii="Sylfaen" w:eastAsia="Sylfaen" w:hAnsi="Sylfaen"/>
      <w:sz w:val="22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31BB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31BBB"/>
    <w:rPr>
      <w:rFonts w:ascii="Consolas" w:eastAsia="Calibri" w:hAnsi="Consolas" w:cs="Times New Roman"/>
      <w:sz w:val="21"/>
      <w:szCs w:val="21"/>
    </w:rPr>
  </w:style>
  <w:style w:type="paragraph" w:customStyle="1" w:styleId="sataurixml">
    <w:name w:val="satauri_xml"/>
    <w:basedOn w:val="Normal"/>
    <w:qFormat/>
    <w:rsid w:val="00CE652D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0" w:lineRule="atLeast"/>
      <w:ind w:firstLine="720"/>
      <w:jc w:val="center"/>
    </w:pPr>
    <w:rPr>
      <w:rFonts w:ascii="Sylfaen" w:eastAsia="Sylfaen" w:hAnsi="Sylfaen"/>
      <w:b/>
      <w:sz w:val="24"/>
      <w:szCs w:val="20"/>
      <w:lang w:val="en-US"/>
    </w:rPr>
  </w:style>
  <w:style w:type="paragraph" w:customStyle="1" w:styleId="tarigixml">
    <w:name w:val="tarigi_xml"/>
    <w:basedOn w:val="Normal"/>
    <w:qFormat/>
    <w:rsid w:val="00CE652D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0" w:lineRule="atLeast"/>
      <w:ind w:firstLine="720"/>
      <w:jc w:val="center"/>
    </w:pPr>
    <w:rPr>
      <w:rFonts w:ascii="Sylfaen" w:eastAsia="Sylfaen" w:hAnsi="Sylfaen"/>
      <w:b/>
      <w:szCs w:val="20"/>
      <w:lang w:val="en-US"/>
    </w:rPr>
  </w:style>
  <w:style w:type="paragraph" w:customStyle="1" w:styleId="mimgebixml">
    <w:name w:val="mimgebi_xml"/>
    <w:basedOn w:val="Normal"/>
    <w:autoRedefine/>
    <w:qFormat/>
    <w:rsid w:val="00B31BBB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 w:line="20" w:lineRule="atLeast"/>
      <w:ind w:firstLine="720"/>
      <w:jc w:val="center"/>
    </w:pPr>
    <w:rPr>
      <w:rFonts w:ascii="Sylfaen" w:eastAsia="Sylfaen" w:hAnsi="Sylfaen"/>
      <w:b/>
      <w:sz w:val="28"/>
      <w:szCs w:val="20"/>
      <w:lang w:val="en-US"/>
    </w:rPr>
  </w:style>
  <w:style w:type="paragraph" w:customStyle="1" w:styleId="saxexml">
    <w:name w:val="saxe_xml"/>
    <w:basedOn w:val="tarigixml"/>
    <w:autoRedefine/>
    <w:qFormat/>
    <w:rsid w:val="00B31BBB"/>
  </w:style>
  <w:style w:type="paragraph" w:customStyle="1" w:styleId="adgilixml">
    <w:name w:val="adgili_xml"/>
    <w:basedOn w:val="saxexml"/>
    <w:autoRedefine/>
    <w:qFormat/>
    <w:rsid w:val="00B31BBB"/>
  </w:style>
  <w:style w:type="paragraph" w:customStyle="1" w:styleId="tavixml">
    <w:name w:val="tavi_xml"/>
    <w:basedOn w:val="abzacixml"/>
    <w:autoRedefine/>
    <w:qFormat/>
    <w:rsid w:val="00B31BBB"/>
    <w:pPr>
      <w:spacing w:before="240"/>
      <w:ind w:firstLine="0"/>
      <w:jc w:val="center"/>
    </w:pPr>
    <w:rPr>
      <w:rFonts w:cs="Courier New"/>
      <w:b/>
    </w:rPr>
  </w:style>
  <w:style w:type="paragraph" w:customStyle="1" w:styleId="tavisataurixml">
    <w:name w:val="tavi_satauri_xml"/>
    <w:basedOn w:val="Normal"/>
    <w:autoRedefine/>
    <w:qFormat/>
    <w:rsid w:val="00B31BBB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240" w:line="240" w:lineRule="auto"/>
      <w:jc w:val="center"/>
    </w:pPr>
    <w:rPr>
      <w:rFonts w:ascii="Sylfaen" w:eastAsia="Sylfaen" w:hAnsi="Sylfaen" w:cs="Courier New"/>
      <w:b/>
      <w:szCs w:val="20"/>
      <w:lang w:val="en-US"/>
    </w:rPr>
  </w:style>
  <w:style w:type="paragraph" w:customStyle="1" w:styleId="muxlixml">
    <w:name w:val="muxli_xml"/>
    <w:basedOn w:val="abzacixml"/>
    <w:autoRedefine/>
    <w:qFormat/>
    <w:rsid w:val="00B31BBB"/>
    <w:pPr>
      <w:keepNext/>
      <w:keepLines/>
      <w:suppressAutoHyphens/>
      <w:spacing w:before="240" w:line="240" w:lineRule="exact"/>
      <w:ind w:left="850" w:hanging="850"/>
      <w:jc w:val="left"/>
    </w:pPr>
    <w:rPr>
      <w:rFonts w:cs="Courier New"/>
      <w:b/>
    </w:rPr>
  </w:style>
  <w:style w:type="paragraph" w:customStyle="1" w:styleId="sulcvlilebaxml">
    <w:name w:val="sul_cvlileba_xml"/>
    <w:basedOn w:val="mimgebixml"/>
    <w:autoRedefine/>
    <w:qFormat/>
    <w:rsid w:val="00CE652D"/>
    <w:pPr>
      <w:spacing w:line="240" w:lineRule="auto"/>
      <w:ind w:firstLine="283"/>
      <w:jc w:val="left"/>
      <w:outlineLvl w:val="0"/>
    </w:pPr>
    <w:rPr>
      <w:sz w:val="22"/>
    </w:rPr>
  </w:style>
  <w:style w:type="paragraph" w:customStyle="1" w:styleId="zogadinacilixml">
    <w:name w:val="zogadi_nacili_xml"/>
    <w:basedOn w:val="sulcvlilebaxml"/>
    <w:autoRedefine/>
    <w:qFormat/>
    <w:rsid w:val="00CE652D"/>
    <w:pPr>
      <w:keepNext/>
      <w:keepLines/>
      <w:suppressAutoHyphens/>
      <w:spacing w:before="240" w:line="240" w:lineRule="exact"/>
      <w:ind w:hanging="850"/>
    </w:pPr>
  </w:style>
  <w:style w:type="paragraph" w:customStyle="1" w:styleId="gansakutrebulinacilixml">
    <w:name w:val="gansakutrebuli_nacili_xml"/>
    <w:basedOn w:val="zogadinacilixml"/>
    <w:autoRedefine/>
    <w:qFormat/>
    <w:rsid w:val="00CE652D"/>
  </w:style>
  <w:style w:type="paragraph" w:customStyle="1" w:styleId="satauri2">
    <w:name w:val="satauri2"/>
    <w:basedOn w:val="gansakutrebulinacilixml"/>
    <w:autoRedefine/>
    <w:qFormat/>
    <w:rsid w:val="00CE652D"/>
  </w:style>
  <w:style w:type="paragraph" w:customStyle="1" w:styleId="danartixml">
    <w:name w:val="danarti_xml"/>
    <w:basedOn w:val="satauri2"/>
    <w:autoRedefine/>
    <w:qFormat/>
    <w:rsid w:val="00CE652D"/>
    <w:pPr>
      <w:spacing w:before="120" w:after="120"/>
      <w:jc w:val="right"/>
    </w:pPr>
    <w:rPr>
      <w:i/>
      <w:sz w:val="20"/>
    </w:rPr>
  </w:style>
  <w:style w:type="paragraph" w:customStyle="1" w:styleId="khelmoceraxml">
    <w:name w:val="khelmocera_xml"/>
    <w:basedOn w:val="muxlixml"/>
    <w:autoRedefine/>
    <w:qFormat/>
    <w:rsid w:val="00CE652D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204"/>
        <w:tab w:val="clear" w:pos="9912"/>
        <w:tab w:val="left" w:pos="283"/>
      </w:tabs>
      <w:spacing w:before="120" w:after="120"/>
      <w:ind w:firstLine="283"/>
    </w:pPr>
  </w:style>
  <w:style w:type="paragraph" w:customStyle="1" w:styleId="ckhrilixml">
    <w:name w:val="ckhrili_xml"/>
    <w:basedOn w:val="danartixml"/>
    <w:autoRedefine/>
    <w:qFormat/>
    <w:rsid w:val="00CE652D"/>
    <w:pPr>
      <w:spacing w:before="0" w:after="0"/>
      <w:ind w:firstLine="0"/>
      <w:jc w:val="left"/>
    </w:pPr>
    <w:rPr>
      <w:b w:val="0"/>
      <w:i w:val="0"/>
      <w:sz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731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17D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31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7D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sgagnidze</cp:lastModifiedBy>
  <cp:revision>6</cp:revision>
  <cp:lastPrinted>2011-02-23T14:39:00Z</cp:lastPrinted>
  <dcterms:created xsi:type="dcterms:W3CDTF">2011-02-23T07:19:00Z</dcterms:created>
  <dcterms:modified xsi:type="dcterms:W3CDTF">2011-02-25T07:21:00Z</dcterms:modified>
</cp:coreProperties>
</file>